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B06" w:rsidRDefault="00843EE6">
      <w:r>
        <w:t>Without the bad things in life, you will never grow, if all were good, there would be nothing – no happening.</w:t>
      </w:r>
    </w:p>
    <w:p w:rsidR="00843EE6" w:rsidRDefault="00843EE6">
      <w:r>
        <w:t>The rapture is when either all the good or all the bad is eliminated from the universe. The scales tip due to the balance lost, yin and yang. Nothing will happen – therefore, time would cease to exist at all.</w:t>
      </w:r>
      <w:bookmarkStart w:id="0" w:name="_GoBack"/>
      <w:bookmarkEnd w:id="0"/>
    </w:p>
    <w:sectPr w:rsidR="00843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EE6"/>
    <w:rsid w:val="001A0AFD"/>
    <w:rsid w:val="00336147"/>
    <w:rsid w:val="004409DD"/>
    <w:rsid w:val="00843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Words>
  <Characters>272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Mueller</dc:creator>
  <cp:lastModifiedBy>Jason Mueller</cp:lastModifiedBy>
  <cp:revision>2</cp:revision>
  <dcterms:created xsi:type="dcterms:W3CDTF">2015-04-30T20:48:00Z</dcterms:created>
  <dcterms:modified xsi:type="dcterms:W3CDTF">2015-04-30T20:48:00Z</dcterms:modified>
</cp:coreProperties>
</file>