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8.png" ContentType="image/png"/>
  <Override PartName="/word/media/rId3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выполнению</w:t>
      </w:r>
      <w:r>
        <w:t xml:space="preserve"> </w:t>
      </w:r>
      <w:r>
        <w:t xml:space="preserve">индивидуального</w:t>
      </w:r>
      <w:r>
        <w:t xml:space="preserve"> </w:t>
      </w:r>
      <w:r>
        <w:t xml:space="preserve">проекта</w:t>
      </w:r>
    </w:p>
    <w:p>
      <w:pPr>
        <w:pStyle w:val="Subtitle"/>
      </w:pPr>
      <w:r>
        <w:t xml:space="preserve">Этап</w:t>
      </w:r>
      <w:r>
        <w:t xml:space="preserve"> </w:t>
      </w:r>
      <w:r>
        <w:t xml:space="preserve">2</w:t>
      </w:r>
    </w:p>
    <w:p>
      <w:pPr>
        <w:pStyle w:val="Author"/>
      </w:pPr>
      <w:r>
        <w:t xml:space="preserve">Никифоров</w:t>
      </w:r>
      <w:r>
        <w:t xml:space="preserve"> </w:t>
      </w:r>
      <w:r>
        <w:t xml:space="preserve">Георгий</w:t>
      </w:r>
      <w:r>
        <w:t xml:space="preserve"> </w:t>
      </w:r>
      <w:r>
        <w:t xml:space="preserve">Сергеевич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цель-работы"/>
    <w:p>
      <w:pPr>
        <w:pStyle w:val="Heading2"/>
      </w:pPr>
      <w:r>
        <w:rPr>
          <w:rStyle w:val="SectionNumber"/>
        </w:rPr>
        <w:t xml:space="preserve">0.1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 настоящей работы - Добавить информацию о себе и написать тестовый пост. Репозитории проекта размещёны по адресам</w:t>
      </w:r>
      <w:r>
        <w:t xml:space="preserve"> </w:t>
      </w:r>
      <w:hyperlink r:id="rId20">
        <w:r>
          <w:rPr>
            <w:rStyle w:val="Hyperlink"/>
          </w:rPr>
          <w:t xml:space="preserve">https://github.com/gsnikiforov/wine-tyan</w:t>
        </w:r>
      </w:hyperlink>
      <w:r>
        <w:t xml:space="preserve"> </w:t>
      </w:r>
      <w:r>
        <w:t xml:space="preserve">и</w:t>
      </w:r>
      <w:r>
        <w:t xml:space="preserve"> </w:t>
      </w:r>
      <w:hyperlink r:id="rId21">
        <w:r>
          <w:rPr>
            <w:rStyle w:val="Hyperlink"/>
          </w:rPr>
          <w:t xml:space="preserve">https://github.com/gsnikiforov/gsnikiforov.github.io</w:t>
        </w:r>
      </w:hyperlink>
      <w:r>
        <w:t xml:space="preserve">.</w:t>
      </w:r>
    </w:p>
    <w:bookmarkEnd w:id="22"/>
    <w:bookmarkStart w:id="36" w:name="выполнение-этапа-2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Выполнение этапа 2</w:t>
      </w:r>
    </w:p>
    <w:bookmarkStart w:id="23" w:name="предварительная-настройка"/>
    <w:p>
      <w:pPr>
        <w:pStyle w:val="Heading2"/>
      </w:pPr>
      <w:r>
        <w:rPr>
          <w:rStyle w:val="SectionNumber"/>
        </w:rPr>
        <w:t xml:space="preserve">1.1</w:t>
      </w:r>
      <w:r>
        <w:tab/>
      </w:r>
      <w:r>
        <w:t xml:space="preserve">Предварительная настройка</w:t>
      </w:r>
    </w:p>
    <w:p>
      <w:pPr>
        <w:pStyle w:val="FirstParagraph"/>
      </w:pPr>
      <w:r>
        <w:t xml:space="preserve">Чтобы видеть изменения в реальном времени, мы, находясь в директории персонального сайта, ввели команду</w:t>
      </w:r>
    </w:p>
    <w:p>
      <w:pPr>
        <w:pStyle w:val="SourceCode"/>
      </w:pPr>
      <w:r>
        <w:rPr>
          <w:rStyle w:val="ExtensionTok"/>
        </w:rPr>
        <w:t xml:space="preserve">~/bin/hugo</w:t>
      </w:r>
      <w:r>
        <w:rPr>
          <w:rStyle w:val="NormalTok"/>
        </w:rPr>
        <w:t xml:space="preserve"> server</w:t>
      </w:r>
    </w:p>
    <w:p>
      <w:pPr>
        <w:pStyle w:val="FirstParagraph"/>
      </w:pPr>
      <w:r>
        <w:t xml:space="preserve">В конце вывода она напечатала в консоль адрес запущенного локального сервера:</w:t>
      </w:r>
      <w:r>
        <w:t xml:space="preserve"> </w:t>
      </w:r>
      <w:r>
        <w:t xml:space="preserve">Копируя его и вставляя в строку поиска браузера, мы попадаем на локальный сервер. При любом сохранённом изменении он перезагрузит своё содержимое, что крайне удобно.</w:t>
      </w:r>
    </w:p>
    <w:bookmarkEnd w:id="23"/>
    <w:bookmarkStart w:id="27" w:name="добавление-информации-о-себе"/>
    <w:p>
      <w:pPr>
        <w:pStyle w:val="Heading2"/>
      </w:pPr>
      <w:r>
        <w:rPr>
          <w:rStyle w:val="SectionNumber"/>
        </w:rPr>
        <w:t xml:space="preserve">1.2</w:t>
      </w:r>
      <w:r>
        <w:tab/>
      </w:r>
      <w:r>
        <w:t xml:space="preserve">Добавление информации о себе</w:t>
      </w:r>
    </w:p>
    <w:p>
      <w:pPr>
        <w:pStyle w:val="FirstParagraph"/>
      </w:pPr>
      <w:r>
        <w:t xml:space="preserve">Редактируя файл</w:t>
      </w:r>
      <w:r>
        <w:t xml:space="preserve"> </w:t>
      </w:r>
      <w:r>
        <w:rPr>
          <w:rStyle w:val="VerbatimChar"/>
        </w:rPr>
        <w:t xml:space="preserve">content/authors/admin/_index.md</w:t>
      </w:r>
      <w:r>
        <w:t xml:space="preserve">, мы изменили информацию о себе. Заменяя файл</w:t>
      </w:r>
      <w:r>
        <w:t xml:space="preserve"> </w:t>
      </w:r>
      <w:r>
        <w:rPr>
          <w:rStyle w:val="VerbatimChar"/>
        </w:rPr>
        <w:t xml:space="preserve">content/authors/admin/avatar.jpg</w:t>
      </w:r>
      <w:r>
        <w:t xml:space="preserve"> </w:t>
      </w:r>
      <w:r>
        <w:t xml:space="preserve">на любое другое изображение с названием</w:t>
      </w:r>
      <w:r>
        <w:t xml:space="preserve"> </w:t>
      </w:r>
      <w:r>
        <w:rPr>
          <w:iCs/>
          <w:i/>
        </w:rPr>
        <w:t xml:space="preserve">avatar</w:t>
      </w:r>
      <w:r>
        <w:t xml:space="preserve">, мы смогли изменить персональное фото:</w:t>
      </w:r>
    </w:p>
    <w:p>
      <w:pPr>
        <w:pStyle w:val="CaptionedFigure"/>
      </w:pPr>
      <w:r>
        <w:drawing>
          <wp:inline>
            <wp:extent cx="5334000" cy="4249615"/>
            <wp:effectExtent b="0" l="0" r="0" t="0"/>
            <wp:docPr descr="Изменение персональной информации" title="fig:" id="25" name="Picture"/>
            <a:graphic>
              <a:graphicData uri="http://schemas.openxmlformats.org/drawingml/2006/picture">
                <pic:pic>
                  <pic:nvPicPr>
                    <pic:cNvPr descr="image/Рис.%2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496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Изменение персональной информации</w:t>
      </w:r>
    </w:p>
    <w:bookmarkEnd w:id="27"/>
    <w:bookmarkStart w:id="31" w:name="добавление-первого-поста"/>
    <w:p>
      <w:pPr>
        <w:pStyle w:val="Heading2"/>
      </w:pPr>
      <w:r>
        <w:rPr>
          <w:rStyle w:val="SectionNumber"/>
        </w:rPr>
        <w:t xml:space="preserve">1.3</w:t>
      </w:r>
      <w:r>
        <w:tab/>
      </w:r>
      <w:r>
        <w:t xml:space="preserve">Добавление первого поста</w:t>
      </w:r>
    </w:p>
    <w:p>
      <w:pPr>
        <w:pStyle w:val="FirstParagraph"/>
      </w:pPr>
      <w:r>
        <w:t xml:space="preserve">Далее мы скопировали папку</w:t>
      </w:r>
      <w:r>
        <w:t xml:space="preserve"> </w:t>
      </w:r>
      <w:r>
        <w:rPr>
          <w:rStyle w:val="VerbatimChar"/>
        </w:rPr>
        <w:t xml:space="preserve">post/getting-started</w:t>
      </w:r>
      <w:r>
        <w:t xml:space="preserve"> </w:t>
      </w:r>
      <w:r>
        <w:t xml:space="preserve">с любым другим именем (в моём случае это</w:t>
      </w:r>
      <w:r>
        <w:t xml:space="preserve"> </w:t>
      </w:r>
      <w:r>
        <w:rPr>
          <w:rStyle w:val="VerbatimChar"/>
        </w:rPr>
        <w:t xml:space="preserve">post/Week 0</w:t>
      </w:r>
      <w:r>
        <w:t xml:space="preserve">). Далее поменяли изображение</w:t>
      </w:r>
      <w:r>
        <w:t xml:space="preserve"> </w:t>
      </w:r>
      <w:r>
        <w:rPr>
          <w:rStyle w:val="VerbatimChar"/>
        </w:rPr>
        <w:t xml:space="preserve">post/Week 0/featured.jpg</w:t>
      </w:r>
      <w:r>
        <w:t xml:space="preserve"> </w:t>
      </w:r>
      <w:r>
        <w:t xml:space="preserve">на любое другое (важно, чтобы оно нзывалось</w:t>
      </w:r>
      <w:r>
        <w:t xml:space="preserve"> </w:t>
      </w:r>
      <w:r>
        <w:rPr>
          <w:iCs/>
          <w:i/>
        </w:rPr>
        <w:t xml:space="preserve">featured</w:t>
      </w:r>
      <w:r>
        <w:t xml:space="preserve">) и файл</w:t>
      </w:r>
      <w:r>
        <w:t xml:space="preserve"> </w:t>
      </w:r>
      <w:r>
        <w:rPr>
          <w:rStyle w:val="VerbatimChar"/>
        </w:rPr>
        <w:t xml:space="preserve">post/Week 0/_index.jpg</w:t>
      </w:r>
      <w:r>
        <w:t xml:space="preserve">:</w:t>
      </w:r>
    </w:p>
    <w:p>
      <w:pPr>
        <w:pStyle w:val="CaptionedFigure"/>
      </w:pPr>
      <w:r>
        <w:drawing>
          <wp:inline>
            <wp:extent cx="5334000" cy="1651509"/>
            <wp:effectExtent b="0" l="0" r="0" t="0"/>
            <wp:docPr descr="Первый пост" title="fig:" id="29" name="Picture"/>
            <a:graphic>
              <a:graphicData uri="http://schemas.openxmlformats.org/drawingml/2006/picture">
                <pic:pic>
                  <pic:nvPicPr>
                    <pic:cNvPr descr="image/Рис.%20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515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Первый пост</w:t>
      </w:r>
    </w:p>
    <w:bookmarkEnd w:id="31"/>
    <w:bookmarkStart w:id="35" w:name="добавление-второго-поста"/>
    <w:p>
      <w:pPr>
        <w:pStyle w:val="Heading2"/>
      </w:pPr>
      <w:r>
        <w:rPr>
          <w:rStyle w:val="SectionNumber"/>
        </w:rPr>
        <w:t xml:space="preserve">1.4</w:t>
      </w:r>
      <w:r>
        <w:tab/>
      </w:r>
      <w:r>
        <w:t xml:space="preserve">Добавление второго поста</w:t>
      </w:r>
    </w:p>
    <w:p>
      <w:pPr>
        <w:pStyle w:val="FirstParagraph"/>
      </w:pPr>
      <w:r>
        <w:t xml:space="preserve">Аналогичной процедурой создали второй пост о системе контроля версий Git:</w:t>
      </w:r>
    </w:p>
    <w:p>
      <w:pPr>
        <w:pStyle w:val="CaptionedFigure"/>
      </w:pPr>
      <w:r>
        <w:drawing>
          <wp:inline>
            <wp:extent cx="5334000" cy="1291511"/>
            <wp:effectExtent b="0" l="0" r="0" t="0"/>
            <wp:docPr descr="Второй пост" title="fig:" id="33" name="Picture"/>
            <a:graphic>
              <a:graphicData uri="http://schemas.openxmlformats.org/drawingml/2006/picture">
                <pic:pic>
                  <pic:nvPicPr>
                    <pic:cNvPr descr="image/Рис.%20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915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Второй пост</w:t>
      </w:r>
    </w:p>
    <w:bookmarkEnd w:id="35"/>
    <w:bookmarkEnd w:id="36"/>
    <w:bookmarkStart w:id="37" w:name="заключ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Заключение</w:t>
      </w:r>
    </w:p>
    <w:p>
      <w:pPr>
        <w:pStyle w:val="FirstParagraph"/>
      </w:pPr>
      <w:r>
        <w:t xml:space="preserve">Цель работы была достигнута: в результате выполнения данной работы была добавлена персональная информация и написаны две пробные публикации.</w:t>
      </w:r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8" Target="media/rId28.png" /><Relationship Type="http://schemas.openxmlformats.org/officeDocument/2006/relationships/image" Id="rId32" Target="media/rId32.png" /><Relationship Type="http://schemas.openxmlformats.org/officeDocument/2006/relationships/hyperlink" Id="rId21" Target="https://github.com/gsnikiforov/gsnikiforov.github.io" TargetMode="External" /><Relationship Type="http://schemas.openxmlformats.org/officeDocument/2006/relationships/hyperlink" Id="rId20" Target="https://github.com/gsnikiforov/wine-tyan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github.com/gsnikiforov/gsnikiforov.github.io" TargetMode="External" /><Relationship Type="http://schemas.openxmlformats.org/officeDocument/2006/relationships/hyperlink" Id="rId20" Target="https://github.com/gsnikiforov/wine-tyan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выполнению индивидуального проекта</dc:title>
  <dc:creator>Никифоров Георгий Сергеевич</dc:creator>
  <dc:language>ru-RU</dc:language>
  <cp:keywords/>
  <dcterms:created xsi:type="dcterms:W3CDTF">2023-03-16T13:28:39Z</dcterms:created>
  <dcterms:modified xsi:type="dcterms:W3CDTF">2023-03-16T13:28:39Z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csl">
    <vt:lpwstr>pandoc/csl/gost-r-7-0-5-2008-numeric.csl</vt:lpwstr>
  </property>
  <property fmtid="{D5CDD505-2E9C-101B-9397-08002B2CF9AE}" pid="8" name="documentclass">
    <vt:lpwstr>scrreprt</vt:lpwstr>
  </property>
  <property fmtid="{D5CDD505-2E9C-101B-9397-08002B2CF9AE}" pid="9" name="figureTitle">
    <vt:lpwstr>Рис.</vt:lpwstr>
  </property>
  <property fmtid="{D5CDD505-2E9C-101B-9397-08002B2CF9AE}" pid="10" name="fontsize">
    <vt:lpwstr>12pt</vt:lpwstr>
  </property>
  <property fmtid="{D5CDD505-2E9C-101B-9397-08002B2CF9AE}" pid="11" name="header-includes">
    <vt:lpwstr/>
  </property>
  <property fmtid="{D5CDD505-2E9C-101B-9397-08002B2CF9AE}" pid="12" name="indent">
    <vt:lpwstr>True</vt:lpwstr>
  </property>
  <property fmtid="{D5CDD505-2E9C-101B-9397-08002B2CF9AE}" pid="13" name="linestretch">
    <vt:lpwstr>1.5</vt:lpwstr>
  </property>
  <property fmtid="{D5CDD505-2E9C-101B-9397-08002B2CF9AE}" pid="14" name="listingTitle">
    <vt:lpwstr>Листинг</vt:lpwstr>
  </property>
  <property fmtid="{D5CDD505-2E9C-101B-9397-08002B2CF9AE}" pid="15" name="lof">
    <vt:lpwstr>True</vt:lpwstr>
  </property>
  <property fmtid="{D5CDD505-2E9C-101B-9397-08002B2CF9AE}" pid="16" name="lofTitle">
    <vt:lpwstr>Список иллюстраций</vt:lpwstr>
  </property>
  <property fmtid="{D5CDD505-2E9C-101B-9397-08002B2CF9AE}" pid="17" name="lolTitle">
    <vt:lpwstr>Листинги</vt:lpwstr>
  </property>
  <property fmtid="{D5CDD505-2E9C-101B-9397-08002B2CF9AE}" pid="18" name="lot">
    <vt:lpwstr>False</vt:lpwstr>
  </property>
  <property fmtid="{D5CDD505-2E9C-101B-9397-08002B2CF9AE}" pid="19" name="lotTitle">
    <vt:lpwstr>Список таблиц</vt:lpwstr>
  </property>
  <property fmtid="{D5CDD505-2E9C-101B-9397-08002B2CF9AE}" pid="20" name="mainfont">
    <vt:lpwstr>PT Serif</vt:lpwstr>
  </property>
  <property fmtid="{D5CDD505-2E9C-101B-9397-08002B2CF9AE}" pid="21" name="mainfontoptions">
    <vt:lpwstr>Ligatures=TeX</vt:lpwstr>
  </property>
  <property fmtid="{D5CDD505-2E9C-101B-9397-08002B2CF9AE}" pid="22" name="monofont">
    <vt:lpwstr>PT Mono</vt:lpwstr>
  </property>
  <property fmtid="{D5CDD505-2E9C-101B-9397-08002B2CF9AE}" pid="23" name="monofontoptions">
    <vt:lpwstr>Scale=MatchLowercase,Scale=0.9</vt:lpwstr>
  </property>
  <property fmtid="{D5CDD505-2E9C-101B-9397-08002B2CF9AE}" pid="24" name="papersize">
    <vt:lpwstr>a4</vt:lpwstr>
  </property>
  <property fmtid="{D5CDD505-2E9C-101B-9397-08002B2CF9AE}" pid="25" name="polyglossia-lang">
    <vt:lpwstr/>
  </property>
  <property fmtid="{D5CDD505-2E9C-101B-9397-08002B2CF9AE}" pid="26" name="polyglossia-otherlangs">
    <vt:lpwstr/>
  </property>
  <property fmtid="{D5CDD505-2E9C-101B-9397-08002B2CF9AE}" pid="27" name="romanfont">
    <vt:lpwstr>PT Serif</vt:lpwstr>
  </property>
  <property fmtid="{D5CDD505-2E9C-101B-9397-08002B2CF9AE}" pid="28" name="romanfontoptions">
    <vt:lpwstr>Ligatures=TeX</vt:lpwstr>
  </property>
  <property fmtid="{D5CDD505-2E9C-101B-9397-08002B2CF9AE}" pid="29" name="sansfont">
    <vt:lpwstr>PT Sans</vt:lpwstr>
  </property>
  <property fmtid="{D5CDD505-2E9C-101B-9397-08002B2CF9AE}" pid="30" name="sansfontoptions">
    <vt:lpwstr>Ligatures=TeX,Scale=MatchLowercase</vt:lpwstr>
  </property>
  <property fmtid="{D5CDD505-2E9C-101B-9397-08002B2CF9AE}" pid="31" name="subtitle">
    <vt:lpwstr>Этап 2</vt:lpwstr>
  </property>
  <property fmtid="{D5CDD505-2E9C-101B-9397-08002B2CF9AE}" pid="32" name="tableTitle">
    <vt:lpwstr>Таблица</vt:lpwstr>
  </property>
  <property fmtid="{D5CDD505-2E9C-101B-9397-08002B2CF9AE}" pid="33" name="toc">
    <vt:lpwstr>True</vt:lpwstr>
  </property>
  <property fmtid="{D5CDD505-2E9C-101B-9397-08002B2CF9AE}" pid="34" name="toc-depth">
    <vt:lpwstr>2</vt:lpwstr>
  </property>
  <property fmtid="{D5CDD505-2E9C-101B-9397-08002B2CF9AE}" pid="35" name="toc-title">
    <vt:lpwstr>Содержание</vt:lpwstr>
  </property>
</Properties>
</file>