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9"/>
        <w:gridCol w:w="4961"/>
      </w:tblGrid>
      <w:tr w:rsidR="00683333" w:rsidRPr="00F06641" w:rsidTr="008E54E0">
        <w:trPr>
          <w:trHeight w:val="921"/>
        </w:trPr>
        <w:tc>
          <w:tcPr>
            <w:tcW w:w="3089" w:type="dxa"/>
          </w:tcPr>
          <w:p w:rsidR="00683333" w:rsidRPr="00F06641" w:rsidRDefault="00683333" w:rsidP="008E54E0">
            <w:pPr>
              <w:widowControl/>
              <w:spacing w:line="720" w:lineRule="auto"/>
              <w:jc w:val="center"/>
              <w:rPr>
                <w:rFonts w:ascii="宋体" w:hAnsi="宋体" w:cs="Arial" w:hint="eastAsia"/>
                <w:color w:val="333333"/>
                <w:sz w:val="24"/>
                <w:shd w:val="clear" w:color="auto" w:fill="FFFFFF"/>
              </w:rPr>
            </w:pPr>
            <w:r w:rsidRPr="00F06641">
              <w:rPr>
                <w:rFonts w:ascii="宋体" w:hAnsi="宋体" w:cs="Arial" w:hint="eastAsia"/>
                <w:color w:val="333333"/>
                <w:sz w:val="24"/>
                <w:shd w:val="clear" w:color="auto" w:fill="FFFFFF"/>
              </w:rPr>
              <w:t>业务管理</w:t>
            </w:r>
          </w:p>
        </w:tc>
        <w:tc>
          <w:tcPr>
            <w:tcW w:w="4961" w:type="dxa"/>
          </w:tcPr>
          <w:p w:rsidR="00683333" w:rsidRPr="00F06641" w:rsidRDefault="00683333" w:rsidP="00683333">
            <w:pPr>
              <w:widowControl/>
              <w:ind w:firstLineChars="100" w:firstLine="180"/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</w:pPr>
            <w:r w:rsidRPr="00F06641"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  <w:t>1、进仓管理</w:t>
            </w:r>
          </w:p>
          <w:p w:rsidR="00683333" w:rsidRPr="00F06641" w:rsidRDefault="00683333" w:rsidP="00683333">
            <w:pPr>
              <w:widowControl/>
              <w:ind w:firstLineChars="100" w:firstLine="180"/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</w:pPr>
            <w:r w:rsidRPr="00F06641"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  <w:t>2、出仓管理</w:t>
            </w:r>
          </w:p>
          <w:p w:rsidR="00683333" w:rsidRPr="00F06641" w:rsidRDefault="00683333" w:rsidP="00683333">
            <w:pPr>
              <w:widowControl/>
              <w:ind w:firstLineChars="100" w:firstLine="180"/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</w:pPr>
            <w:r w:rsidRPr="00F06641"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  <w:t>3、运单生成</w:t>
            </w:r>
          </w:p>
        </w:tc>
      </w:tr>
      <w:tr w:rsidR="00683333" w:rsidRPr="00F06641" w:rsidTr="008E54E0">
        <w:trPr>
          <w:trHeight w:val="960"/>
        </w:trPr>
        <w:tc>
          <w:tcPr>
            <w:tcW w:w="3089" w:type="dxa"/>
          </w:tcPr>
          <w:p w:rsidR="00683333" w:rsidRPr="00F06641" w:rsidRDefault="00683333" w:rsidP="008E54E0">
            <w:pPr>
              <w:widowControl/>
              <w:spacing w:line="1620" w:lineRule="auto"/>
              <w:jc w:val="center"/>
              <w:rPr>
                <w:rFonts w:ascii="宋体" w:hAnsi="宋体" w:cs="Arial" w:hint="eastAsia"/>
                <w:color w:val="333333"/>
                <w:sz w:val="24"/>
                <w:shd w:val="clear" w:color="auto" w:fill="FFFFFF"/>
              </w:rPr>
            </w:pPr>
            <w:r w:rsidRPr="00F06641">
              <w:rPr>
                <w:rFonts w:ascii="宋体" w:hAnsi="宋体" w:cs="Arial" w:hint="eastAsia"/>
                <w:color w:val="333333"/>
                <w:sz w:val="24"/>
                <w:shd w:val="clear" w:color="auto" w:fill="FFFFFF"/>
              </w:rPr>
              <w:t>财务管理</w:t>
            </w:r>
          </w:p>
        </w:tc>
        <w:tc>
          <w:tcPr>
            <w:tcW w:w="4961" w:type="dxa"/>
          </w:tcPr>
          <w:p w:rsidR="00683333" w:rsidRPr="00F06641" w:rsidRDefault="00683333" w:rsidP="00683333">
            <w:pPr>
              <w:widowControl/>
              <w:ind w:firstLineChars="100" w:firstLine="180"/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</w:pPr>
            <w:r w:rsidRPr="00F06641"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  <w:t>1、收款单</w:t>
            </w:r>
          </w:p>
          <w:p w:rsidR="00683333" w:rsidRPr="00F06641" w:rsidRDefault="00683333" w:rsidP="00683333">
            <w:pPr>
              <w:widowControl/>
              <w:ind w:firstLineChars="100" w:firstLine="180"/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</w:pPr>
            <w:r w:rsidRPr="00F06641"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  <w:t>2、付款单</w:t>
            </w:r>
          </w:p>
          <w:p w:rsidR="00683333" w:rsidRPr="00F06641" w:rsidRDefault="00683333" w:rsidP="00683333">
            <w:pPr>
              <w:widowControl/>
              <w:ind w:firstLineChars="100" w:firstLine="180"/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</w:pPr>
            <w:r w:rsidRPr="00F06641"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  <w:t>3、往来对账</w:t>
            </w:r>
          </w:p>
          <w:p w:rsidR="00683333" w:rsidRPr="00F06641" w:rsidRDefault="00683333" w:rsidP="00683333">
            <w:pPr>
              <w:widowControl/>
              <w:ind w:firstLineChars="100" w:firstLine="180"/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</w:pPr>
            <w:r w:rsidRPr="00F06641"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  <w:t>4、财务审核</w:t>
            </w:r>
          </w:p>
          <w:p w:rsidR="00683333" w:rsidRPr="00F06641" w:rsidRDefault="00683333" w:rsidP="00683333">
            <w:pPr>
              <w:widowControl/>
              <w:ind w:firstLineChars="100" w:firstLine="180"/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</w:pPr>
            <w:r w:rsidRPr="00F06641"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  <w:t>5、财务汇总</w:t>
            </w:r>
          </w:p>
          <w:p w:rsidR="00683333" w:rsidRPr="00F06641" w:rsidRDefault="00683333" w:rsidP="00683333">
            <w:pPr>
              <w:widowControl/>
              <w:ind w:firstLineChars="100" w:firstLine="180"/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</w:pPr>
            <w:r w:rsidRPr="00F06641"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  <w:t>6、计费设置</w:t>
            </w:r>
          </w:p>
          <w:p w:rsidR="00683333" w:rsidRPr="00F06641" w:rsidRDefault="00683333" w:rsidP="00683333">
            <w:pPr>
              <w:widowControl/>
              <w:ind w:firstLineChars="100" w:firstLine="180"/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</w:pPr>
            <w:r w:rsidRPr="00F06641"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  <w:t>7、公司账户登记</w:t>
            </w:r>
          </w:p>
        </w:tc>
      </w:tr>
      <w:tr w:rsidR="00683333" w:rsidRPr="00F06641" w:rsidTr="008E54E0">
        <w:trPr>
          <w:trHeight w:val="1456"/>
        </w:trPr>
        <w:tc>
          <w:tcPr>
            <w:tcW w:w="3089" w:type="dxa"/>
          </w:tcPr>
          <w:p w:rsidR="00683333" w:rsidRPr="00F06641" w:rsidRDefault="00683333" w:rsidP="008E54E0">
            <w:pPr>
              <w:widowControl/>
              <w:spacing w:line="1680" w:lineRule="auto"/>
              <w:jc w:val="center"/>
              <w:rPr>
                <w:rFonts w:ascii="宋体" w:hAnsi="宋体" w:cs="Arial" w:hint="eastAsia"/>
                <w:color w:val="333333"/>
                <w:sz w:val="24"/>
                <w:shd w:val="clear" w:color="auto" w:fill="FFFFFF"/>
              </w:rPr>
            </w:pPr>
            <w:r w:rsidRPr="00F06641">
              <w:rPr>
                <w:rFonts w:ascii="宋体" w:hAnsi="宋体" w:cs="Arial" w:hint="eastAsia"/>
                <w:color w:val="333333"/>
                <w:sz w:val="24"/>
                <w:shd w:val="clear" w:color="auto" w:fill="FFFFFF"/>
              </w:rPr>
              <w:t>车辆管理</w:t>
            </w:r>
          </w:p>
        </w:tc>
        <w:tc>
          <w:tcPr>
            <w:tcW w:w="4961" w:type="dxa"/>
          </w:tcPr>
          <w:p w:rsidR="00683333" w:rsidRPr="00F06641" w:rsidRDefault="00683333" w:rsidP="00683333">
            <w:pPr>
              <w:widowControl/>
              <w:ind w:firstLineChars="100" w:firstLine="180"/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</w:pPr>
            <w:r w:rsidRPr="00F06641"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  <w:t>1、车辆登记</w:t>
            </w:r>
          </w:p>
          <w:p w:rsidR="00683333" w:rsidRPr="00F06641" w:rsidRDefault="00683333" w:rsidP="00683333">
            <w:pPr>
              <w:widowControl/>
              <w:ind w:firstLineChars="100" w:firstLine="180"/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</w:pPr>
            <w:r w:rsidRPr="00F06641"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  <w:t>2、司机档案</w:t>
            </w:r>
          </w:p>
          <w:p w:rsidR="00683333" w:rsidRPr="00F06641" w:rsidRDefault="00683333" w:rsidP="00683333">
            <w:pPr>
              <w:widowControl/>
              <w:ind w:firstLineChars="100" w:firstLine="180"/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</w:pPr>
            <w:r w:rsidRPr="00F06641"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  <w:t>3、油卡登记</w:t>
            </w:r>
          </w:p>
          <w:p w:rsidR="00683333" w:rsidRPr="00F06641" w:rsidRDefault="00683333" w:rsidP="00683333">
            <w:pPr>
              <w:widowControl/>
              <w:ind w:firstLineChars="100" w:firstLine="180"/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</w:pPr>
            <w:r w:rsidRPr="00F06641"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  <w:t>4、加油记录</w:t>
            </w:r>
          </w:p>
          <w:p w:rsidR="00683333" w:rsidRPr="00F06641" w:rsidRDefault="00683333" w:rsidP="00683333">
            <w:pPr>
              <w:widowControl/>
              <w:ind w:firstLineChars="100" w:firstLine="180"/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</w:pPr>
            <w:r w:rsidRPr="00F06641"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  <w:t>5、车辆年检</w:t>
            </w:r>
          </w:p>
          <w:p w:rsidR="00683333" w:rsidRPr="00F06641" w:rsidRDefault="00683333" w:rsidP="00683333">
            <w:pPr>
              <w:widowControl/>
              <w:ind w:firstLineChars="100" w:firstLine="180"/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</w:pPr>
            <w:r w:rsidRPr="00F06641"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  <w:t>6、车辆维护</w:t>
            </w:r>
          </w:p>
          <w:p w:rsidR="00683333" w:rsidRPr="00F06641" w:rsidRDefault="00683333" w:rsidP="00683333">
            <w:pPr>
              <w:widowControl/>
              <w:ind w:firstLineChars="100" w:firstLine="180"/>
              <w:rPr>
                <w:rFonts w:ascii="黑体" w:eastAsia="黑体" w:hAnsi="黑体" w:cs="Arial" w:hint="eastAsia"/>
                <w:color w:val="333333"/>
                <w:szCs w:val="21"/>
                <w:shd w:val="clear" w:color="auto" w:fill="FFFFFF"/>
              </w:rPr>
            </w:pPr>
            <w:r w:rsidRPr="00F06641"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  <w:t>7、GPS定位</w:t>
            </w:r>
          </w:p>
        </w:tc>
      </w:tr>
      <w:tr w:rsidR="00683333" w:rsidRPr="00F06641" w:rsidTr="008E54E0">
        <w:trPr>
          <w:trHeight w:val="1285"/>
        </w:trPr>
        <w:tc>
          <w:tcPr>
            <w:tcW w:w="3089" w:type="dxa"/>
          </w:tcPr>
          <w:p w:rsidR="00683333" w:rsidRPr="00F06641" w:rsidRDefault="00683333" w:rsidP="008E54E0">
            <w:pPr>
              <w:widowControl/>
              <w:spacing w:line="1560" w:lineRule="auto"/>
              <w:jc w:val="center"/>
              <w:rPr>
                <w:rFonts w:ascii="宋体" w:hAnsi="宋体" w:cs="Arial" w:hint="eastAsia"/>
                <w:color w:val="333333"/>
                <w:sz w:val="24"/>
                <w:shd w:val="clear" w:color="auto" w:fill="FFFFFF"/>
              </w:rPr>
            </w:pPr>
            <w:r w:rsidRPr="00F06641">
              <w:rPr>
                <w:rFonts w:ascii="宋体" w:hAnsi="宋体" w:cs="Arial" w:hint="eastAsia"/>
                <w:color w:val="333333"/>
                <w:sz w:val="24"/>
                <w:shd w:val="clear" w:color="auto" w:fill="FFFFFF"/>
              </w:rPr>
              <w:t>仓库管理</w:t>
            </w:r>
          </w:p>
        </w:tc>
        <w:tc>
          <w:tcPr>
            <w:tcW w:w="4961" w:type="dxa"/>
          </w:tcPr>
          <w:p w:rsidR="00683333" w:rsidRPr="00F06641" w:rsidRDefault="00683333" w:rsidP="00683333">
            <w:pPr>
              <w:widowControl/>
              <w:ind w:firstLineChars="100" w:firstLine="180"/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</w:pPr>
            <w:r w:rsidRPr="00F06641"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  <w:t>1、仓库登记</w:t>
            </w:r>
          </w:p>
          <w:p w:rsidR="00683333" w:rsidRPr="00F06641" w:rsidRDefault="00683333" w:rsidP="00683333">
            <w:pPr>
              <w:widowControl/>
              <w:ind w:firstLineChars="100" w:firstLine="180"/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</w:pPr>
            <w:r w:rsidRPr="00F06641"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  <w:t>2、仓库查询</w:t>
            </w:r>
          </w:p>
          <w:p w:rsidR="00683333" w:rsidRPr="00F06641" w:rsidRDefault="00683333" w:rsidP="00683333">
            <w:pPr>
              <w:widowControl/>
              <w:ind w:firstLineChars="100" w:firstLine="180"/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</w:pPr>
            <w:r w:rsidRPr="00F06641"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  <w:t>3、货区划分</w:t>
            </w:r>
          </w:p>
          <w:p w:rsidR="00683333" w:rsidRPr="00F06641" w:rsidRDefault="00683333" w:rsidP="00683333">
            <w:pPr>
              <w:widowControl/>
              <w:ind w:firstLineChars="100" w:firstLine="180"/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</w:pPr>
            <w:r w:rsidRPr="00F06641"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  <w:t>4、货区查询</w:t>
            </w:r>
          </w:p>
          <w:p w:rsidR="00683333" w:rsidRPr="00F06641" w:rsidRDefault="00683333" w:rsidP="00683333">
            <w:pPr>
              <w:widowControl/>
              <w:ind w:firstLineChars="100" w:firstLine="180"/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</w:pPr>
            <w:r w:rsidRPr="00F06641"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  <w:t>5、库存汇总</w:t>
            </w:r>
          </w:p>
          <w:p w:rsidR="00683333" w:rsidRPr="00F06641" w:rsidRDefault="00683333" w:rsidP="00683333">
            <w:pPr>
              <w:widowControl/>
              <w:ind w:firstLineChars="100" w:firstLine="180"/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</w:pPr>
            <w:r w:rsidRPr="00F06641"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  <w:t>6、库存明细</w:t>
            </w:r>
          </w:p>
        </w:tc>
      </w:tr>
      <w:tr w:rsidR="00683333" w:rsidRPr="00F06641" w:rsidTr="008E54E0">
        <w:trPr>
          <w:trHeight w:val="650"/>
        </w:trPr>
        <w:tc>
          <w:tcPr>
            <w:tcW w:w="3089" w:type="dxa"/>
          </w:tcPr>
          <w:p w:rsidR="00683333" w:rsidRPr="00F06641" w:rsidRDefault="00683333" w:rsidP="008E54E0">
            <w:pPr>
              <w:widowControl/>
              <w:spacing w:line="1440" w:lineRule="auto"/>
              <w:jc w:val="center"/>
              <w:rPr>
                <w:rFonts w:ascii="宋体" w:hAnsi="宋体" w:cs="Arial" w:hint="eastAsia"/>
                <w:color w:val="333333"/>
                <w:sz w:val="24"/>
                <w:shd w:val="clear" w:color="auto" w:fill="FFFFFF"/>
              </w:rPr>
            </w:pPr>
            <w:r w:rsidRPr="00F06641">
              <w:rPr>
                <w:rFonts w:ascii="宋体" w:hAnsi="宋体" w:cs="Arial" w:hint="eastAsia"/>
                <w:color w:val="333333"/>
                <w:sz w:val="24"/>
                <w:shd w:val="clear" w:color="auto" w:fill="FFFFFF"/>
              </w:rPr>
              <w:t>统计报表</w:t>
            </w:r>
          </w:p>
        </w:tc>
        <w:tc>
          <w:tcPr>
            <w:tcW w:w="4961" w:type="dxa"/>
          </w:tcPr>
          <w:p w:rsidR="00683333" w:rsidRPr="00F06641" w:rsidRDefault="00683333" w:rsidP="00683333">
            <w:pPr>
              <w:widowControl/>
              <w:ind w:firstLineChars="100" w:firstLine="180"/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</w:pPr>
            <w:r w:rsidRPr="00F06641"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  <w:t>1、营业额汇总</w:t>
            </w:r>
          </w:p>
          <w:p w:rsidR="00683333" w:rsidRPr="00F06641" w:rsidRDefault="00683333" w:rsidP="00683333">
            <w:pPr>
              <w:widowControl/>
              <w:ind w:firstLineChars="100" w:firstLine="180"/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</w:pPr>
            <w:r w:rsidRPr="00F06641"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  <w:t>2、营业额明细</w:t>
            </w:r>
          </w:p>
          <w:p w:rsidR="00683333" w:rsidRPr="00F06641" w:rsidRDefault="00683333" w:rsidP="00683333">
            <w:pPr>
              <w:widowControl/>
              <w:ind w:firstLineChars="100" w:firstLine="180"/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</w:pPr>
            <w:r w:rsidRPr="00F06641"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  <w:t>3、货物月入库汇总</w:t>
            </w:r>
          </w:p>
          <w:p w:rsidR="00683333" w:rsidRPr="00F06641" w:rsidRDefault="00683333" w:rsidP="00683333">
            <w:pPr>
              <w:widowControl/>
              <w:ind w:firstLineChars="100" w:firstLine="180"/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</w:pPr>
            <w:r w:rsidRPr="00F06641"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  <w:t>4、货物月出库汇总</w:t>
            </w:r>
          </w:p>
          <w:p w:rsidR="00683333" w:rsidRPr="00F06641" w:rsidRDefault="00683333" w:rsidP="00683333">
            <w:pPr>
              <w:widowControl/>
              <w:ind w:firstLineChars="100" w:firstLine="180"/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</w:pPr>
            <w:r w:rsidRPr="00F06641"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  <w:t>5、网点对账（2个以上）</w:t>
            </w:r>
          </w:p>
          <w:p w:rsidR="00683333" w:rsidRPr="00F06641" w:rsidRDefault="00683333" w:rsidP="00683333">
            <w:pPr>
              <w:widowControl/>
              <w:ind w:firstLineChars="100" w:firstLine="180"/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</w:pPr>
            <w:r w:rsidRPr="00F06641"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  <w:t>6、客户排名表</w:t>
            </w:r>
          </w:p>
        </w:tc>
      </w:tr>
      <w:tr w:rsidR="00683333" w:rsidRPr="00F06641" w:rsidTr="008E54E0">
        <w:trPr>
          <w:trHeight w:val="906"/>
        </w:trPr>
        <w:tc>
          <w:tcPr>
            <w:tcW w:w="3089" w:type="dxa"/>
          </w:tcPr>
          <w:p w:rsidR="00683333" w:rsidRPr="00F06641" w:rsidRDefault="00683333" w:rsidP="008E54E0">
            <w:pPr>
              <w:widowControl/>
              <w:spacing w:line="720" w:lineRule="auto"/>
              <w:jc w:val="center"/>
              <w:rPr>
                <w:rFonts w:ascii="宋体" w:hAnsi="宋体" w:cs="Arial" w:hint="eastAsia"/>
                <w:color w:val="333333"/>
                <w:sz w:val="24"/>
                <w:shd w:val="clear" w:color="auto" w:fill="FFFFFF"/>
              </w:rPr>
            </w:pPr>
            <w:r w:rsidRPr="00F06641">
              <w:rPr>
                <w:rFonts w:ascii="宋体" w:hAnsi="宋体" w:cs="Arial" w:hint="eastAsia"/>
                <w:color w:val="333333"/>
                <w:sz w:val="24"/>
                <w:shd w:val="clear" w:color="auto" w:fill="FFFFFF"/>
              </w:rPr>
              <w:t>系统管理</w:t>
            </w:r>
          </w:p>
        </w:tc>
        <w:tc>
          <w:tcPr>
            <w:tcW w:w="4961" w:type="dxa"/>
          </w:tcPr>
          <w:p w:rsidR="00683333" w:rsidRPr="00F06641" w:rsidRDefault="00683333" w:rsidP="00683333">
            <w:pPr>
              <w:widowControl/>
              <w:ind w:firstLineChars="100" w:firstLine="180"/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</w:pPr>
            <w:r w:rsidRPr="00F06641"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  <w:t>1、权限分配</w:t>
            </w:r>
          </w:p>
          <w:p w:rsidR="00683333" w:rsidRPr="00F06641" w:rsidRDefault="00683333" w:rsidP="00683333">
            <w:pPr>
              <w:widowControl/>
              <w:ind w:firstLineChars="100" w:firstLine="180"/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</w:pPr>
            <w:r w:rsidRPr="00F06641"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  <w:t>2、短信通知设置</w:t>
            </w:r>
          </w:p>
          <w:p w:rsidR="00683333" w:rsidRPr="00F06641" w:rsidRDefault="00683333" w:rsidP="00683333">
            <w:pPr>
              <w:widowControl/>
              <w:ind w:firstLineChars="100" w:firstLine="180"/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</w:pPr>
            <w:r w:rsidRPr="00F06641"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  <w:t>3、账号设置</w:t>
            </w:r>
          </w:p>
        </w:tc>
      </w:tr>
      <w:tr w:rsidR="00683333" w:rsidRPr="00F06641" w:rsidTr="008E54E0">
        <w:trPr>
          <w:trHeight w:val="650"/>
        </w:trPr>
        <w:tc>
          <w:tcPr>
            <w:tcW w:w="3089" w:type="dxa"/>
          </w:tcPr>
          <w:p w:rsidR="00683333" w:rsidRPr="00F06641" w:rsidRDefault="00683333" w:rsidP="008E54E0">
            <w:pPr>
              <w:widowControl/>
              <w:spacing w:line="480" w:lineRule="auto"/>
              <w:jc w:val="center"/>
              <w:rPr>
                <w:rFonts w:ascii="宋体" w:hAnsi="宋体" w:cs="Arial" w:hint="eastAsia"/>
                <w:color w:val="333333"/>
                <w:sz w:val="24"/>
                <w:shd w:val="clear" w:color="auto" w:fill="FFFFFF"/>
              </w:rPr>
            </w:pPr>
            <w:r w:rsidRPr="00F06641">
              <w:rPr>
                <w:rFonts w:ascii="宋体" w:hAnsi="宋体" w:cs="Arial" w:hint="eastAsia"/>
                <w:color w:val="333333"/>
                <w:sz w:val="24"/>
                <w:shd w:val="clear" w:color="auto" w:fill="FFFFFF"/>
              </w:rPr>
              <w:t>订单管理</w:t>
            </w:r>
          </w:p>
        </w:tc>
        <w:tc>
          <w:tcPr>
            <w:tcW w:w="4961" w:type="dxa"/>
          </w:tcPr>
          <w:p w:rsidR="00683333" w:rsidRPr="00F06641" w:rsidRDefault="00683333" w:rsidP="00683333">
            <w:pPr>
              <w:widowControl/>
              <w:numPr>
                <w:ilvl w:val="0"/>
                <w:numId w:val="2"/>
              </w:numPr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</w:pPr>
            <w:r w:rsidRPr="00F06641"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  <w:t>运输单</w:t>
            </w:r>
          </w:p>
          <w:p w:rsidR="00683333" w:rsidRDefault="00683333" w:rsidP="00683333">
            <w:pPr>
              <w:widowControl/>
              <w:numPr>
                <w:ilvl w:val="0"/>
                <w:numId w:val="2"/>
              </w:numPr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</w:pPr>
            <w:r w:rsidRPr="00F06641"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  <w:t>物流单</w:t>
            </w:r>
          </w:p>
          <w:p w:rsidR="00683333" w:rsidRPr="00F06641" w:rsidRDefault="00683333" w:rsidP="00683333">
            <w:pPr>
              <w:widowControl/>
              <w:numPr>
                <w:ilvl w:val="0"/>
                <w:numId w:val="2"/>
              </w:numPr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  <w:t>退货单</w:t>
            </w:r>
          </w:p>
        </w:tc>
      </w:tr>
      <w:tr w:rsidR="00683333" w:rsidRPr="00F06641" w:rsidTr="008E54E0">
        <w:trPr>
          <w:trHeight w:val="1284"/>
        </w:trPr>
        <w:tc>
          <w:tcPr>
            <w:tcW w:w="3089" w:type="dxa"/>
          </w:tcPr>
          <w:p w:rsidR="00683333" w:rsidRPr="00F06641" w:rsidRDefault="00683333" w:rsidP="008E54E0">
            <w:pPr>
              <w:widowControl/>
              <w:spacing w:line="960" w:lineRule="auto"/>
              <w:jc w:val="center"/>
              <w:rPr>
                <w:rFonts w:ascii="宋体" w:hAnsi="宋体" w:cs="Arial" w:hint="eastAsia"/>
                <w:color w:val="333333"/>
                <w:sz w:val="24"/>
                <w:shd w:val="clear" w:color="auto" w:fill="FFFFFF"/>
              </w:rPr>
            </w:pPr>
            <w:r w:rsidRPr="00F06641">
              <w:rPr>
                <w:rFonts w:ascii="宋体" w:hAnsi="宋体" w:cs="Arial" w:hint="eastAsia"/>
                <w:color w:val="333333"/>
                <w:sz w:val="24"/>
                <w:shd w:val="clear" w:color="auto" w:fill="FFFFFF"/>
              </w:rPr>
              <w:t>额外服务</w:t>
            </w:r>
          </w:p>
        </w:tc>
        <w:tc>
          <w:tcPr>
            <w:tcW w:w="4961" w:type="dxa"/>
          </w:tcPr>
          <w:p w:rsidR="00683333" w:rsidRPr="00F06641" w:rsidRDefault="00683333" w:rsidP="00683333">
            <w:pPr>
              <w:widowControl/>
              <w:numPr>
                <w:ilvl w:val="0"/>
                <w:numId w:val="3"/>
              </w:numPr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</w:pPr>
            <w:r w:rsidRPr="00F06641"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  <w:t>代加工、打包货物</w:t>
            </w:r>
          </w:p>
          <w:p w:rsidR="00683333" w:rsidRPr="00F06641" w:rsidRDefault="00683333" w:rsidP="00683333">
            <w:pPr>
              <w:widowControl/>
              <w:numPr>
                <w:ilvl w:val="0"/>
                <w:numId w:val="3"/>
              </w:numPr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</w:pPr>
            <w:r w:rsidRPr="00F06641"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  <w:t>货物保险</w:t>
            </w:r>
          </w:p>
          <w:p w:rsidR="00683333" w:rsidRPr="00F06641" w:rsidRDefault="00683333" w:rsidP="00683333">
            <w:pPr>
              <w:widowControl/>
              <w:numPr>
                <w:ilvl w:val="0"/>
                <w:numId w:val="3"/>
              </w:numPr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</w:pPr>
            <w:r w:rsidRPr="00F06641"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  <w:t>货物保管代存</w:t>
            </w:r>
          </w:p>
          <w:p w:rsidR="00683333" w:rsidRPr="00F06641" w:rsidRDefault="00683333" w:rsidP="00683333">
            <w:pPr>
              <w:widowControl/>
              <w:numPr>
                <w:ilvl w:val="0"/>
                <w:numId w:val="3"/>
              </w:numPr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</w:pPr>
            <w:r w:rsidRPr="00F06641">
              <w:rPr>
                <w:rFonts w:ascii="宋体" w:hAnsi="宋体" w:cs="Arial" w:hint="eastAsia"/>
                <w:color w:val="333333"/>
                <w:szCs w:val="21"/>
                <w:shd w:val="clear" w:color="auto" w:fill="FFFFFF"/>
              </w:rPr>
              <w:t>提前预约顺风单、拼单</w:t>
            </w:r>
          </w:p>
        </w:tc>
      </w:tr>
    </w:tbl>
    <w:p w:rsidR="00683333" w:rsidRDefault="00683333">
      <w:pPr>
        <w:rPr>
          <w:rFonts w:hint="eastAsia"/>
        </w:rPr>
      </w:pPr>
    </w:p>
    <w:p w:rsidR="00683333" w:rsidRDefault="00683333">
      <w:pPr>
        <w:rPr>
          <w:rFonts w:hint="eastAsia"/>
        </w:rPr>
      </w:pPr>
    </w:p>
    <w:p w:rsidR="00683333" w:rsidRDefault="00683333">
      <w:pPr>
        <w:rPr>
          <w:rFonts w:hint="eastAsia"/>
        </w:rPr>
      </w:pPr>
    </w:p>
    <w:p w:rsidR="00683333" w:rsidRDefault="00683333">
      <w:pPr>
        <w:rPr>
          <w:rFonts w:hint="eastAsia"/>
        </w:rPr>
      </w:pPr>
    </w:p>
    <w:p w:rsidR="00683333" w:rsidRDefault="00683333">
      <w:pPr>
        <w:rPr>
          <w:rFonts w:hint="eastAsia"/>
        </w:rPr>
      </w:pPr>
    </w:p>
    <w:p w:rsidR="00683333" w:rsidRDefault="00683333">
      <w:pPr>
        <w:rPr>
          <w:rFonts w:hint="eastAsia"/>
        </w:rPr>
      </w:pPr>
    </w:p>
    <w:p w:rsidR="00683333" w:rsidRDefault="00683333">
      <w:pPr>
        <w:rPr>
          <w:rFonts w:hint="eastAsia"/>
        </w:rPr>
      </w:pPr>
    </w:p>
    <w:p w:rsidR="00683333" w:rsidRDefault="00683333">
      <w:pPr>
        <w:rPr>
          <w:rFonts w:hint="eastAsia"/>
        </w:rPr>
      </w:pPr>
    </w:p>
    <w:p w:rsidR="00683333" w:rsidRDefault="00683333">
      <w:pPr>
        <w:rPr>
          <w:rFonts w:hint="eastAsia"/>
        </w:rPr>
      </w:pPr>
    </w:p>
    <w:p w:rsidR="00683333" w:rsidRDefault="00683333">
      <w:pPr>
        <w:rPr>
          <w:rFonts w:hint="eastAsia"/>
        </w:rPr>
      </w:pPr>
    </w:p>
    <w:p w:rsidR="00683333" w:rsidRDefault="00683333">
      <w:pPr>
        <w:rPr>
          <w:rFonts w:hint="eastAsia"/>
        </w:rPr>
      </w:pPr>
    </w:p>
    <w:p w:rsidR="00683333" w:rsidRDefault="00683333">
      <w:pPr>
        <w:rPr>
          <w:rFonts w:hint="eastAsia"/>
        </w:rPr>
      </w:pPr>
    </w:p>
    <w:p w:rsidR="00683333" w:rsidRDefault="00683333">
      <w:pPr>
        <w:rPr>
          <w:rFonts w:hint="eastAsia"/>
        </w:rPr>
      </w:pPr>
    </w:p>
    <w:p w:rsidR="00683333" w:rsidRDefault="00683333">
      <w:pPr>
        <w:rPr>
          <w:rFonts w:hint="eastAsia"/>
        </w:rPr>
      </w:pPr>
    </w:p>
    <w:p w:rsidR="00683333" w:rsidRDefault="00683333">
      <w:pPr>
        <w:rPr>
          <w:rFonts w:hint="eastAsia"/>
        </w:rPr>
      </w:pPr>
    </w:p>
    <w:p w:rsidR="00683333" w:rsidRDefault="00683333">
      <w:pPr>
        <w:rPr>
          <w:rFonts w:hint="eastAsia"/>
        </w:rPr>
      </w:pPr>
    </w:p>
    <w:p w:rsidR="00683333" w:rsidRDefault="00683333">
      <w:pPr>
        <w:rPr>
          <w:rFonts w:hint="eastAsia"/>
        </w:rPr>
      </w:pPr>
    </w:p>
    <w:p w:rsidR="00683333" w:rsidRDefault="00683333">
      <w:pPr>
        <w:rPr>
          <w:rFonts w:hint="eastAsia"/>
        </w:rPr>
      </w:pPr>
    </w:p>
    <w:p w:rsidR="00683333" w:rsidRDefault="00683333">
      <w:pPr>
        <w:rPr>
          <w:rFonts w:hint="eastAsia"/>
        </w:rPr>
      </w:pPr>
    </w:p>
    <w:p w:rsidR="00683333" w:rsidRDefault="00683333">
      <w:pPr>
        <w:rPr>
          <w:rFonts w:hint="eastAsia"/>
        </w:rPr>
      </w:pPr>
    </w:p>
    <w:p w:rsidR="00683333" w:rsidRDefault="00683333">
      <w:pPr>
        <w:rPr>
          <w:rFonts w:hint="eastAsia"/>
        </w:rPr>
      </w:pPr>
    </w:p>
    <w:p w:rsidR="00683333" w:rsidRDefault="00683333">
      <w:pPr>
        <w:rPr>
          <w:rFonts w:hint="eastAsia"/>
        </w:rPr>
      </w:pPr>
    </w:p>
    <w:p w:rsidR="00683333" w:rsidRDefault="00683333">
      <w:pPr>
        <w:rPr>
          <w:rFonts w:hint="eastAsia"/>
        </w:rPr>
      </w:pPr>
    </w:p>
    <w:p w:rsidR="00683333" w:rsidRDefault="00683333">
      <w:pPr>
        <w:rPr>
          <w:rFonts w:hint="eastAsia"/>
        </w:rPr>
      </w:pPr>
    </w:p>
    <w:p w:rsidR="00683333" w:rsidRDefault="00683333">
      <w:pPr>
        <w:rPr>
          <w:rFonts w:hint="eastAsia"/>
        </w:rPr>
      </w:pPr>
    </w:p>
    <w:p w:rsidR="00683333" w:rsidRDefault="00683333">
      <w:pPr>
        <w:rPr>
          <w:rFonts w:hint="eastAsia"/>
        </w:rPr>
      </w:pPr>
    </w:p>
    <w:p w:rsidR="00683333" w:rsidRDefault="00683333">
      <w:pPr>
        <w:rPr>
          <w:rFonts w:hint="eastAsia"/>
        </w:rPr>
      </w:pPr>
    </w:p>
    <w:p w:rsidR="00683333" w:rsidRDefault="00683333">
      <w:pPr>
        <w:rPr>
          <w:rFonts w:hint="eastAsia"/>
        </w:rPr>
      </w:pPr>
    </w:p>
    <w:p w:rsidR="00683333" w:rsidRDefault="00683333">
      <w:pPr>
        <w:rPr>
          <w:rFonts w:hint="eastAsia"/>
        </w:rPr>
      </w:pPr>
    </w:p>
    <w:p w:rsidR="00683333" w:rsidRDefault="00683333">
      <w:pPr>
        <w:rPr>
          <w:rFonts w:hint="eastAsia"/>
        </w:rPr>
      </w:pPr>
    </w:p>
    <w:p w:rsidR="00683333" w:rsidRDefault="00683333">
      <w:pPr>
        <w:rPr>
          <w:rFonts w:hint="eastAsia"/>
        </w:rPr>
      </w:pPr>
    </w:p>
    <w:p w:rsidR="00683333" w:rsidRDefault="00683333">
      <w:pPr>
        <w:rPr>
          <w:rFonts w:hint="eastAsia"/>
        </w:rPr>
      </w:pPr>
    </w:p>
    <w:p w:rsidR="00683333" w:rsidRDefault="00683333">
      <w:pPr>
        <w:rPr>
          <w:rFonts w:hint="eastAsia"/>
        </w:rPr>
      </w:pPr>
    </w:p>
    <w:p w:rsidR="00683333" w:rsidRDefault="00683333">
      <w:pPr>
        <w:rPr>
          <w:rFonts w:hint="eastAsia"/>
        </w:rPr>
      </w:pPr>
    </w:p>
    <w:p w:rsidR="00683333" w:rsidRDefault="00683333">
      <w:pPr>
        <w:rPr>
          <w:rFonts w:hint="eastAsia"/>
        </w:rPr>
      </w:pPr>
    </w:p>
    <w:p w:rsidR="00683333" w:rsidRDefault="00683333">
      <w:pPr>
        <w:rPr>
          <w:rFonts w:hint="eastAsia"/>
        </w:rPr>
      </w:pPr>
    </w:p>
    <w:p w:rsidR="00683333" w:rsidRDefault="00683333">
      <w:pPr>
        <w:rPr>
          <w:rFonts w:hint="eastAsia"/>
        </w:rPr>
      </w:pPr>
    </w:p>
    <w:p w:rsidR="00683333" w:rsidRDefault="00683333">
      <w:pPr>
        <w:rPr>
          <w:rFonts w:hint="eastAsia"/>
        </w:rPr>
      </w:pPr>
    </w:p>
    <w:p w:rsidR="00683333" w:rsidRDefault="00683333">
      <w:pPr>
        <w:rPr>
          <w:rFonts w:hint="eastAsia"/>
        </w:rPr>
      </w:pPr>
    </w:p>
    <w:p w:rsidR="00683333" w:rsidRDefault="00683333">
      <w:pPr>
        <w:rPr>
          <w:rFonts w:hint="eastAsia"/>
        </w:rPr>
      </w:pPr>
    </w:p>
    <w:p w:rsidR="00683333" w:rsidRDefault="00683333">
      <w:pPr>
        <w:rPr>
          <w:rFonts w:hint="eastAsia"/>
        </w:rPr>
      </w:pPr>
    </w:p>
    <w:p w:rsidR="00683333" w:rsidRDefault="00683333">
      <w:pPr>
        <w:rPr>
          <w:rFonts w:hint="eastAsia"/>
        </w:rPr>
      </w:pPr>
    </w:p>
    <w:p w:rsidR="00683333" w:rsidRDefault="00683333">
      <w:pPr>
        <w:rPr>
          <w:rFonts w:hint="eastAsia"/>
        </w:rPr>
      </w:pPr>
    </w:p>
    <w:p w:rsidR="00683333" w:rsidRDefault="00683333">
      <w:pPr>
        <w:rPr>
          <w:rFonts w:hint="eastAsia"/>
        </w:rPr>
      </w:pPr>
    </w:p>
    <w:p w:rsidR="00683333" w:rsidRDefault="00683333">
      <w:pPr>
        <w:rPr>
          <w:rFonts w:hint="eastAsia"/>
        </w:rPr>
      </w:pPr>
    </w:p>
    <w:p w:rsidR="00683333" w:rsidRDefault="00683333">
      <w:pPr>
        <w:rPr>
          <w:rFonts w:hint="eastAsia"/>
        </w:rPr>
      </w:pPr>
    </w:p>
    <w:p w:rsidR="00993F7B" w:rsidRDefault="00CE2984">
      <w:r>
        <w:rPr>
          <w:rFonts w:hint="eastAsia"/>
        </w:rPr>
        <w:t>业务管理</w:t>
      </w:r>
    </w:p>
    <w:p w:rsidR="00CE2984" w:rsidRDefault="00CE2984"/>
    <w:p w:rsidR="00EA6989" w:rsidRDefault="0095099B">
      <w:r>
        <w:rPr>
          <w:noProof/>
        </w:rPr>
        <w:lastRenderedPageBreak/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0" type="#_x0000_t109" style="position:absolute;left:0;text-align:left;margin-left:372.25pt;margin-top:147.15pt;width:75.8pt;height:30.3pt;z-index:251669504" fillcolor="#4f81bd [3204]" strokecolor="#f2f2f2 [3041]" strokeweight="3pt">
            <v:shadow on="t" type="perspective" color="#243f60 [1604]" opacity=".5" offset="1pt" offset2="-1pt"/>
            <v:textbox style="mso-next-textbox:#_x0000_s1040">
              <w:txbxContent>
                <w:p w:rsidR="00993F7B" w:rsidRPr="00CE2984" w:rsidRDefault="00993F7B" w:rsidP="00CE2984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系统设置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109" style="position:absolute;left:0;text-align:left;margin-left:412.15pt;margin-top:109.25pt;width:7.15pt;height:37.9pt;z-index:251676672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noProof/>
        </w:rPr>
        <w:pict>
          <v:shape id="_x0000_s1046" type="#_x0000_t109" style="position:absolute;left:0;text-align:left;margin-left:298.8pt;margin-top:109.25pt;width:7.15pt;height:37.9pt;z-index:251675648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noProof/>
        </w:rPr>
        <w:pict>
          <v:shape id="_x0000_s1045" type="#_x0000_t109" style="position:absolute;left:0;text-align:left;margin-left:197.9pt;margin-top:109.25pt;width:7.15pt;height:37.9pt;z-index:251674624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noProof/>
        </w:rPr>
        <w:pict>
          <v:shape id="_x0000_s1044" type="#_x0000_t109" style="position:absolute;left:0;text-align:left;margin-left:109pt;margin-top:109.25pt;width:7.15pt;height:37.9pt;z-index:251673600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noProof/>
        </w:rPr>
        <w:pict>
          <v:shape id="_x0000_s1043" type="#_x0000_t109" style="position:absolute;left:0;text-align:left;margin-left:5.5pt;margin-top:108.45pt;width:7.15pt;height:37.9pt;z-index:251672576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noProof/>
        </w:rPr>
        <w:pict>
          <v:shape id="_x0000_s1042" type="#_x0000_t109" style="position:absolute;left:0;text-align:left;margin-left:264.7pt;margin-top:147.15pt;width:75.8pt;height:30.3pt;z-index:251671552" fillcolor="#4f81bd [3204]" strokecolor="#f2f2f2 [3041]" strokeweight="3pt">
            <v:shadow on="t" type="perspective" color="#243f60 [1604]" opacity=".5" offset="1pt" offset2="-1pt"/>
            <v:textbox style="mso-next-textbox:#_x0000_s1042">
              <w:txbxContent>
                <w:p w:rsidR="00993F7B" w:rsidRPr="00CE2984" w:rsidRDefault="00993F7B" w:rsidP="00CE2984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仓库</w:t>
                  </w:r>
                  <w:r w:rsidRPr="00CE2984">
                    <w:rPr>
                      <w:rFonts w:hint="eastAsia"/>
                      <w:color w:val="FFFFFF" w:themeColor="background1"/>
                    </w:rPr>
                    <w:t>管理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109" style="position:absolute;left:0;text-align:left;margin-left:750.55pt;margin-top:299.45pt;width:87.15pt;height:70.45pt;z-index:251670528" fillcolor="#4f81bd [3204]" strokecolor="#f2f2f2 [3041]" strokeweight="3pt">
            <v:shadow on="t" type="perspective" color="#243f60 [1604]" opacity=".5" offset="1pt" offset2="-1pt"/>
            <v:textbox style="mso-next-textbox:#_x0000_s1041">
              <w:txbxContent>
                <w:p w:rsidR="00993F7B" w:rsidRPr="00CE2984" w:rsidRDefault="00993F7B">
                  <w:pPr>
                    <w:rPr>
                      <w:color w:val="FFFFFF" w:themeColor="background1"/>
                    </w:rPr>
                  </w:pPr>
                  <w:r w:rsidRPr="00CE2984">
                    <w:rPr>
                      <w:rFonts w:hint="eastAsia"/>
                      <w:color w:val="FFFFFF" w:themeColor="background1"/>
                    </w:rPr>
                    <w:t>仓库管理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109" style="position:absolute;left:0;text-align:left;margin-left:164.65pt;margin-top:147.15pt;width:75.8pt;height:30.3pt;z-index:251667456" fillcolor="#4f81bd [3204]" strokecolor="#f2f2f2 [3041]" strokeweight="3pt">
            <v:shadow on="t" type="perspective" color="#243f60 [1604]" opacity=".5" offset="1pt" offset2="-1pt"/>
            <v:textbox style="mso-next-textbox:#_x0000_s1038">
              <w:txbxContent>
                <w:p w:rsidR="00993F7B" w:rsidRPr="00CE2984" w:rsidRDefault="00993F7B" w:rsidP="00CE2984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财务</w:t>
                  </w:r>
                  <w:r w:rsidRPr="00CE2984">
                    <w:rPr>
                      <w:rFonts w:hint="eastAsia"/>
                      <w:color w:val="FFFFFF" w:themeColor="background1"/>
                    </w:rPr>
                    <w:t>管理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109" style="position:absolute;left:0;text-align:left;margin-left:550.45pt;margin-top:299.45pt;width:87.15pt;height:70.45pt;z-index:251668480" fillcolor="#4f81bd [3204]" strokecolor="#f2f2f2 [3041]" strokeweight="3pt">
            <v:shadow on="t" type="perspective" color="#243f60 [1604]" opacity=".5" offset="1pt" offset2="-1pt"/>
            <v:textbox style="mso-next-textbox:#_x0000_s1039">
              <w:txbxContent>
                <w:p w:rsidR="00993F7B" w:rsidRPr="00CE2984" w:rsidRDefault="00993F7B">
                  <w:pPr>
                    <w:rPr>
                      <w:color w:val="FFFFFF" w:themeColor="background1"/>
                    </w:rPr>
                  </w:pPr>
                  <w:r w:rsidRPr="00CE2984">
                    <w:rPr>
                      <w:rFonts w:hint="eastAsia"/>
                      <w:color w:val="FFFFFF" w:themeColor="background1"/>
                    </w:rPr>
                    <w:t>仓库管理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109" style="position:absolute;left:0;text-align:left;margin-left:70.7pt;margin-top:147.15pt;width:75.8pt;height:30.3pt;z-index:251665408" fillcolor="#4f81bd [3204]" strokecolor="#f2f2f2 [3041]" strokeweight="3pt">
            <v:shadow on="t" type="perspective" color="#243f60 [1604]" opacity=".5" offset="1pt" offset2="-1pt"/>
            <v:textbox style="mso-next-textbox:#_x0000_s1036">
              <w:txbxContent>
                <w:p w:rsidR="00993F7B" w:rsidRPr="00CE2984" w:rsidRDefault="00993F7B" w:rsidP="00CE2984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客户管理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109" style="position:absolute;left:0;text-align:left;margin-left:-29.35pt;margin-top:146.35pt;width:75.8pt;height:30.3pt;z-index:251661312" fillcolor="#4f81bd [3204]" strokecolor="#f2f2f2 [3041]" strokeweight="3pt">
            <v:shadow on="t" type="perspective" color="#243f60 [1604]" opacity=".5" offset="1pt" offset2="-1pt"/>
            <v:textbox style="mso-next-textbox:#_x0000_s1032">
              <w:txbxContent>
                <w:p w:rsidR="00993F7B" w:rsidRPr="00CE2984" w:rsidRDefault="00993F7B" w:rsidP="00CE2984">
                  <w:pPr>
                    <w:jc w:val="center"/>
                    <w:rPr>
                      <w:color w:val="FFFFFF" w:themeColor="background1"/>
                    </w:rPr>
                  </w:pPr>
                  <w:r w:rsidRPr="00CE2984">
                    <w:rPr>
                      <w:rFonts w:hint="eastAsia"/>
                      <w:color w:val="FFFFFF" w:themeColor="background1"/>
                    </w:rPr>
                    <w:t>业务管理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109" style="position:absolute;left:0;text-align:left;margin-left:5.5pt;margin-top:99.35pt;width:413.8pt;height:8.35pt;z-index:251660288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noProof/>
        </w:rPr>
        <w:pict>
          <v:shape id="_x0000_s1029" type="#_x0000_t109" style="position:absolute;left:0;text-align:left;margin-left:197.9pt;margin-top:61.45pt;width:7.15pt;height:37.9pt;z-index:251659264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left:0;text-align:left;margin-left:46.45pt;margin-top:5.35pt;width:318.3pt;height:56.1pt;z-index:251658240" fillcolor="#4f81bd [3204]" strokecolor="#f2f2f2 [3041]" strokeweight="3pt">
            <v:shadow on="t" type="perspective" color="#243f60 [1604]" opacity=".5" offset="1pt" offset2="-1pt"/>
            <v:textbox style="mso-next-textbox:#_x0000_s1026">
              <w:txbxContent>
                <w:p w:rsidR="00993F7B" w:rsidRPr="00CE2984" w:rsidRDefault="00993F7B" w:rsidP="00CE2984">
                  <w:pPr>
                    <w:ind w:left="1260" w:firstLine="420"/>
                    <w:rPr>
                      <w:color w:val="FFFFFF" w:themeColor="background1"/>
                      <w:sz w:val="36"/>
                      <w:szCs w:val="36"/>
                    </w:rPr>
                  </w:pPr>
                  <w:r w:rsidRPr="00CE2984">
                    <w:rPr>
                      <w:rFonts w:hint="eastAsia"/>
                      <w:color w:val="FFFFFF" w:themeColor="background1"/>
                      <w:sz w:val="36"/>
                      <w:szCs w:val="36"/>
                    </w:rPr>
                    <w:t>仓储物流管理系统</w:t>
                  </w:r>
                </w:p>
              </w:txbxContent>
            </v:textbox>
          </v:shape>
        </w:pict>
      </w:r>
    </w:p>
    <w:p w:rsidR="00EA6989" w:rsidRPr="00EA6989" w:rsidRDefault="00EA6989" w:rsidP="00EA6989"/>
    <w:p w:rsidR="00EA6989" w:rsidRPr="00EA6989" w:rsidRDefault="00EA6989" w:rsidP="00EA6989"/>
    <w:p w:rsidR="00EA6989" w:rsidRPr="00EA6989" w:rsidRDefault="00EA6989" w:rsidP="00EA6989"/>
    <w:p w:rsidR="00EA6989" w:rsidRPr="00EA6989" w:rsidRDefault="00EA6989" w:rsidP="00EA6989"/>
    <w:p w:rsidR="00EA6989" w:rsidRPr="00EA6989" w:rsidRDefault="00EA6989" w:rsidP="00EA6989"/>
    <w:p w:rsidR="00EA6989" w:rsidRPr="00EA6989" w:rsidRDefault="00EA6989" w:rsidP="00EA6989"/>
    <w:p w:rsidR="00EA6989" w:rsidRPr="00EA6989" w:rsidRDefault="00EA6989" w:rsidP="00EA6989"/>
    <w:p w:rsidR="00EA6989" w:rsidRPr="00EA6989" w:rsidRDefault="00EA6989" w:rsidP="00EA6989"/>
    <w:p w:rsidR="00EA6989" w:rsidRPr="00EA6989" w:rsidRDefault="00EA6989" w:rsidP="00EA6989"/>
    <w:p w:rsidR="00EA6989" w:rsidRDefault="00EA6989" w:rsidP="00EA6989"/>
    <w:p w:rsidR="00EA6989" w:rsidRDefault="00683333" w:rsidP="00EA698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left:0;text-align:left;margin-left:141.15pt;margin-top:9.65pt;width:0;height:174.7pt;z-index:251678720" o:connectortype="straight"/>
        </w:pict>
      </w:r>
      <w:r>
        <w:rPr>
          <w:noProof/>
        </w:rPr>
        <w:pict>
          <v:shape id="_x0000_s1053" type="#_x0000_t32" style="position:absolute;left:0;text-align:left;margin-left:443.55pt;margin-top:9.65pt;width:0;height:174.7pt;z-index:251681792" o:connectortype="straight"/>
        </w:pict>
      </w:r>
      <w:r>
        <w:rPr>
          <w:noProof/>
        </w:rPr>
        <w:pict>
          <v:shape id="_x0000_s1052" type="#_x0000_t32" style="position:absolute;left:0;text-align:left;margin-left:335.95pt;margin-top:9.65pt;width:0;height:174.7pt;z-index:251680768" o:connectortype="straight"/>
        </w:pict>
      </w:r>
      <w:r>
        <w:rPr>
          <w:noProof/>
        </w:rPr>
        <w:pict>
          <v:shape id="_x0000_s1051" type="#_x0000_t32" style="position:absolute;left:0;text-align:left;margin-left:236.65pt;margin-top:9.65pt;width:0;height:174.7pt;z-index:251679744" o:connectortype="straight"/>
        </w:pict>
      </w:r>
      <w:r w:rsidR="0095099B">
        <w:rPr>
          <w:noProof/>
        </w:rPr>
        <w:pict>
          <v:shape id="_x0000_s1049" type="#_x0000_t32" style="position:absolute;left:0;text-align:left;margin-left:41.1pt;margin-top:5.85pt;width:0;height:173.5pt;z-index:251677696" o:connectortype="straight"/>
        </w:pict>
      </w:r>
    </w:p>
    <w:p w:rsidR="00EA6989" w:rsidRDefault="0095099B" w:rsidP="00EA6989">
      <w:r>
        <w:rPr>
          <w:noProof/>
        </w:rPr>
        <w:pict>
          <v:shape id="_x0000_s1054" type="#_x0000_t32" style="position:absolute;left:0;text-align:left;margin-left:-29.35pt;margin-top:25.05pt;width:70.45pt;height:0;z-index:251682816" o:connectortype="straight"/>
        </w:pict>
      </w:r>
      <w:r w:rsidR="00EA6989">
        <w:rPr>
          <w:rFonts w:hint="eastAsia"/>
        </w:rPr>
        <w:t>物流单</w:t>
      </w:r>
    </w:p>
    <w:p w:rsidR="00EA6989" w:rsidRPr="00EA6989" w:rsidRDefault="00EA6989" w:rsidP="00EA6989"/>
    <w:p w:rsidR="00EA6989" w:rsidRDefault="00EA6989" w:rsidP="00EA6989"/>
    <w:p w:rsidR="00EA6989" w:rsidRDefault="0095099B" w:rsidP="00EA6989">
      <w:r>
        <w:rPr>
          <w:noProof/>
        </w:rPr>
        <w:pict>
          <v:shape id="_x0000_s1056" type="#_x0000_t32" style="position:absolute;left:0;text-align:left;margin-left:-29.35pt;margin-top:65.45pt;width:70.45pt;height:0;z-index:251684864" o:connectortype="straight"/>
        </w:pict>
      </w:r>
      <w:r w:rsidR="00EA6989">
        <w:rPr>
          <w:rFonts w:hint="eastAsia"/>
        </w:rPr>
        <w:t>存储单</w:t>
      </w:r>
    </w:p>
    <w:p w:rsidR="00EA6989" w:rsidRPr="00EA6989" w:rsidRDefault="0095099B" w:rsidP="00EA6989">
      <w:r>
        <w:rPr>
          <w:noProof/>
        </w:rPr>
        <w:pict>
          <v:shape id="_x0000_s1055" type="#_x0000_t32" style="position:absolute;left:0;text-align:left;margin-left:-29.35pt;margin-top:5.1pt;width:70.45pt;height:0;z-index:251683840" o:connectortype="straight"/>
        </w:pict>
      </w:r>
    </w:p>
    <w:p w:rsidR="00EA6989" w:rsidRDefault="00EA6989" w:rsidP="00EA6989"/>
    <w:p w:rsidR="00EA6989" w:rsidRDefault="0095099B" w:rsidP="00EA6989">
      <w:r>
        <w:rPr>
          <w:noProof/>
        </w:rPr>
        <w:pict>
          <v:shape id="_x0000_s1057" type="#_x0000_t32" style="position:absolute;left:0;text-align:left;margin-left:-29.35pt;margin-top:70.15pt;width:70.45pt;height:0;z-index:251685888" o:connectortype="straight"/>
        </w:pict>
      </w:r>
      <w:r w:rsidR="00EA6989">
        <w:rPr>
          <w:rFonts w:hint="eastAsia"/>
        </w:rPr>
        <w:t>搬运单</w:t>
      </w:r>
    </w:p>
    <w:p w:rsidR="00EA6989" w:rsidRPr="00EA6989" w:rsidRDefault="00EA6989" w:rsidP="00EA6989"/>
    <w:p w:rsidR="00EA6989" w:rsidRDefault="00EA6989" w:rsidP="00EA6989"/>
    <w:p w:rsidR="00CE2984" w:rsidRDefault="00EA6989" w:rsidP="00EA6989">
      <w:r>
        <w:rPr>
          <w:rFonts w:hint="eastAsia"/>
        </w:rPr>
        <w:t>销售单</w:t>
      </w:r>
    </w:p>
    <w:p w:rsidR="00EA6989" w:rsidRDefault="00EA6989" w:rsidP="00EA6989"/>
    <w:p w:rsidR="00EA6989" w:rsidRDefault="00EA6989" w:rsidP="00EA6989"/>
    <w:p w:rsidR="00EA6989" w:rsidRDefault="00EA6989" w:rsidP="00EA6989"/>
    <w:p w:rsidR="00EA6989" w:rsidRDefault="00EA6989" w:rsidP="00EA6989"/>
    <w:p w:rsidR="00EA6989" w:rsidRDefault="00EA6989" w:rsidP="00EA6989"/>
    <w:p w:rsidR="00EA6989" w:rsidRDefault="00EA6989" w:rsidP="00EA6989"/>
    <w:p w:rsidR="00EA6989" w:rsidRDefault="00EA6989" w:rsidP="00EA6989"/>
    <w:p w:rsidR="00EA6989" w:rsidRDefault="00EA6989" w:rsidP="00EA698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</w:t>
      </w:r>
      <w:r w:rsidRPr="00EA6989">
        <w:rPr>
          <w:rFonts w:ascii="黑体" w:eastAsia="黑体" w:hAnsi="黑体" w:hint="eastAsia"/>
          <w:sz w:val="28"/>
          <w:szCs w:val="28"/>
        </w:rPr>
        <w:t>项目内容</w:t>
      </w:r>
    </w:p>
    <w:p w:rsidR="00EA6989" w:rsidRDefault="00EA6989" w:rsidP="00EA6989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8"/>
          <w:szCs w:val="28"/>
        </w:rPr>
        <w:tab/>
        <w:t>3.1</w:t>
      </w:r>
      <w:r w:rsidRPr="00EA6989">
        <w:rPr>
          <w:rFonts w:ascii="黑体" w:eastAsia="黑体" w:hAnsi="黑体" w:hint="eastAsia"/>
          <w:sz w:val="24"/>
          <w:szCs w:val="24"/>
        </w:rPr>
        <w:t>业务管理</w:t>
      </w:r>
    </w:p>
    <w:p w:rsidR="00EA6989" w:rsidRDefault="00EA6989" w:rsidP="00EA698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ab/>
        <w:t>3．1.1功能概述</w:t>
      </w:r>
    </w:p>
    <w:p w:rsidR="00A316A2" w:rsidRDefault="00EA6989" w:rsidP="00EA698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仓储物流管理系统的主要业务是：储存、物流、销售。</w:t>
      </w:r>
      <w:r w:rsidR="00A316A2">
        <w:rPr>
          <w:rFonts w:asciiTheme="minorEastAsia" w:hAnsiTheme="minorEastAsia" w:hint="eastAsia"/>
          <w:sz w:val="24"/>
          <w:szCs w:val="24"/>
        </w:rPr>
        <w:t>所要实现的功能应该有：1、对货物（商品）出库、入库的核对，记录</w:t>
      </w:r>
      <w:r w:rsidR="0077389C">
        <w:rPr>
          <w:rFonts w:asciiTheme="minorEastAsia" w:hAnsiTheme="minorEastAsia" w:hint="eastAsia"/>
          <w:sz w:val="24"/>
          <w:szCs w:val="24"/>
        </w:rPr>
        <w:t>或修改出、入库详细信息，并且随时可查。</w:t>
      </w:r>
    </w:p>
    <w:p w:rsidR="0077389C" w:rsidRDefault="0077389C" w:rsidP="00EA698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2、业务管理模块的货物出入库单对接仓库管理模块，标记货物区域以及库存；业务管理模块对接财务管理模块，记录业务营业额；</w:t>
      </w:r>
    </w:p>
    <w:p w:rsidR="0077389C" w:rsidRDefault="0077389C" w:rsidP="00EA6989">
      <w:pPr>
        <w:rPr>
          <w:rFonts w:asciiTheme="minorEastAsia" w:hAnsiTheme="minorEastAsia"/>
          <w:sz w:val="24"/>
          <w:szCs w:val="24"/>
        </w:rPr>
      </w:pPr>
    </w:p>
    <w:p w:rsidR="0077389C" w:rsidRDefault="0077389C" w:rsidP="00EA6989">
      <w:pPr>
        <w:rPr>
          <w:rFonts w:asciiTheme="minorEastAsia" w:hAnsiTheme="minorEastAsia"/>
          <w:sz w:val="24"/>
          <w:szCs w:val="24"/>
        </w:rPr>
      </w:pPr>
    </w:p>
    <w:p w:rsidR="007E337B" w:rsidRDefault="0077389C" w:rsidP="003178FC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3．</w:t>
      </w:r>
      <w:r w:rsidR="007E337B">
        <w:rPr>
          <w:rFonts w:ascii="黑体" w:eastAsia="黑体" w:hAnsi="黑体" w:hint="eastAsia"/>
          <w:sz w:val="28"/>
          <w:szCs w:val="28"/>
        </w:rPr>
        <w:t>1.2</w:t>
      </w:r>
      <w:r>
        <w:rPr>
          <w:rFonts w:ascii="黑体" w:eastAsia="黑体" w:hAnsi="黑体" w:hint="eastAsia"/>
          <w:sz w:val="28"/>
          <w:szCs w:val="28"/>
        </w:rPr>
        <w:t>子功能列表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C679B1" w:rsidTr="00C679B1">
        <w:tc>
          <w:tcPr>
            <w:tcW w:w="2840" w:type="dxa"/>
          </w:tcPr>
          <w:p w:rsidR="00C679B1" w:rsidRDefault="00C679B1" w:rsidP="00C679B1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lastRenderedPageBreak/>
              <w:t>子功能名称</w:t>
            </w:r>
          </w:p>
        </w:tc>
        <w:tc>
          <w:tcPr>
            <w:tcW w:w="2841" w:type="dxa"/>
          </w:tcPr>
          <w:p w:rsidR="00C679B1" w:rsidRDefault="00C679B1" w:rsidP="00C679B1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概述</w:t>
            </w:r>
          </w:p>
        </w:tc>
        <w:tc>
          <w:tcPr>
            <w:tcW w:w="2841" w:type="dxa"/>
          </w:tcPr>
          <w:p w:rsidR="00C679B1" w:rsidRDefault="00C679B1" w:rsidP="00C679B1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权限</w:t>
            </w:r>
          </w:p>
        </w:tc>
      </w:tr>
      <w:tr w:rsidR="00C679B1" w:rsidTr="00C679B1">
        <w:trPr>
          <w:trHeight w:val="302"/>
        </w:trPr>
        <w:tc>
          <w:tcPr>
            <w:tcW w:w="2840" w:type="dxa"/>
          </w:tcPr>
          <w:p w:rsidR="00C679B1" w:rsidRPr="00C679B1" w:rsidRDefault="00C679B1" w:rsidP="00C679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物流单</w:t>
            </w:r>
          </w:p>
        </w:tc>
        <w:tc>
          <w:tcPr>
            <w:tcW w:w="2841" w:type="dxa"/>
          </w:tcPr>
          <w:p w:rsidR="00C679B1" w:rsidRDefault="00C679B1" w:rsidP="00C679B1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包括</w:t>
            </w:r>
            <w:r w:rsidR="007E337B">
              <w:rPr>
                <w:rFonts w:asciiTheme="minorEastAsia" w:hAnsiTheme="minorEastAsia" w:hint="eastAsia"/>
                <w:sz w:val="24"/>
                <w:szCs w:val="24"/>
              </w:rPr>
              <w:t>货物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出库、入库单</w:t>
            </w:r>
            <w:r w:rsidR="00AF3D92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</w:p>
          <w:p w:rsidR="00AF3D92" w:rsidRPr="00C679B1" w:rsidRDefault="00AF3D92" w:rsidP="00C679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转运单</w:t>
            </w:r>
          </w:p>
        </w:tc>
        <w:tc>
          <w:tcPr>
            <w:tcW w:w="2841" w:type="dxa"/>
          </w:tcPr>
          <w:p w:rsidR="00C679B1" w:rsidRDefault="00C679B1" w:rsidP="0077389C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C679B1" w:rsidTr="00C679B1">
        <w:trPr>
          <w:trHeight w:val="302"/>
        </w:trPr>
        <w:tc>
          <w:tcPr>
            <w:tcW w:w="2840" w:type="dxa"/>
          </w:tcPr>
          <w:p w:rsidR="00C679B1" w:rsidRDefault="00C679B1" w:rsidP="00C679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存储单</w:t>
            </w:r>
          </w:p>
        </w:tc>
        <w:tc>
          <w:tcPr>
            <w:tcW w:w="2841" w:type="dxa"/>
          </w:tcPr>
          <w:p w:rsidR="00C679B1" w:rsidRPr="00C679B1" w:rsidRDefault="00C679B1" w:rsidP="00C679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包括</w:t>
            </w:r>
            <w:r w:rsidR="007E337B">
              <w:rPr>
                <w:rFonts w:asciiTheme="minorEastAsia" w:hAnsiTheme="minorEastAsia" w:hint="eastAsia"/>
                <w:sz w:val="24"/>
                <w:szCs w:val="24"/>
              </w:rPr>
              <w:t>货物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寄存单、调仓单</w:t>
            </w:r>
          </w:p>
        </w:tc>
        <w:tc>
          <w:tcPr>
            <w:tcW w:w="2841" w:type="dxa"/>
          </w:tcPr>
          <w:p w:rsidR="00C679B1" w:rsidRDefault="00C679B1" w:rsidP="0077389C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C679B1" w:rsidTr="00C679B1">
        <w:trPr>
          <w:trHeight w:val="302"/>
        </w:trPr>
        <w:tc>
          <w:tcPr>
            <w:tcW w:w="2840" w:type="dxa"/>
          </w:tcPr>
          <w:p w:rsidR="00C679B1" w:rsidRDefault="00C679B1" w:rsidP="00C679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搬运单</w:t>
            </w:r>
          </w:p>
        </w:tc>
        <w:tc>
          <w:tcPr>
            <w:tcW w:w="2841" w:type="dxa"/>
          </w:tcPr>
          <w:p w:rsidR="00C679B1" w:rsidRPr="00C679B1" w:rsidRDefault="007E337B" w:rsidP="000F3BA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包括货物进、出库</w:t>
            </w:r>
            <w:r w:rsidR="000F3BA6">
              <w:rPr>
                <w:rFonts w:asciiTheme="minorEastAsia" w:hAnsiTheme="minorEastAsia" w:hint="eastAsia"/>
                <w:sz w:val="24"/>
                <w:szCs w:val="24"/>
              </w:rPr>
              <w:t>搬运单</w:t>
            </w:r>
          </w:p>
        </w:tc>
        <w:tc>
          <w:tcPr>
            <w:tcW w:w="2841" w:type="dxa"/>
          </w:tcPr>
          <w:p w:rsidR="00C679B1" w:rsidRDefault="00C679B1" w:rsidP="0077389C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C679B1" w:rsidTr="00C679B1">
        <w:trPr>
          <w:trHeight w:val="302"/>
        </w:trPr>
        <w:tc>
          <w:tcPr>
            <w:tcW w:w="2840" w:type="dxa"/>
          </w:tcPr>
          <w:p w:rsidR="00C679B1" w:rsidRDefault="00C679B1" w:rsidP="00C679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销售单</w:t>
            </w:r>
          </w:p>
        </w:tc>
        <w:tc>
          <w:tcPr>
            <w:tcW w:w="2841" w:type="dxa"/>
          </w:tcPr>
          <w:p w:rsidR="00C679B1" w:rsidRPr="00C679B1" w:rsidRDefault="007E337B" w:rsidP="00C679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销售单（商品入库功能整合编入货物入库单中）</w:t>
            </w:r>
          </w:p>
        </w:tc>
        <w:tc>
          <w:tcPr>
            <w:tcW w:w="2841" w:type="dxa"/>
          </w:tcPr>
          <w:p w:rsidR="00C679B1" w:rsidRDefault="00C679B1" w:rsidP="0077389C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</w:tbl>
    <w:p w:rsidR="00AF3D92" w:rsidRDefault="00AF3D92" w:rsidP="00B53B9F">
      <w:pPr>
        <w:ind w:firstLine="420"/>
        <w:rPr>
          <w:rFonts w:ascii="黑体" w:eastAsia="黑体" w:hAnsi="黑体" w:hint="eastAsia"/>
          <w:sz w:val="28"/>
          <w:szCs w:val="28"/>
        </w:rPr>
      </w:pPr>
    </w:p>
    <w:p w:rsidR="00AF3D92" w:rsidRDefault="00AF3D92" w:rsidP="00B53B9F">
      <w:pPr>
        <w:ind w:firstLine="420"/>
        <w:rPr>
          <w:rFonts w:ascii="黑体" w:eastAsia="黑体" w:hAnsi="黑体" w:hint="eastAsia"/>
          <w:sz w:val="28"/>
          <w:szCs w:val="28"/>
        </w:rPr>
      </w:pPr>
    </w:p>
    <w:p w:rsidR="00AF3D92" w:rsidRDefault="00AF3D92" w:rsidP="00AF3D92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货物入库</w:t>
      </w:r>
    </w:p>
    <w:p w:rsidR="00AF3D92" w:rsidRDefault="00AF3D92" w:rsidP="00B53B9F">
      <w:pPr>
        <w:ind w:firstLine="420"/>
        <w:rPr>
          <w:rFonts w:ascii="黑体" w:eastAsia="黑体" w:hAnsi="黑体" w:hint="eastAsia"/>
          <w:sz w:val="28"/>
          <w:szCs w:val="28"/>
        </w:rPr>
      </w:pPr>
    </w:p>
    <w:p w:rsidR="00B53B9F" w:rsidRDefault="0095099B" w:rsidP="00B53B9F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noProof/>
          <w:sz w:val="28"/>
          <w:szCs w:val="28"/>
        </w:rPr>
        <w:pict>
          <v:shape id="_x0000_s1058" type="#_x0000_t176" style="position:absolute;left:0;text-align:left;margin-left:164.65pt;margin-top:19.8pt;width:70.5pt;height:23.5pt;z-index:251686912">
            <v:textbox style="mso-next-textbox:#_x0000_s1058">
              <w:txbxContent>
                <w:p w:rsidR="00993F7B" w:rsidRDefault="00993F7B" w:rsidP="00DB56CD">
                  <w:pPr>
                    <w:jc w:val="center"/>
                  </w:pPr>
                  <w:r>
                    <w:rPr>
                      <w:rFonts w:hint="eastAsia"/>
                    </w:rPr>
                    <w:t>开始</w:t>
                  </w:r>
                </w:p>
              </w:txbxContent>
            </v:textbox>
          </v:shape>
        </w:pict>
      </w:r>
    </w:p>
    <w:p w:rsidR="00B53B9F" w:rsidRDefault="0095099B" w:rsidP="00DB56CD">
      <w:r>
        <w:rPr>
          <w:noProof/>
        </w:rPr>
        <w:pict>
          <v:shape id="_x0000_s1061" type="#_x0000_t32" style="position:absolute;left:0;text-align:left;margin-left:202.55pt;margin-top:57.55pt;width:0;height:23.5pt;z-index:251689984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left:0;text-align:left;margin-left:202.55pt;margin-top:12.1pt;width:0;height:23.5pt;z-index:251687936" o:connectortype="straight">
            <v:stroke endarrow="block"/>
          </v:shape>
        </w:pict>
      </w:r>
    </w:p>
    <w:p w:rsidR="00B53B9F" w:rsidRPr="00DB56CD" w:rsidRDefault="00DB56CD" w:rsidP="00DB56CD">
      <w:pPr>
        <w:rPr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21"/>
          <w:szCs w:val="21"/>
        </w:rPr>
        <w:tab/>
      </w:r>
    </w:p>
    <w:p w:rsidR="00B53B9F" w:rsidRDefault="00AF3D92" w:rsidP="00B53B9F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noProof/>
          <w:sz w:val="28"/>
          <w:szCs w:val="28"/>
        </w:rPr>
        <w:pict>
          <v:shape id="_x0000_s1074" type="#_x0000_t109" style="position:absolute;left:0;text-align:left;margin-left:164.65pt;margin-top:240.95pt;width:70.5pt;height:21.95pt;z-index:251700224">
            <v:textbox style="mso-next-textbox:#_x0000_s1074">
              <w:txbxContent>
                <w:p w:rsidR="00993F7B" w:rsidRDefault="00993F7B" w:rsidP="00AF3D92">
                  <w:pPr>
                    <w:ind w:firstLineChars="100" w:firstLine="180"/>
                    <w:jc w:val="center"/>
                  </w:pPr>
                  <w:r>
                    <w:rPr>
                      <w:rFonts w:hint="eastAsia"/>
                    </w:rPr>
                    <w:t>入库单</w:t>
                  </w:r>
                </w:p>
              </w:txbxContent>
            </v:textbox>
          </v:shape>
        </w:pict>
      </w:r>
      <w:r>
        <w:rPr>
          <w:rFonts w:ascii="黑体" w:eastAsia="黑体" w:hAnsi="黑体"/>
          <w:noProof/>
          <w:sz w:val="28"/>
          <w:szCs w:val="28"/>
        </w:rPr>
        <w:pict>
          <v:shape id="_x0000_s1073" type="#_x0000_t109" style="position:absolute;left:0;text-align:left;margin-left:164.65pt;margin-top:191.65pt;width:70.5pt;height:21.95pt;z-index:251699200">
            <v:textbox style="mso-next-textbox:#_x0000_s1073">
              <w:txbxContent>
                <w:p w:rsidR="00993F7B" w:rsidRDefault="00993F7B" w:rsidP="00AF3D92">
                  <w:r>
                    <w:rPr>
                      <w:rFonts w:hint="eastAsia"/>
                    </w:rPr>
                    <w:t>分仓储存摆放</w:t>
                  </w:r>
                </w:p>
              </w:txbxContent>
            </v:textbox>
          </v:shape>
        </w:pict>
      </w:r>
      <w:r w:rsidR="0095099B">
        <w:rPr>
          <w:rFonts w:ascii="黑体" w:eastAsia="黑体" w:hAnsi="黑体"/>
          <w:noProof/>
          <w:sz w:val="28"/>
          <w:szCs w:val="28"/>
        </w:rPr>
        <w:pict>
          <v:shape id="_x0000_s1062" type="#_x0000_t109" style="position:absolute;left:0;text-align:left;margin-left:164.65pt;margin-top:49.85pt;width:70.5pt;height:21.95pt;z-index:251691008">
            <v:textbox style="mso-next-textbox:#_x0000_s1062">
              <w:txbxContent>
                <w:p w:rsidR="00993F7B" w:rsidRDefault="00993F7B" w:rsidP="00AF3D92">
                  <w:pPr>
                    <w:ind w:firstLineChars="100" w:firstLine="180"/>
                  </w:pPr>
                  <w:r>
                    <w:rPr>
                      <w:rFonts w:hint="eastAsia"/>
                    </w:rPr>
                    <w:t>联络搬运工</w:t>
                  </w:r>
                </w:p>
              </w:txbxContent>
            </v:textbox>
          </v:shape>
        </w:pict>
      </w:r>
      <w:r w:rsidR="0095099B">
        <w:rPr>
          <w:rFonts w:ascii="黑体" w:eastAsia="黑体" w:hAnsi="黑体"/>
          <w:noProof/>
          <w:sz w:val="28"/>
          <w:szCs w:val="28"/>
        </w:rPr>
        <w:pict>
          <v:shape id="_x0000_s1060" type="#_x0000_t109" style="position:absolute;left:0;text-align:left;margin-left:164.65pt;margin-top:4.4pt;width:70.5pt;height:21.95pt;z-index:251688960">
            <v:textbox style="mso-next-textbox:#_x0000_s1060">
              <w:txbxContent>
                <w:p w:rsidR="00993F7B" w:rsidRDefault="00993F7B" w:rsidP="00AF3D92">
                  <w:pPr>
                    <w:ind w:firstLineChars="100" w:firstLine="180"/>
                  </w:pPr>
                  <w:r>
                    <w:rPr>
                      <w:rFonts w:hint="eastAsia"/>
                    </w:rPr>
                    <w:t>车辆到货</w:t>
                  </w:r>
                </w:p>
              </w:txbxContent>
            </v:textbox>
          </v:shape>
        </w:pict>
      </w:r>
    </w:p>
    <w:p w:rsidR="00B53B9F" w:rsidRDefault="00B53B9F" w:rsidP="00B53B9F">
      <w:pPr>
        <w:ind w:firstLine="420"/>
        <w:rPr>
          <w:rFonts w:ascii="黑体" w:eastAsia="黑体" w:hAnsi="黑体"/>
          <w:sz w:val="28"/>
          <w:szCs w:val="28"/>
        </w:rPr>
      </w:pPr>
    </w:p>
    <w:p w:rsidR="00B53B9F" w:rsidRDefault="0095099B" w:rsidP="00B53B9F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noProof/>
          <w:sz w:val="28"/>
          <w:szCs w:val="28"/>
        </w:rPr>
        <w:pict>
          <v:shape id="_x0000_s1067" type="#_x0000_t32" style="position:absolute;left:0;text-align:left;margin-left:202.55pt;margin-top:101.9pt;width:0;height:27.35pt;z-index:251695104" o:connectortype="straight">
            <v:stroke endarrow="block"/>
          </v:shape>
        </w:pict>
      </w:r>
      <w:r>
        <w:rPr>
          <w:rFonts w:ascii="黑体" w:eastAsia="黑体" w:hAnsi="黑体"/>
          <w:noProof/>
          <w:sz w:val="28"/>
          <w:szCs w:val="28"/>
        </w:rPr>
        <w:pict>
          <v:shape id="_x0000_s1063" type="#_x0000_t32" style="position:absolute;left:0;text-align:left;margin-left:202.55pt;margin-top:9.4pt;width:0;height:27.35pt;z-index:251692032" o:connectortype="straight">
            <v:stroke endarrow="block"/>
          </v:shape>
        </w:pict>
      </w:r>
    </w:p>
    <w:p w:rsidR="00B53B9F" w:rsidRDefault="0095099B" w:rsidP="003178FC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5" type="#_x0000_t110" style="position:absolute;left:0;text-align:left;margin-left:159.35pt;margin-top:5.55pt;width:85.65pt;height:65.15pt;z-index:251693056">
            <v:textbox style="mso-next-textbox:#_x0000_s1065">
              <w:txbxContent>
                <w:p w:rsidR="00993F7B" w:rsidRDefault="00993F7B" w:rsidP="003178FC">
                  <w:pPr>
                    <w:jc w:val="center"/>
                  </w:pPr>
                  <w:r>
                    <w:rPr>
                      <w:rFonts w:hint="eastAsia"/>
                    </w:rPr>
                    <w:t>判断货物种类</w:t>
                  </w:r>
                </w:p>
              </w:txbxContent>
            </v:textbox>
          </v:shape>
        </w:pict>
      </w:r>
      <w:r w:rsidR="003178FC">
        <w:tab/>
      </w:r>
    </w:p>
    <w:p w:rsidR="00B53B9F" w:rsidRPr="003178FC" w:rsidRDefault="00DC12D7" w:rsidP="003178FC">
      <w:pPr>
        <w:rPr>
          <w:rFonts w:asciiTheme="minorEastAsia" w:hAnsiTheme="minorEastAsia"/>
          <w:sz w:val="24"/>
          <w:szCs w:val="24"/>
        </w:rPr>
      </w:pPr>
      <w:r>
        <w:rPr>
          <w:rFonts w:ascii="黑体" w:eastAsia="黑体" w:hAnsi="黑体"/>
          <w:noProof/>
          <w:sz w:val="28"/>
          <w:szCs w:val="28"/>
        </w:rPr>
        <w:pict>
          <v:shape id="_x0000_s1086" type="#_x0000_t109" style="position:absolute;left:0;text-align:left;margin-left:282.1pt;margin-top:9.8pt;width:79.6pt;height:21.95pt;z-index:251711488">
            <v:textbox style="mso-next-textbox:#_x0000_s1086">
              <w:txbxContent>
                <w:p w:rsidR="00993F7B" w:rsidRDefault="00993F7B" w:rsidP="00522BF5">
                  <w:r>
                    <w:rPr>
                      <w:rFonts w:hint="eastAsia"/>
                    </w:rPr>
                    <w:t>转运或者暂存单</w:t>
                  </w:r>
                </w:p>
              </w:txbxContent>
            </v:textbox>
          </v:shape>
        </w:pict>
      </w:r>
      <w:r w:rsidR="003178FC">
        <w:rPr>
          <w:rFonts w:ascii="黑体" w:eastAsia="黑体" w:hAnsi="黑体"/>
          <w:sz w:val="28"/>
          <w:szCs w:val="28"/>
        </w:rPr>
        <w:tab/>
      </w:r>
      <w:r w:rsidR="003178FC">
        <w:rPr>
          <w:rFonts w:ascii="黑体" w:eastAsia="黑体" w:hAnsi="黑体" w:hint="eastAsia"/>
          <w:sz w:val="28"/>
          <w:szCs w:val="28"/>
        </w:rPr>
        <w:tab/>
      </w:r>
      <w:r w:rsidR="003178FC">
        <w:rPr>
          <w:rFonts w:ascii="黑体" w:eastAsia="黑体" w:hAnsi="黑体" w:hint="eastAsia"/>
          <w:sz w:val="28"/>
          <w:szCs w:val="28"/>
        </w:rPr>
        <w:tab/>
      </w:r>
      <w:r w:rsidR="003178FC">
        <w:rPr>
          <w:rFonts w:ascii="黑体" w:eastAsia="黑体" w:hAnsi="黑体" w:hint="eastAsia"/>
          <w:sz w:val="28"/>
          <w:szCs w:val="28"/>
        </w:rPr>
        <w:tab/>
      </w:r>
      <w:r w:rsidR="003178FC">
        <w:rPr>
          <w:rFonts w:ascii="黑体" w:eastAsia="黑体" w:hAnsi="黑体" w:hint="eastAsia"/>
          <w:sz w:val="28"/>
          <w:szCs w:val="28"/>
        </w:rPr>
        <w:tab/>
      </w:r>
      <w:r w:rsidR="003178FC">
        <w:rPr>
          <w:rFonts w:ascii="黑体" w:eastAsia="黑体" w:hAnsi="黑体" w:hint="eastAsia"/>
          <w:sz w:val="28"/>
          <w:szCs w:val="28"/>
        </w:rPr>
        <w:tab/>
      </w:r>
      <w:r w:rsidR="003178FC">
        <w:rPr>
          <w:rFonts w:ascii="黑体" w:eastAsia="黑体" w:hAnsi="黑体" w:hint="eastAsia"/>
          <w:sz w:val="28"/>
          <w:szCs w:val="28"/>
        </w:rPr>
        <w:tab/>
      </w:r>
      <w:r w:rsidR="003178FC">
        <w:rPr>
          <w:rFonts w:ascii="黑体" w:eastAsia="黑体" w:hAnsi="黑体" w:hint="eastAsia"/>
          <w:sz w:val="28"/>
          <w:szCs w:val="28"/>
        </w:rPr>
        <w:tab/>
      </w:r>
      <w:r w:rsidR="003178FC">
        <w:rPr>
          <w:rFonts w:ascii="黑体" w:eastAsia="黑体" w:hAnsi="黑体" w:hint="eastAsia"/>
          <w:sz w:val="28"/>
          <w:szCs w:val="28"/>
        </w:rPr>
        <w:tab/>
      </w:r>
      <w:r w:rsidR="003178FC">
        <w:rPr>
          <w:rFonts w:ascii="黑体" w:eastAsia="黑体" w:hAnsi="黑体" w:hint="eastAsia"/>
          <w:sz w:val="28"/>
          <w:szCs w:val="28"/>
        </w:rPr>
        <w:tab/>
      </w:r>
      <w:r w:rsidR="003178FC">
        <w:rPr>
          <w:rFonts w:ascii="黑体" w:eastAsia="黑体" w:hAnsi="黑体" w:hint="eastAsia"/>
          <w:sz w:val="28"/>
          <w:szCs w:val="28"/>
        </w:rPr>
        <w:tab/>
      </w:r>
      <w:r w:rsidR="003178FC">
        <w:rPr>
          <w:rFonts w:ascii="黑体" w:eastAsia="黑体" w:hAnsi="黑体" w:hint="eastAsia"/>
          <w:sz w:val="28"/>
          <w:szCs w:val="28"/>
        </w:rPr>
        <w:tab/>
      </w:r>
      <w:r w:rsidR="003178FC" w:rsidRPr="003178FC">
        <w:rPr>
          <w:rFonts w:hint="eastAsia"/>
        </w:rPr>
        <w:t>转运</w:t>
      </w:r>
    </w:p>
    <w:p w:rsidR="00B53B9F" w:rsidRDefault="0095099B" w:rsidP="003178FC">
      <w:r w:rsidRPr="0095099B">
        <w:rPr>
          <w:rFonts w:ascii="黑体" w:eastAsia="黑体" w:hAnsi="黑体"/>
          <w:noProof/>
          <w:sz w:val="28"/>
          <w:szCs w:val="28"/>
        </w:rPr>
        <w:pict>
          <v:shape id="_x0000_s1066" type="#_x0000_t32" style="position:absolute;left:0;text-align:left;margin-left:245.75pt;margin-top:6.9pt;width:36.35pt;height:0;z-index:251694080" o:connectortype="straight">
            <v:stroke endarrow="block"/>
          </v:shape>
        </w:pict>
      </w:r>
      <w:r w:rsidR="003178FC">
        <w:rPr>
          <w:rFonts w:hint="eastAsia"/>
        </w:rPr>
        <w:tab/>
      </w:r>
      <w:r w:rsidR="003178FC">
        <w:rPr>
          <w:rFonts w:hint="eastAsia"/>
        </w:rPr>
        <w:tab/>
      </w:r>
      <w:r w:rsidR="003178FC">
        <w:rPr>
          <w:rFonts w:hint="eastAsia"/>
        </w:rPr>
        <w:tab/>
      </w:r>
      <w:r w:rsidR="003178FC">
        <w:rPr>
          <w:rFonts w:hint="eastAsia"/>
        </w:rPr>
        <w:tab/>
      </w:r>
      <w:r w:rsidR="003178FC">
        <w:rPr>
          <w:rFonts w:hint="eastAsia"/>
        </w:rPr>
        <w:tab/>
      </w:r>
      <w:r w:rsidR="003178FC">
        <w:rPr>
          <w:rFonts w:hint="eastAsia"/>
        </w:rPr>
        <w:tab/>
      </w:r>
      <w:r w:rsidR="003178FC">
        <w:rPr>
          <w:rFonts w:hint="eastAsia"/>
        </w:rPr>
        <w:tab/>
      </w:r>
      <w:r w:rsidR="003178FC">
        <w:rPr>
          <w:rFonts w:hint="eastAsia"/>
        </w:rPr>
        <w:tab/>
      </w:r>
    </w:p>
    <w:p w:rsidR="00AF3D92" w:rsidRDefault="003178FC" w:rsidP="003178FC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</w:p>
    <w:p w:rsidR="003178FC" w:rsidRDefault="003178FC" w:rsidP="00AF3D92">
      <w:pPr>
        <w:ind w:firstLineChars="1900" w:firstLine="3420"/>
      </w:pPr>
      <w:r>
        <w:rPr>
          <w:rFonts w:hint="eastAsia"/>
        </w:rPr>
        <w:t>存</w:t>
      </w:r>
      <w:r w:rsidR="00AF3D92">
        <w:rPr>
          <w:rFonts w:hint="eastAsia"/>
        </w:rPr>
        <w:t>库</w:t>
      </w:r>
    </w:p>
    <w:p w:rsidR="00B53B9F" w:rsidRDefault="00AF3D92" w:rsidP="00B53B9F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noProof/>
          <w:sz w:val="28"/>
          <w:szCs w:val="28"/>
        </w:rPr>
        <w:pict>
          <v:shape id="_x0000_s1072" type="#_x0000_t32" style="position:absolute;left:0;text-align:left;margin-left:202.55pt;margin-top:26.4pt;width:0;height:27.35pt;z-index:251698176" o:connectortype="straight">
            <v:stroke endarrow="block"/>
          </v:shape>
        </w:pict>
      </w:r>
    </w:p>
    <w:p w:rsidR="00B53B9F" w:rsidRPr="00AF3D92" w:rsidRDefault="00AF3D92" w:rsidP="00B53B9F">
      <w:pPr>
        <w:ind w:firstLine="420"/>
        <w:rPr>
          <w:rFonts w:asciiTheme="minorEastAsia" w:hAnsiTheme="minorEastAsia"/>
          <w:sz w:val="21"/>
          <w:szCs w:val="21"/>
        </w:rPr>
      </w:pP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1"/>
          <w:szCs w:val="21"/>
        </w:rPr>
        <w:t>生 成</w:t>
      </w:r>
    </w:p>
    <w:p w:rsidR="00B53B9F" w:rsidRDefault="00B53B9F" w:rsidP="00B53B9F">
      <w:pPr>
        <w:ind w:firstLine="420"/>
        <w:rPr>
          <w:rFonts w:ascii="黑体" w:eastAsia="黑体" w:hAnsi="黑体"/>
          <w:sz w:val="28"/>
          <w:szCs w:val="28"/>
        </w:rPr>
      </w:pPr>
    </w:p>
    <w:p w:rsidR="00B53B9F" w:rsidRDefault="00B53B9F" w:rsidP="00B53B9F">
      <w:pPr>
        <w:ind w:firstLine="420"/>
        <w:rPr>
          <w:rFonts w:ascii="黑体" w:eastAsia="黑体" w:hAnsi="黑体"/>
          <w:sz w:val="28"/>
          <w:szCs w:val="28"/>
        </w:rPr>
      </w:pPr>
    </w:p>
    <w:p w:rsidR="00683333" w:rsidRDefault="00683333" w:rsidP="00B53B9F">
      <w:pPr>
        <w:ind w:firstLine="420"/>
        <w:rPr>
          <w:rFonts w:ascii="黑体" w:eastAsia="黑体" w:hAnsi="黑体" w:hint="eastAsia"/>
          <w:sz w:val="28"/>
          <w:szCs w:val="28"/>
        </w:rPr>
      </w:pPr>
    </w:p>
    <w:p w:rsidR="00B53B9F" w:rsidRDefault="00AF3D92" w:rsidP="00B53B9F">
      <w:pPr>
        <w:ind w:firstLine="42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noProof/>
          <w:sz w:val="28"/>
          <w:szCs w:val="28"/>
        </w:rPr>
        <w:lastRenderedPageBreak/>
        <w:pict>
          <v:shape id="_x0000_s1075" type="#_x0000_t176" style="position:absolute;left:0;text-align:left;margin-left:141.85pt;margin-top:27.3pt;width:70.5pt;height:23.5pt;z-index:251701248">
            <v:textbox style="mso-next-textbox:#_x0000_s1075">
              <w:txbxContent>
                <w:p w:rsidR="00993F7B" w:rsidRDefault="00993F7B" w:rsidP="00DB56CD">
                  <w:pPr>
                    <w:jc w:val="center"/>
                  </w:pPr>
                  <w:r>
                    <w:rPr>
                      <w:rFonts w:hint="eastAsia"/>
                    </w:rPr>
                    <w:t>开始</w:t>
                  </w:r>
                </w:p>
              </w:txbxContent>
            </v:textbox>
          </v:shape>
        </w:pict>
      </w:r>
      <w:r>
        <w:rPr>
          <w:rFonts w:ascii="黑体" w:eastAsia="黑体" w:hAnsi="黑体" w:hint="eastAsia"/>
          <w:sz w:val="28"/>
          <w:szCs w:val="28"/>
        </w:rPr>
        <w:t>货物出库</w:t>
      </w:r>
    </w:p>
    <w:p w:rsidR="00AF3D92" w:rsidRDefault="00AF3D92" w:rsidP="00B53B9F">
      <w:pPr>
        <w:ind w:firstLine="420"/>
        <w:rPr>
          <w:rFonts w:ascii="黑体" w:eastAsia="黑体" w:hAnsi="黑体" w:hint="eastAsia"/>
          <w:sz w:val="28"/>
          <w:szCs w:val="28"/>
        </w:rPr>
      </w:pPr>
      <w:r>
        <w:rPr>
          <w:noProof/>
        </w:rPr>
        <w:pict>
          <v:shape id="_x0000_s1078" type="#_x0000_t32" style="position:absolute;left:0;text-align:left;margin-left:175.25pt;margin-top:65.05pt;width:0;height:23.5pt;z-index:251704320" o:connectortype="straight">
            <v:stroke endarrow="block"/>
          </v:shape>
        </w:pict>
      </w:r>
      <w:r>
        <w:rPr>
          <w:noProof/>
        </w:rPr>
        <w:pict>
          <v:shape id="_x0000_s1076" type="#_x0000_t32" style="position:absolute;left:0;text-align:left;margin-left:175.25pt;margin-top:19.6pt;width:0;height:23.5pt;z-index:251702272" o:connectortype="straight">
            <v:stroke endarrow="block"/>
          </v:shape>
        </w:pict>
      </w:r>
    </w:p>
    <w:p w:rsidR="00AF3D92" w:rsidRDefault="00AF3D92" w:rsidP="00B53B9F">
      <w:pPr>
        <w:ind w:firstLine="42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noProof/>
          <w:sz w:val="28"/>
          <w:szCs w:val="28"/>
        </w:rPr>
        <w:pict>
          <v:shape id="_x0000_s1077" type="#_x0000_t109" style="position:absolute;left:0;text-align:left;margin-left:141.85pt;margin-top:11.9pt;width:70.5pt;height:21.95pt;z-index:251703296">
            <v:textbox style="mso-next-textbox:#_x0000_s1077">
              <w:txbxContent>
                <w:p w:rsidR="00993F7B" w:rsidRDefault="00993F7B" w:rsidP="00AF3D92">
                  <w:pPr>
                    <w:jc w:val="center"/>
                  </w:pPr>
                  <w:r>
                    <w:rPr>
                      <w:rFonts w:hint="eastAsia"/>
                    </w:rPr>
                    <w:t>出库通知</w:t>
                  </w:r>
                </w:p>
              </w:txbxContent>
            </v:textbox>
          </v:shape>
        </w:pict>
      </w:r>
    </w:p>
    <w:p w:rsidR="00AF3D92" w:rsidRDefault="00AF3D92" w:rsidP="00B53B9F">
      <w:pPr>
        <w:ind w:firstLine="420"/>
        <w:rPr>
          <w:rFonts w:ascii="黑体" w:eastAsia="黑体" w:hAnsi="黑体" w:hint="eastAsia"/>
          <w:sz w:val="28"/>
          <w:szCs w:val="28"/>
        </w:rPr>
      </w:pPr>
      <w:r>
        <w:rPr>
          <w:noProof/>
        </w:rPr>
        <w:pict>
          <v:shape id="_x0000_s1082" type="#_x0000_t110" style="position:absolute;left:0;text-align:left;margin-left:132.05pt;margin-top:26.95pt;width:85.65pt;height:65.15pt;z-index:251707392">
            <v:textbox style="mso-next-textbox:#_x0000_s1082">
              <w:txbxContent>
                <w:p w:rsidR="00993F7B" w:rsidRDefault="00993F7B" w:rsidP="003178FC">
                  <w:pPr>
                    <w:jc w:val="center"/>
                  </w:pPr>
                  <w:r>
                    <w:rPr>
                      <w:rFonts w:hint="eastAsia"/>
                    </w:rPr>
                    <w:t>判断出库种类</w:t>
                  </w:r>
                </w:p>
              </w:txbxContent>
            </v:textbox>
          </v:shape>
        </w:pict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</w:p>
    <w:p w:rsidR="00AF3D92" w:rsidRDefault="00AF3D92" w:rsidP="00AF3D92">
      <w:pPr>
        <w:ind w:left="4200"/>
        <w:rPr>
          <w:rFonts w:ascii="黑体" w:eastAsia="黑体" w:hAnsi="黑体" w:hint="eastAsia"/>
          <w:sz w:val="28"/>
          <w:szCs w:val="28"/>
        </w:rPr>
      </w:pPr>
      <w:r w:rsidRPr="00AF3D92">
        <w:rPr>
          <w:rFonts w:asciiTheme="minorEastAsia" w:hAnsiTheme="minorEastAsia" w:hint="eastAsia"/>
          <w:szCs w:val="18"/>
        </w:rPr>
        <w:t>销售商品</w:t>
      </w:r>
      <w:r>
        <w:rPr>
          <w:rFonts w:ascii="黑体" w:eastAsia="黑体" w:hAnsi="黑体"/>
          <w:noProof/>
          <w:sz w:val="28"/>
          <w:szCs w:val="28"/>
        </w:rPr>
        <w:pict>
          <v:shape id="_x0000_s1083" type="#_x0000_t32" style="position:absolute;left:0;text-align:left;margin-left:217.7pt;margin-top:28.3pt;width:36.35pt;height:0;z-index:251708416;mso-position-horizontal-relative:text;mso-position-vertical-relative:text" o:connectortype="straight">
            <v:stroke endarrow="block"/>
          </v:shape>
        </w:pict>
      </w:r>
    </w:p>
    <w:p w:rsidR="00AF3D92" w:rsidRPr="00AF3D92" w:rsidRDefault="00AF3D92" w:rsidP="00AF3D92">
      <w:pPr>
        <w:tabs>
          <w:tab w:val="center" w:pos="4363"/>
        </w:tabs>
        <w:ind w:firstLine="420"/>
        <w:rPr>
          <w:rFonts w:asciiTheme="minorEastAsia" w:hAnsiTheme="minorEastAsia" w:hint="eastAsia"/>
          <w:sz w:val="21"/>
          <w:szCs w:val="21"/>
        </w:rPr>
      </w:pPr>
      <w:r>
        <w:rPr>
          <w:rFonts w:ascii="黑体" w:eastAsia="黑体" w:hAnsi="黑体"/>
          <w:noProof/>
          <w:sz w:val="28"/>
          <w:szCs w:val="28"/>
        </w:rPr>
        <w:pict>
          <v:shape id="_x0000_s1071" type="#_x0000_t109" style="position:absolute;left:0;text-align:left;margin-left:254.05pt;margin-top:2.1pt;width:70.5pt;height:21.95pt;z-index:251697152">
            <v:textbox style="mso-next-textbox:#_x0000_s1071">
              <w:txbxContent>
                <w:p w:rsidR="00993F7B" w:rsidRDefault="00993F7B" w:rsidP="00AF3D92">
                  <w:pPr>
                    <w:ind w:firstLineChars="100" w:firstLine="180"/>
                    <w:jc w:val="center"/>
                  </w:pPr>
                  <w:r>
                    <w:rPr>
                      <w:rFonts w:hint="eastAsia"/>
                    </w:rPr>
                    <w:t>货物销售单</w:t>
                  </w:r>
                </w:p>
              </w:txbxContent>
            </v:textbox>
          </v:shape>
        </w:pict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</w:p>
    <w:p w:rsidR="00AF3D92" w:rsidRPr="00AF3D92" w:rsidRDefault="00AF3D92" w:rsidP="00B53B9F">
      <w:pPr>
        <w:ind w:firstLine="420"/>
        <w:rPr>
          <w:rFonts w:asciiTheme="minorEastAsia" w:hAnsiTheme="minorEastAsia" w:hint="eastAsia"/>
          <w:szCs w:val="18"/>
        </w:rPr>
      </w:pP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  <w:t xml:space="preserve"> </w:t>
      </w:r>
    </w:p>
    <w:p w:rsidR="009F6CAB" w:rsidRDefault="00AF3D92" w:rsidP="009F6CAB">
      <w:pPr>
        <w:ind w:left="1260" w:firstLine="420"/>
        <w:rPr>
          <w:rFonts w:ascii="黑体" w:eastAsia="黑体" w:hAnsi="黑体" w:hint="eastAsia"/>
          <w:sz w:val="21"/>
          <w:szCs w:val="21"/>
        </w:rPr>
      </w:pPr>
      <w:r>
        <w:rPr>
          <w:noProof/>
        </w:rPr>
        <w:pict>
          <v:shape id="_x0000_s1080" type="#_x0000_t32" style="position:absolute;left:0;text-align:left;margin-left:175.25pt;margin-top:14.85pt;width:0;height:23.5pt;z-index:251706368" o:connectortype="straight">
            <v:stroke endarrow="block"/>
          </v:shape>
        </w:pict>
      </w:r>
    </w:p>
    <w:p w:rsidR="00AF3D92" w:rsidRDefault="009F6CAB" w:rsidP="009F6CAB">
      <w:pPr>
        <w:ind w:left="2520" w:firstLine="42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1"/>
          <w:szCs w:val="21"/>
        </w:rPr>
        <w:t>储 存 出 库</w:t>
      </w:r>
    </w:p>
    <w:p w:rsidR="00AF3D92" w:rsidRDefault="009F6CAB" w:rsidP="00B53B9F">
      <w:pPr>
        <w:ind w:firstLine="420"/>
        <w:rPr>
          <w:rFonts w:ascii="黑体" w:eastAsia="黑体" w:hAnsi="黑体" w:hint="eastAsia"/>
          <w:sz w:val="28"/>
          <w:szCs w:val="28"/>
        </w:rPr>
      </w:pPr>
      <w:r>
        <w:rPr>
          <w:noProof/>
        </w:rPr>
        <w:pict>
          <v:shape id="_x0000_s1084" type="#_x0000_t32" style="position:absolute;left:0;text-align:left;margin-left:175.25pt;margin-top:29.15pt;width:0;height:23.5pt;z-index:251709440" o:connectortype="straight">
            <v:stroke endarrow="block"/>
          </v:shape>
        </w:pict>
      </w:r>
      <w:r w:rsidR="00AF3D92">
        <w:rPr>
          <w:rFonts w:ascii="黑体" w:eastAsia="黑体" w:hAnsi="黑体"/>
          <w:noProof/>
          <w:sz w:val="28"/>
          <w:szCs w:val="28"/>
        </w:rPr>
        <w:pict>
          <v:shape id="_x0000_s1079" type="#_x0000_t109" style="position:absolute;left:0;text-align:left;margin-left:136.6pt;margin-top:7.15pt;width:70.5pt;height:21.95pt;z-index:251705344">
            <v:textbox style="mso-next-textbox:#_x0000_s1079">
              <w:txbxContent>
                <w:p w:rsidR="00993F7B" w:rsidRDefault="00993F7B" w:rsidP="00AF3D92">
                  <w:pPr>
                    <w:ind w:firstLineChars="100" w:firstLine="180"/>
                  </w:pPr>
                  <w:r>
                    <w:rPr>
                      <w:rFonts w:hint="eastAsia"/>
                    </w:rPr>
                    <w:t>联络搬运工</w:t>
                  </w:r>
                </w:p>
                <w:p w:rsidR="00993F7B" w:rsidRPr="00AF3D92" w:rsidRDefault="00993F7B" w:rsidP="00AF3D92"/>
              </w:txbxContent>
            </v:textbox>
          </v:shape>
        </w:pict>
      </w:r>
      <w:r w:rsidR="00AF3D92">
        <w:rPr>
          <w:rFonts w:ascii="黑体" w:eastAsia="黑体" w:hAnsi="黑体" w:hint="eastAsia"/>
          <w:sz w:val="28"/>
          <w:szCs w:val="28"/>
        </w:rPr>
        <w:tab/>
      </w:r>
      <w:r w:rsidR="00AF3D92">
        <w:rPr>
          <w:rFonts w:ascii="黑体" w:eastAsia="黑体" w:hAnsi="黑体" w:hint="eastAsia"/>
          <w:sz w:val="28"/>
          <w:szCs w:val="28"/>
        </w:rPr>
        <w:tab/>
      </w:r>
      <w:r w:rsidR="00AF3D92">
        <w:rPr>
          <w:rFonts w:ascii="黑体" w:eastAsia="黑体" w:hAnsi="黑体" w:hint="eastAsia"/>
          <w:sz w:val="28"/>
          <w:szCs w:val="28"/>
        </w:rPr>
        <w:tab/>
      </w:r>
      <w:r w:rsidR="00AF3D92">
        <w:rPr>
          <w:rFonts w:ascii="黑体" w:eastAsia="黑体" w:hAnsi="黑体" w:hint="eastAsia"/>
          <w:sz w:val="28"/>
          <w:szCs w:val="28"/>
        </w:rPr>
        <w:tab/>
      </w:r>
    </w:p>
    <w:p w:rsidR="00AF3D92" w:rsidRDefault="009F6CAB" w:rsidP="00B53B9F">
      <w:pPr>
        <w:ind w:firstLine="42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noProof/>
          <w:sz w:val="28"/>
          <w:szCs w:val="28"/>
        </w:rPr>
        <w:pict>
          <v:shape id="_x0000_s1085" type="#_x0000_t109" style="position:absolute;left:0;text-align:left;margin-left:136.6pt;margin-top:22.95pt;width:70.5pt;height:21.95pt;z-index:251710464">
            <v:textbox style="mso-next-textbox:#_x0000_s1085">
              <w:txbxContent>
                <w:p w:rsidR="00993F7B" w:rsidRDefault="00993F7B" w:rsidP="00AF3D92">
                  <w:pPr>
                    <w:ind w:firstLineChars="100" w:firstLine="180"/>
                    <w:jc w:val="center"/>
                  </w:pPr>
                  <w:r>
                    <w:rPr>
                      <w:rFonts w:hint="eastAsia"/>
                    </w:rPr>
                    <w:t>出库单</w:t>
                  </w:r>
                </w:p>
              </w:txbxContent>
            </v:textbox>
          </v:shape>
        </w:pict>
      </w:r>
    </w:p>
    <w:p w:rsidR="00AF3D92" w:rsidRDefault="00AF3D92" w:rsidP="00B53B9F">
      <w:pPr>
        <w:ind w:firstLine="420"/>
        <w:rPr>
          <w:rFonts w:ascii="黑体" w:eastAsia="黑体" w:hAnsi="黑体" w:hint="eastAsia"/>
          <w:sz w:val="28"/>
          <w:szCs w:val="28"/>
        </w:rPr>
      </w:pPr>
    </w:p>
    <w:p w:rsidR="00DC12D7" w:rsidRDefault="00DC12D7" w:rsidP="009F6CAB">
      <w:pPr>
        <w:rPr>
          <w:rFonts w:ascii="黑体" w:eastAsia="黑体" w:hAnsi="黑体" w:hint="eastAsia"/>
          <w:sz w:val="28"/>
          <w:szCs w:val="28"/>
        </w:rPr>
      </w:pPr>
    </w:p>
    <w:p w:rsidR="00DC12D7" w:rsidRDefault="00DC12D7" w:rsidP="009F6CAB">
      <w:pPr>
        <w:rPr>
          <w:rFonts w:ascii="黑体" w:eastAsia="黑体" w:hAnsi="黑体" w:hint="eastAsia"/>
          <w:sz w:val="28"/>
          <w:szCs w:val="28"/>
        </w:rPr>
      </w:pPr>
    </w:p>
    <w:p w:rsidR="00AF3D92" w:rsidRDefault="009F6CAB" w:rsidP="009F6CAB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功能概述：</w:t>
      </w:r>
    </w:p>
    <w:p w:rsidR="009F6CAB" w:rsidRDefault="009F6CAB" w:rsidP="00DC12D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hint="eastAsia"/>
        </w:rPr>
        <w:tab/>
      </w:r>
      <w:r>
        <w:rPr>
          <w:rFonts w:asciiTheme="minorEastAsia" w:hAnsiTheme="minorEastAsia" w:hint="eastAsia"/>
          <w:sz w:val="24"/>
          <w:szCs w:val="24"/>
        </w:rPr>
        <w:t>货物入库的类型主要由两种，一种是自己销售，一种是出租仓库存储；</w:t>
      </w:r>
    </w:p>
    <w:p w:rsidR="009F6CAB" w:rsidRDefault="009F6CAB" w:rsidP="00DC12D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两种货物统一经过入库单计入库存，记录存储板位，一旦入库单填写入数据库，对应的库存和仓库板位要发生变化；</w:t>
      </w:r>
    </w:p>
    <w:p w:rsidR="009F6CAB" w:rsidRPr="009F6CAB" w:rsidRDefault="009F6CAB" w:rsidP="00DC12D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出库单类型有两种：一种是</w:t>
      </w:r>
      <w:r w:rsidR="00DC12D7">
        <w:rPr>
          <w:rFonts w:asciiTheme="minorEastAsia" w:hAnsiTheme="minorEastAsia" w:hint="eastAsia"/>
          <w:sz w:val="24"/>
          <w:szCs w:val="24"/>
        </w:rPr>
        <w:t>由</w:t>
      </w:r>
      <w:r>
        <w:rPr>
          <w:rFonts w:asciiTheme="minorEastAsia" w:hAnsiTheme="minorEastAsia" w:hint="eastAsia"/>
          <w:sz w:val="24"/>
          <w:szCs w:val="24"/>
        </w:rPr>
        <w:t>自己销售出库的销售单</w:t>
      </w:r>
      <w:r w:rsidR="00DC12D7">
        <w:rPr>
          <w:rFonts w:asciiTheme="minorEastAsia" w:hAnsiTheme="minorEastAsia" w:hint="eastAsia"/>
          <w:sz w:val="24"/>
          <w:szCs w:val="24"/>
        </w:rPr>
        <w:t>为源单生成的出库单，一种是由租方发起的出库通知（申请）为源单生成的出库单；</w:t>
      </w:r>
    </w:p>
    <w:p w:rsidR="00AF3D92" w:rsidRDefault="00DC12D7" w:rsidP="00DC12D7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货物在转运的时候遇到晚点、天气等原因无法及时发出必须存入仓库的时候，为本次货物生成暂存单原则上只记录数量，不计入库存和板位；</w:t>
      </w:r>
    </w:p>
    <w:p w:rsidR="00DC12D7" w:rsidRDefault="00DC12D7" w:rsidP="00DC12D7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为了方便货物摆放存储的最优化，库存人员定期清理摆放货架，</w:t>
      </w:r>
      <w:r w:rsidR="00642BD7">
        <w:rPr>
          <w:rFonts w:asciiTheme="minorEastAsia" w:hAnsiTheme="minorEastAsia" w:hint="eastAsia"/>
          <w:sz w:val="24"/>
          <w:szCs w:val="24"/>
        </w:rPr>
        <w:t>操作必须记录入单，生成调仓单;</w:t>
      </w:r>
    </w:p>
    <w:p w:rsidR="00642BD7" w:rsidRPr="00DC12D7" w:rsidRDefault="00642BD7" w:rsidP="00DC12D7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退货单随出库车辆带回货物生成，并重新进入入库流程按照类型进行库存数、板位的操作。</w:t>
      </w:r>
    </w:p>
    <w:p w:rsidR="00DC12D7" w:rsidRDefault="00DC12D7" w:rsidP="00806F00">
      <w:pPr>
        <w:rPr>
          <w:rFonts w:ascii="黑体" w:eastAsia="黑体" w:hAnsi="黑体" w:hint="eastAsia"/>
          <w:sz w:val="28"/>
          <w:szCs w:val="28"/>
        </w:rPr>
      </w:pPr>
    </w:p>
    <w:p w:rsidR="007E337B" w:rsidRDefault="000F3BA6" w:rsidP="00DC12D7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 xml:space="preserve">3.1.3 </w:t>
      </w:r>
      <w:r w:rsidR="007E337B">
        <w:rPr>
          <w:rFonts w:ascii="黑体" w:eastAsia="黑体" w:hAnsi="黑体" w:hint="eastAsia"/>
          <w:sz w:val="28"/>
          <w:szCs w:val="28"/>
        </w:rPr>
        <w:t>物流单</w:t>
      </w:r>
    </w:p>
    <w:p w:rsidR="00B53B9F" w:rsidRDefault="00B53B9F" w:rsidP="00B53B9F">
      <w:pPr>
        <w:ind w:firstLine="42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操作界面</w:t>
      </w:r>
    </w:p>
    <w:tbl>
      <w:tblPr>
        <w:tblStyle w:val="a3"/>
        <w:tblW w:w="0" w:type="auto"/>
        <w:tblLook w:val="04A0"/>
      </w:tblPr>
      <w:tblGrid>
        <w:gridCol w:w="2840"/>
        <w:gridCol w:w="2841"/>
      </w:tblGrid>
      <w:tr w:rsidR="00642BD7" w:rsidTr="00993F7B">
        <w:tc>
          <w:tcPr>
            <w:tcW w:w="2840" w:type="dxa"/>
          </w:tcPr>
          <w:p w:rsidR="00642BD7" w:rsidRDefault="00642BD7" w:rsidP="00993F7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模块名称</w:t>
            </w:r>
          </w:p>
        </w:tc>
        <w:tc>
          <w:tcPr>
            <w:tcW w:w="2841" w:type="dxa"/>
          </w:tcPr>
          <w:p w:rsidR="00642BD7" w:rsidRDefault="00642BD7" w:rsidP="00993F7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操作页面</w:t>
            </w:r>
          </w:p>
        </w:tc>
      </w:tr>
      <w:tr w:rsidR="00642BD7" w:rsidTr="00993F7B">
        <w:tc>
          <w:tcPr>
            <w:tcW w:w="2840" w:type="dxa"/>
            <w:vMerge w:val="restart"/>
          </w:tcPr>
          <w:p w:rsidR="00642BD7" w:rsidRPr="000F3BA6" w:rsidRDefault="00642BD7" w:rsidP="00993F7B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出</w:t>
            </w:r>
            <w:r w:rsidRPr="000F3BA6">
              <w:rPr>
                <w:rFonts w:asciiTheme="minorEastAsia" w:hAnsiTheme="minorEastAsia" w:hint="eastAsia"/>
                <w:sz w:val="24"/>
                <w:szCs w:val="24"/>
              </w:rPr>
              <w:t>库单</w:t>
            </w:r>
          </w:p>
        </w:tc>
        <w:tc>
          <w:tcPr>
            <w:tcW w:w="2841" w:type="dxa"/>
          </w:tcPr>
          <w:p w:rsidR="00642BD7" w:rsidRPr="000F3BA6" w:rsidRDefault="00642BD7" w:rsidP="00993F7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F3BA6">
              <w:rPr>
                <w:rFonts w:asciiTheme="minorEastAsia" w:hAnsiTheme="minorEastAsia" w:hint="eastAsia"/>
                <w:sz w:val="24"/>
                <w:szCs w:val="24"/>
              </w:rPr>
              <w:t>新增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出</w:t>
            </w:r>
            <w:r w:rsidRPr="000F3BA6">
              <w:rPr>
                <w:rFonts w:asciiTheme="minorEastAsia" w:hAnsiTheme="minorEastAsia" w:hint="eastAsia"/>
                <w:sz w:val="24"/>
                <w:szCs w:val="24"/>
              </w:rPr>
              <w:t>库登记单</w:t>
            </w:r>
          </w:p>
        </w:tc>
      </w:tr>
      <w:tr w:rsidR="00642BD7" w:rsidTr="00993F7B">
        <w:tc>
          <w:tcPr>
            <w:tcW w:w="2840" w:type="dxa"/>
            <w:vMerge/>
          </w:tcPr>
          <w:p w:rsidR="00642BD7" w:rsidRDefault="00642BD7" w:rsidP="00993F7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2841" w:type="dxa"/>
          </w:tcPr>
          <w:p w:rsidR="00642BD7" w:rsidRPr="000F3BA6" w:rsidRDefault="00642BD7" w:rsidP="00993F7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F3BA6">
              <w:rPr>
                <w:rFonts w:asciiTheme="minorEastAsia" w:hAnsiTheme="minorEastAsia" w:hint="eastAsia"/>
                <w:sz w:val="24"/>
                <w:szCs w:val="24"/>
              </w:rPr>
              <w:t>查询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出</w:t>
            </w:r>
            <w:r w:rsidRPr="000F3BA6">
              <w:rPr>
                <w:rFonts w:asciiTheme="minorEastAsia" w:hAnsiTheme="minorEastAsia" w:hint="eastAsia"/>
                <w:sz w:val="24"/>
                <w:szCs w:val="24"/>
              </w:rPr>
              <w:t>库单</w:t>
            </w:r>
          </w:p>
        </w:tc>
      </w:tr>
      <w:tr w:rsidR="00642BD7" w:rsidTr="00993F7B">
        <w:tc>
          <w:tcPr>
            <w:tcW w:w="2840" w:type="dxa"/>
            <w:vMerge w:val="restart"/>
          </w:tcPr>
          <w:p w:rsidR="00642BD7" w:rsidRPr="000F3BA6" w:rsidRDefault="00642BD7" w:rsidP="00993F7B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入库</w:t>
            </w:r>
            <w:r w:rsidRPr="000F3BA6">
              <w:rPr>
                <w:rFonts w:asciiTheme="minorEastAsia" w:hAnsiTheme="minorEastAsia" w:hint="eastAsia"/>
                <w:sz w:val="24"/>
                <w:szCs w:val="24"/>
              </w:rPr>
              <w:t>单</w:t>
            </w:r>
          </w:p>
        </w:tc>
        <w:tc>
          <w:tcPr>
            <w:tcW w:w="2841" w:type="dxa"/>
          </w:tcPr>
          <w:p w:rsidR="00642BD7" w:rsidRPr="000F3BA6" w:rsidRDefault="00642BD7" w:rsidP="00993F7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添加货物入</w:t>
            </w:r>
            <w:r w:rsidRPr="000F3BA6">
              <w:rPr>
                <w:rFonts w:asciiTheme="minorEastAsia" w:hAnsiTheme="minorEastAsia" w:hint="eastAsia"/>
                <w:sz w:val="24"/>
                <w:szCs w:val="24"/>
              </w:rPr>
              <w:t>仓单</w:t>
            </w:r>
          </w:p>
        </w:tc>
      </w:tr>
      <w:tr w:rsidR="00642BD7" w:rsidTr="00993F7B">
        <w:trPr>
          <w:trHeight w:val="293"/>
        </w:trPr>
        <w:tc>
          <w:tcPr>
            <w:tcW w:w="2840" w:type="dxa"/>
            <w:vMerge/>
          </w:tcPr>
          <w:p w:rsidR="00642BD7" w:rsidRDefault="00642BD7" w:rsidP="00993F7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2841" w:type="dxa"/>
          </w:tcPr>
          <w:p w:rsidR="00642BD7" w:rsidRPr="000F3BA6" w:rsidRDefault="00642BD7" w:rsidP="00993F7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查询货物入</w:t>
            </w:r>
            <w:r w:rsidRPr="000F3BA6">
              <w:rPr>
                <w:rFonts w:asciiTheme="minorEastAsia" w:hAnsiTheme="minorEastAsia" w:hint="eastAsia"/>
                <w:sz w:val="24"/>
                <w:szCs w:val="24"/>
              </w:rPr>
              <w:t>仓单</w:t>
            </w:r>
          </w:p>
        </w:tc>
      </w:tr>
      <w:tr w:rsidR="00642BD7" w:rsidTr="00993F7B">
        <w:trPr>
          <w:trHeight w:val="397"/>
        </w:trPr>
        <w:tc>
          <w:tcPr>
            <w:tcW w:w="2840" w:type="dxa"/>
            <w:vMerge w:val="restart"/>
          </w:tcPr>
          <w:p w:rsidR="00642BD7" w:rsidRPr="000F3BA6" w:rsidRDefault="00642BD7" w:rsidP="00993F7B">
            <w:pPr>
              <w:spacing w:line="6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转运单</w:t>
            </w:r>
          </w:p>
        </w:tc>
        <w:tc>
          <w:tcPr>
            <w:tcW w:w="2841" w:type="dxa"/>
          </w:tcPr>
          <w:p w:rsidR="00642BD7" w:rsidRPr="000F3BA6" w:rsidRDefault="00642BD7" w:rsidP="00642BD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F3BA6">
              <w:rPr>
                <w:rFonts w:asciiTheme="minorEastAsia" w:hAnsiTheme="minorEastAsia" w:hint="eastAsia"/>
                <w:sz w:val="24"/>
                <w:szCs w:val="24"/>
              </w:rPr>
              <w:t>新增货物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转运</w:t>
            </w:r>
            <w:r w:rsidRPr="000F3BA6">
              <w:rPr>
                <w:rFonts w:asciiTheme="minorEastAsia" w:hAnsiTheme="minorEastAsia" w:hint="eastAsia"/>
                <w:sz w:val="24"/>
                <w:szCs w:val="24"/>
              </w:rPr>
              <w:t>单</w:t>
            </w:r>
          </w:p>
        </w:tc>
      </w:tr>
      <w:tr w:rsidR="00642BD7" w:rsidTr="00993F7B">
        <w:tc>
          <w:tcPr>
            <w:tcW w:w="2840" w:type="dxa"/>
            <w:vMerge/>
          </w:tcPr>
          <w:p w:rsidR="00642BD7" w:rsidRPr="000F3BA6" w:rsidRDefault="00642BD7" w:rsidP="00993F7B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642BD7" w:rsidRDefault="00642BD7" w:rsidP="00642BD7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查询</w:t>
            </w:r>
            <w:r w:rsidRPr="000F3BA6">
              <w:rPr>
                <w:rFonts w:asciiTheme="minorEastAsia" w:hAnsiTheme="minorEastAsia" w:hint="eastAsia"/>
                <w:sz w:val="24"/>
                <w:szCs w:val="24"/>
              </w:rPr>
              <w:t>货物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转运</w:t>
            </w:r>
            <w:r w:rsidRPr="000F3BA6">
              <w:rPr>
                <w:rFonts w:asciiTheme="minorEastAsia" w:hAnsiTheme="minorEastAsia" w:hint="eastAsia"/>
                <w:sz w:val="24"/>
                <w:szCs w:val="24"/>
              </w:rPr>
              <w:t>单</w:t>
            </w:r>
          </w:p>
        </w:tc>
      </w:tr>
    </w:tbl>
    <w:p w:rsidR="00642BD7" w:rsidRDefault="00642BD7" w:rsidP="00B53B9F">
      <w:pPr>
        <w:ind w:firstLine="420"/>
        <w:rPr>
          <w:rFonts w:ascii="黑体" w:eastAsia="黑体" w:hAnsi="黑体" w:hint="eastAsia"/>
          <w:sz w:val="28"/>
          <w:szCs w:val="28"/>
        </w:rPr>
      </w:pPr>
    </w:p>
    <w:p w:rsidR="00642BD7" w:rsidRDefault="00642BD7" w:rsidP="00B53B9F">
      <w:pPr>
        <w:ind w:firstLine="420"/>
        <w:rPr>
          <w:rFonts w:ascii="黑体" w:eastAsia="黑体" w:hAnsi="黑体" w:hint="eastAsia"/>
          <w:sz w:val="28"/>
          <w:szCs w:val="28"/>
        </w:rPr>
      </w:pPr>
    </w:p>
    <w:p w:rsidR="00642BD7" w:rsidRDefault="00642BD7" w:rsidP="00B53B9F">
      <w:pPr>
        <w:ind w:firstLine="420"/>
        <w:rPr>
          <w:rFonts w:ascii="黑体" w:eastAsia="黑体" w:hAnsi="黑体" w:hint="eastAsia"/>
          <w:sz w:val="28"/>
          <w:szCs w:val="28"/>
        </w:rPr>
      </w:pPr>
    </w:p>
    <w:p w:rsidR="00642BD7" w:rsidRDefault="00642BD7" w:rsidP="00B53B9F">
      <w:pPr>
        <w:ind w:firstLine="420"/>
        <w:rPr>
          <w:rFonts w:ascii="黑体" w:eastAsia="黑体" w:hAnsi="黑体"/>
          <w:sz w:val="28"/>
          <w:szCs w:val="28"/>
        </w:rPr>
      </w:pPr>
    </w:p>
    <w:p w:rsidR="00642BD7" w:rsidRDefault="00642BD7" w:rsidP="00B53B9F">
      <w:pPr>
        <w:ind w:firstLine="420"/>
        <w:rPr>
          <w:rFonts w:ascii="黑体" w:eastAsia="黑体" w:hAnsi="黑体" w:hint="eastAsia"/>
          <w:sz w:val="28"/>
          <w:szCs w:val="28"/>
        </w:rPr>
      </w:pPr>
    </w:p>
    <w:p w:rsidR="00642BD7" w:rsidRDefault="00642BD7" w:rsidP="00B53B9F">
      <w:pPr>
        <w:ind w:firstLine="420"/>
        <w:rPr>
          <w:rFonts w:ascii="黑体" w:eastAsia="黑体" w:hAnsi="黑体" w:hint="eastAsia"/>
          <w:sz w:val="28"/>
          <w:szCs w:val="28"/>
        </w:rPr>
      </w:pPr>
    </w:p>
    <w:p w:rsidR="00683333" w:rsidRDefault="00683333" w:rsidP="00806F00">
      <w:pPr>
        <w:rPr>
          <w:rFonts w:ascii="黑体" w:eastAsia="黑体" w:hAnsi="黑体" w:hint="eastAsia"/>
          <w:sz w:val="44"/>
          <w:szCs w:val="44"/>
        </w:rPr>
      </w:pPr>
    </w:p>
    <w:p w:rsidR="00683333" w:rsidRDefault="00683333" w:rsidP="00806F00">
      <w:pPr>
        <w:rPr>
          <w:rFonts w:ascii="黑体" w:eastAsia="黑体" w:hAnsi="黑体" w:hint="eastAsia"/>
          <w:sz w:val="44"/>
          <w:szCs w:val="44"/>
        </w:rPr>
      </w:pPr>
    </w:p>
    <w:p w:rsidR="00B53B9F" w:rsidRPr="00806F00" w:rsidRDefault="00B53B9F" w:rsidP="00806F00">
      <w:pPr>
        <w:rPr>
          <w:rFonts w:ascii="黑体" w:eastAsia="黑体" w:hAnsi="黑体" w:hint="eastAsia"/>
          <w:sz w:val="44"/>
          <w:szCs w:val="44"/>
        </w:rPr>
      </w:pPr>
      <w:r w:rsidRPr="00806F00">
        <w:rPr>
          <w:rFonts w:ascii="黑体" w:eastAsia="黑体" w:hAnsi="黑体" w:hint="eastAsia"/>
          <w:sz w:val="44"/>
          <w:szCs w:val="44"/>
        </w:rPr>
        <w:t>页面元素描述</w:t>
      </w:r>
    </w:p>
    <w:p w:rsidR="007E337B" w:rsidRDefault="007E337B" w:rsidP="00B53B9F">
      <w:pPr>
        <w:rPr>
          <w:rFonts w:ascii="黑体" w:eastAsia="黑体" w:hAnsi="黑体" w:hint="eastAsia"/>
          <w:sz w:val="28"/>
          <w:szCs w:val="28"/>
        </w:rPr>
      </w:pPr>
    </w:p>
    <w:p w:rsidR="00993F7B" w:rsidRDefault="00993F7B" w:rsidP="007C2C6F">
      <w:pPr>
        <w:rPr>
          <w:rFonts w:ascii="黑体" w:eastAsia="黑体" w:hAnsi="黑体" w:hint="eastAsia"/>
          <w:b/>
          <w:sz w:val="28"/>
          <w:szCs w:val="28"/>
        </w:rPr>
      </w:pPr>
    </w:p>
    <w:p w:rsidR="00993F7B" w:rsidRDefault="00993F7B" w:rsidP="007C2C6F">
      <w:pPr>
        <w:rPr>
          <w:rFonts w:ascii="黑体" w:eastAsia="黑体" w:hAnsi="黑体" w:hint="eastAsia"/>
          <w:b/>
          <w:sz w:val="28"/>
          <w:szCs w:val="28"/>
        </w:rPr>
      </w:pPr>
    </w:p>
    <w:p w:rsidR="00993F7B" w:rsidRDefault="00993F7B" w:rsidP="007C2C6F">
      <w:pPr>
        <w:rPr>
          <w:rFonts w:ascii="黑体" w:eastAsia="黑体" w:hAnsi="黑体" w:hint="eastAsia"/>
          <w:b/>
          <w:sz w:val="28"/>
          <w:szCs w:val="28"/>
        </w:rPr>
      </w:pPr>
    </w:p>
    <w:p w:rsidR="007C2C6F" w:rsidRPr="005F2FCF" w:rsidRDefault="00993F7B" w:rsidP="007C2C6F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入库单编辑界面</w:t>
      </w:r>
    </w:p>
    <w:p w:rsidR="00EA6989" w:rsidRDefault="00EA6989" w:rsidP="00EA6989">
      <w:pPr>
        <w:rPr>
          <w:rFonts w:asciiTheme="minorEastAsia" w:hAnsiTheme="minorEastAsia" w:hint="eastAsia"/>
          <w:sz w:val="24"/>
          <w:szCs w:val="24"/>
        </w:rPr>
      </w:pPr>
    </w:p>
    <w:p w:rsidR="00283B5E" w:rsidRPr="00EA6989" w:rsidRDefault="00283B5E" w:rsidP="00EA6989">
      <w:pPr>
        <w:rPr>
          <w:rFonts w:asciiTheme="minorEastAsia" w:hAnsiTheme="minorEastAsia"/>
          <w:sz w:val="24"/>
          <w:szCs w:val="24"/>
        </w:rPr>
      </w:pPr>
    </w:p>
    <w:p w:rsidR="00EA6989" w:rsidRPr="00EA6989" w:rsidRDefault="00EA6989" w:rsidP="00EA6989">
      <w:pPr>
        <w:rPr>
          <w:rFonts w:ascii="黑体" w:eastAsia="黑体" w:hAnsi="黑体"/>
          <w:sz w:val="28"/>
          <w:szCs w:val="28"/>
        </w:rPr>
      </w:pPr>
    </w:p>
    <w:sectPr w:rsidR="00EA6989" w:rsidRPr="00EA6989" w:rsidSect="00C87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2DE8" w:rsidRDefault="00C62DE8" w:rsidP="00AF3D92">
      <w:r>
        <w:separator/>
      </w:r>
    </w:p>
  </w:endnote>
  <w:endnote w:type="continuationSeparator" w:id="0">
    <w:p w:rsidR="00C62DE8" w:rsidRDefault="00C62DE8" w:rsidP="00AF3D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2DE8" w:rsidRDefault="00C62DE8" w:rsidP="00AF3D92">
      <w:r>
        <w:separator/>
      </w:r>
    </w:p>
  </w:footnote>
  <w:footnote w:type="continuationSeparator" w:id="0">
    <w:p w:rsidR="00C62DE8" w:rsidRDefault="00C62DE8" w:rsidP="00AF3D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51542A"/>
    <w:multiLevelType w:val="hybridMultilevel"/>
    <w:tmpl w:val="9B963A5E"/>
    <w:lvl w:ilvl="0" w:tplc="4B88F514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6B6545DC"/>
    <w:multiLevelType w:val="hybridMultilevel"/>
    <w:tmpl w:val="6552650C"/>
    <w:lvl w:ilvl="0" w:tplc="39200ABE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712C7730"/>
    <w:multiLevelType w:val="multilevel"/>
    <w:tmpl w:val="712C77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2984"/>
    <w:rsid w:val="000F3BA6"/>
    <w:rsid w:val="00283B5E"/>
    <w:rsid w:val="002E078F"/>
    <w:rsid w:val="003178FC"/>
    <w:rsid w:val="003421D7"/>
    <w:rsid w:val="00522BF5"/>
    <w:rsid w:val="005B684E"/>
    <w:rsid w:val="005C11D8"/>
    <w:rsid w:val="005F2FCF"/>
    <w:rsid w:val="00642BD7"/>
    <w:rsid w:val="00683333"/>
    <w:rsid w:val="006A0E1F"/>
    <w:rsid w:val="0077389C"/>
    <w:rsid w:val="007C2C6F"/>
    <w:rsid w:val="007E337B"/>
    <w:rsid w:val="00806F00"/>
    <w:rsid w:val="00815D68"/>
    <w:rsid w:val="0095099B"/>
    <w:rsid w:val="00993F7B"/>
    <w:rsid w:val="009F6CAB"/>
    <w:rsid w:val="00A316A2"/>
    <w:rsid w:val="00A3622D"/>
    <w:rsid w:val="00A47346"/>
    <w:rsid w:val="00AF3D92"/>
    <w:rsid w:val="00B14B32"/>
    <w:rsid w:val="00B53B9F"/>
    <w:rsid w:val="00BA692F"/>
    <w:rsid w:val="00C62DE8"/>
    <w:rsid w:val="00C679B1"/>
    <w:rsid w:val="00C877A8"/>
    <w:rsid w:val="00CE2984"/>
    <w:rsid w:val="00DB56CD"/>
    <w:rsid w:val="00DC12D7"/>
    <w:rsid w:val="00E44953"/>
    <w:rsid w:val="00EA6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5" type="connector" idref="#_x0000_s1059"/>
        <o:r id="V:Rule16" type="connector" idref="#_x0000_s1051"/>
        <o:r id="V:Rule17" type="connector" idref="#_x0000_s1061"/>
        <o:r id="V:Rule18" type="connector" idref="#_x0000_s1052"/>
        <o:r id="V:Rule19" type="connector" idref="#_x0000_s1063"/>
        <o:r id="V:Rule20" type="connector" idref="#_x0000_s1053"/>
        <o:r id="V:Rule21" type="connector" idref="#_x0000_s1066"/>
        <o:r id="V:Rule22" type="connector" idref="#_x0000_s1057"/>
        <o:r id="V:Rule23" type="connector" idref="#_x0000_s1049"/>
        <o:r id="V:Rule24" type="connector" idref="#_x0000_s1056"/>
        <o:r id="V:Rule25" type="connector" idref="#_x0000_s1050"/>
        <o:r id="V:Rule26" type="connector" idref="#_x0000_s1054"/>
        <o:r id="V:Rule27" type="connector" idref="#_x0000_s1067"/>
        <o:r id="V:Rule28" type="connector" idref="#_x0000_s1055"/>
        <o:r id="V:Rule29" type="connector" idref="#_x0000_s1072"/>
        <o:r id="V:Rule30" type="connector" idref="#_x0000_s1076"/>
        <o:r id="V:Rule31" type="connector" idref="#_x0000_s1078"/>
        <o:r id="V:Rule32" type="connector" idref="#_x0000_s1080"/>
        <o:r id="V:Rule33" type="connector" idref="#_x0000_s1083"/>
        <o:r id="V:Rule34" type="connector" idref="#_x0000_s108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6CD"/>
    <w:pPr>
      <w:widowControl w:val="0"/>
      <w:jc w:val="both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79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B53B9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AF3D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F3D9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F3D92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F3D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9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6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2018-06-22T06:27:00Z</dcterms:created>
  <dcterms:modified xsi:type="dcterms:W3CDTF">2018-07-03T02:17:00Z</dcterms:modified>
</cp:coreProperties>
</file>