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DC" w:rsidRDefault="002838D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账户端接口</w:t>
      </w:r>
    </w:p>
    <w:p w:rsidR="00A528DC" w:rsidRDefault="002838D6">
      <w:pPr>
        <w:pStyle w:val="2"/>
        <w:jc w:val="center"/>
      </w:pPr>
      <w:bookmarkStart w:id="0" w:name="_Toc478809332"/>
      <w:r>
        <w:rPr>
          <w:rFonts w:hint="eastAsia"/>
        </w:rPr>
        <w:t>目录</w:t>
      </w:r>
      <w:bookmarkEnd w:id="0"/>
    </w:p>
    <w:p w:rsidR="00DE01BF" w:rsidRDefault="002838D6">
      <w:pPr>
        <w:pStyle w:val="20"/>
        <w:tabs>
          <w:tab w:val="right" w:leader="dot" w:pos="8296"/>
        </w:tabs>
        <w:rPr>
          <w:noProof/>
        </w:rPr>
      </w:pPr>
      <w:r>
        <w:rPr>
          <w:rFonts w:cs="Times New Roman"/>
          <w:b/>
          <w:sz w:val="32"/>
          <w:szCs w:val="32"/>
        </w:rPr>
        <w:fldChar w:fldCharType="begin"/>
      </w:r>
      <w:r>
        <w:rPr>
          <w:rFonts w:cs="Times New Roman"/>
          <w:b/>
          <w:sz w:val="32"/>
          <w:szCs w:val="32"/>
        </w:rPr>
        <w:instrText xml:space="preserve"> TOC \o "1-4" \h \z \u </w:instrText>
      </w:r>
      <w:r>
        <w:rPr>
          <w:rFonts w:cs="Times New Roman"/>
          <w:b/>
          <w:sz w:val="32"/>
          <w:szCs w:val="32"/>
        </w:rPr>
        <w:fldChar w:fldCharType="separate"/>
      </w:r>
      <w:hyperlink w:anchor="_Toc478809332" w:history="1">
        <w:r w:rsidR="00DE01BF" w:rsidRPr="00934155">
          <w:rPr>
            <w:rStyle w:val="a6"/>
            <w:rFonts w:hint="eastAsia"/>
            <w:noProof/>
          </w:rPr>
          <w:t>目录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_Toc478809332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1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10"/>
        <w:tabs>
          <w:tab w:val="right" w:leader="dot" w:pos="8296"/>
        </w:tabs>
        <w:rPr>
          <w:noProof/>
        </w:rPr>
      </w:pPr>
      <w:hyperlink w:anchor="_Toc478809333" w:history="1">
        <w:r w:rsidR="00DE01BF" w:rsidRPr="00934155">
          <w:rPr>
            <w:rStyle w:val="a6"/>
            <w:rFonts w:hint="eastAsia"/>
            <w:noProof/>
          </w:rPr>
          <w:t>修订说明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_Toc478809333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2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20"/>
        <w:tabs>
          <w:tab w:val="right" w:leader="dot" w:pos="8296"/>
        </w:tabs>
        <w:rPr>
          <w:noProof/>
        </w:rPr>
      </w:pPr>
      <w:hyperlink w:anchor="_Toc478809334" w:history="1">
        <w:r w:rsidR="00DE01BF" w:rsidRPr="00934155">
          <w:rPr>
            <w:rStyle w:val="a6"/>
            <w:rFonts w:hint="eastAsia"/>
            <w:noProof/>
          </w:rPr>
          <w:t>三、商户账户</w:t>
        </w:r>
        <w:r w:rsidR="00DE01BF" w:rsidRPr="00934155">
          <w:rPr>
            <w:rStyle w:val="a6"/>
            <w:noProof/>
          </w:rPr>
          <w:t>/</w:t>
        </w:r>
        <w:r w:rsidR="00DE01BF" w:rsidRPr="00934155">
          <w:rPr>
            <w:rStyle w:val="a6"/>
            <w:rFonts w:hint="eastAsia"/>
            <w:noProof/>
          </w:rPr>
          <w:t>手工调账下拉菜单</w:t>
        </w:r>
        <w:r w:rsidR="00DE01BF" w:rsidRPr="00934155">
          <w:rPr>
            <w:rStyle w:val="a6"/>
            <w:noProof/>
          </w:rPr>
          <w:t>/</w:t>
        </w:r>
        <w:r w:rsidR="00DE01BF" w:rsidRPr="00934155">
          <w:rPr>
            <w:rStyle w:val="a6"/>
            <w:rFonts w:hint="eastAsia"/>
            <w:noProof/>
          </w:rPr>
          <w:t>根据用户</w:t>
        </w:r>
        <w:r w:rsidR="00DE01BF" w:rsidRPr="00934155">
          <w:rPr>
            <w:rStyle w:val="a6"/>
            <w:noProof/>
          </w:rPr>
          <w:t>Id</w:t>
        </w:r>
        <w:r w:rsidR="00DE01BF" w:rsidRPr="00934155">
          <w:rPr>
            <w:rStyle w:val="a6"/>
            <w:rFonts w:hint="eastAsia"/>
            <w:noProof/>
          </w:rPr>
          <w:t>查询所有账户</w:t>
        </w:r>
        <w:r w:rsidR="00DE01BF" w:rsidRPr="00934155">
          <w:rPr>
            <w:rStyle w:val="a6"/>
            <w:noProof/>
          </w:rPr>
          <w:t>/</w:t>
        </w:r>
        <w:r w:rsidR="00DE01BF" w:rsidRPr="00934155">
          <w:rPr>
            <w:rStyle w:val="a6"/>
            <w:rFonts w:hint="eastAsia"/>
            <w:noProof/>
          </w:rPr>
          <w:t>根据账户</w:t>
        </w:r>
        <w:r w:rsidR="00DE01BF" w:rsidRPr="00934155">
          <w:rPr>
            <w:rStyle w:val="a6"/>
            <w:noProof/>
          </w:rPr>
          <w:t>id</w:t>
        </w:r>
        <w:r w:rsidR="00DE01BF" w:rsidRPr="00934155">
          <w:rPr>
            <w:rStyle w:val="a6"/>
            <w:rFonts w:hint="eastAsia"/>
            <w:noProof/>
          </w:rPr>
          <w:t>查询账户余额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_Toc478809334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3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35" w:history="1">
        <w:r w:rsidR="00DE01BF" w:rsidRPr="00934155">
          <w:rPr>
            <w:rStyle w:val="a6"/>
            <w:rFonts w:hint="eastAsia"/>
            <w:noProof/>
          </w:rPr>
          <w:t>接口类：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_Toc478809335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3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36" w:history="1">
        <w:r w:rsidR="00DE01BF" w:rsidRPr="00934155">
          <w:rPr>
            <w:rStyle w:val="a6"/>
            <w:rFonts w:hint="eastAsia"/>
            <w:noProof/>
          </w:rPr>
          <w:t>方法：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_Toc478809336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3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37" w:history="1">
        <w:r w:rsidR="00DE01BF" w:rsidRPr="00934155">
          <w:rPr>
            <w:rStyle w:val="a6"/>
            <w:rFonts w:hint="eastAsia"/>
            <w:noProof/>
          </w:rPr>
          <w:t>接口请求字段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_Toc478809337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4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38" w:history="1">
        <w:r w:rsidR="00DE01BF" w:rsidRPr="00934155">
          <w:rPr>
            <w:rStyle w:val="a6"/>
            <w:rFonts w:hint="eastAsia"/>
            <w:noProof/>
          </w:rPr>
          <w:t>接口响应字段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_Toc478809338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4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20"/>
        <w:tabs>
          <w:tab w:val="right" w:leader="dot" w:pos="8296"/>
        </w:tabs>
        <w:rPr>
          <w:noProof/>
        </w:rPr>
      </w:pPr>
      <w:hyperlink w:anchor="_Toc478809339" w:history="1">
        <w:r w:rsidR="00DE01BF" w:rsidRPr="00934155">
          <w:rPr>
            <w:rStyle w:val="a6"/>
            <w:rFonts w:hint="eastAsia"/>
            <w:noProof/>
          </w:rPr>
          <w:t>五、企业开户</w:t>
        </w:r>
        <w:r w:rsidR="00DE01BF" w:rsidRPr="00934155">
          <w:rPr>
            <w:rStyle w:val="a6"/>
            <w:noProof/>
          </w:rPr>
          <w:t>-</w:t>
        </w:r>
        <w:r w:rsidR="00DE01BF" w:rsidRPr="00934155">
          <w:rPr>
            <w:rStyle w:val="a6"/>
            <w:rFonts w:hint="eastAsia"/>
            <w:noProof/>
          </w:rPr>
          <w:t>原有接口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_Toc478809339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5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20"/>
        <w:tabs>
          <w:tab w:val="right" w:leader="dot" w:pos="8296"/>
        </w:tabs>
        <w:rPr>
          <w:noProof/>
        </w:rPr>
      </w:pPr>
      <w:hyperlink w:anchor="_Toc478809340" w:history="1">
        <w:r w:rsidR="00DE01BF" w:rsidRPr="00934155">
          <w:rPr>
            <w:rStyle w:val="a6"/>
            <w:rFonts w:hint="eastAsia"/>
            <w:noProof/>
          </w:rPr>
          <w:t>接口类：</w:t>
        </w:r>
        <w:r w:rsidR="00DE01BF" w:rsidRPr="00934155">
          <w:rPr>
            <w:rStyle w:val="a6"/>
            <w:noProof/>
          </w:rPr>
          <w:t>com.rkylin.wheatfield.api.AccountDubboService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_Toc478809340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5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41" w:history="1">
        <w:r w:rsidR="00DE01BF" w:rsidRPr="00934155">
          <w:rPr>
            <w:rStyle w:val="a6"/>
            <w:rFonts w:hint="eastAsia"/>
            <w:noProof/>
          </w:rPr>
          <w:t>方法</w:t>
        </w:r>
        <w:r w:rsidR="00DE01BF" w:rsidRPr="00934155">
          <w:rPr>
            <w:rStyle w:val="a6"/>
            <w:noProof/>
          </w:rPr>
          <w:t>: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_Toc478809341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5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42" w:history="1">
        <w:r w:rsidR="00DE01BF" w:rsidRPr="00934155">
          <w:rPr>
            <w:rStyle w:val="a6"/>
            <w:rFonts w:hint="eastAsia"/>
            <w:noProof/>
          </w:rPr>
          <w:t>接口请求字段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_Toc478809342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5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43" w:history="1">
        <w:r w:rsidR="00DE01BF" w:rsidRPr="00934155">
          <w:rPr>
            <w:rStyle w:val="a6"/>
            <w:noProof/>
          </w:rPr>
          <w:t>http://wheatfield.open.rongcapital.cn/api/ApiPreview-5a9dfb01-9406-4028-b135-67dc7a941f89.html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_Toc478809343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5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44" w:history="1">
        <w:r w:rsidR="00DE01BF" w:rsidRPr="00934155">
          <w:rPr>
            <w:rStyle w:val="a6"/>
            <w:rFonts w:hint="eastAsia"/>
            <w:noProof/>
          </w:rPr>
          <w:t>接口响应字段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_Toc478809344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5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20"/>
        <w:tabs>
          <w:tab w:val="right" w:leader="dot" w:pos="8296"/>
        </w:tabs>
        <w:rPr>
          <w:noProof/>
        </w:rPr>
      </w:pPr>
      <w:hyperlink w:anchor="_Toc478809345" w:history="1">
        <w:r w:rsidR="00DE01BF" w:rsidRPr="00934155">
          <w:rPr>
            <w:rStyle w:val="a6"/>
            <w:rFonts w:hint="eastAsia"/>
            <w:noProof/>
          </w:rPr>
          <w:t>九、企业开户基本信息查询</w:t>
        </w:r>
        <w:r w:rsidR="00DE01BF" w:rsidRPr="00934155">
          <w:rPr>
            <w:rStyle w:val="a6"/>
            <w:noProof/>
          </w:rPr>
          <w:t>-</w:t>
        </w:r>
        <w:r w:rsidR="00DE01BF" w:rsidRPr="00934155">
          <w:rPr>
            <w:rStyle w:val="a6"/>
            <w:rFonts w:hint="eastAsia"/>
            <w:noProof/>
          </w:rPr>
          <w:t>原有接口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_Toc478809345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6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46" w:history="1">
        <w:r w:rsidR="00DE01BF" w:rsidRPr="00934155">
          <w:rPr>
            <w:rStyle w:val="a6"/>
            <w:rFonts w:hint="eastAsia"/>
            <w:noProof/>
          </w:rPr>
          <w:t>接口名称：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_Toc478809346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6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47" w:history="1">
        <w:r w:rsidR="00DE01BF" w:rsidRPr="00934155">
          <w:rPr>
            <w:rStyle w:val="a6"/>
            <w:rFonts w:hint="eastAsia"/>
            <w:noProof/>
          </w:rPr>
          <w:t>入参：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_Toc478809347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6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48" w:history="1">
        <w:r w:rsidR="00DE01BF" w:rsidRPr="00934155">
          <w:rPr>
            <w:rStyle w:val="a6"/>
            <w:rFonts w:hint="eastAsia"/>
            <w:noProof/>
          </w:rPr>
          <w:t>回参：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_Toc478809348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7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20"/>
        <w:tabs>
          <w:tab w:val="right" w:leader="dot" w:pos="8296"/>
        </w:tabs>
        <w:rPr>
          <w:noProof/>
        </w:rPr>
      </w:pPr>
      <w:hyperlink w:anchor="_Toc478809349" w:history="1">
        <w:r w:rsidR="00DE01BF" w:rsidRPr="00934155">
          <w:rPr>
            <w:rStyle w:val="a6"/>
            <w:rFonts w:hint="eastAsia"/>
            <w:noProof/>
          </w:rPr>
          <w:t>十、开户绑卡信息查询</w:t>
        </w:r>
        <w:r w:rsidR="00DE01BF" w:rsidRPr="00934155">
          <w:rPr>
            <w:rStyle w:val="a6"/>
            <w:noProof/>
          </w:rPr>
          <w:t>-</w:t>
        </w:r>
        <w:r w:rsidR="00DE01BF" w:rsidRPr="00934155">
          <w:rPr>
            <w:rStyle w:val="a6"/>
            <w:rFonts w:hint="eastAsia"/>
            <w:noProof/>
          </w:rPr>
          <w:t>原有接口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_Toc478809349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8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20"/>
        <w:tabs>
          <w:tab w:val="right" w:leader="dot" w:pos="8296"/>
        </w:tabs>
        <w:rPr>
          <w:noProof/>
        </w:rPr>
      </w:pPr>
      <w:hyperlink w:anchor="_Toc478809350" w:history="1">
        <w:r w:rsidR="00DE01BF" w:rsidRPr="00934155">
          <w:rPr>
            <w:rStyle w:val="a6"/>
            <w:rFonts w:hint="eastAsia"/>
            <w:noProof/>
          </w:rPr>
          <w:t>二十三：绑卡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_Toc478809350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9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51" w:history="1">
        <w:r w:rsidR="00DE01BF" w:rsidRPr="00934155">
          <w:rPr>
            <w:rStyle w:val="a6"/>
            <w:rFonts w:hint="eastAsia"/>
            <w:noProof/>
          </w:rPr>
          <w:t>接口类：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_Toc478809351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9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52" w:history="1">
        <w:r w:rsidR="00DE01BF" w:rsidRPr="00934155">
          <w:rPr>
            <w:rStyle w:val="a6"/>
            <w:rFonts w:hint="eastAsia"/>
            <w:noProof/>
          </w:rPr>
          <w:t>方法</w:t>
        </w:r>
        <w:r w:rsidR="00DE01BF" w:rsidRPr="00934155">
          <w:rPr>
            <w:rStyle w:val="a6"/>
            <w:noProof/>
          </w:rPr>
          <w:t>: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_Toc478809352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10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53" w:history="1">
        <w:r w:rsidR="00DE01BF" w:rsidRPr="00934155">
          <w:rPr>
            <w:rStyle w:val="a6"/>
            <w:rFonts w:hint="eastAsia"/>
            <w:noProof/>
          </w:rPr>
          <w:t>接口请求字段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_Toc478809353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10</w:t>
        </w:r>
        <w:r w:rsidR="00DE01BF">
          <w:rPr>
            <w:noProof/>
            <w:webHidden/>
          </w:rPr>
          <w:fldChar w:fldCharType="end"/>
        </w:r>
      </w:hyperlink>
    </w:p>
    <w:p w:rsidR="00DE01BF" w:rsidRDefault="00C970EC">
      <w:pPr>
        <w:pStyle w:val="40"/>
        <w:tabs>
          <w:tab w:val="right" w:leader="dot" w:pos="8296"/>
        </w:tabs>
        <w:rPr>
          <w:noProof/>
        </w:rPr>
      </w:pPr>
      <w:hyperlink w:anchor="_Toc478809354" w:history="1">
        <w:r w:rsidR="00DE01BF" w:rsidRPr="00934155">
          <w:rPr>
            <w:rStyle w:val="a6"/>
            <w:rFonts w:hint="eastAsia"/>
            <w:noProof/>
          </w:rPr>
          <w:t>接口响应字段</w:t>
        </w:r>
        <w:r w:rsidR="00DE01BF">
          <w:rPr>
            <w:noProof/>
            <w:webHidden/>
          </w:rPr>
          <w:tab/>
        </w:r>
        <w:r w:rsidR="00DE01BF">
          <w:rPr>
            <w:noProof/>
            <w:webHidden/>
          </w:rPr>
          <w:fldChar w:fldCharType="begin"/>
        </w:r>
        <w:r w:rsidR="00DE01BF">
          <w:rPr>
            <w:noProof/>
            <w:webHidden/>
          </w:rPr>
          <w:instrText xml:space="preserve"> PAGEREF _Toc478809354 \h </w:instrText>
        </w:r>
        <w:r w:rsidR="00DE01BF">
          <w:rPr>
            <w:noProof/>
            <w:webHidden/>
          </w:rPr>
        </w:r>
        <w:r w:rsidR="00DE01BF">
          <w:rPr>
            <w:noProof/>
            <w:webHidden/>
          </w:rPr>
          <w:fldChar w:fldCharType="separate"/>
        </w:r>
        <w:r w:rsidR="00DE01BF">
          <w:rPr>
            <w:noProof/>
            <w:webHidden/>
          </w:rPr>
          <w:t>10</w:t>
        </w:r>
        <w:r w:rsidR="00DE01BF">
          <w:rPr>
            <w:noProof/>
            <w:webHidden/>
          </w:rPr>
          <w:fldChar w:fldCharType="end"/>
        </w:r>
      </w:hyperlink>
    </w:p>
    <w:p w:rsidR="00A528DC" w:rsidRDefault="002838D6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fldChar w:fldCharType="end"/>
      </w: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2838D6">
      <w:pPr>
        <w:pStyle w:val="1"/>
      </w:pPr>
      <w:bookmarkStart w:id="1" w:name="_Toc478809333"/>
      <w:r>
        <w:t>修订说明</w:t>
      </w:r>
      <w:bookmarkEnd w:id="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2"/>
        <w:gridCol w:w="2080"/>
        <w:gridCol w:w="3122"/>
        <w:gridCol w:w="1022"/>
      </w:tblGrid>
      <w:tr w:rsidR="00A528DC">
        <w:tc>
          <w:tcPr>
            <w:tcW w:w="2072" w:type="dxa"/>
          </w:tcPr>
          <w:p w:rsidR="00A528DC" w:rsidRDefault="002838D6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版本号</w:t>
            </w:r>
          </w:p>
        </w:tc>
        <w:tc>
          <w:tcPr>
            <w:tcW w:w="2080" w:type="dxa"/>
          </w:tcPr>
          <w:p w:rsidR="00A528DC" w:rsidRDefault="002838D6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修改日期</w:t>
            </w:r>
          </w:p>
        </w:tc>
        <w:tc>
          <w:tcPr>
            <w:tcW w:w="3122" w:type="dxa"/>
          </w:tcPr>
          <w:p w:rsidR="00A528DC" w:rsidRDefault="002838D6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修改内容</w:t>
            </w:r>
          </w:p>
        </w:tc>
        <w:tc>
          <w:tcPr>
            <w:tcW w:w="1022" w:type="dxa"/>
          </w:tcPr>
          <w:p w:rsidR="00A528DC" w:rsidRDefault="002838D6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修改人</w:t>
            </w:r>
          </w:p>
        </w:tc>
      </w:tr>
      <w:tr w:rsidR="00A528DC">
        <w:tc>
          <w:tcPr>
            <w:tcW w:w="2072" w:type="dxa"/>
          </w:tcPr>
          <w:p w:rsidR="00A528DC" w:rsidRDefault="002838D6">
            <w:pPr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2080" w:type="dxa"/>
          </w:tcPr>
          <w:p w:rsidR="00A528DC" w:rsidRDefault="002838D6">
            <w:pPr>
              <w:rPr>
                <w:rFonts w:cs="Times New Roman"/>
              </w:rPr>
            </w:pPr>
            <w:r>
              <w:rPr>
                <w:rFonts w:cs="Times New Roman"/>
              </w:rPr>
              <w:t>2017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02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14</w:t>
            </w:r>
          </w:p>
        </w:tc>
        <w:tc>
          <w:tcPr>
            <w:tcW w:w="3122" w:type="dxa"/>
          </w:tcPr>
          <w:p w:rsidR="00A528DC" w:rsidRDefault="002838D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初稿</w:t>
            </w:r>
          </w:p>
        </w:tc>
        <w:tc>
          <w:tcPr>
            <w:tcW w:w="1022" w:type="dxa"/>
          </w:tcPr>
          <w:p w:rsidR="00A528DC" w:rsidRDefault="002838D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孙国星</w:t>
            </w:r>
          </w:p>
        </w:tc>
      </w:tr>
      <w:tr w:rsidR="00A528DC">
        <w:tc>
          <w:tcPr>
            <w:tcW w:w="2072" w:type="dxa"/>
          </w:tcPr>
          <w:p w:rsidR="00A528DC" w:rsidRDefault="00A528DC">
            <w:pPr>
              <w:rPr>
                <w:rFonts w:cs="Times New Roman"/>
              </w:rPr>
            </w:pPr>
          </w:p>
        </w:tc>
        <w:tc>
          <w:tcPr>
            <w:tcW w:w="2080" w:type="dxa"/>
          </w:tcPr>
          <w:p w:rsidR="00A528DC" w:rsidRDefault="00A528DC">
            <w:pPr>
              <w:rPr>
                <w:rFonts w:cs="Times New Roman"/>
              </w:rPr>
            </w:pPr>
          </w:p>
        </w:tc>
        <w:tc>
          <w:tcPr>
            <w:tcW w:w="3122" w:type="dxa"/>
          </w:tcPr>
          <w:p w:rsidR="00A528DC" w:rsidRDefault="00A528DC">
            <w:pPr>
              <w:rPr>
                <w:rFonts w:cs="Times New Roman"/>
              </w:rPr>
            </w:pPr>
          </w:p>
        </w:tc>
        <w:tc>
          <w:tcPr>
            <w:tcW w:w="1022" w:type="dxa"/>
          </w:tcPr>
          <w:p w:rsidR="00A528DC" w:rsidRDefault="00A528DC">
            <w:pPr>
              <w:rPr>
                <w:rFonts w:cs="Times New Roman"/>
              </w:rPr>
            </w:pPr>
          </w:p>
        </w:tc>
      </w:tr>
    </w:tbl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1466E0" w:rsidRDefault="001466E0" w:rsidP="001466E0">
      <w:pPr>
        <w:pStyle w:val="2"/>
      </w:pPr>
      <w:bookmarkStart w:id="2" w:name="_Toc478809339"/>
      <w:r>
        <w:rPr>
          <w:rFonts w:hint="eastAsia"/>
        </w:rPr>
        <w:lastRenderedPageBreak/>
        <w:t>一、企业开户</w:t>
      </w:r>
      <w:bookmarkEnd w:id="2"/>
      <w:r>
        <w:t xml:space="preserve"> </w:t>
      </w:r>
    </w:p>
    <w:p w:rsidR="001466E0" w:rsidRDefault="001466E0" w:rsidP="001466E0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Style w:val="4Char"/>
          <w:rFonts w:hint="eastAsia"/>
        </w:rPr>
        <w:t xml:space="preserve">  </w:t>
      </w:r>
      <w:r>
        <w:rPr>
          <w:rFonts w:ascii="华文宋体" w:eastAsia="华文宋体" w:hAnsi="华文宋体" w:cs="华文宋体"/>
          <w:sz w:val="24"/>
        </w:rPr>
        <w:t>接口类：</w:t>
      </w:r>
      <w:r>
        <w:rPr>
          <w:rFonts w:ascii="宋体" w:eastAsia="宋体" w:hAnsi="宋体" w:cs="宋体" w:hint="eastAsia"/>
          <w:b/>
          <w:color w:val="943734"/>
          <w:sz w:val="24"/>
        </w:rPr>
        <w:t>com.rkylin.wheatfield.api.AccountDubboService</w:t>
      </w:r>
    </w:p>
    <w:p w:rsidR="001466E0" w:rsidRDefault="001466E0" w:rsidP="001466E0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/>
          <w:sz w:val="24"/>
        </w:rPr>
        <w:t>方法</w:t>
      </w:r>
      <w:r>
        <w:rPr>
          <w:rFonts w:ascii="宋体" w:eastAsia="宋体" w:hAnsi="宋体" w:cs="宋体" w:hint="eastAsia"/>
          <w:b/>
          <w:color w:val="943734"/>
          <w:sz w:val="24"/>
        </w:rPr>
        <w:t>：String saveMerc</w:t>
      </w:r>
      <w:r>
        <w:rPr>
          <w:rFonts w:ascii="华文中宋" w:eastAsia="华文中宋" w:hAnsi="华文中宋" w:cs="Times New Roman" w:hint="eastAsia"/>
          <w:b/>
          <w:bCs/>
          <w:sz w:val="24"/>
          <w:szCs w:val="32"/>
        </w:rPr>
        <w:t>hantA</w:t>
      </w:r>
      <w:r>
        <w:rPr>
          <w:rFonts w:ascii="宋体" w:eastAsia="宋体" w:hAnsi="宋体" w:cs="宋体" w:hint="eastAsia"/>
          <w:b/>
          <w:color w:val="943734"/>
          <w:sz w:val="24"/>
        </w:rPr>
        <w:t>ccount(M000003OpenEntityAccountBean accountBean);</w:t>
      </w:r>
    </w:p>
    <w:p w:rsidR="001466E0" w:rsidRDefault="001466E0" w:rsidP="001466E0">
      <w:pPr>
        <w:keepNext/>
        <w:keepLines/>
        <w:numPr>
          <w:ilvl w:val="0"/>
          <w:numId w:val="4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/>
          <w:b/>
          <w:sz w:val="24"/>
        </w:rPr>
        <w:t>接口请求字段</w:t>
      </w:r>
      <w:r>
        <w:rPr>
          <w:rFonts w:ascii="华文中宋" w:eastAsia="华文中宋" w:hAnsi="华文中宋" w:cs="华文中宋" w:hint="eastAsia"/>
          <w:b/>
          <w:sz w:val="24"/>
        </w:rPr>
        <w:t>，实体类</w:t>
      </w:r>
      <w:r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M000003OpenEntityAccountBean</w:t>
      </w:r>
      <w:r>
        <w:rPr>
          <w:rFonts w:ascii="Consolas" w:eastAsia="宋体" w:hAnsi="Consolas" w:cs="Consolas"/>
          <w:color w:val="000000"/>
          <w:sz w:val="20"/>
          <w:szCs w:val="20"/>
        </w:rPr>
        <w:t>,</w:t>
      </w:r>
      <w:r>
        <w:rPr>
          <w:rFonts w:ascii="Consolas" w:eastAsia="宋体" w:hAnsi="Consolas" w:cs="Consolas" w:hint="eastAsia"/>
          <w:color w:val="000000"/>
          <w:sz w:val="20"/>
          <w:szCs w:val="20"/>
          <w:highlight w:val="lightGray"/>
        </w:rPr>
        <w:t>其属性信息如下：</w:t>
      </w:r>
    </w:p>
    <w:p w:rsidR="001466E0" w:rsidRDefault="001466E0" w:rsidP="001466E0">
      <w:pPr>
        <w:jc w:val="left"/>
        <w:rPr>
          <w:rFonts w:ascii="仿宋" w:eastAsia="仿宋" w:hAnsi="仿宋" w:cs="仿宋"/>
          <w:sz w:val="18"/>
        </w:rPr>
      </w:pPr>
    </w:p>
    <w:tbl>
      <w:tblPr>
        <w:tblW w:w="8113" w:type="dxa"/>
        <w:tblLayout w:type="fixed"/>
        <w:tblLook w:val="04A0" w:firstRow="1" w:lastRow="0" w:firstColumn="1" w:lastColumn="0" w:noHBand="0" w:noVBand="1"/>
      </w:tblPr>
      <w:tblGrid>
        <w:gridCol w:w="686"/>
        <w:gridCol w:w="1633"/>
        <w:gridCol w:w="934"/>
        <w:gridCol w:w="2533"/>
        <w:gridCol w:w="914"/>
        <w:gridCol w:w="1413"/>
      </w:tblGrid>
      <w:tr w:rsidR="001466E0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字段名称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可空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companyName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企业名称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shortName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企业简称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mcc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MCC码（行业类别）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post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邮编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connect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联系方式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address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地址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7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busLince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营业执照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acuntOpnLince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开户许可证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  <w:trHeight w:val="29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9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companyCode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企业编号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taxRegCardf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税务登记证1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11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taxRegCards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税务登记证2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organCertificate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组织结构代码证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13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corporateName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法人姓名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14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corporateIdentity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法人身份证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  <w:trHeight w:val="26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15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busPlaceCtf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经营场所实地认证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  <w:trHeight w:val="302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16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loanCard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贷款卡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17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remark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备注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userId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接入机构中设置的用户ID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19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userType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用户类型(1：商户 )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constId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机构号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21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productId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产品号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role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角色号（场地方上送10）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23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userName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用户名称，及接入机构的用户名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466E0" w:rsidRDefault="001466E0" w:rsidP="001466E0">
      <w:pPr>
        <w:keepNext/>
        <w:keepLines/>
        <w:numPr>
          <w:ilvl w:val="0"/>
          <w:numId w:val="5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宋体" w:eastAsia="宋体" w:hAnsi="宋体" w:cs="宋体"/>
        </w:rPr>
      </w:pPr>
      <w:r>
        <w:rPr>
          <w:rFonts w:ascii="华文中宋" w:eastAsia="华文中宋" w:hAnsi="华文中宋" w:cs="华文中宋"/>
          <w:b/>
          <w:sz w:val="24"/>
        </w:rPr>
        <w:lastRenderedPageBreak/>
        <w:t>接口响应字段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537"/>
        <w:gridCol w:w="913"/>
        <w:gridCol w:w="1412"/>
      </w:tblGrid>
      <w:tr w:rsidR="001466E0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可空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1466E0" w:rsidTr="00421F92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msg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返回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信息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如果返回“ok”,表示成功，若不是，则不成功，返回的是出错信息</w:t>
            </w:r>
          </w:p>
        </w:tc>
      </w:tr>
    </w:tbl>
    <w:p w:rsidR="00A528DC" w:rsidRPr="001466E0" w:rsidRDefault="00A528DC"/>
    <w:p w:rsidR="00A528DC" w:rsidRDefault="00A528DC"/>
    <w:p w:rsidR="00376CBE" w:rsidRDefault="00376CBE" w:rsidP="00376CBE">
      <w:pPr>
        <w:pStyle w:val="2"/>
      </w:pPr>
      <w:bookmarkStart w:id="3" w:name="_Toc478809349"/>
      <w:r>
        <w:rPr>
          <w:rFonts w:hint="eastAsia"/>
        </w:rPr>
        <w:t>二、账户账号信息查询</w:t>
      </w:r>
      <w:bookmarkEnd w:id="3"/>
    </w:p>
    <w:p w:rsidR="00376CBE" w:rsidRDefault="00376CBE" w:rsidP="00376CBE">
      <w:pPr>
        <w:spacing w:before="100" w:after="100"/>
        <w:ind w:firstLine="480"/>
        <w:rPr>
          <w:rFonts w:ascii="华文宋体" w:eastAsia="华文宋体" w:hAnsi="华文宋体" w:cs="华文宋体"/>
          <w:color w:val="8064A2"/>
          <w:sz w:val="28"/>
        </w:rPr>
      </w:pPr>
      <w:r>
        <w:rPr>
          <w:rFonts w:ascii="华文中宋" w:eastAsia="华文中宋" w:hAnsi="华文中宋" w:cs="华文中宋"/>
          <w:b/>
          <w:sz w:val="24"/>
        </w:rPr>
        <w:t>接口类</w:t>
      </w:r>
      <w:r>
        <w:rPr>
          <w:rFonts w:ascii="华文宋体" w:eastAsia="华文宋体" w:hAnsi="华文宋体" w:cs="华文宋体"/>
          <w:sz w:val="24"/>
        </w:rPr>
        <w:t>：</w:t>
      </w:r>
      <w:r>
        <w:rPr>
          <w:rFonts w:ascii="Consolas" w:eastAsia="Consolas" w:hAnsi="Consolas" w:cs="Consolas" w:hint="eastAsia"/>
          <w:color w:val="000000"/>
          <w:sz w:val="20"/>
          <w:shd w:val="clear" w:color="auto" w:fill="C0C0C0"/>
        </w:rPr>
        <w:t>com.rkylin.wheatfield.api.AccountManagementService</w:t>
      </w:r>
    </w:p>
    <w:p w:rsidR="00376CBE" w:rsidRDefault="00376CBE" w:rsidP="00376CBE">
      <w:pPr>
        <w:spacing w:before="100" w:after="100"/>
        <w:ind w:firstLine="480"/>
        <w:rPr>
          <w:rFonts w:ascii="Consolas" w:eastAsia="Consolas" w:hAnsi="Consolas" w:cs="Consolas"/>
          <w:color w:val="000000"/>
          <w:sz w:val="20"/>
        </w:rPr>
      </w:pPr>
      <w:r>
        <w:rPr>
          <w:rFonts w:ascii="华文中宋" w:eastAsia="华文中宋" w:hAnsi="华文中宋" w:cs="华文中宋"/>
          <w:b/>
          <w:sz w:val="24"/>
        </w:rPr>
        <w:t>方法</w:t>
      </w:r>
      <w:r>
        <w:rPr>
          <w:rFonts w:ascii="华文宋体" w:eastAsia="华文宋体" w:hAnsi="华文宋体" w:cs="华文宋体"/>
          <w:sz w:val="24"/>
        </w:rPr>
        <w:t>：</w:t>
      </w:r>
      <w:r>
        <w:rPr>
          <w:rFonts w:ascii="Consolas" w:eastAsia="Consolas" w:hAnsi="Consolas" w:cs="Consolas"/>
          <w:color w:val="000000"/>
          <w:sz w:val="20"/>
        </w:rPr>
        <w:t>List&lt;AccountInfo&gt; selectAccountListForJsp(AccountInfoQuery query);</w:t>
      </w:r>
    </w:p>
    <w:p w:rsidR="00376CBE" w:rsidRDefault="00376CBE" w:rsidP="00376CBE">
      <w:pPr>
        <w:spacing w:before="100" w:after="100"/>
        <w:ind w:firstLine="480"/>
        <w:rPr>
          <w:rFonts w:ascii="Consolas" w:eastAsia="宋体" w:hAnsi="Consolas" w:cs="Consolas"/>
          <w:b/>
          <w:bCs/>
          <w:color w:val="FF0000"/>
          <w:sz w:val="20"/>
        </w:rPr>
      </w:pPr>
      <w:r>
        <w:rPr>
          <w:rFonts w:ascii="Consolas" w:eastAsia="宋体" w:hAnsi="Consolas" w:cs="Consolas" w:hint="eastAsia"/>
          <w:b/>
          <w:bCs/>
          <w:color w:val="FF0000"/>
          <w:sz w:val="20"/>
        </w:rPr>
        <w:t>注意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: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如果是一分钱代付交易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,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交易中的用户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id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是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INTER_MERCHANT_CODE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字段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,BUSI_TYPE_ID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字段存</w:t>
      </w:r>
      <w:r>
        <w:rPr>
          <w:rFonts w:ascii="Consolas" w:eastAsia="宋体" w:hAnsi="Consolas" w:cs="Consolas"/>
          <w:b/>
          <w:bCs/>
          <w:color w:val="FF0000"/>
          <w:sz w:val="20"/>
        </w:rPr>
        <w:t>”YFYZ”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;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查出的卡状态应该为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3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是正常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.</w:t>
      </w:r>
    </w:p>
    <w:p w:rsidR="00376CBE" w:rsidRDefault="00376CBE" w:rsidP="00376CBE">
      <w:pPr>
        <w:keepNext/>
        <w:keepLines/>
        <w:numPr>
          <w:ilvl w:val="0"/>
          <w:numId w:val="1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/>
          <w:b/>
          <w:sz w:val="24"/>
        </w:rPr>
        <w:t>入参：实体类</w:t>
      </w:r>
      <w:r>
        <w:rPr>
          <w:rFonts w:ascii="Consolas" w:eastAsia="Consolas" w:hAnsi="Consolas" w:cs="Consolas"/>
          <w:color w:val="000000"/>
          <w:sz w:val="20"/>
        </w:rPr>
        <w:t>AccountInfoQuery</w:t>
      </w:r>
      <w:r>
        <w:rPr>
          <w:rFonts w:ascii="华文中宋" w:eastAsia="华文中宋" w:hAnsi="华文中宋" w:cs="华文中宋"/>
          <w:color w:val="000000"/>
          <w:sz w:val="20"/>
        </w:rPr>
        <w:t>，具体字段需求如下：</w:t>
      </w:r>
    </w:p>
    <w:p w:rsidR="00376CBE" w:rsidRDefault="00376CBE" w:rsidP="00376CBE">
      <w:pPr>
        <w:jc w:val="left"/>
        <w:rPr>
          <w:rFonts w:ascii="仿宋" w:eastAsia="仿宋" w:hAnsi="仿宋" w:cs="仿宋"/>
          <w:sz w:val="18"/>
        </w:rPr>
      </w:pPr>
    </w:p>
    <w:tbl>
      <w:tblPr>
        <w:tblW w:w="8113" w:type="dxa"/>
        <w:tblLayout w:type="fixed"/>
        <w:tblLook w:val="04A0" w:firstRow="1" w:lastRow="0" w:firstColumn="1" w:lastColumn="0" w:noHBand="0" w:noVBand="1"/>
      </w:tblPr>
      <w:tblGrid>
        <w:gridCol w:w="682"/>
        <w:gridCol w:w="1895"/>
        <w:gridCol w:w="969"/>
        <w:gridCol w:w="1731"/>
        <w:gridCol w:w="846"/>
        <w:gridCol w:w="1990"/>
      </w:tblGrid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类型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说明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可空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备注</w:t>
            </w:r>
          </w:p>
        </w:tc>
      </w:tr>
      <w:tr w:rsidR="00376CBE" w:rsidTr="00421F92">
        <w:trPr>
          <w:cantSplit/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rootInstId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机构号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acountName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用户id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3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productId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产品号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4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accountRealName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姓名/企业名称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5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accountNumber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银行卡号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6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accountPurpose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卡目的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76CBE" w:rsidRDefault="00376CBE" w:rsidP="00376CBE">
      <w:pPr>
        <w:keepNext/>
        <w:keepLines/>
        <w:numPr>
          <w:ilvl w:val="0"/>
          <w:numId w:val="2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宋体" w:eastAsia="宋体" w:hAnsi="宋体" w:cs="宋体"/>
        </w:rPr>
      </w:pPr>
      <w:r>
        <w:rPr>
          <w:rFonts w:ascii="华文中宋" w:eastAsia="华文中宋" w:hAnsi="华文中宋" w:cs="华文中宋"/>
          <w:b/>
          <w:sz w:val="24"/>
        </w:rPr>
        <w:t>接口返回</w:t>
      </w:r>
      <w:r>
        <w:rPr>
          <w:rFonts w:ascii="Consolas" w:eastAsia="Consolas" w:hAnsi="Consolas" w:cs="Consolas"/>
          <w:color w:val="000000"/>
          <w:sz w:val="20"/>
        </w:rPr>
        <w:t>List&lt;AccountInfo&gt;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537"/>
        <w:gridCol w:w="913"/>
        <w:gridCol w:w="1412"/>
      </w:tblGrid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类型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说明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可空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备注</w:t>
            </w:r>
          </w:p>
        </w:tc>
      </w:tr>
      <w:tr w:rsidR="00376CBE" w:rsidTr="00421F92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accountId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Int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账户信息ID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finAccountId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账户ID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accountName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用户id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accountTypeId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账号类型 00银行卡，01存折，02信用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accountPurpose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1:结算卡，2：其他卡, 3：提现卡,4:结算提现一体卡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lastRenderedPageBreak/>
              <w:t>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accountNumber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账号(卡号)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7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accountProperty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账户属性,1对公;2对私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8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openAccountDate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开户日期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9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openAccountDescription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账号用途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currency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币种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status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int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0失效 ，1正常（成功） ，2待审核 ，3正在审核 ，4，审核无效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bankHead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开户行总行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bankHeadName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开户行总行名称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bankBranch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开户行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支行号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bankBranchName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开户行支行名称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bankProvince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开户行所在省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17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bankCity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开户行所在市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18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certificateType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开户证件类型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（证件类型0：身份证,1: 户口簿，2：护照,3.军官证,4.士兵证，5. 港澳居民来往内地通行证,6. 台湾同胞来往内地通行证,7. 临时身份证,8. 外国人居留证,9. 警官证, X.其他证件）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NO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19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certificateNumber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证件号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NO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accountRealName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账户真实名称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21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createdTime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timestamp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记录创建时间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22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updatedTime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timestamp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记录更新时间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A528DC" w:rsidRDefault="00A528DC"/>
    <w:p w:rsidR="00A528DC" w:rsidRDefault="00A528DC"/>
    <w:p w:rsidR="00D5453F" w:rsidRDefault="00D5453F" w:rsidP="00D5453F">
      <w:pPr>
        <w:pStyle w:val="2"/>
      </w:pPr>
      <w:bookmarkStart w:id="4" w:name="_Toc478809350"/>
      <w:r>
        <w:rPr>
          <w:rFonts w:hint="eastAsia"/>
        </w:rPr>
        <w:t>三：绑卡</w:t>
      </w:r>
      <w:bookmarkEnd w:id="4"/>
    </w:p>
    <w:p w:rsidR="00D5453F" w:rsidRDefault="00D5453F" w:rsidP="00D5453F">
      <w:pPr>
        <w:spacing w:before="100" w:after="100"/>
        <w:ind w:firstLine="480"/>
        <w:rPr>
          <w:rStyle w:val="4Char"/>
        </w:rPr>
      </w:pPr>
      <w:bookmarkStart w:id="5" w:name="_Toc478809351"/>
      <w:r>
        <w:rPr>
          <w:rStyle w:val="4Char"/>
        </w:rPr>
        <w:t>接口类：</w:t>
      </w:r>
      <w:bookmarkEnd w:id="5"/>
    </w:p>
    <w:p w:rsidR="00D5453F" w:rsidRDefault="00D5453F" w:rsidP="00D5453F">
      <w:r>
        <w:rPr>
          <w:rFonts w:hint="eastAsia"/>
        </w:rPr>
        <w:lastRenderedPageBreak/>
        <w:t>com.rkylin.wheatfield.api.AccountManageDubboService</w:t>
      </w:r>
    </w:p>
    <w:p w:rsidR="00D5453F" w:rsidRDefault="00D5453F" w:rsidP="00D5453F">
      <w:pPr>
        <w:keepNext/>
        <w:keepLines/>
        <w:tabs>
          <w:tab w:val="left" w:pos="432"/>
        </w:tabs>
        <w:spacing w:before="240" w:line="360" w:lineRule="auto"/>
        <w:ind w:left="720"/>
        <w:jc w:val="left"/>
        <w:rPr>
          <w:rStyle w:val="4Char"/>
          <w:rFonts w:ascii="华文中宋" w:eastAsia="华文中宋" w:hAnsi="华文中宋" w:cs="华文中宋"/>
          <w:bCs w:val="0"/>
          <w:sz w:val="24"/>
          <w:szCs w:val="22"/>
        </w:rPr>
      </w:pPr>
      <w:bookmarkStart w:id="6" w:name="_Toc478809352"/>
      <w:r>
        <w:rPr>
          <w:rStyle w:val="4Char"/>
          <w:rFonts w:hint="eastAsia"/>
        </w:rPr>
        <w:t>方法</w:t>
      </w:r>
      <w:r>
        <w:rPr>
          <w:rStyle w:val="4Char"/>
          <w:rFonts w:hint="eastAsia"/>
        </w:rPr>
        <w:t>:</w:t>
      </w:r>
      <w:bookmarkEnd w:id="6"/>
    </w:p>
    <w:p w:rsidR="00D5453F" w:rsidRDefault="00D5453F" w:rsidP="00D5453F">
      <w:pPr>
        <w:rPr>
          <w:rFonts w:ascii="华文中宋" w:eastAsia="华文中宋" w:hAnsi="华文中宋" w:cs="华文中宋"/>
        </w:rPr>
      </w:pPr>
      <w:r>
        <w:rPr>
          <w:rFonts w:hint="eastAsia"/>
        </w:rPr>
        <w:t>public CommonResponse bindCard(Map&lt;String, String[]&gt; paramMap);</w:t>
      </w:r>
    </w:p>
    <w:p w:rsidR="00D5453F" w:rsidRDefault="00D5453F" w:rsidP="00D5453F">
      <w:pPr>
        <w:keepNext/>
        <w:keepLines/>
        <w:tabs>
          <w:tab w:val="left" w:pos="432"/>
        </w:tabs>
        <w:spacing w:before="240" w:line="360" w:lineRule="auto"/>
        <w:ind w:left="720"/>
        <w:jc w:val="left"/>
        <w:rPr>
          <w:rFonts w:ascii="华文中宋" w:eastAsia="华文中宋" w:hAnsi="华文中宋" w:cs="华文中宋"/>
          <w:b/>
          <w:sz w:val="24"/>
        </w:rPr>
      </w:pPr>
      <w:bookmarkStart w:id="7" w:name="_Toc478809353"/>
      <w:r>
        <w:rPr>
          <w:rStyle w:val="4Char"/>
        </w:rPr>
        <w:t>接口请求字段</w:t>
      </w:r>
      <w:bookmarkEnd w:id="7"/>
      <w:r>
        <w:rPr>
          <w:rFonts w:ascii="仿宋" w:eastAsia="仿宋" w:hAnsi="仿宋" w:cs="仿宋" w:hint="eastAsia"/>
          <w:b/>
          <w:bCs/>
          <w:sz w:val="18"/>
        </w:rPr>
        <w:t>请看</w:t>
      </w:r>
    </w:p>
    <w:p w:rsidR="00D5453F" w:rsidRPr="007D232F" w:rsidRDefault="00C970EC" w:rsidP="00D5453F">
      <w:pPr>
        <w:keepNext/>
        <w:keepLines/>
        <w:numPr>
          <w:ilvl w:val="0"/>
          <w:numId w:val="3"/>
        </w:numPr>
        <w:tabs>
          <w:tab w:val="left" w:pos="432"/>
        </w:tabs>
        <w:spacing w:before="240" w:line="360" w:lineRule="auto"/>
        <w:ind w:left="720" w:hanging="720"/>
        <w:jc w:val="left"/>
        <w:rPr>
          <w:rStyle w:val="a6"/>
          <w:rFonts w:ascii="宋体" w:eastAsia="宋体" w:hAnsi="宋体" w:cs="宋体"/>
          <w:color w:val="auto"/>
          <w:u w:val="none"/>
        </w:rPr>
      </w:pPr>
      <w:hyperlink r:id="rId10" w:history="1">
        <w:r w:rsidR="00D5453F">
          <w:rPr>
            <w:rStyle w:val="a6"/>
            <w:rFonts w:ascii="仿宋" w:eastAsia="仿宋" w:hAnsi="仿宋" w:cs="仿宋" w:hint="eastAsia"/>
            <w:sz w:val="18"/>
          </w:rPr>
          <w:t>http://wheatfield.open.rongcapital.cn/api/ApiPreview-38c5e690-6a92-4bc2-9bcd-676812afd7d2.html</w:t>
        </w:r>
      </w:hyperlink>
    </w:p>
    <w:p w:rsidR="007D232F" w:rsidRDefault="007D232F" w:rsidP="00D5453F">
      <w:pPr>
        <w:keepNext/>
        <w:keepLines/>
        <w:numPr>
          <w:ilvl w:val="0"/>
          <w:numId w:val="3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宋体" w:eastAsia="宋体" w:hAnsi="宋体" w:cs="宋体"/>
        </w:rPr>
      </w:pPr>
    </w:p>
    <w:p w:rsidR="00D5453F" w:rsidRDefault="00D5453F" w:rsidP="007D232F">
      <w:pPr>
        <w:rPr>
          <w:rFonts w:ascii="宋体" w:eastAsia="宋体" w:hAnsi="宋体" w:cs="宋体"/>
        </w:rPr>
      </w:pPr>
      <w:bookmarkStart w:id="8" w:name="_Toc478809354"/>
      <w:r>
        <w:t>接口响应字段</w:t>
      </w:r>
      <w:bookmarkEnd w:id="8"/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081"/>
        <w:gridCol w:w="870"/>
        <w:gridCol w:w="1911"/>
      </w:tblGrid>
      <w:tr w:rsidR="00D5453F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可空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D5453F" w:rsidTr="00421F92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code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</w:t>
            </w:r>
            <w:r>
              <w:rPr>
                <w:rFonts w:ascii="宋体" w:eastAsia="宋体" w:hAnsi="宋体" w:cs="宋体"/>
                <w:b/>
                <w:sz w:val="22"/>
              </w:rPr>
              <w:t>返回码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成功返回1,其他为失败</w:t>
            </w:r>
          </w:p>
        </w:tc>
      </w:tr>
      <w:tr w:rsidR="00D5453F" w:rsidTr="00421F92">
        <w:trPr>
          <w:trHeight w:val="32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msg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提示信息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</w:tbl>
    <w:p w:rsidR="00A528DC" w:rsidRDefault="00A528DC"/>
    <w:p w:rsidR="00A528DC" w:rsidRDefault="00A528DC"/>
    <w:p w:rsidR="00A528DC" w:rsidRDefault="00A528DC"/>
    <w:p w:rsidR="00EE7586" w:rsidRPr="00EE7586" w:rsidRDefault="005F364F" w:rsidP="00EE7586">
      <w:pPr>
        <w:pStyle w:val="2"/>
      </w:pPr>
      <w:r>
        <w:rPr>
          <w:rFonts w:hint="eastAsia"/>
        </w:rPr>
        <w:t>四</w:t>
      </w:r>
      <w:r w:rsidR="00EE7586" w:rsidRPr="00EE7586">
        <w:rPr>
          <w:rFonts w:hint="eastAsia"/>
        </w:rPr>
        <w:t>：查账户余额（两种查询）</w:t>
      </w:r>
    </w:p>
    <w:p w:rsidR="00EE7586" w:rsidRPr="00841F65" w:rsidRDefault="00EE7586" w:rsidP="002677B9">
      <w:pPr>
        <w:rPr>
          <w:rStyle w:val="4Char"/>
        </w:rPr>
      </w:pPr>
      <w:r w:rsidRPr="00841F65">
        <w:rPr>
          <w:rStyle w:val="4Char"/>
          <w:rFonts w:hint="eastAsia"/>
        </w:rPr>
        <w:t>接口类：</w:t>
      </w:r>
      <w:r w:rsidRPr="00841F65">
        <w:rPr>
          <w:rStyle w:val="4Char"/>
          <w:rFonts w:hint="eastAsia"/>
        </w:rPr>
        <w:t>com.rkylin.wheatfield.api.PaymentAccountServiceApi</w:t>
      </w:r>
    </w:p>
    <w:p w:rsidR="00841F65" w:rsidRPr="00841F65" w:rsidRDefault="00EE7586" w:rsidP="007C1ABB">
      <w:pPr>
        <w:keepNext/>
        <w:keepLines/>
        <w:tabs>
          <w:tab w:val="left" w:pos="432"/>
        </w:tabs>
        <w:spacing w:before="240"/>
        <w:ind w:left="720"/>
        <w:jc w:val="left"/>
        <w:rPr>
          <w:rStyle w:val="4Char"/>
        </w:rPr>
      </w:pPr>
      <w:r w:rsidRPr="00841F65">
        <w:rPr>
          <w:rStyle w:val="4Char"/>
          <w:rFonts w:hint="eastAsia"/>
        </w:rPr>
        <w:t>方法：</w:t>
      </w:r>
    </w:p>
    <w:p w:rsidR="00EE7586" w:rsidRPr="00841F65" w:rsidRDefault="00841F65" w:rsidP="00761356">
      <w:pPr>
        <w:keepNext/>
        <w:keepLines/>
        <w:tabs>
          <w:tab w:val="left" w:pos="432"/>
        </w:tabs>
        <w:spacing w:before="240"/>
        <w:ind w:left="720"/>
        <w:jc w:val="left"/>
        <w:rPr>
          <w:rFonts w:asciiTheme="majorHAnsi" w:eastAsiaTheme="majorEastAsia" w:hAnsiTheme="majorHAnsi" w:cstheme="majorBidi"/>
          <w:b/>
          <w:bCs/>
          <w:szCs w:val="21"/>
        </w:rPr>
      </w:pPr>
      <w:r w:rsidRPr="00841F65">
        <w:rPr>
          <w:rStyle w:val="4Char"/>
          <w:rFonts w:hint="eastAsia"/>
          <w:sz w:val="21"/>
          <w:szCs w:val="21"/>
        </w:rPr>
        <w:t xml:space="preserve">public BalanceResponse </w:t>
      </w:r>
      <w:r w:rsidR="00EE7586" w:rsidRPr="00841F65">
        <w:rPr>
          <w:rStyle w:val="4Char"/>
          <w:rFonts w:hint="eastAsia"/>
          <w:sz w:val="21"/>
          <w:szCs w:val="21"/>
        </w:rPr>
        <w:t>getUserBalance(com.rkylin.wheatfield.pojo.User user,String finAccountId,String type)</w:t>
      </w:r>
    </w:p>
    <w:p w:rsidR="00EE7586" w:rsidRDefault="00EE7586" w:rsidP="002677B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）请求参数</w:t>
      </w:r>
    </w:p>
    <w:tbl>
      <w:tblPr>
        <w:tblStyle w:val="a7"/>
        <w:tblW w:w="89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1760"/>
        <w:gridCol w:w="1722"/>
        <w:gridCol w:w="735"/>
        <w:gridCol w:w="708"/>
        <w:gridCol w:w="3308"/>
      </w:tblGrid>
      <w:tr w:rsidR="00EE7586" w:rsidTr="00421F92">
        <w:tc>
          <w:tcPr>
            <w:tcW w:w="758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域号</w:t>
            </w:r>
          </w:p>
        </w:tc>
        <w:tc>
          <w:tcPr>
            <w:tcW w:w="1760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域名称</w:t>
            </w:r>
          </w:p>
        </w:tc>
        <w:tc>
          <w:tcPr>
            <w:tcW w:w="1722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格式</w:t>
            </w:r>
          </w:p>
        </w:tc>
        <w:tc>
          <w:tcPr>
            <w:tcW w:w="735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请求</w:t>
            </w:r>
          </w:p>
        </w:tc>
        <w:tc>
          <w:tcPr>
            <w:tcW w:w="708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应答</w:t>
            </w:r>
          </w:p>
        </w:tc>
        <w:tc>
          <w:tcPr>
            <w:tcW w:w="3308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说明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001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user</w:t>
            </w:r>
            <w:r w:rsidRPr="003855E3">
              <w:rPr>
                <w:rFonts w:ascii="宋体" w:eastAsia="宋体" w:hAnsi="宋体" w:cs="宋体" w:hint="eastAsia"/>
                <w:b/>
                <w:sz w:val="22"/>
              </w:rPr>
              <w:t>I</w:t>
            </w:r>
            <w:r w:rsidRPr="003855E3">
              <w:rPr>
                <w:rFonts w:ascii="宋体" w:eastAsia="宋体" w:hAnsi="宋体" w:cs="宋体"/>
                <w:b/>
                <w:sz w:val="22"/>
              </w:rPr>
              <w:t>d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用户ID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002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userType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UserTypeEnum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用户类型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003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const</w:t>
            </w:r>
            <w:r w:rsidRPr="003855E3">
              <w:rPr>
                <w:rFonts w:ascii="宋体" w:eastAsia="宋体" w:hAnsi="宋体" w:cs="宋体" w:hint="eastAsia"/>
                <w:b/>
                <w:sz w:val="22"/>
              </w:rPr>
              <w:t>I</w:t>
            </w:r>
            <w:r w:rsidRPr="003855E3">
              <w:rPr>
                <w:rFonts w:ascii="宋体" w:eastAsia="宋体" w:hAnsi="宋体" w:cs="宋体"/>
                <w:b/>
                <w:sz w:val="22"/>
              </w:rPr>
              <w:t>d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机构号</w:t>
            </w:r>
          </w:p>
        </w:tc>
      </w:tr>
      <w:tr w:rsidR="00EE7586" w:rsidTr="00421F92">
        <w:trPr>
          <w:trHeight w:val="268"/>
        </w:trPr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004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productId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产品号(type传1时此字段必传)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005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role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角色号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006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uEType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用户类型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007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payType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操作交易类型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008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username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用户名称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009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referUserId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第三方账户ID 如P2P</w:t>
            </w:r>
            <w:r w:rsidRPr="003855E3">
              <w:rPr>
                <w:rFonts w:ascii="宋体" w:eastAsia="宋体" w:hAnsi="宋体" w:cs="宋体"/>
                <w:b/>
                <w:sz w:val="22"/>
              </w:rPr>
              <w:t>…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lastRenderedPageBreak/>
              <w:t>010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creditType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授信类型 101额度授信 102单笔授信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011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statusID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账户状态 1正常 2冻结 3销户(现在传固定值1)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012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bookmarkStart w:id="9" w:name="OLE_LINK1"/>
            <w:r w:rsidRPr="003855E3">
              <w:rPr>
                <w:rFonts w:ascii="宋体" w:eastAsia="宋体" w:hAnsi="宋体" w:cs="宋体" w:hint="eastAsia"/>
                <w:b/>
                <w:sz w:val="22"/>
              </w:rPr>
              <w:t>finAccountId</w:t>
            </w:r>
            <w:bookmarkEnd w:id="9"/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账户ID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013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type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查询类型，传1按照精确查找，传2表示该用户下所有账户余额</w:t>
            </w:r>
          </w:p>
        </w:tc>
      </w:tr>
    </w:tbl>
    <w:p w:rsidR="00EE7586" w:rsidRPr="002677B9" w:rsidRDefault="00EE7586" w:rsidP="002677B9">
      <w:r w:rsidRPr="002677B9">
        <w:rPr>
          <w:rFonts w:hint="eastAsia"/>
        </w:rPr>
        <w:t>（</w:t>
      </w:r>
      <w:r w:rsidRPr="002677B9">
        <w:rPr>
          <w:rFonts w:hint="eastAsia"/>
        </w:rPr>
        <w:t>3</w:t>
      </w:r>
      <w:r w:rsidRPr="002677B9">
        <w:rPr>
          <w:rFonts w:hint="eastAsia"/>
        </w:rPr>
        <w:t>）接口响应字段（</w:t>
      </w:r>
      <w:r w:rsidRPr="002677B9">
        <w:rPr>
          <w:rFonts w:hint="eastAsia"/>
        </w:rPr>
        <w:t>BalanceResponse</w:t>
      </w:r>
      <w:r w:rsidRPr="002677B9">
        <w:rPr>
          <w:rFonts w:hint="eastAsia"/>
        </w:rPr>
        <w:t>对象</w:t>
      </w:r>
      <w:r w:rsidRPr="002677B9">
        <w:rPr>
          <w:rFonts w:hint="eastAsia"/>
        </w:rPr>
        <w:t>,type</w:t>
      </w:r>
      <w:r w:rsidRPr="002677B9">
        <w:rPr>
          <w:rFonts w:hint="eastAsia"/>
        </w:rPr>
        <w:t>传</w:t>
      </w:r>
      <w:r w:rsidRPr="002677B9">
        <w:rPr>
          <w:rFonts w:hint="eastAsia"/>
        </w:rPr>
        <w:t>1</w:t>
      </w:r>
      <w:r w:rsidRPr="002677B9">
        <w:rPr>
          <w:rFonts w:hint="eastAsia"/>
        </w:rPr>
        <w:t>的时候从</w:t>
      </w:r>
      <w:r w:rsidRPr="002677B9">
        <w:rPr>
          <w:rFonts w:hint="eastAsia"/>
        </w:rPr>
        <w:t>balance</w:t>
      </w:r>
      <w:r w:rsidRPr="002677B9">
        <w:rPr>
          <w:rFonts w:hint="eastAsia"/>
        </w:rPr>
        <w:t>对象取值，传</w:t>
      </w:r>
      <w:r w:rsidRPr="002677B9">
        <w:rPr>
          <w:rFonts w:hint="eastAsia"/>
        </w:rPr>
        <w:t>2</w:t>
      </w:r>
      <w:r w:rsidRPr="002677B9">
        <w:rPr>
          <w:rFonts w:hint="eastAsia"/>
        </w:rPr>
        <w:t>从</w:t>
      </w:r>
      <w:r w:rsidRPr="002677B9">
        <w:rPr>
          <w:rFonts w:hint="eastAsia"/>
        </w:rPr>
        <w:t>shBalanceInfoList</w:t>
      </w:r>
      <w:r w:rsidRPr="002677B9">
        <w:rPr>
          <w:rFonts w:hint="eastAsia"/>
        </w:rPr>
        <w:t>对象取值）</w:t>
      </w:r>
    </w:p>
    <w:tbl>
      <w:tblPr>
        <w:tblStyle w:val="a7"/>
        <w:tblW w:w="89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1760"/>
        <w:gridCol w:w="1722"/>
        <w:gridCol w:w="735"/>
        <w:gridCol w:w="708"/>
        <w:gridCol w:w="3308"/>
      </w:tblGrid>
      <w:tr w:rsidR="00EE7586" w:rsidTr="00421F92">
        <w:tc>
          <w:tcPr>
            <w:tcW w:w="758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sz w:val="21"/>
                <w:szCs w:val="21"/>
              </w:rPr>
              <w:lastRenderedPageBreak/>
              <w:t>域号</w:t>
            </w:r>
          </w:p>
        </w:tc>
        <w:tc>
          <w:tcPr>
            <w:tcW w:w="1760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sz w:val="21"/>
                <w:szCs w:val="21"/>
              </w:rPr>
              <w:t>域名称</w:t>
            </w:r>
          </w:p>
        </w:tc>
        <w:tc>
          <w:tcPr>
            <w:tcW w:w="1722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sz w:val="21"/>
                <w:szCs w:val="21"/>
              </w:rPr>
              <w:t>格式</w:t>
            </w:r>
          </w:p>
        </w:tc>
        <w:tc>
          <w:tcPr>
            <w:tcW w:w="735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sz w:val="21"/>
                <w:szCs w:val="21"/>
              </w:rPr>
              <w:t>请求</w:t>
            </w:r>
          </w:p>
        </w:tc>
        <w:tc>
          <w:tcPr>
            <w:tcW w:w="708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sz w:val="21"/>
                <w:szCs w:val="21"/>
              </w:rPr>
              <w:t>应答</w:t>
            </w:r>
          </w:p>
        </w:tc>
        <w:tc>
          <w:tcPr>
            <w:tcW w:w="3308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sz w:val="21"/>
                <w:szCs w:val="21"/>
              </w:rPr>
              <w:t>说明</w:t>
            </w:r>
          </w:p>
        </w:tc>
      </w:tr>
      <w:tr w:rsidR="00EE7586" w:rsidTr="00421F92">
        <w:trPr>
          <w:trHeight w:val="90"/>
        </w:trPr>
        <w:tc>
          <w:tcPr>
            <w:tcW w:w="758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</w:p>
        </w:tc>
        <w:tc>
          <w:tcPr>
            <w:tcW w:w="1760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722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735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08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</w:p>
        </w:tc>
        <w:tc>
          <w:tcPr>
            <w:tcW w:w="3308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返回码，返回</w:t>
            </w:r>
            <w:r w:rsidRPr="003855E3">
              <w:rPr>
                <w:rFonts w:hint="eastAsia"/>
                <w:sz w:val="21"/>
                <w:szCs w:val="21"/>
              </w:rPr>
              <w:t>1</w:t>
            </w:r>
            <w:r w:rsidRPr="003855E3">
              <w:rPr>
                <w:rFonts w:hint="eastAsia"/>
                <w:sz w:val="21"/>
                <w:szCs w:val="21"/>
              </w:rPr>
              <w:t>表示成功，并且有数据，其他为没查到数据或失败</w:t>
            </w:r>
          </w:p>
        </w:tc>
      </w:tr>
      <w:tr w:rsidR="00EE7586" w:rsidTr="00421F92">
        <w:tc>
          <w:tcPr>
            <w:tcW w:w="758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</w:p>
        </w:tc>
        <w:tc>
          <w:tcPr>
            <w:tcW w:w="1760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msg</w:t>
            </w:r>
          </w:p>
        </w:tc>
        <w:tc>
          <w:tcPr>
            <w:tcW w:w="1722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735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08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</w:p>
        </w:tc>
        <w:tc>
          <w:tcPr>
            <w:tcW w:w="3308" w:type="dxa"/>
            <w:shd w:val="clear" w:color="auto" w:fill="9FD3A4" w:themeFill="background1" w:themeFillShade="D9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sz w:val="21"/>
                <w:szCs w:val="21"/>
              </w:rPr>
              <w:t>001</w:t>
            </w:r>
          </w:p>
        </w:tc>
        <w:tc>
          <w:tcPr>
            <w:tcW w:w="1760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amount</w:t>
            </w:r>
          </w:p>
        </w:tc>
        <w:tc>
          <w:tcPr>
            <w:tcW w:w="1722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bigint</w:t>
            </w:r>
          </w:p>
        </w:tc>
        <w:tc>
          <w:tcPr>
            <w:tcW w:w="735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</w:p>
        </w:tc>
        <w:tc>
          <w:tcPr>
            <w:tcW w:w="33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账户余额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002</w:t>
            </w:r>
          </w:p>
        </w:tc>
        <w:tc>
          <w:tcPr>
            <w:tcW w:w="1760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balancecredit</w:t>
            </w:r>
          </w:p>
        </w:tc>
        <w:tc>
          <w:tcPr>
            <w:tcW w:w="1722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bigint</w:t>
            </w:r>
          </w:p>
        </w:tc>
        <w:tc>
          <w:tcPr>
            <w:tcW w:w="735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</w:p>
        </w:tc>
        <w:tc>
          <w:tcPr>
            <w:tcW w:w="33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贷记余额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003</w:t>
            </w:r>
          </w:p>
        </w:tc>
        <w:tc>
          <w:tcPr>
            <w:tcW w:w="1760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balancefrozon</w:t>
            </w:r>
          </w:p>
        </w:tc>
        <w:tc>
          <w:tcPr>
            <w:tcW w:w="1722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bigint</w:t>
            </w:r>
          </w:p>
        </w:tc>
        <w:tc>
          <w:tcPr>
            <w:tcW w:w="735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</w:p>
        </w:tc>
        <w:tc>
          <w:tcPr>
            <w:tcW w:w="33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冻结余额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004</w:t>
            </w:r>
          </w:p>
        </w:tc>
        <w:tc>
          <w:tcPr>
            <w:tcW w:w="1760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balanceoverlimit</w:t>
            </w:r>
          </w:p>
        </w:tc>
        <w:tc>
          <w:tcPr>
            <w:tcW w:w="1722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bigint</w:t>
            </w:r>
          </w:p>
        </w:tc>
        <w:tc>
          <w:tcPr>
            <w:tcW w:w="735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</w:p>
        </w:tc>
        <w:tc>
          <w:tcPr>
            <w:tcW w:w="33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可信用消费余额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005</w:t>
            </w:r>
          </w:p>
        </w:tc>
        <w:tc>
          <w:tcPr>
            <w:tcW w:w="1760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balancesettle</w:t>
            </w:r>
          </w:p>
        </w:tc>
        <w:tc>
          <w:tcPr>
            <w:tcW w:w="1722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bigint</w:t>
            </w:r>
          </w:p>
        </w:tc>
        <w:tc>
          <w:tcPr>
            <w:tcW w:w="735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</w:p>
        </w:tc>
        <w:tc>
          <w:tcPr>
            <w:tcW w:w="33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提现余额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006</w:t>
            </w:r>
          </w:p>
        </w:tc>
        <w:tc>
          <w:tcPr>
            <w:tcW w:w="1760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balanceusable</w:t>
            </w:r>
          </w:p>
        </w:tc>
        <w:tc>
          <w:tcPr>
            <w:tcW w:w="1722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bigint</w:t>
            </w:r>
          </w:p>
        </w:tc>
        <w:tc>
          <w:tcPr>
            <w:tcW w:w="735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</w:p>
        </w:tc>
        <w:tc>
          <w:tcPr>
            <w:tcW w:w="33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可用余额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009</w:t>
            </w:r>
          </w:p>
        </w:tc>
        <w:tc>
          <w:tcPr>
            <w:tcW w:w="1760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finaccountid</w:t>
            </w:r>
          </w:p>
        </w:tc>
        <w:tc>
          <w:tcPr>
            <w:tcW w:w="1722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735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</w:p>
        </w:tc>
        <w:tc>
          <w:tcPr>
            <w:tcW w:w="3308" w:type="dxa"/>
          </w:tcPr>
          <w:p w:rsidR="00EE7586" w:rsidRPr="003855E3" w:rsidRDefault="00EE7586" w:rsidP="00EE7586">
            <w:pPr>
              <w:pStyle w:val="2"/>
              <w:rPr>
                <w:sz w:val="21"/>
                <w:szCs w:val="21"/>
              </w:rPr>
            </w:pPr>
            <w:r w:rsidRPr="003855E3">
              <w:rPr>
                <w:rFonts w:hint="eastAsia"/>
                <w:sz w:val="21"/>
                <w:szCs w:val="21"/>
              </w:rPr>
              <w:t>账户</w:t>
            </w:r>
            <w:r w:rsidRPr="003855E3">
              <w:rPr>
                <w:rFonts w:hint="eastAsia"/>
                <w:sz w:val="21"/>
                <w:szCs w:val="21"/>
              </w:rPr>
              <w:t>ID</w:t>
            </w:r>
          </w:p>
        </w:tc>
      </w:tr>
    </w:tbl>
    <w:p w:rsidR="00134266" w:rsidRPr="000F4F99" w:rsidRDefault="00134266" w:rsidP="000F4F99">
      <w:pPr>
        <w:pStyle w:val="2"/>
      </w:pPr>
      <w:bookmarkStart w:id="10" w:name="_Toc478809345"/>
      <w:r>
        <w:rPr>
          <w:rFonts w:hint="eastAsia"/>
        </w:rPr>
        <w:t>五、创建子账户</w:t>
      </w:r>
    </w:p>
    <w:p w:rsidR="006D470C" w:rsidRDefault="006D470C" w:rsidP="006D470C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/>
          <w:sz w:val="24"/>
        </w:rPr>
        <w:t>接口类：</w:t>
      </w:r>
      <w:r>
        <w:rPr>
          <w:rFonts w:ascii="宋体" w:eastAsia="宋体" w:hAnsi="宋体" w:cs="宋体" w:hint="eastAsia"/>
          <w:b/>
          <w:color w:val="943734"/>
          <w:sz w:val="24"/>
        </w:rPr>
        <w:t>com.rkylin.wheatfield.api.AccountInfoDubboService</w:t>
      </w:r>
    </w:p>
    <w:p w:rsidR="006D470C" w:rsidRDefault="006D470C" w:rsidP="006D470C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/>
          <w:sz w:val="24"/>
        </w:rPr>
        <w:t>方</w:t>
      </w:r>
      <w:r>
        <w:rPr>
          <w:rFonts w:ascii="宋体" w:eastAsia="宋体" w:hAnsi="宋体" w:cs="宋体" w:hint="eastAsia"/>
          <w:b/>
          <w:color w:val="943734"/>
          <w:sz w:val="24"/>
        </w:rPr>
        <w:t xml:space="preserve">法：public CommonResponse </w:t>
      </w:r>
      <w:r>
        <w:rPr>
          <w:rFonts w:ascii="宋体" w:eastAsia="宋体" w:hAnsi="宋体" w:cs="宋体" w:hint="eastAsia"/>
          <w:b/>
          <w:color w:val="943734"/>
          <w:sz w:val="24"/>
        </w:rPr>
        <w:lastRenderedPageBreak/>
        <w:t>openSubAccount(com.rkylin.wheatfield.pojo.User user, FinanaceEntry finanaceEntry);</w:t>
      </w:r>
    </w:p>
    <w:p w:rsidR="006D470C" w:rsidRDefault="006D470C" w:rsidP="006D470C">
      <w:pPr>
        <w:keepNext/>
        <w:keepLines/>
        <w:numPr>
          <w:ilvl w:val="0"/>
          <w:numId w:val="6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/>
          <w:b/>
          <w:sz w:val="24"/>
        </w:rPr>
        <w:t>接口请求字段</w:t>
      </w:r>
      <w:r>
        <w:rPr>
          <w:rFonts w:ascii="华文中宋" w:eastAsia="华文中宋" w:hAnsi="华文中宋" w:cs="华文中宋" w:hint="eastAsia"/>
          <w:b/>
          <w:sz w:val="24"/>
        </w:rPr>
        <w:t>1:User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对象</w:t>
      </w:r>
    </w:p>
    <w:p w:rsidR="006D470C" w:rsidRDefault="006D470C" w:rsidP="006D470C">
      <w:pPr>
        <w:jc w:val="left"/>
        <w:rPr>
          <w:rFonts w:ascii="仿宋" w:eastAsia="仿宋" w:hAnsi="仿宋" w:cs="仿宋"/>
          <w:sz w:val="18"/>
        </w:rPr>
      </w:pPr>
    </w:p>
    <w:tbl>
      <w:tblPr>
        <w:tblW w:w="8113" w:type="dxa"/>
        <w:tblLayout w:type="fixed"/>
        <w:tblLook w:val="04A0" w:firstRow="1" w:lastRow="0" w:firstColumn="1" w:lastColumn="0" w:noHBand="0" w:noVBand="1"/>
      </w:tblPr>
      <w:tblGrid>
        <w:gridCol w:w="676"/>
        <w:gridCol w:w="1572"/>
        <w:gridCol w:w="1005"/>
        <w:gridCol w:w="2533"/>
        <w:gridCol w:w="914"/>
        <w:gridCol w:w="1413"/>
      </w:tblGrid>
      <w:tr w:rsidR="006D470C" w:rsidTr="00DE0B34">
        <w:trPr>
          <w:trHeight w:val="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字段名称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可空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6D470C" w:rsidTr="00DE0B34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userId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</w:t>
            </w:r>
          </w:p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</w:t>
            </w:r>
          </w:p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 用户ID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6D470C" w:rsidTr="00DE0B34">
        <w:trPr>
          <w:cantSplit/>
          <w:trHeight w:val="29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constId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机构码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6D470C" w:rsidTr="00DE0B34">
        <w:trPr>
          <w:cantSplit/>
          <w:trHeight w:val="32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productId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产品号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6D470C" w:rsidTr="00DE0B34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role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角色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6D470C" w:rsidTr="00DE0B34">
        <w:trPr>
          <w:cantSplit/>
          <w:trHeight w:val="29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referUserId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第三方账户Id 如台长用户ID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非授信子账户,传0,授信子账户,传</w:t>
            </w:r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M000002</w:t>
            </w:r>
          </w:p>
        </w:tc>
      </w:tr>
    </w:tbl>
    <w:p w:rsidR="006D470C" w:rsidRDefault="006D470C" w:rsidP="006D470C">
      <w:pPr>
        <w:keepNext/>
        <w:keepLines/>
        <w:spacing w:before="240" w:line="360" w:lineRule="auto"/>
        <w:jc w:val="left"/>
        <w:rPr>
          <w:rFonts w:ascii="宋体" w:eastAsia="宋体" w:hAnsi="宋体" w:cs="宋体"/>
        </w:rPr>
      </w:pPr>
      <w:r>
        <w:rPr>
          <w:rFonts w:ascii="华文中宋" w:eastAsia="华文中宋" w:hAnsi="华文中宋" w:cs="华文中宋"/>
          <w:b/>
          <w:sz w:val="24"/>
        </w:rPr>
        <w:t>接口响应字段</w:t>
      </w:r>
      <w:r>
        <w:rPr>
          <w:rFonts w:ascii="华文中宋" w:eastAsia="华文中宋" w:hAnsi="华文中宋" w:cs="华文中宋" w:hint="eastAsia"/>
          <w:b/>
          <w:sz w:val="24"/>
        </w:rPr>
        <w:t>(CommonResponse对象)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537"/>
        <w:gridCol w:w="913"/>
        <w:gridCol w:w="1412"/>
      </w:tblGrid>
      <w:tr w:rsidR="006D470C" w:rsidTr="00DE0B34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可空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6D470C" w:rsidTr="00DE0B34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code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</w:t>
            </w:r>
            <w:r>
              <w:rPr>
                <w:rFonts w:ascii="宋体" w:eastAsia="宋体" w:hAnsi="宋体" w:cs="宋体"/>
                <w:b/>
                <w:sz w:val="22"/>
              </w:rPr>
              <w:t>返回码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成功返回1（有效）,其他失败</w:t>
            </w:r>
          </w:p>
        </w:tc>
      </w:tr>
      <w:tr w:rsidR="006D470C" w:rsidTr="00DE0B34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msg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提示信息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bookmarkEnd w:id="10"/>
    </w:tbl>
    <w:p w:rsidR="00B54AFC" w:rsidRDefault="00B54AFC" w:rsidP="00B54AFC">
      <w:pPr>
        <w:rPr>
          <w:rFonts w:hint="eastAsia"/>
        </w:rPr>
      </w:pPr>
    </w:p>
    <w:p w:rsidR="006C28A8" w:rsidRPr="006C28A8" w:rsidRDefault="006C28A8" w:rsidP="006C28A8">
      <w:pPr>
        <w:pStyle w:val="2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、</w:t>
      </w:r>
      <w:r>
        <w:rPr>
          <w:rFonts w:hint="eastAsia"/>
        </w:rPr>
        <w:t>查询</w:t>
      </w:r>
      <w:r>
        <w:rPr>
          <w:rFonts w:hint="eastAsia"/>
        </w:rPr>
        <w:t>账户</w:t>
      </w:r>
      <w:r>
        <w:rPr>
          <w:rFonts w:hint="eastAsia"/>
        </w:rPr>
        <w:t>信息</w:t>
      </w:r>
    </w:p>
    <w:p w:rsidR="00B54AFC" w:rsidRDefault="00B54AFC" w:rsidP="00B54AFC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/>
          <w:sz w:val="24"/>
        </w:rPr>
        <w:t>接口类：</w:t>
      </w:r>
      <w:r>
        <w:rPr>
          <w:rFonts w:ascii="宋体" w:eastAsia="宋体" w:hAnsi="宋体" w:cs="宋体" w:hint="eastAsia"/>
          <w:b/>
          <w:color w:val="943734"/>
          <w:sz w:val="24"/>
        </w:rPr>
        <w:t>com.rkylin.wheatfield.api.</w:t>
      </w:r>
      <w:r w:rsidR="00FA609A" w:rsidRPr="00FA609A">
        <w:t xml:space="preserve"> </w:t>
      </w:r>
      <w:r w:rsidR="00FA609A" w:rsidRPr="00FA609A">
        <w:rPr>
          <w:rFonts w:ascii="宋体" w:eastAsia="宋体" w:hAnsi="宋体" w:cs="宋体"/>
          <w:b/>
          <w:color w:val="943734"/>
          <w:sz w:val="24"/>
        </w:rPr>
        <w:t>FinanaceAccountService</w:t>
      </w:r>
    </w:p>
    <w:p w:rsidR="00B54AFC" w:rsidRDefault="00B54AFC" w:rsidP="00B54AFC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/>
          <w:sz w:val="24"/>
        </w:rPr>
        <w:t>方法</w:t>
      </w:r>
      <w:r>
        <w:rPr>
          <w:rFonts w:ascii="华文宋体" w:eastAsia="华文宋体" w:hAnsi="华文宋体" w:cs="华文宋体" w:hint="eastAsia"/>
          <w:sz w:val="24"/>
        </w:rPr>
        <w:t>：</w:t>
      </w:r>
      <w:r>
        <w:rPr>
          <w:rFonts w:ascii="宋体" w:eastAsia="宋体" w:hAnsi="宋体" w:cs="宋体" w:hint="eastAsia"/>
          <w:b/>
          <w:color w:val="943734"/>
          <w:sz w:val="24"/>
        </w:rPr>
        <w:t xml:space="preserve">public FinAccountInfoResponse </w:t>
      </w:r>
      <w:r w:rsidR="00FA609A" w:rsidRPr="00FA609A">
        <w:rPr>
          <w:rFonts w:ascii="宋体" w:eastAsia="宋体" w:hAnsi="宋体" w:cs="宋体"/>
          <w:b/>
          <w:color w:val="943734"/>
          <w:sz w:val="24"/>
        </w:rPr>
        <w:t>getFinAccountsInfo</w:t>
      </w:r>
      <w:r w:rsidR="00FA609A" w:rsidRPr="00FA609A">
        <w:rPr>
          <w:rFonts w:ascii="宋体" w:eastAsia="宋体" w:hAnsi="宋体" w:cs="宋体" w:hint="eastAsia"/>
          <w:b/>
          <w:color w:val="943734"/>
          <w:sz w:val="24"/>
        </w:rPr>
        <w:t xml:space="preserve"> </w:t>
      </w:r>
      <w:r>
        <w:rPr>
          <w:rFonts w:ascii="宋体" w:eastAsia="宋体" w:hAnsi="宋体" w:cs="宋体" w:hint="eastAsia"/>
          <w:b/>
          <w:color w:val="943734"/>
          <w:sz w:val="24"/>
        </w:rPr>
        <w:t>(com.rkylin.wheatfield.bean.User user)</w:t>
      </w:r>
    </w:p>
    <w:p w:rsidR="0021058A" w:rsidRDefault="0021058A" w:rsidP="0021058A">
      <w:pPr>
        <w:keepNext/>
        <w:keepLines/>
        <w:numPr>
          <w:ilvl w:val="0"/>
          <w:numId w:val="6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/>
          <w:b/>
          <w:sz w:val="24"/>
        </w:rPr>
        <w:t>接口请求字段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35"/>
        <w:gridCol w:w="1031"/>
        <w:gridCol w:w="3671"/>
        <w:gridCol w:w="1659"/>
      </w:tblGrid>
      <w:tr w:rsidR="0021058A" w:rsidTr="009E6BEF">
        <w:trPr>
          <w:trHeight w:val="270"/>
        </w:trPr>
        <w:tc>
          <w:tcPr>
            <w:tcW w:w="1935" w:type="dxa"/>
            <w:shd w:val="clear" w:color="auto" w:fill="00B0F0"/>
          </w:tcPr>
          <w:p w:rsidR="0021058A" w:rsidRDefault="0021058A" w:rsidP="009E6BEF">
            <w:r>
              <w:rPr>
                <w:rFonts w:hint="eastAsia"/>
              </w:rPr>
              <w:t>参数名称</w:t>
            </w:r>
          </w:p>
        </w:tc>
        <w:tc>
          <w:tcPr>
            <w:tcW w:w="1031" w:type="dxa"/>
            <w:shd w:val="clear" w:color="auto" w:fill="00B0F0"/>
          </w:tcPr>
          <w:p w:rsidR="0021058A" w:rsidRDefault="0021058A" w:rsidP="009E6BEF">
            <w:r>
              <w:rPr>
                <w:rFonts w:hint="eastAsia"/>
              </w:rPr>
              <w:t>是否必须</w:t>
            </w:r>
          </w:p>
        </w:tc>
        <w:tc>
          <w:tcPr>
            <w:tcW w:w="3671" w:type="dxa"/>
            <w:shd w:val="clear" w:color="auto" w:fill="00B0F0"/>
          </w:tcPr>
          <w:p w:rsidR="0021058A" w:rsidRDefault="0021058A" w:rsidP="009E6BEF">
            <w:r>
              <w:rPr>
                <w:rFonts w:hint="eastAsia"/>
              </w:rPr>
              <w:t>参数描述</w:t>
            </w:r>
          </w:p>
        </w:tc>
        <w:tc>
          <w:tcPr>
            <w:tcW w:w="1659" w:type="dxa"/>
            <w:shd w:val="clear" w:color="auto" w:fill="00B0F0"/>
          </w:tcPr>
          <w:p w:rsidR="0021058A" w:rsidRDefault="0021058A" w:rsidP="009E6BEF">
            <w:r>
              <w:rPr>
                <w:rFonts w:hint="eastAsia"/>
              </w:rPr>
              <w:t>备注</w:t>
            </w:r>
          </w:p>
        </w:tc>
      </w:tr>
      <w:tr w:rsidR="0021058A" w:rsidTr="009E6BEF">
        <w:trPr>
          <w:trHeight w:val="270"/>
        </w:trPr>
        <w:tc>
          <w:tcPr>
            <w:tcW w:w="1935" w:type="dxa"/>
          </w:tcPr>
          <w:p w:rsidR="0021058A" w:rsidRDefault="0021058A" w:rsidP="009E6BEF">
            <w:r>
              <w:rPr>
                <w:rFonts w:hint="eastAsia"/>
              </w:rPr>
              <w:t>rootInstCd</w:t>
            </w:r>
          </w:p>
        </w:tc>
        <w:tc>
          <w:tcPr>
            <w:tcW w:w="1031" w:type="dxa"/>
          </w:tcPr>
          <w:p w:rsidR="0021058A" w:rsidRDefault="0021058A" w:rsidP="009E6BEF">
            <w:r>
              <w:rPr>
                <w:rFonts w:hint="eastAsia"/>
              </w:rPr>
              <w:t>必须</w:t>
            </w:r>
          </w:p>
        </w:tc>
        <w:tc>
          <w:tcPr>
            <w:tcW w:w="3671" w:type="dxa"/>
          </w:tcPr>
          <w:p w:rsidR="0021058A" w:rsidRDefault="0021058A" w:rsidP="009E6BEF">
            <w:r>
              <w:rPr>
                <w:rFonts w:hint="eastAsia"/>
              </w:rPr>
              <w:t>机构码</w:t>
            </w:r>
          </w:p>
        </w:tc>
        <w:tc>
          <w:tcPr>
            <w:tcW w:w="1659" w:type="dxa"/>
          </w:tcPr>
          <w:p w:rsidR="0021058A" w:rsidRDefault="0021058A" w:rsidP="009E6BEF">
            <w:r>
              <w:rPr>
                <w:rFonts w:hint="eastAsia"/>
              </w:rPr>
              <w:t xml:space="preserve">　</w:t>
            </w:r>
          </w:p>
        </w:tc>
      </w:tr>
      <w:tr w:rsidR="0021058A" w:rsidTr="009E6BEF">
        <w:trPr>
          <w:trHeight w:val="270"/>
        </w:trPr>
        <w:tc>
          <w:tcPr>
            <w:tcW w:w="1935" w:type="dxa"/>
          </w:tcPr>
          <w:p w:rsidR="0021058A" w:rsidRDefault="0021058A" w:rsidP="009E6BEF">
            <w:r>
              <w:rPr>
                <w:rFonts w:hint="eastAsia"/>
              </w:rPr>
              <w:t>productId</w:t>
            </w:r>
          </w:p>
        </w:tc>
        <w:tc>
          <w:tcPr>
            <w:tcW w:w="1031" w:type="dxa"/>
          </w:tcPr>
          <w:p w:rsidR="0021058A" w:rsidRDefault="0021058A" w:rsidP="009E6BEF">
            <w:r>
              <w:rPr>
                <w:rFonts w:hint="eastAsia"/>
              </w:rPr>
              <w:t>必须</w:t>
            </w:r>
          </w:p>
        </w:tc>
        <w:tc>
          <w:tcPr>
            <w:tcW w:w="3671" w:type="dxa"/>
          </w:tcPr>
          <w:p w:rsidR="0021058A" w:rsidRDefault="0021058A" w:rsidP="009E6BEF">
            <w:r>
              <w:rPr>
                <w:rFonts w:hint="eastAsia"/>
              </w:rPr>
              <w:t>产品号</w:t>
            </w:r>
          </w:p>
        </w:tc>
        <w:tc>
          <w:tcPr>
            <w:tcW w:w="1659" w:type="dxa"/>
          </w:tcPr>
          <w:p w:rsidR="0021058A" w:rsidRDefault="0021058A" w:rsidP="009E6BEF">
            <w:r>
              <w:rPr>
                <w:rFonts w:hint="eastAsia"/>
              </w:rPr>
              <w:t xml:space="preserve">　</w:t>
            </w:r>
          </w:p>
        </w:tc>
      </w:tr>
    </w:tbl>
    <w:p w:rsidR="00B54AFC" w:rsidRDefault="00B54AFC" w:rsidP="00B54AFC">
      <w:pPr>
        <w:keepNext/>
        <w:keepLines/>
        <w:numPr>
          <w:ilvl w:val="0"/>
          <w:numId w:val="3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宋体" w:eastAsia="宋体" w:hAnsi="宋体" w:cs="宋体"/>
        </w:rPr>
      </w:pPr>
      <w:r>
        <w:rPr>
          <w:rFonts w:ascii="华文中宋" w:eastAsia="华文中宋" w:hAnsi="华文中宋" w:cs="华文中宋"/>
          <w:b/>
          <w:sz w:val="24"/>
        </w:rPr>
        <w:lastRenderedPageBreak/>
        <w:t>接口响应字段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081"/>
        <w:gridCol w:w="870"/>
        <w:gridCol w:w="1911"/>
      </w:tblGrid>
      <w:tr w:rsidR="00B54AFC" w:rsidTr="009E6BEF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可空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B54AFC" w:rsidTr="009E6BEF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code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</w:t>
            </w:r>
            <w:r>
              <w:rPr>
                <w:rFonts w:ascii="宋体" w:eastAsia="宋体" w:hAnsi="宋体" w:cs="宋体"/>
                <w:b/>
                <w:sz w:val="22"/>
              </w:rPr>
              <w:t>返回码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0：失败或无数据，1：成功,并且有数据</w:t>
            </w:r>
          </w:p>
        </w:tc>
      </w:tr>
      <w:tr w:rsidR="00B54AFC" w:rsidTr="009E6BEF">
        <w:trPr>
          <w:trHeight w:val="26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msg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提示信息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B54AFC" w:rsidTr="009E6BEF">
        <w:trPr>
          <w:trHeight w:val="26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finAccountInfoList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List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 账户集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9E6BE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C00000"/>
                <w:sz w:val="22"/>
              </w:rPr>
              <w:t>字段属性看以下FinAccountInfo</w:t>
            </w:r>
          </w:p>
        </w:tc>
      </w:tr>
    </w:tbl>
    <w:p w:rsidR="00B54AFC" w:rsidRDefault="00B54AFC" w:rsidP="00B54AFC">
      <w:pPr>
        <w:jc w:val="left"/>
        <w:rPr>
          <w:rFonts w:ascii="宋体" w:eastAsia="宋体" w:hAnsi="宋体" w:cs="宋体"/>
          <w:b/>
          <w:sz w:val="22"/>
        </w:rPr>
      </w:pPr>
    </w:p>
    <w:p w:rsidR="00B54AFC" w:rsidRDefault="0091424C" w:rsidP="00B54AFC">
      <w:pPr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 w:hint="eastAsia"/>
          <w:b/>
          <w:color w:val="C00000"/>
          <w:sz w:val="22"/>
        </w:rPr>
        <w:t>FinAccountInfo</w:t>
      </w:r>
      <w:r w:rsidR="00B54AFC">
        <w:rPr>
          <w:rFonts w:ascii="宋体" w:eastAsia="宋体" w:hAnsi="宋体" w:cs="宋体" w:hint="eastAsia"/>
          <w:b/>
          <w:sz w:val="22"/>
        </w:rPr>
        <w:t>属性</w:t>
      </w:r>
    </w:p>
    <w:tbl>
      <w:tblPr>
        <w:tblW w:w="7318" w:type="dxa"/>
        <w:tblLayout w:type="fixed"/>
        <w:tblLook w:val="04A0" w:firstRow="1" w:lastRow="0" w:firstColumn="1" w:lastColumn="0" w:noHBand="0" w:noVBand="1"/>
      </w:tblPr>
      <w:tblGrid>
        <w:gridCol w:w="676"/>
        <w:gridCol w:w="1572"/>
        <w:gridCol w:w="1005"/>
        <w:gridCol w:w="2089"/>
        <w:gridCol w:w="1976"/>
      </w:tblGrid>
      <w:tr w:rsidR="00E70931" w:rsidTr="00E70931">
        <w:trPr>
          <w:trHeight w:val="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类型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说明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备注</w:t>
            </w:r>
          </w:p>
        </w:tc>
      </w:tr>
      <w:tr w:rsidR="00E70931" w:rsidTr="00E70931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8248EC">
              <w:rPr>
                <w:rFonts w:ascii="宋体" w:eastAsia="宋体" w:hAnsi="宋体" w:cs="宋体"/>
                <w:b/>
                <w:sz w:val="22"/>
              </w:rPr>
              <w:t>finAccountName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用户名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E70931" w:rsidTr="00E70931">
        <w:trPr>
          <w:cantSplit/>
          <w:trHeight w:val="30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8248EC">
              <w:rPr>
                <w:rFonts w:ascii="宋体" w:eastAsia="宋体" w:hAnsi="宋体" w:cs="宋体"/>
                <w:b/>
                <w:sz w:val="22"/>
              </w:rPr>
              <w:t>accountRelateId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用户id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E70931" w:rsidTr="00E70931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8248EC">
              <w:rPr>
                <w:rFonts w:ascii="宋体" w:eastAsia="宋体" w:hAnsi="宋体" w:cs="宋体"/>
                <w:b/>
                <w:sz w:val="22"/>
              </w:rPr>
              <w:t>groupManage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管理分组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60755D" w:rsidTr="00E70931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55D" w:rsidRDefault="0060755D" w:rsidP="009E6BEF">
            <w:pPr>
              <w:jc w:val="center"/>
              <w:rPr>
                <w:rFonts w:ascii="宋体" w:eastAsia="宋体" w:hAnsi="宋体" w:cs="宋体" w:hint="eastAsia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55D" w:rsidRPr="008248EC" w:rsidRDefault="0060755D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60755D">
              <w:rPr>
                <w:rFonts w:ascii="宋体" w:eastAsia="宋体" w:hAnsi="宋体" w:cs="宋体"/>
                <w:b/>
                <w:sz w:val="22"/>
              </w:rPr>
              <w:t>finAccountId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55D" w:rsidRDefault="0060755D" w:rsidP="009E6BEF">
            <w:pPr>
              <w:jc w:val="center"/>
              <w:rPr>
                <w:rFonts w:ascii="宋体" w:eastAsia="宋体" w:hAnsi="宋体" w:cs="宋体" w:hint="eastAsia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55D" w:rsidRDefault="0060755D" w:rsidP="009E6BEF">
            <w:pPr>
              <w:jc w:val="center"/>
              <w:rPr>
                <w:rFonts w:ascii="宋体" w:eastAsia="宋体" w:hAnsi="宋体" w:cs="宋体" w:hint="eastAsia"/>
                <w:b/>
                <w:sz w:val="22"/>
              </w:rPr>
            </w:pPr>
            <w:r w:rsidRPr="0060755D">
              <w:rPr>
                <w:rFonts w:ascii="宋体" w:eastAsia="宋体" w:hAnsi="宋体" w:cs="宋体"/>
                <w:b/>
                <w:sz w:val="22"/>
              </w:rPr>
              <w:t>finAccountId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55D" w:rsidRDefault="0060755D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703C85" w:rsidTr="00E70931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3C85" w:rsidRDefault="00703C85" w:rsidP="009E6BEF">
            <w:pPr>
              <w:jc w:val="center"/>
              <w:rPr>
                <w:rFonts w:ascii="宋体" w:eastAsia="宋体" w:hAnsi="宋体" w:cs="宋体" w:hint="eastAsia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3C85" w:rsidRPr="0060755D" w:rsidRDefault="00703C85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703C85">
              <w:rPr>
                <w:rFonts w:ascii="宋体" w:eastAsia="宋体" w:hAnsi="宋体" w:cs="宋体"/>
                <w:b/>
                <w:sz w:val="22"/>
              </w:rPr>
              <w:t>rootInstCd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3C85" w:rsidRDefault="00703C85" w:rsidP="009E6BEF">
            <w:pPr>
              <w:jc w:val="center"/>
              <w:rPr>
                <w:rFonts w:ascii="宋体" w:eastAsia="宋体" w:hAnsi="宋体" w:cs="宋体" w:hint="eastAsia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3C85" w:rsidRPr="0060755D" w:rsidRDefault="00703C85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机构码</w:t>
            </w:r>
            <w:bookmarkStart w:id="11" w:name="_GoBack"/>
            <w:bookmarkEnd w:id="11"/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3C85" w:rsidRDefault="00703C85" w:rsidP="009E6BEF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</w:tbl>
    <w:p w:rsidR="00B54AFC" w:rsidRPr="00B54AFC" w:rsidRDefault="00B54AFC" w:rsidP="00B54AFC"/>
    <w:sectPr w:rsidR="00B54AFC" w:rsidRPr="00B5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0EC" w:rsidRDefault="00C970EC" w:rsidP="009F6EA8">
      <w:r>
        <w:separator/>
      </w:r>
    </w:p>
  </w:endnote>
  <w:endnote w:type="continuationSeparator" w:id="0">
    <w:p w:rsidR="00C970EC" w:rsidRDefault="00C970EC" w:rsidP="009F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宋体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0EC" w:rsidRDefault="00C970EC" w:rsidP="009F6EA8">
      <w:r>
        <w:separator/>
      </w:r>
    </w:p>
  </w:footnote>
  <w:footnote w:type="continuationSeparator" w:id="0">
    <w:p w:rsidR="00C970EC" w:rsidRDefault="00C970EC" w:rsidP="009F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FDBEE"/>
    <w:multiLevelType w:val="singleLevel"/>
    <w:tmpl w:val="565FDBEE"/>
    <w:lvl w:ilvl="0">
      <w:start w:val="1"/>
      <w:numFmt w:val="bullet"/>
      <w:lvlText w:val="•"/>
      <w:lvlJc w:val="left"/>
    </w:lvl>
  </w:abstractNum>
  <w:abstractNum w:abstractNumId="1">
    <w:nsid w:val="565FDBF9"/>
    <w:multiLevelType w:val="singleLevel"/>
    <w:tmpl w:val="565FDBF9"/>
    <w:lvl w:ilvl="0">
      <w:start w:val="1"/>
      <w:numFmt w:val="bullet"/>
      <w:lvlText w:val="•"/>
      <w:lvlJc w:val="left"/>
    </w:lvl>
  </w:abstractNum>
  <w:abstractNum w:abstractNumId="2">
    <w:nsid w:val="565FDC04"/>
    <w:multiLevelType w:val="singleLevel"/>
    <w:tmpl w:val="565FDC04"/>
    <w:lvl w:ilvl="0">
      <w:start w:val="1"/>
      <w:numFmt w:val="bullet"/>
      <w:lvlText w:val="•"/>
      <w:lvlJc w:val="left"/>
    </w:lvl>
  </w:abstractNum>
  <w:abstractNum w:abstractNumId="3">
    <w:nsid w:val="565FDC0F"/>
    <w:multiLevelType w:val="singleLevel"/>
    <w:tmpl w:val="565FDC0F"/>
    <w:lvl w:ilvl="0">
      <w:start w:val="1"/>
      <w:numFmt w:val="bullet"/>
      <w:lvlText w:val="•"/>
      <w:lvlJc w:val="left"/>
    </w:lvl>
  </w:abstractNum>
  <w:abstractNum w:abstractNumId="4">
    <w:nsid w:val="565FDC88"/>
    <w:multiLevelType w:val="singleLevel"/>
    <w:tmpl w:val="565FDC88"/>
    <w:lvl w:ilvl="0">
      <w:start w:val="1"/>
      <w:numFmt w:val="bullet"/>
      <w:lvlText w:val="•"/>
      <w:lvlJc w:val="left"/>
    </w:lvl>
  </w:abstractNum>
  <w:abstractNum w:abstractNumId="5">
    <w:nsid w:val="565FDC93"/>
    <w:multiLevelType w:val="singleLevel"/>
    <w:tmpl w:val="565FDC93"/>
    <w:lvl w:ilvl="0">
      <w:start w:val="1"/>
      <w:numFmt w:val="bullet"/>
      <w:lvlText w:val="•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65"/>
    <w:rsid w:val="000531A3"/>
    <w:rsid w:val="000623AB"/>
    <w:rsid w:val="00066238"/>
    <w:rsid w:val="00075480"/>
    <w:rsid w:val="000B209A"/>
    <w:rsid w:val="000E051E"/>
    <w:rsid w:val="000E3A79"/>
    <w:rsid w:val="000F4F99"/>
    <w:rsid w:val="001017AD"/>
    <w:rsid w:val="00117994"/>
    <w:rsid w:val="00134266"/>
    <w:rsid w:val="001466E0"/>
    <w:rsid w:val="00172A27"/>
    <w:rsid w:val="00196C07"/>
    <w:rsid w:val="001A6DF9"/>
    <w:rsid w:val="001A79D3"/>
    <w:rsid w:val="001F1A4D"/>
    <w:rsid w:val="002075C4"/>
    <w:rsid w:val="0021058A"/>
    <w:rsid w:val="00222C23"/>
    <w:rsid w:val="002677B9"/>
    <w:rsid w:val="002838D6"/>
    <w:rsid w:val="00285E97"/>
    <w:rsid w:val="002932EA"/>
    <w:rsid w:val="002B464A"/>
    <w:rsid w:val="002C674C"/>
    <w:rsid w:val="00334CC3"/>
    <w:rsid w:val="003433DE"/>
    <w:rsid w:val="00345EF0"/>
    <w:rsid w:val="003541CC"/>
    <w:rsid w:val="0037340A"/>
    <w:rsid w:val="00376CBE"/>
    <w:rsid w:val="00384BB3"/>
    <w:rsid w:val="003855E3"/>
    <w:rsid w:val="00387C0C"/>
    <w:rsid w:val="003A0E49"/>
    <w:rsid w:val="003B184B"/>
    <w:rsid w:val="003B49BB"/>
    <w:rsid w:val="00421F92"/>
    <w:rsid w:val="00463CA6"/>
    <w:rsid w:val="0047143D"/>
    <w:rsid w:val="004734DF"/>
    <w:rsid w:val="004E17A3"/>
    <w:rsid w:val="00501AF2"/>
    <w:rsid w:val="00522915"/>
    <w:rsid w:val="00530E83"/>
    <w:rsid w:val="00543618"/>
    <w:rsid w:val="00593392"/>
    <w:rsid w:val="005C4C0D"/>
    <w:rsid w:val="005E0BDD"/>
    <w:rsid w:val="005F364F"/>
    <w:rsid w:val="005F4647"/>
    <w:rsid w:val="0060755D"/>
    <w:rsid w:val="00674B17"/>
    <w:rsid w:val="006B3AF7"/>
    <w:rsid w:val="006C28A8"/>
    <w:rsid w:val="006D470C"/>
    <w:rsid w:val="006D4D0B"/>
    <w:rsid w:val="00703C85"/>
    <w:rsid w:val="00717EB0"/>
    <w:rsid w:val="00736127"/>
    <w:rsid w:val="00744F4E"/>
    <w:rsid w:val="0075133B"/>
    <w:rsid w:val="0075182F"/>
    <w:rsid w:val="00752900"/>
    <w:rsid w:val="007554F7"/>
    <w:rsid w:val="00756304"/>
    <w:rsid w:val="00761356"/>
    <w:rsid w:val="00785B10"/>
    <w:rsid w:val="007B4B92"/>
    <w:rsid w:val="007C1ABB"/>
    <w:rsid w:val="007C6E70"/>
    <w:rsid w:val="007D232F"/>
    <w:rsid w:val="007D493D"/>
    <w:rsid w:val="00814507"/>
    <w:rsid w:val="008248EC"/>
    <w:rsid w:val="00841F65"/>
    <w:rsid w:val="008720B0"/>
    <w:rsid w:val="008B2CAD"/>
    <w:rsid w:val="008D182B"/>
    <w:rsid w:val="00912472"/>
    <w:rsid w:val="0091424C"/>
    <w:rsid w:val="00951DB7"/>
    <w:rsid w:val="00962A67"/>
    <w:rsid w:val="00983AA7"/>
    <w:rsid w:val="0098674D"/>
    <w:rsid w:val="009B60B0"/>
    <w:rsid w:val="009E1530"/>
    <w:rsid w:val="009F6DD4"/>
    <w:rsid w:val="009F6EA8"/>
    <w:rsid w:val="00A05236"/>
    <w:rsid w:val="00A0691A"/>
    <w:rsid w:val="00A1331E"/>
    <w:rsid w:val="00A16C55"/>
    <w:rsid w:val="00A528DC"/>
    <w:rsid w:val="00A547ED"/>
    <w:rsid w:val="00A6381A"/>
    <w:rsid w:val="00A84DEE"/>
    <w:rsid w:val="00AB1AB4"/>
    <w:rsid w:val="00AC2F76"/>
    <w:rsid w:val="00AD679D"/>
    <w:rsid w:val="00AF14A2"/>
    <w:rsid w:val="00B10557"/>
    <w:rsid w:val="00B44E9A"/>
    <w:rsid w:val="00B54AFC"/>
    <w:rsid w:val="00B54C9C"/>
    <w:rsid w:val="00B66D63"/>
    <w:rsid w:val="00B93ED0"/>
    <w:rsid w:val="00B94255"/>
    <w:rsid w:val="00BA5BFB"/>
    <w:rsid w:val="00BB0B83"/>
    <w:rsid w:val="00BB6916"/>
    <w:rsid w:val="00BD25D5"/>
    <w:rsid w:val="00C073E3"/>
    <w:rsid w:val="00C563FB"/>
    <w:rsid w:val="00C67F31"/>
    <w:rsid w:val="00C80552"/>
    <w:rsid w:val="00C81EC6"/>
    <w:rsid w:val="00C970EC"/>
    <w:rsid w:val="00CC0B6A"/>
    <w:rsid w:val="00CE7DF2"/>
    <w:rsid w:val="00D07672"/>
    <w:rsid w:val="00D2631F"/>
    <w:rsid w:val="00D47AA7"/>
    <w:rsid w:val="00D5453F"/>
    <w:rsid w:val="00DA0EE0"/>
    <w:rsid w:val="00DB6B04"/>
    <w:rsid w:val="00DC0301"/>
    <w:rsid w:val="00DC3DC2"/>
    <w:rsid w:val="00DD3ACC"/>
    <w:rsid w:val="00DE01BF"/>
    <w:rsid w:val="00E00BFD"/>
    <w:rsid w:val="00E02742"/>
    <w:rsid w:val="00E058B0"/>
    <w:rsid w:val="00E44A27"/>
    <w:rsid w:val="00E5122D"/>
    <w:rsid w:val="00E66782"/>
    <w:rsid w:val="00E70931"/>
    <w:rsid w:val="00E74A05"/>
    <w:rsid w:val="00E843C1"/>
    <w:rsid w:val="00E9071D"/>
    <w:rsid w:val="00EB54C9"/>
    <w:rsid w:val="00EE7586"/>
    <w:rsid w:val="00EF6D01"/>
    <w:rsid w:val="00F04995"/>
    <w:rsid w:val="00F31362"/>
    <w:rsid w:val="00F42083"/>
    <w:rsid w:val="00F84BE4"/>
    <w:rsid w:val="00FA02BE"/>
    <w:rsid w:val="00FA609A"/>
    <w:rsid w:val="00FD0069"/>
    <w:rsid w:val="014F09DA"/>
    <w:rsid w:val="01BF7598"/>
    <w:rsid w:val="03563A0F"/>
    <w:rsid w:val="03D471D0"/>
    <w:rsid w:val="04BB2D18"/>
    <w:rsid w:val="050B2417"/>
    <w:rsid w:val="058001A2"/>
    <w:rsid w:val="05DB4D32"/>
    <w:rsid w:val="06FC45FA"/>
    <w:rsid w:val="0D4A67C3"/>
    <w:rsid w:val="0D6707CF"/>
    <w:rsid w:val="0EF725D7"/>
    <w:rsid w:val="0F3C15F9"/>
    <w:rsid w:val="104542B4"/>
    <w:rsid w:val="11953548"/>
    <w:rsid w:val="11EF4AD8"/>
    <w:rsid w:val="150F1A90"/>
    <w:rsid w:val="154137C5"/>
    <w:rsid w:val="16D2073A"/>
    <w:rsid w:val="19765D7F"/>
    <w:rsid w:val="19AD79E0"/>
    <w:rsid w:val="1A8A1836"/>
    <w:rsid w:val="1AA90A5C"/>
    <w:rsid w:val="1B9E44A0"/>
    <w:rsid w:val="1C204CB5"/>
    <w:rsid w:val="1C386DB1"/>
    <w:rsid w:val="1E272859"/>
    <w:rsid w:val="1E2A1528"/>
    <w:rsid w:val="1EFB0570"/>
    <w:rsid w:val="1F5A1E2D"/>
    <w:rsid w:val="204E022B"/>
    <w:rsid w:val="20901196"/>
    <w:rsid w:val="27CB0A36"/>
    <w:rsid w:val="29037922"/>
    <w:rsid w:val="2A9E07D7"/>
    <w:rsid w:val="2BC1465B"/>
    <w:rsid w:val="2BC836AC"/>
    <w:rsid w:val="2C4B7789"/>
    <w:rsid w:val="2FDC7091"/>
    <w:rsid w:val="31423B74"/>
    <w:rsid w:val="318901E4"/>
    <w:rsid w:val="32FA6282"/>
    <w:rsid w:val="350439B0"/>
    <w:rsid w:val="35A32F17"/>
    <w:rsid w:val="35D33921"/>
    <w:rsid w:val="3669173C"/>
    <w:rsid w:val="39BE1CA9"/>
    <w:rsid w:val="3A1E1042"/>
    <w:rsid w:val="3C0D08D2"/>
    <w:rsid w:val="3C1A77BD"/>
    <w:rsid w:val="3DAE5B91"/>
    <w:rsid w:val="40600CC8"/>
    <w:rsid w:val="42BE2427"/>
    <w:rsid w:val="448C0E3D"/>
    <w:rsid w:val="44B8588B"/>
    <w:rsid w:val="457239C8"/>
    <w:rsid w:val="46665291"/>
    <w:rsid w:val="46854C85"/>
    <w:rsid w:val="47A7010A"/>
    <w:rsid w:val="4B1A54CD"/>
    <w:rsid w:val="4BFE1D2C"/>
    <w:rsid w:val="4C2E7F05"/>
    <w:rsid w:val="4D665390"/>
    <w:rsid w:val="4EEA5206"/>
    <w:rsid w:val="4F2A1727"/>
    <w:rsid w:val="4FFE7EC6"/>
    <w:rsid w:val="50D0605F"/>
    <w:rsid w:val="51251C03"/>
    <w:rsid w:val="51D32F31"/>
    <w:rsid w:val="52277CE6"/>
    <w:rsid w:val="528C4635"/>
    <w:rsid w:val="52D942E3"/>
    <w:rsid w:val="52E5131B"/>
    <w:rsid w:val="53C8309B"/>
    <w:rsid w:val="540A31CF"/>
    <w:rsid w:val="54523EC2"/>
    <w:rsid w:val="54757D1B"/>
    <w:rsid w:val="584D2F58"/>
    <w:rsid w:val="5C102E85"/>
    <w:rsid w:val="601F47E6"/>
    <w:rsid w:val="60850A29"/>
    <w:rsid w:val="6223460B"/>
    <w:rsid w:val="63BE3DA0"/>
    <w:rsid w:val="644A3C06"/>
    <w:rsid w:val="65F24A84"/>
    <w:rsid w:val="66F47E89"/>
    <w:rsid w:val="67363ABE"/>
    <w:rsid w:val="674157FE"/>
    <w:rsid w:val="6870649F"/>
    <w:rsid w:val="6A39396A"/>
    <w:rsid w:val="6ADC170E"/>
    <w:rsid w:val="6BBF2E7B"/>
    <w:rsid w:val="6DE523B6"/>
    <w:rsid w:val="6E966F2C"/>
    <w:rsid w:val="710E426A"/>
    <w:rsid w:val="738300C0"/>
    <w:rsid w:val="74C15A2B"/>
    <w:rsid w:val="777D5031"/>
    <w:rsid w:val="78C50303"/>
    <w:rsid w:val="78C6245F"/>
    <w:rsid w:val="7A450305"/>
    <w:rsid w:val="7B4E3E0B"/>
    <w:rsid w:val="7D721999"/>
    <w:rsid w:val="7EF9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heatfield.open.rongcapital.cn/api/ApiPreview-38c5e690-6a92-4bc2-9bcd-676812afd7d2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0FD266-3B47-4A55-93F5-617335A5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孙国星</dc:creator>
  <cp:lastModifiedBy>微软用户</cp:lastModifiedBy>
  <cp:revision>116</cp:revision>
  <dcterms:created xsi:type="dcterms:W3CDTF">2017-02-14T02:45:00Z</dcterms:created>
  <dcterms:modified xsi:type="dcterms:W3CDTF">2017-04-05T02:53:00Z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