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8DC" w:rsidRDefault="002838D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账户端接口</w:t>
      </w:r>
    </w:p>
    <w:p w:rsidR="00A528DC" w:rsidRDefault="002838D6">
      <w:pPr>
        <w:pStyle w:val="2"/>
        <w:jc w:val="center"/>
      </w:pPr>
      <w:bookmarkStart w:id="0" w:name="_Toc481757177"/>
      <w:r>
        <w:rPr>
          <w:rFonts w:hint="eastAsia"/>
        </w:rPr>
        <w:t>目录</w:t>
      </w:r>
      <w:bookmarkEnd w:id="0"/>
    </w:p>
    <w:p w:rsidR="00D5587B" w:rsidRDefault="002838D6">
      <w:pPr>
        <w:pStyle w:val="20"/>
        <w:tabs>
          <w:tab w:val="right" w:leader="dot" w:pos="8296"/>
        </w:tabs>
        <w:rPr>
          <w:noProof/>
        </w:rPr>
      </w:pPr>
      <w:r>
        <w:rPr>
          <w:rFonts w:cs="Times New Roman"/>
          <w:b/>
          <w:sz w:val="32"/>
          <w:szCs w:val="32"/>
        </w:rPr>
        <w:fldChar w:fldCharType="begin"/>
      </w:r>
      <w:r>
        <w:rPr>
          <w:rFonts w:cs="Times New Roman"/>
          <w:b/>
          <w:sz w:val="32"/>
          <w:szCs w:val="32"/>
        </w:rPr>
        <w:instrText xml:space="preserve"> TOC \o "1-4" \h \z \u </w:instrText>
      </w:r>
      <w:r>
        <w:rPr>
          <w:rFonts w:cs="Times New Roman"/>
          <w:b/>
          <w:sz w:val="32"/>
          <w:szCs w:val="32"/>
        </w:rPr>
        <w:fldChar w:fldCharType="separate"/>
      </w:r>
      <w:hyperlink w:anchor="_Toc481757177" w:history="1">
        <w:r w:rsidR="00D5587B" w:rsidRPr="00A43C4D">
          <w:rPr>
            <w:rStyle w:val="a6"/>
            <w:rFonts w:hint="eastAsia"/>
            <w:noProof/>
          </w:rPr>
          <w:t>目录</w:t>
        </w:r>
        <w:r w:rsidR="00D5587B">
          <w:rPr>
            <w:noProof/>
            <w:webHidden/>
          </w:rPr>
          <w:tab/>
        </w:r>
        <w:r w:rsidR="00D5587B">
          <w:rPr>
            <w:noProof/>
            <w:webHidden/>
          </w:rPr>
          <w:fldChar w:fldCharType="begin"/>
        </w:r>
        <w:r w:rsidR="00D5587B">
          <w:rPr>
            <w:noProof/>
            <w:webHidden/>
          </w:rPr>
          <w:instrText xml:space="preserve"> PAGEREF _Toc481757177 \h </w:instrText>
        </w:r>
        <w:r w:rsidR="00D5587B">
          <w:rPr>
            <w:noProof/>
            <w:webHidden/>
          </w:rPr>
        </w:r>
        <w:r w:rsidR="00D5587B">
          <w:rPr>
            <w:noProof/>
            <w:webHidden/>
          </w:rPr>
          <w:fldChar w:fldCharType="separate"/>
        </w:r>
        <w:r w:rsidR="00D5587B">
          <w:rPr>
            <w:noProof/>
            <w:webHidden/>
          </w:rPr>
          <w:t>1</w:t>
        </w:r>
        <w:r w:rsidR="00D5587B">
          <w:rPr>
            <w:noProof/>
            <w:webHidden/>
          </w:rPr>
          <w:fldChar w:fldCharType="end"/>
        </w:r>
      </w:hyperlink>
    </w:p>
    <w:p w:rsidR="00D5587B" w:rsidRDefault="005D01FD">
      <w:pPr>
        <w:pStyle w:val="10"/>
        <w:tabs>
          <w:tab w:val="right" w:leader="dot" w:pos="8296"/>
        </w:tabs>
        <w:rPr>
          <w:noProof/>
        </w:rPr>
      </w:pPr>
      <w:hyperlink w:anchor="_Toc481757178" w:history="1">
        <w:r w:rsidR="00D5587B" w:rsidRPr="00A43C4D">
          <w:rPr>
            <w:rStyle w:val="a6"/>
            <w:rFonts w:hint="eastAsia"/>
            <w:noProof/>
          </w:rPr>
          <w:t>修订说明</w:t>
        </w:r>
        <w:r w:rsidR="00D5587B">
          <w:rPr>
            <w:noProof/>
            <w:webHidden/>
          </w:rPr>
          <w:tab/>
        </w:r>
        <w:r w:rsidR="00D5587B">
          <w:rPr>
            <w:noProof/>
            <w:webHidden/>
          </w:rPr>
          <w:fldChar w:fldCharType="begin"/>
        </w:r>
        <w:r w:rsidR="00D5587B">
          <w:rPr>
            <w:noProof/>
            <w:webHidden/>
          </w:rPr>
          <w:instrText xml:space="preserve"> PAGEREF _Toc481757178 \h </w:instrText>
        </w:r>
        <w:r w:rsidR="00D5587B">
          <w:rPr>
            <w:noProof/>
            <w:webHidden/>
          </w:rPr>
        </w:r>
        <w:r w:rsidR="00D5587B">
          <w:rPr>
            <w:noProof/>
            <w:webHidden/>
          </w:rPr>
          <w:fldChar w:fldCharType="separate"/>
        </w:r>
        <w:r w:rsidR="00D5587B">
          <w:rPr>
            <w:noProof/>
            <w:webHidden/>
          </w:rPr>
          <w:t>2</w:t>
        </w:r>
        <w:r w:rsidR="00D5587B">
          <w:rPr>
            <w:noProof/>
            <w:webHidden/>
          </w:rPr>
          <w:fldChar w:fldCharType="end"/>
        </w:r>
      </w:hyperlink>
    </w:p>
    <w:p w:rsidR="00D5587B" w:rsidRDefault="005D01FD">
      <w:pPr>
        <w:pStyle w:val="20"/>
        <w:tabs>
          <w:tab w:val="right" w:leader="dot" w:pos="8296"/>
        </w:tabs>
        <w:rPr>
          <w:noProof/>
        </w:rPr>
      </w:pPr>
      <w:hyperlink w:anchor="_Toc481757179" w:history="1">
        <w:r w:rsidR="00D5587B" w:rsidRPr="00A43C4D">
          <w:rPr>
            <w:rStyle w:val="a6"/>
            <w:rFonts w:hint="eastAsia"/>
            <w:noProof/>
          </w:rPr>
          <w:t>一、企业开户</w:t>
        </w:r>
        <w:r w:rsidR="00D5587B">
          <w:rPr>
            <w:noProof/>
            <w:webHidden/>
          </w:rPr>
          <w:tab/>
        </w:r>
        <w:r w:rsidR="00D5587B">
          <w:rPr>
            <w:noProof/>
            <w:webHidden/>
          </w:rPr>
          <w:fldChar w:fldCharType="begin"/>
        </w:r>
        <w:r w:rsidR="00D5587B">
          <w:rPr>
            <w:noProof/>
            <w:webHidden/>
          </w:rPr>
          <w:instrText xml:space="preserve"> PAGEREF _Toc481757179 \h </w:instrText>
        </w:r>
        <w:r w:rsidR="00D5587B">
          <w:rPr>
            <w:noProof/>
            <w:webHidden/>
          </w:rPr>
        </w:r>
        <w:r w:rsidR="00D5587B">
          <w:rPr>
            <w:noProof/>
            <w:webHidden/>
          </w:rPr>
          <w:fldChar w:fldCharType="separate"/>
        </w:r>
        <w:r w:rsidR="00D5587B">
          <w:rPr>
            <w:noProof/>
            <w:webHidden/>
          </w:rPr>
          <w:t>2</w:t>
        </w:r>
        <w:r w:rsidR="00D5587B">
          <w:rPr>
            <w:noProof/>
            <w:webHidden/>
          </w:rPr>
          <w:fldChar w:fldCharType="end"/>
        </w:r>
      </w:hyperlink>
    </w:p>
    <w:p w:rsidR="00D5587B" w:rsidRDefault="005D01FD">
      <w:pPr>
        <w:pStyle w:val="20"/>
        <w:tabs>
          <w:tab w:val="right" w:leader="dot" w:pos="8296"/>
        </w:tabs>
        <w:rPr>
          <w:noProof/>
        </w:rPr>
      </w:pPr>
      <w:hyperlink w:anchor="_Toc481757180" w:history="1">
        <w:r w:rsidR="00D5587B" w:rsidRPr="00A43C4D">
          <w:rPr>
            <w:rStyle w:val="a6"/>
            <w:rFonts w:hint="eastAsia"/>
            <w:noProof/>
          </w:rPr>
          <w:t>二、账户账号信息查询</w:t>
        </w:r>
        <w:r w:rsidR="00D5587B">
          <w:rPr>
            <w:noProof/>
            <w:webHidden/>
          </w:rPr>
          <w:tab/>
        </w:r>
        <w:r w:rsidR="00D5587B">
          <w:rPr>
            <w:noProof/>
            <w:webHidden/>
          </w:rPr>
          <w:fldChar w:fldCharType="begin"/>
        </w:r>
        <w:r w:rsidR="00D5587B">
          <w:rPr>
            <w:noProof/>
            <w:webHidden/>
          </w:rPr>
          <w:instrText xml:space="preserve"> PAGEREF _Toc481757180 \h </w:instrText>
        </w:r>
        <w:r w:rsidR="00D5587B">
          <w:rPr>
            <w:noProof/>
            <w:webHidden/>
          </w:rPr>
        </w:r>
        <w:r w:rsidR="00D5587B">
          <w:rPr>
            <w:noProof/>
            <w:webHidden/>
          </w:rPr>
          <w:fldChar w:fldCharType="separate"/>
        </w:r>
        <w:r w:rsidR="00D5587B">
          <w:rPr>
            <w:noProof/>
            <w:webHidden/>
          </w:rPr>
          <w:t>4</w:t>
        </w:r>
        <w:r w:rsidR="00D5587B">
          <w:rPr>
            <w:noProof/>
            <w:webHidden/>
          </w:rPr>
          <w:fldChar w:fldCharType="end"/>
        </w:r>
      </w:hyperlink>
    </w:p>
    <w:p w:rsidR="00D5587B" w:rsidRDefault="005D01FD">
      <w:pPr>
        <w:pStyle w:val="20"/>
        <w:tabs>
          <w:tab w:val="right" w:leader="dot" w:pos="8296"/>
        </w:tabs>
        <w:rPr>
          <w:noProof/>
        </w:rPr>
      </w:pPr>
      <w:hyperlink w:anchor="_Toc481757181" w:history="1">
        <w:r w:rsidR="00D5587B" w:rsidRPr="00A43C4D">
          <w:rPr>
            <w:rStyle w:val="a6"/>
            <w:rFonts w:hint="eastAsia"/>
            <w:noProof/>
          </w:rPr>
          <w:t>三：绑卡</w:t>
        </w:r>
        <w:r w:rsidR="00D5587B">
          <w:rPr>
            <w:noProof/>
            <w:webHidden/>
          </w:rPr>
          <w:tab/>
        </w:r>
        <w:r w:rsidR="00D5587B">
          <w:rPr>
            <w:noProof/>
            <w:webHidden/>
          </w:rPr>
          <w:fldChar w:fldCharType="begin"/>
        </w:r>
        <w:r w:rsidR="00D5587B">
          <w:rPr>
            <w:noProof/>
            <w:webHidden/>
          </w:rPr>
          <w:instrText xml:space="preserve"> PAGEREF _Toc481757181 \h </w:instrText>
        </w:r>
        <w:r w:rsidR="00D5587B">
          <w:rPr>
            <w:noProof/>
            <w:webHidden/>
          </w:rPr>
        </w:r>
        <w:r w:rsidR="00D5587B">
          <w:rPr>
            <w:noProof/>
            <w:webHidden/>
          </w:rPr>
          <w:fldChar w:fldCharType="separate"/>
        </w:r>
        <w:r w:rsidR="00D5587B">
          <w:rPr>
            <w:noProof/>
            <w:webHidden/>
          </w:rPr>
          <w:t>5</w:t>
        </w:r>
        <w:r w:rsidR="00D5587B">
          <w:rPr>
            <w:noProof/>
            <w:webHidden/>
          </w:rPr>
          <w:fldChar w:fldCharType="end"/>
        </w:r>
      </w:hyperlink>
    </w:p>
    <w:p w:rsidR="00D5587B" w:rsidRDefault="005D01FD">
      <w:pPr>
        <w:pStyle w:val="40"/>
        <w:tabs>
          <w:tab w:val="right" w:leader="dot" w:pos="8296"/>
        </w:tabs>
        <w:rPr>
          <w:noProof/>
        </w:rPr>
      </w:pPr>
      <w:hyperlink w:anchor="_Toc481757182" w:history="1">
        <w:r w:rsidR="00D5587B" w:rsidRPr="00A43C4D">
          <w:rPr>
            <w:rStyle w:val="a6"/>
            <w:rFonts w:hint="eastAsia"/>
            <w:noProof/>
          </w:rPr>
          <w:t>接口请求字段</w:t>
        </w:r>
        <w:r w:rsidR="00D5587B">
          <w:rPr>
            <w:noProof/>
            <w:webHidden/>
          </w:rPr>
          <w:tab/>
        </w:r>
        <w:r w:rsidR="00D5587B">
          <w:rPr>
            <w:noProof/>
            <w:webHidden/>
          </w:rPr>
          <w:fldChar w:fldCharType="begin"/>
        </w:r>
        <w:r w:rsidR="00D5587B">
          <w:rPr>
            <w:noProof/>
            <w:webHidden/>
          </w:rPr>
          <w:instrText xml:space="preserve"> PAGEREF _Toc481757182 \h </w:instrText>
        </w:r>
        <w:r w:rsidR="00D5587B">
          <w:rPr>
            <w:noProof/>
            <w:webHidden/>
          </w:rPr>
        </w:r>
        <w:r w:rsidR="00D5587B">
          <w:rPr>
            <w:noProof/>
            <w:webHidden/>
          </w:rPr>
          <w:fldChar w:fldCharType="separate"/>
        </w:r>
        <w:r w:rsidR="00D5587B">
          <w:rPr>
            <w:noProof/>
            <w:webHidden/>
          </w:rPr>
          <w:t>5</w:t>
        </w:r>
        <w:r w:rsidR="00D5587B">
          <w:rPr>
            <w:noProof/>
            <w:webHidden/>
          </w:rPr>
          <w:fldChar w:fldCharType="end"/>
        </w:r>
      </w:hyperlink>
    </w:p>
    <w:p w:rsidR="00D5587B" w:rsidRDefault="005D01FD">
      <w:pPr>
        <w:pStyle w:val="20"/>
        <w:tabs>
          <w:tab w:val="right" w:leader="dot" w:pos="8296"/>
        </w:tabs>
        <w:rPr>
          <w:noProof/>
        </w:rPr>
      </w:pPr>
      <w:hyperlink w:anchor="_Toc481757183" w:history="1">
        <w:r w:rsidR="00D5587B" w:rsidRPr="00A43C4D">
          <w:rPr>
            <w:rStyle w:val="a6"/>
            <w:rFonts w:hint="eastAsia"/>
            <w:noProof/>
          </w:rPr>
          <w:t>四：查账户余额（两种查询）</w:t>
        </w:r>
        <w:r w:rsidR="00D5587B">
          <w:rPr>
            <w:noProof/>
            <w:webHidden/>
          </w:rPr>
          <w:tab/>
        </w:r>
        <w:r w:rsidR="00D5587B">
          <w:rPr>
            <w:noProof/>
            <w:webHidden/>
          </w:rPr>
          <w:fldChar w:fldCharType="begin"/>
        </w:r>
        <w:r w:rsidR="00D5587B">
          <w:rPr>
            <w:noProof/>
            <w:webHidden/>
          </w:rPr>
          <w:instrText xml:space="preserve"> PAGEREF _Toc481757183 \h </w:instrText>
        </w:r>
        <w:r w:rsidR="00D5587B">
          <w:rPr>
            <w:noProof/>
            <w:webHidden/>
          </w:rPr>
        </w:r>
        <w:r w:rsidR="00D5587B">
          <w:rPr>
            <w:noProof/>
            <w:webHidden/>
          </w:rPr>
          <w:fldChar w:fldCharType="separate"/>
        </w:r>
        <w:r w:rsidR="00D5587B">
          <w:rPr>
            <w:noProof/>
            <w:webHidden/>
          </w:rPr>
          <w:t>6</w:t>
        </w:r>
        <w:r w:rsidR="00D5587B">
          <w:rPr>
            <w:noProof/>
            <w:webHidden/>
          </w:rPr>
          <w:fldChar w:fldCharType="end"/>
        </w:r>
      </w:hyperlink>
    </w:p>
    <w:p w:rsidR="00D5587B" w:rsidRDefault="005D01FD">
      <w:pPr>
        <w:pStyle w:val="20"/>
        <w:tabs>
          <w:tab w:val="right" w:leader="dot" w:pos="8296"/>
        </w:tabs>
        <w:rPr>
          <w:noProof/>
        </w:rPr>
      </w:pPr>
      <w:hyperlink w:anchor="_Toc481757184" w:history="1">
        <w:r w:rsidR="00D5587B" w:rsidRPr="00A43C4D">
          <w:rPr>
            <w:rStyle w:val="a6"/>
            <w:rFonts w:hint="eastAsia"/>
            <w:noProof/>
          </w:rPr>
          <w:t>五、创建子账户</w:t>
        </w:r>
        <w:r w:rsidR="00D5587B">
          <w:rPr>
            <w:noProof/>
            <w:webHidden/>
          </w:rPr>
          <w:tab/>
        </w:r>
        <w:r w:rsidR="00D5587B">
          <w:rPr>
            <w:noProof/>
            <w:webHidden/>
          </w:rPr>
          <w:fldChar w:fldCharType="begin"/>
        </w:r>
        <w:r w:rsidR="00D5587B">
          <w:rPr>
            <w:noProof/>
            <w:webHidden/>
          </w:rPr>
          <w:instrText xml:space="preserve"> PAGEREF _Toc481757184 \h </w:instrText>
        </w:r>
        <w:r w:rsidR="00D5587B">
          <w:rPr>
            <w:noProof/>
            <w:webHidden/>
          </w:rPr>
        </w:r>
        <w:r w:rsidR="00D5587B">
          <w:rPr>
            <w:noProof/>
            <w:webHidden/>
          </w:rPr>
          <w:fldChar w:fldCharType="separate"/>
        </w:r>
        <w:r w:rsidR="00D5587B">
          <w:rPr>
            <w:noProof/>
            <w:webHidden/>
          </w:rPr>
          <w:t>7</w:t>
        </w:r>
        <w:r w:rsidR="00D5587B">
          <w:rPr>
            <w:noProof/>
            <w:webHidden/>
          </w:rPr>
          <w:fldChar w:fldCharType="end"/>
        </w:r>
      </w:hyperlink>
    </w:p>
    <w:p w:rsidR="00D5587B" w:rsidRDefault="005D01FD">
      <w:pPr>
        <w:pStyle w:val="20"/>
        <w:tabs>
          <w:tab w:val="right" w:leader="dot" w:pos="8296"/>
        </w:tabs>
        <w:rPr>
          <w:noProof/>
        </w:rPr>
      </w:pPr>
      <w:hyperlink w:anchor="_Toc481757185" w:history="1">
        <w:r w:rsidR="00D5587B" w:rsidRPr="00A43C4D">
          <w:rPr>
            <w:rStyle w:val="a6"/>
            <w:rFonts w:hint="eastAsia"/>
            <w:noProof/>
          </w:rPr>
          <w:t>六、查询账户信息（清结算）</w:t>
        </w:r>
        <w:r w:rsidR="00D5587B">
          <w:rPr>
            <w:noProof/>
            <w:webHidden/>
          </w:rPr>
          <w:tab/>
        </w:r>
        <w:r w:rsidR="00D5587B">
          <w:rPr>
            <w:noProof/>
            <w:webHidden/>
          </w:rPr>
          <w:fldChar w:fldCharType="begin"/>
        </w:r>
        <w:r w:rsidR="00D5587B">
          <w:rPr>
            <w:noProof/>
            <w:webHidden/>
          </w:rPr>
          <w:instrText xml:space="preserve"> PAGEREF _Toc481757185 \h </w:instrText>
        </w:r>
        <w:r w:rsidR="00D5587B">
          <w:rPr>
            <w:noProof/>
            <w:webHidden/>
          </w:rPr>
        </w:r>
        <w:r w:rsidR="00D5587B">
          <w:rPr>
            <w:noProof/>
            <w:webHidden/>
          </w:rPr>
          <w:fldChar w:fldCharType="separate"/>
        </w:r>
        <w:r w:rsidR="00D5587B">
          <w:rPr>
            <w:noProof/>
            <w:webHidden/>
          </w:rPr>
          <w:t>8</w:t>
        </w:r>
        <w:r w:rsidR="00D5587B">
          <w:rPr>
            <w:noProof/>
            <w:webHidden/>
          </w:rPr>
          <w:fldChar w:fldCharType="end"/>
        </w:r>
      </w:hyperlink>
    </w:p>
    <w:p w:rsidR="00D5587B" w:rsidRDefault="005D01FD">
      <w:pPr>
        <w:pStyle w:val="20"/>
        <w:tabs>
          <w:tab w:val="right" w:leader="dot" w:pos="8296"/>
        </w:tabs>
        <w:rPr>
          <w:noProof/>
        </w:rPr>
      </w:pPr>
      <w:hyperlink w:anchor="_Toc481757186" w:history="1">
        <w:r w:rsidR="00D5587B" w:rsidRPr="00A43C4D">
          <w:rPr>
            <w:rStyle w:val="a6"/>
            <w:rFonts w:hint="eastAsia"/>
            <w:noProof/>
          </w:rPr>
          <w:t>七：查询用户银行卡信息</w:t>
        </w:r>
        <w:r w:rsidR="00D5587B">
          <w:rPr>
            <w:noProof/>
            <w:webHidden/>
          </w:rPr>
          <w:tab/>
        </w:r>
        <w:r w:rsidR="00D5587B">
          <w:rPr>
            <w:noProof/>
            <w:webHidden/>
          </w:rPr>
          <w:fldChar w:fldCharType="begin"/>
        </w:r>
        <w:r w:rsidR="00D5587B">
          <w:rPr>
            <w:noProof/>
            <w:webHidden/>
          </w:rPr>
          <w:instrText xml:space="preserve"> PAGEREF _Toc481757186 \h </w:instrText>
        </w:r>
        <w:r w:rsidR="00D5587B">
          <w:rPr>
            <w:noProof/>
            <w:webHidden/>
          </w:rPr>
        </w:r>
        <w:r w:rsidR="00D5587B">
          <w:rPr>
            <w:noProof/>
            <w:webHidden/>
          </w:rPr>
          <w:fldChar w:fldCharType="separate"/>
        </w:r>
        <w:r w:rsidR="00D5587B">
          <w:rPr>
            <w:noProof/>
            <w:webHidden/>
          </w:rPr>
          <w:t>8</w:t>
        </w:r>
        <w:r w:rsidR="00D5587B">
          <w:rPr>
            <w:noProof/>
            <w:webHidden/>
          </w:rPr>
          <w:fldChar w:fldCharType="end"/>
        </w:r>
      </w:hyperlink>
    </w:p>
    <w:p w:rsidR="00D5587B" w:rsidRDefault="005D01FD">
      <w:pPr>
        <w:pStyle w:val="20"/>
        <w:tabs>
          <w:tab w:val="right" w:leader="dot" w:pos="8296"/>
        </w:tabs>
        <w:rPr>
          <w:noProof/>
        </w:rPr>
      </w:pPr>
      <w:hyperlink w:anchor="_Toc481757187" w:history="1">
        <w:r w:rsidR="00D5587B" w:rsidRPr="00A43C4D">
          <w:rPr>
            <w:rStyle w:val="a6"/>
            <w:rFonts w:hint="eastAsia"/>
            <w:noProof/>
          </w:rPr>
          <w:t>八：查账户状态是否正常</w:t>
        </w:r>
        <w:r w:rsidR="00D5587B">
          <w:rPr>
            <w:noProof/>
            <w:webHidden/>
          </w:rPr>
          <w:tab/>
        </w:r>
        <w:r w:rsidR="00D5587B">
          <w:rPr>
            <w:noProof/>
            <w:webHidden/>
          </w:rPr>
          <w:fldChar w:fldCharType="begin"/>
        </w:r>
        <w:r w:rsidR="00D5587B">
          <w:rPr>
            <w:noProof/>
            <w:webHidden/>
          </w:rPr>
          <w:instrText xml:space="preserve"> PAGEREF _Toc481757187 \h </w:instrText>
        </w:r>
        <w:r w:rsidR="00D5587B">
          <w:rPr>
            <w:noProof/>
            <w:webHidden/>
          </w:rPr>
        </w:r>
        <w:r w:rsidR="00D5587B">
          <w:rPr>
            <w:noProof/>
            <w:webHidden/>
          </w:rPr>
          <w:fldChar w:fldCharType="separate"/>
        </w:r>
        <w:r w:rsidR="00D5587B">
          <w:rPr>
            <w:noProof/>
            <w:webHidden/>
          </w:rPr>
          <w:t>10</w:t>
        </w:r>
        <w:r w:rsidR="00D5587B">
          <w:rPr>
            <w:noProof/>
            <w:webHidden/>
          </w:rPr>
          <w:fldChar w:fldCharType="end"/>
        </w:r>
      </w:hyperlink>
    </w:p>
    <w:p w:rsidR="00D5587B" w:rsidRDefault="005D01FD">
      <w:pPr>
        <w:pStyle w:val="20"/>
        <w:tabs>
          <w:tab w:val="right" w:leader="dot" w:pos="8296"/>
        </w:tabs>
        <w:rPr>
          <w:noProof/>
        </w:rPr>
      </w:pPr>
      <w:hyperlink w:anchor="_Toc481757188" w:history="1">
        <w:r w:rsidR="00D5587B" w:rsidRPr="00A43C4D">
          <w:rPr>
            <w:rStyle w:val="a6"/>
            <w:rFonts w:hint="eastAsia"/>
            <w:noProof/>
          </w:rPr>
          <w:t>九、查询账户信息（业务平台）</w:t>
        </w:r>
        <w:r w:rsidR="00D5587B">
          <w:rPr>
            <w:noProof/>
            <w:webHidden/>
          </w:rPr>
          <w:tab/>
        </w:r>
        <w:r w:rsidR="00D5587B">
          <w:rPr>
            <w:noProof/>
            <w:webHidden/>
          </w:rPr>
          <w:fldChar w:fldCharType="begin"/>
        </w:r>
        <w:r w:rsidR="00D5587B">
          <w:rPr>
            <w:noProof/>
            <w:webHidden/>
          </w:rPr>
          <w:instrText xml:space="preserve"> PAGEREF _Toc481757188 \h </w:instrText>
        </w:r>
        <w:r w:rsidR="00D5587B">
          <w:rPr>
            <w:noProof/>
            <w:webHidden/>
          </w:rPr>
        </w:r>
        <w:r w:rsidR="00D5587B">
          <w:rPr>
            <w:noProof/>
            <w:webHidden/>
          </w:rPr>
          <w:fldChar w:fldCharType="separate"/>
        </w:r>
        <w:r w:rsidR="00D5587B">
          <w:rPr>
            <w:noProof/>
            <w:webHidden/>
          </w:rPr>
          <w:t>11</w:t>
        </w:r>
        <w:r w:rsidR="00D5587B">
          <w:rPr>
            <w:noProof/>
            <w:webHidden/>
          </w:rPr>
          <w:fldChar w:fldCharType="end"/>
        </w:r>
      </w:hyperlink>
    </w:p>
    <w:p w:rsidR="00A528DC" w:rsidRDefault="002838D6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fldChar w:fldCharType="end"/>
      </w: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A528DC">
      <w:pPr>
        <w:jc w:val="center"/>
        <w:rPr>
          <w:rFonts w:cs="Times New Roman"/>
          <w:b/>
          <w:sz w:val="32"/>
          <w:szCs w:val="32"/>
        </w:rPr>
      </w:pPr>
    </w:p>
    <w:p w:rsidR="00A528DC" w:rsidRDefault="002838D6">
      <w:pPr>
        <w:pStyle w:val="1"/>
      </w:pPr>
      <w:bookmarkStart w:id="1" w:name="_Toc481757178"/>
      <w:r>
        <w:t>修订说明</w:t>
      </w:r>
      <w:bookmarkEnd w:id="1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2"/>
        <w:gridCol w:w="2080"/>
        <w:gridCol w:w="3122"/>
        <w:gridCol w:w="1022"/>
      </w:tblGrid>
      <w:tr w:rsidR="00A528DC">
        <w:tc>
          <w:tcPr>
            <w:tcW w:w="2072" w:type="dxa"/>
          </w:tcPr>
          <w:p w:rsidR="00A528DC" w:rsidRDefault="002838D6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版本号</w:t>
            </w:r>
          </w:p>
        </w:tc>
        <w:tc>
          <w:tcPr>
            <w:tcW w:w="2080" w:type="dxa"/>
          </w:tcPr>
          <w:p w:rsidR="00A528DC" w:rsidRDefault="002838D6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修改日期</w:t>
            </w:r>
          </w:p>
        </w:tc>
        <w:tc>
          <w:tcPr>
            <w:tcW w:w="3122" w:type="dxa"/>
          </w:tcPr>
          <w:p w:rsidR="00A528DC" w:rsidRDefault="002838D6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修改内容</w:t>
            </w:r>
          </w:p>
        </w:tc>
        <w:tc>
          <w:tcPr>
            <w:tcW w:w="1022" w:type="dxa"/>
          </w:tcPr>
          <w:p w:rsidR="00A528DC" w:rsidRDefault="002838D6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修改人</w:t>
            </w:r>
          </w:p>
        </w:tc>
      </w:tr>
      <w:tr w:rsidR="00A528DC">
        <w:tc>
          <w:tcPr>
            <w:tcW w:w="2072" w:type="dxa"/>
          </w:tcPr>
          <w:p w:rsidR="00A528DC" w:rsidRDefault="002838D6">
            <w:pPr>
              <w:rPr>
                <w:rFonts w:cs="Times New Roman"/>
              </w:rPr>
            </w:pPr>
            <w:r>
              <w:rPr>
                <w:rFonts w:cs="Times New Roman"/>
              </w:rPr>
              <w:t>1.0</w:t>
            </w:r>
          </w:p>
        </w:tc>
        <w:tc>
          <w:tcPr>
            <w:tcW w:w="2080" w:type="dxa"/>
          </w:tcPr>
          <w:p w:rsidR="00A528DC" w:rsidRDefault="002838D6">
            <w:pPr>
              <w:rPr>
                <w:rFonts w:cs="Times New Roman"/>
              </w:rPr>
            </w:pPr>
            <w:r>
              <w:rPr>
                <w:rFonts w:cs="Times New Roman"/>
              </w:rPr>
              <w:t>2017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02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14</w:t>
            </w:r>
          </w:p>
        </w:tc>
        <w:tc>
          <w:tcPr>
            <w:tcW w:w="3122" w:type="dxa"/>
          </w:tcPr>
          <w:p w:rsidR="00A528DC" w:rsidRDefault="002838D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初稿</w:t>
            </w:r>
          </w:p>
        </w:tc>
        <w:tc>
          <w:tcPr>
            <w:tcW w:w="1022" w:type="dxa"/>
          </w:tcPr>
          <w:p w:rsidR="00A528DC" w:rsidRDefault="002838D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孙国星</w:t>
            </w:r>
          </w:p>
        </w:tc>
      </w:tr>
      <w:tr w:rsidR="00A528DC">
        <w:tc>
          <w:tcPr>
            <w:tcW w:w="2072" w:type="dxa"/>
          </w:tcPr>
          <w:p w:rsidR="00A528DC" w:rsidRDefault="00A528DC">
            <w:pPr>
              <w:rPr>
                <w:rFonts w:cs="Times New Roman"/>
              </w:rPr>
            </w:pPr>
          </w:p>
        </w:tc>
        <w:tc>
          <w:tcPr>
            <w:tcW w:w="2080" w:type="dxa"/>
          </w:tcPr>
          <w:p w:rsidR="00A528DC" w:rsidRDefault="00A528DC">
            <w:pPr>
              <w:rPr>
                <w:rFonts w:cs="Times New Roman"/>
              </w:rPr>
            </w:pPr>
          </w:p>
        </w:tc>
        <w:tc>
          <w:tcPr>
            <w:tcW w:w="3122" w:type="dxa"/>
          </w:tcPr>
          <w:p w:rsidR="00A528DC" w:rsidRDefault="00A528DC">
            <w:pPr>
              <w:rPr>
                <w:rFonts w:cs="Times New Roman"/>
              </w:rPr>
            </w:pPr>
          </w:p>
        </w:tc>
        <w:tc>
          <w:tcPr>
            <w:tcW w:w="1022" w:type="dxa"/>
          </w:tcPr>
          <w:p w:rsidR="00A528DC" w:rsidRDefault="00A528DC">
            <w:pPr>
              <w:rPr>
                <w:rFonts w:cs="Times New Roman"/>
              </w:rPr>
            </w:pPr>
          </w:p>
        </w:tc>
      </w:tr>
    </w:tbl>
    <w:p w:rsidR="00A528DC" w:rsidRDefault="00A528DC"/>
    <w:p w:rsidR="00A528DC" w:rsidRDefault="00A528DC"/>
    <w:p w:rsidR="00A528DC" w:rsidRDefault="00A528DC"/>
    <w:p w:rsidR="00A528DC" w:rsidRDefault="00A528DC"/>
    <w:p w:rsidR="00A528DC" w:rsidRDefault="00A528DC"/>
    <w:p w:rsidR="00A528DC" w:rsidRDefault="00A528DC"/>
    <w:p w:rsidR="00A528DC" w:rsidRDefault="00A528DC"/>
    <w:p w:rsidR="00A528DC" w:rsidRDefault="00A528DC"/>
    <w:p w:rsidR="00A528DC" w:rsidRDefault="00A528DC"/>
    <w:p w:rsidR="00A528DC" w:rsidRDefault="00A528DC"/>
    <w:p w:rsidR="00A528DC" w:rsidRDefault="00A528DC"/>
    <w:p w:rsidR="001466E0" w:rsidRDefault="001466E0" w:rsidP="001466E0">
      <w:pPr>
        <w:pStyle w:val="2"/>
      </w:pPr>
      <w:bookmarkStart w:id="2" w:name="_Toc481757179"/>
      <w:r>
        <w:rPr>
          <w:rFonts w:hint="eastAsia"/>
        </w:rPr>
        <w:t>一、企业开户</w:t>
      </w:r>
      <w:bookmarkEnd w:id="2"/>
      <w:r>
        <w:t xml:space="preserve"> </w:t>
      </w:r>
    </w:p>
    <w:p w:rsidR="001466E0" w:rsidRDefault="001466E0" w:rsidP="001466E0">
      <w:pPr>
        <w:spacing w:before="100" w:after="100"/>
        <w:ind w:firstLine="480"/>
        <w:rPr>
          <w:rFonts w:ascii="宋体" w:eastAsia="宋体" w:hAnsi="宋体" w:cs="宋体"/>
          <w:b/>
          <w:color w:val="943734"/>
          <w:sz w:val="24"/>
        </w:rPr>
      </w:pPr>
      <w:r>
        <w:rPr>
          <w:rStyle w:val="4Char"/>
          <w:rFonts w:hint="eastAsia"/>
        </w:rPr>
        <w:t xml:space="preserve">  </w:t>
      </w:r>
      <w:r>
        <w:rPr>
          <w:rFonts w:ascii="华文宋体" w:eastAsia="华文宋体" w:hAnsi="华文宋体" w:cs="华文宋体"/>
          <w:sz w:val="24"/>
        </w:rPr>
        <w:t>接口类：</w:t>
      </w:r>
      <w:proofErr w:type="spellStart"/>
      <w:r>
        <w:rPr>
          <w:rFonts w:ascii="宋体" w:eastAsia="宋体" w:hAnsi="宋体" w:cs="宋体" w:hint="eastAsia"/>
          <w:b/>
          <w:color w:val="943734"/>
          <w:sz w:val="24"/>
        </w:rPr>
        <w:t>com.rkylin.wheatfield.api.AccountDubboService</w:t>
      </w:r>
      <w:proofErr w:type="spellEnd"/>
    </w:p>
    <w:p w:rsidR="001466E0" w:rsidRDefault="001466E0" w:rsidP="001466E0">
      <w:pPr>
        <w:spacing w:before="100" w:after="100"/>
        <w:ind w:firstLine="480"/>
        <w:rPr>
          <w:rFonts w:ascii="宋体" w:eastAsia="宋体" w:hAnsi="宋体" w:cs="宋体"/>
          <w:b/>
          <w:color w:val="943734"/>
          <w:sz w:val="24"/>
        </w:rPr>
      </w:pPr>
      <w:r>
        <w:rPr>
          <w:rFonts w:ascii="华文宋体" w:eastAsia="华文宋体" w:hAnsi="华文宋体" w:cs="华文宋体"/>
          <w:sz w:val="24"/>
        </w:rPr>
        <w:t>方法</w:t>
      </w:r>
      <w:r>
        <w:rPr>
          <w:rFonts w:ascii="宋体" w:eastAsia="宋体" w:hAnsi="宋体" w:cs="宋体" w:hint="eastAsia"/>
          <w:b/>
          <w:color w:val="943734"/>
          <w:sz w:val="24"/>
        </w:rPr>
        <w:t xml:space="preserve">：String </w:t>
      </w:r>
      <w:proofErr w:type="spellStart"/>
      <w:proofErr w:type="gramStart"/>
      <w:r>
        <w:rPr>
          <w:rFonts w:ascii="宋体" w:eastAsia="宋体" w:hAnsi="宋体" w:cs="宋体" w:hint="eastAsia"/>
          <w:b/>
          <w:color w:val="943734"/>
          <w:sz w:val="24"/>
        </w:rPr>
        <w:t>saveMerc</w:t>
      </w:r>
      <w:r>
        <w:rPr>
          <w:rFonts w:ascii="华文中宋" w:eastAsia="华文中宋" w:hAnsi="华文中宋" w:cs="Times New Roman" w:hint="eastAsia"/>
          <w:b/>
          <w:bCs/>
          <w:sz w:val="24"/>
          <w:szCs w:val="32"/>
        </w:rPr>
        <w:t>hantA</w:t>
      </w:r>
      <w:r>
        <w:rPr>
          <w:rFonts w:ascii="宋体" w:eastAsia="宋体" w:hAnsi="宋体" w:cs="宋体" w:hint="eastAsia"/>
          <w:b/>
          <w:color w:val="943734"/>
          <w:sz w:val="24"/>
        </w:rPr>
        <w:t>ccount</w:t>
      </w:r>
      <w:proofErr w:type="spellEnd"/>
      <w:r>
        <w:rPr>
          <w:rFonts w:ascii="宋体" w:eastAsia="宋体" w:hAnsi="宋体" w:cs="宋体" w:hint="eastAsia"/>
          <w:b/>
          <w:color w:val="943734"/>
          <w:sz w:val="24"/>
        </w:rPr>
        <w:t>(</w:t>
      </w:r>
      <w:proofErr w:type="gramEnd"/>
      <w:r>
        <w:rPr>
          <w:rFonts w:ascii="宋体" w:eastAsia="宋体" w:hAnsi="宋体" w:cs="宋体" w:hint="eastAsia"/>
          <w:b/>
          <w:color w:val="943734"/>
          <w:sz w:val="24"/>
        </w:rPr>
        <w:t xml:space="preserve">M000003OpenEntityAccountBean </w:t>
      </w:r>
      <w:proofErr w:type="spellStart"/>
      <w:r>
        <w:rPr>
          <w:rFonts w:ascii="宋体" w:eastAsia="宋体" w:hAnsi="宋体" w:cs="宋体" w:hint="eastAsia"/>
          <w:b/>
          <w:color w:val="943734"/>
          <w:sz w:val="24"/>
        </w:rPr>
        <w:t>accountBean</w:t>
      </w:r>
      <w:proofErr w:type="spellEnd"/>
      <w:r>
        <w:rPr>
          <w:rFonts w:ascii="宋体" w:eastAsia="宋体" w:hAnsi="宋体" w:cs="宋体" w:hint="eastAsia"/>
          <w:b/>
          <w:color w:val="943734"/>
          <w:sz w:val="24"/>
        </w:rPr>
        <w:t>);</w:t>
      </w:r>
    </w:p>
    <w:p w:rsidR="001466E0" w:rsidRDefault="001466E0" w:rsidP="001466E0">
      <w:pPr>
        <w:keepNext/>
        <w:keepLines/>
        <w:numPr>
          <w:ilvl w:val="0"/>
          <w:numId w:val="4"/>
        </w:numPr>
        <w:tabs>
          <w:tab w:val="left" w:pos="432"/>
        </w:tabs>
        <w:spacing w:before="240" w:line="360" w:lineRule="auto"/>
        <w:ind w:left="720" w:hanging="720"/>
        <w:jc w:val="lef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/>
          <w:b/>
          <w:sz w:val="24"/>
        </w:rPr>
        <w:lastRenderedPageBreak/>
        <w:t>接口请求字段</w:t>
      </w:r>
      <w:r>
        <w:rPr>
          <w:rFonts w:ascii="华文中宋" w:eastAsia="华文中宋" w:hAnsi="华文中宋" w:cs="华文中宋" w:hint="eastAsia"/>
          <w:b/>
          <w:sz w:val="24"/>
        </w:rPr>
        <w:t>，实体类</w:t>
      </w:r>
      <w:r>
        <w:rPr>
          <w:rFonts w:ascii="Consolas" w:eastAsia="宋体" w:hAnsi="Consolas" w:cs="Consolas"/>
          <w:color w:val="000000"/>
          <w:sz w:val="20"/>
          <w:szCs w:val="20"/>
          <w:highlight w:val="lightGray"/>
        </w:rPr>
        <w:t>M000003OpenEntityAccountBean</w:t>
      </w:r>
      <w:r>
        <w:rPr>
          <w:rFonts w:ascii="Consolas" w:eastAsia="宋体" w:hAnsi="Consolas" w:cs="Consolas"/>
          <w:color w:val="000000"/>
          <w:sz w:val="20"/>
          <w:szCs w:val="20"/>
        </w:rPr>
        <w:t>,</w:t>
      </w:r>
      <w:r>
        <w:rPr>
          <w:rFonts w:ascii="Consolas" w:eastAsia="宋体" w:hAnsi="Consolas" w:cs="Consolas" w:hint="eastAsia"/>
          <w:color w:val="000000"/>
          <w:sz w:val="20"/>
          <w:szCs w:val="20"/>
          <w:highlight w:val="lightGray"/>
        </w:rPr>
        <w:t>其属性信息如下：</w:t>
      </w:r>
    </w:p>
    <w:p w:rsidR="001466E0" w:rsidRDefault="001466E0" w:rsidP="001466E0">
      <w:pPr>
        <w:jc w:val="left"/>
        <w:rPr>
          <w:rFonts w:ascii="仿宋" w:eastAsia="仿宋" w:hAnsi="仿宋" w:cs="仿宋"/>
          <w:sz w:val="18"/>
        </w:rPr>
      </w:pPr>
    </w:p>
    <w:tbl>
      <w:tblPr>
        <w:tblW w:w="8113" w:type="dxa"/>
        <w:tblLayout w:type="fixed"/>
        <w:tblLook w:val="04A0" w:firstRow="1" w:lastRow="0" w:firstColumn="1" w:lastColumn="0" w:noHBand="0" w:noVBand="1"/>
      </w:tblPr>
      <w:tblGrid>
        <w:gridCol w:w="686"/>
        <w:gridCol w:w="1633"/>
        <w:gridCol w:w="934"/>
        <w:gridCol w:w="2533"/>
        <w:gridCol w:w="914"/>
        <w:gridCol w:w="1413"/>
      </w:tblGrid>
      <w:tr w:rsidR="001466E0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序号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字段名称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类型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   说明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可空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备注</w:t>
            </w: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1 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companyName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  </w:t>
            </w:r>
            <w:r>
              <w:rPr>
                <w:rFonts w:ascii="宋体" w:eastAsia="宋体" w:hAnsi="宋体" w:cs="宋体" w:hint="eastAsia"/>
                <w:b/>
                <w:sz w:val="22"/>
              </w:rPr>
              <w:t>企业名称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2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shortName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企业简称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3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mcc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MCC码（行业类别）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4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post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邮编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5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connect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联系方式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6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address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地址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7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busLince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营业执照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8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acuntOpnLince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开户许可证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  <w:trHeight w:val="29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9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companyCode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企业编号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10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taxRegCardf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税务登记证1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11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taxRegCards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税务登记证2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12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organCertificate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组织结构代码证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13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corporateName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 xml:space="preserve"> 法人姓名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14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corporateIdentity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法人身份证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  <w:trHeight w:val="26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15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busPlaceCtf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经营场所实地认证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  <w:trHeight w:val="302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16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loanCard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贷款卡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17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remark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备注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18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userId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接入机构中设置的用户ID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19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userType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用户类型(1：商户 )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20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constId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机构号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21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productId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产品号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22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role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角色号（场地方上送10）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466E0" w:rsidTr="00421F92">
        <w:trPr>
          <w:cantSplit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23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userName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用户名称，及接入机构的用户名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1466E0" w:rsidRDefault="001466E0" w:rsidP="001466E0">
      <w:pPr>
        <w:keepNext/>
        <w:keepLines/>
        <w:numPr>
          <w:ilvl w:val="0"/>
          <w:numId w:val="5"/>
        </w:numPr>
        <w:tabs>
          <w:tab w:val="left" w:pos="432"/>
        </w:tabs>
        <w:spacing w:before="240" w:line="360" w:lineRule="auto"/>
        <w:ind w:left="720" w:hanging="720"/>
        <w:jc w:val="left"/>
        <w:rPr>
          <w:rFonts w:ascii="宋体" w:eastAsia="宋体" w:hAnsi="宋体" w:cs="宋体"/>
        </w:rPr>
      </w:pPr>
      <w:r>
        <w:rPr>
          <w:rFonts w:ascii="华文中宋" w:eastAsia="华文中宋" w:hAnsi="华文中宋" w:cs="华文中宋"/>
          <w:b/>
          <w:sz w:val="24"/>
        </w:rPr>
        <w:t>接口响应字段</w:t>
      </w:r>
    </w:p>
    <w:tbl>
      <w:tblPr>
        <w:tblW w:w="8123" w:type="dxa"/>
        <w:tblLayout w:type="fixed"/>
        <w:tblLook w:val="04A0" w:firstRow="1" w:lastRow="0" w:firstColumn="1" w:lastColumn="0" w:noHBand="0" w:noVBand="1"/>
      </w:tblPr>
      <w:tblGrid>
        <w:gridCol w:w="686"/>
        <w:gridCol w:w="1575"/>
        <w:gridCol w:w="1000"/>
        <w:gridCol w:w="2537"/>
        <w:gridCol w:w="913"/>
        <w:gridCol w:w="1412"/>
      </w:tblGrid>
      <w:tr w:rsidR="001466E0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序号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字段名称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类型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   说明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可空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备注</w:t>
            </w:r>
          </w:p>
        </w:tc>
      </w:tr>
      <w:tr w:rsidR="001466E0" w:rsidTr="00421F92">
        <w:trPr>
          <w:cantSplit/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</w:t>
            </w: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msg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   返回</w:t>
            </w:r>
            <w:r>
              <w:rPr>
                <w:rFonts w:ascii="宋体" w:eastAsia="宋体" w:hAnsi="宋体" w:cs="宋体" w:hint="eastAsia"/>
                <w:b/>
                <w:sz w:val="22"/>
              </w:rPr>
              <w:t>信息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66E0" w:rsidRDefault="001466E0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如果返回“ok”,表示成功，若不是，则不成功，返回的是出错信息</w:t>
            </w:r>
          </w:p>
        </w:tc>
      </w:tr>
    </w:tbl>
    <w:p w:rsidR="00A528DC" w:rsidRPr="001466E0" w:rsidRDefault="00A528DC"/>
    <w:p w:rsidR="00A528DC" w:rsidRDefault="00A528DC"/>
    <w:p w:rsidR="00376CBE" w:rsidRDefault="00376CBE" w:rsidP="00376CBE">
      <w:pPr>
        <w:pStyle w:val="2"/>
      </w:pPr>
      <w:bookmarkStart w:id="3" w:name="_Toc481757180"/>
      <w:r>
        <w:rPr>
          <w:rFonts w:hint="eastAsia"/>
        </w:rPr>
        <w:t>二、账户账号信息查询</w:t>
      </w:r>
      <w:bookmarkEnd w:id="3"/>
    </w:p>
    <w:p w:rsidR="00376CBE" w:rsidRDefault="00376CBE" w:rsidP="00376CBE">
      <w:pPr>
        <w:spacing w:before="100" w:after="100"/>
        <w:ind w:firstLine="480"/>
        <w:rPr>
          <w:rFonts w:ascii="华文宋体" w:eastAsia="华文宋体" w:hAnsi="华文宋体" w:cs="华文宋体"/>
          <w:color w:val="8064A2"/>
          <w:sz w:val="28"/>
        </w:rPr>
      </w:pPr>
      <w:r>
        <w:rPr>
          <w:rFonts w:ascii="华文中宋" w:eastAsia="华文中宋" w:hAnsi="华文中宋" w:cs="华文中宋"/>
          <w:b/>
          <w:sz w:val="24"/>
        </w:rPr>
        <w:t>接口类</w:t>
      </w:r>
      <w:r>
        <w:rPr>
          <w:rFonts w:ascii="华文宋体" w:eastAsia="华文宋体" w:hAnsi="华文宋体" w:cs="华文宋体"/>
          <w:sz w:val="24"/>
        </w:rPr>
        <w:t>：</w:t>
      </w:r>
      <w:proofErr w:type="spellStart"/>
      <w:r>
        <w:rPr>
          <w:rFonts w:ascii="Consolas" w:eastAsia="Consolas" w:hAnsi="Consolas" w:cs="Consolas" w:hint="eastAsia"/>
          <w:color w:val="000000"/>
          <w:sz w:val="20"/>
          <w:shd w:val="clear" w:color="auto" w:fill="C0C0C0"/>
        </w:rPr>
        <w:t>com.rkylin.wheatfield.api.AccountManagementService</w:t>
      </w:r>
      <w:proofErr w:type="spellEnd"/>
    </w:p>
    <w:p w:rsidR="00376CBE" w:rsidRDefault="00376CBE" w:rsidP="00376CBE">
      <w:pPr>
        <w:spacing w:before="100" w:after="100"/>
        <w:ind w:firstLine="480"/>
        <w:rPr>
          <w:rFonts w:ascii="Consolas" w:eastAsia="Consolas" w:hAnsi="Consolas" w:cs="Consolas"/>
          <w:color w:val="000000"/>
          <w:sz w:val="20"/>
        </w:rPr>
      </w:pPr>
      <w:r>
        <w:rPr>
          <w:rFonts w:ascii="华文中宋" w:eastAsia="华文中宋" w:hAnsi="华文中宋" w:cs="华文中宋"/>
          <w:b/>
          <w:sz w:val="24"/>
        </w:rPr>
        <w:t>方法</w:t>
      </w:r>
      <w:r>
        <w:rPr>
          <w:rFonts w:ascii="华文宋体" w:eastAsia="华文宋体" w:hAnsi="华文宋体" w:cs="华文宋体"/>
          <w:sz w:val="24"/>
        </w:rPr>
        <w:t>：</w:t>
      </w:r>
      <w:r>
        <w:rPr>
          <w:rFonts w:ascii="Consolas" w:eastAsia="Consolas" w:hAnsi="Consolas" w:cs="Consolas"/>
          <w:color w:val="000000"/>
          <w:sz w:val="20"/>
        </w:rPr>
        <w:t>List&lt;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AccountInfo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&gt;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selectAccountListForJsp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</w:rPr>
        <w:t>AccountInfoQuery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query);</w:t>
      </w:r>
    </w:p>
    <w:p w:rsidR="00376CBE" w:rsidRDefault="00376CBE" w:rsidP="00376CBE">
      <w:pPr>
        <w:spacing w:before="100" w:after="100"/>
        <w:ind w:firstLine="480"/>
        <w:rPr>
          <w:rFonts w:ascii="Consolas" w:eastAsia="宋体" w:hAnsi="Consolas" w:cs="Consolas"/>
          <w:b/>
          <w:bCs/>
          <w:color w:val="FF0000"/>
          <w:sz w:val="20"/>
        </w:rPr>
      </w:pPr>
      <w:r>
        <w:rPr>
          <w:rFonts w:ascii="Consolas" w:eastAsia="宋体" w:hAnsi="Consolas" w:cs="Consolas" w:hint="eastAsia"/>
          <w:b/>
          <w:bCs/>
          <w:color w:val="FF0000"/>
          <w:sz w:val="20"/>
        </w:rPr>
        <w:t>注意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: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如果是一分钱代付交易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,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交易中的用户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id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是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INTER_MERCHANT_CODE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字段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,BUSI_TYPE_ID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字段存</w:t>
      </w:r>
      <w:proofErr w:type="gramStart"/>
      <w:r>
        <w:rPr>
          <w:rFonts w:ascii="Consolas" w:eastAsia="宋体" w:hAnsi="Consolas" w:cs="Consolas"/>
          <w:b/>
          <w:bCs/>
          <w:color w:val="FF0000"/>
          <w:sz w:val="20"/>
        </w:rPr>
        <w:t>”</w:t>
      </w:r>
      <w:proofErr w:type="gramEnd"/>
      <w:r>
        <w:rPr>
          <w:rFonts w:ascii="Consolas" w:eastAsia="宋体" w:hAnsi="Consolas" w:cs="Consolas"/>
          <w:b/>
          <w:bCs/>
          <w:color w:val="FF0000"/>
          <w:sz w:val="20"/>
        </w:rPr>
        <w:t>YFYZ</w:t>
      </w:r>
      <w:proofErr w:type="gramStart"/>
      <w:r>
        <w:rPr>
          <w:rFonts w:ascii="Consolas" w:eastAsia="宋体" w:hAnsi="Consolas" w:cs="Consolas"/>
          <w:b/>
          <w:bCs/>
          <w:color w:val="FF0000"/>
          <w:sz w:val="20"/>
        </w:rPr>
        <w:t>”</w:t>
      </w:r>
      <w:proofErr w:type="gramEnd"/>
      <w:r>
        <w:rPr>
          <w:rFonts w:ascii="Consolas" w:eastAsia="宋体" w:hAnsi="Consolas" w:cs="Consolas" w:hint="eastAsia"/>
          <w:b/>
          <w:bCs/>
          <w:color w:val="FF0000"/>
          <w:sz w:val="20"/>
        </w:rPr>
        <w:t>;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查出的卡状态应该为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3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是正常</w:t>
      </w:r>
      <w:r>
        <w:rPr>
          <w:rFonts w:ascii="Consolas" w:eastAsia="宋体" w:hAnsi="Consolas" w:cs="Consolas" w:hint="eastAsia"/>
          <w:b/>
          <w:bCs/>
          <w:color w:val="FF0000"/>
          <w:sz w:val="20"/>
        </w:rPr>
        <w:t>.</w:t>
      </w:r>
    </w:p>
    <w:p w:rsidR="00376CBE" w:rsidRDefault="00376CBE" w:rsidP="00376CBE">
      <w:pPr>
        <w:keepNext/>
        <w:keepLines/>
        <w:numPr>
          <w:ilvl w:val="0"/>
          <w:numId w:val="1"/>
        </w:numPr>
        <w:tabs>
          <w:tab w:val="left" w:pos="432"/>
        </w:tabs>
        <w:spacing w:before="240" w:line="360" w:lineRule="auto"/>
        <w:ind w:left="720" w:hanging="720"/>
        <w:jc w:val="lef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/>
          <w:b/>
          <w:sz w:val="24"/>
        </w:rPr>
        <w:t>入参：实体类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AccountInfoQuery</w:t>
      </w:r>
      <w:proofErr w:type="spellEnd"/>
      <w:r>
        <w:rPr>
          <w:rFonts w:ascii="华文中宋" w:eastAsia="华文中宋" w:hAnsi="华文中宋" w:cs="华文中宋"/>
          <w:color w:val="000000"/>
          <w:sz w:val="20"/>
        </w:rPr>
        <w:t>，具体字段需求如下：</w:t>
      </w:r>
    </w:p>
    <w:p w:rsidR="00376CBE" w:rsidRDefault="00376CBE" w:rsidP="00376CBE">
      <w:pPr>
        <w:jc w:val="left"/>
        <w:rPr>
          <w:rFonts w:ascii="仿宋" w:eastAsia="仿宋" w:hAnsi="仿宋" w:cs="仿宋"/>
          <w:sz w:val="18"/>
        </w:rPr>
      </w:pPr>
    </w:p>
    <w:tbl>
      <w:tblPr>
        <w:tblW w:w="8113" w:type="dxa"/>
        <w:tblLayout w:type="fixed"/>
        <w:tblLook w:val="04A0" w:firstRow="1" w:lastRow="0" w:firstColumn="1" w:lastColumn="0" w:noHBand="0" w:noVBand="1"/>
      </w:tblPr>
      <w:tblGrid>
        <w:gridCol w:w="682"/>
        <w:gridCol w:w="1895"/>
        <w:gridCol w:w="969"/>
        <w:gridCol w:w="1731"/>
        <w:gridCol w:w="846"/>
        <w:gridCol w:w="1990"/>
      </w:tblGrid>
      <w:tr w:rsidR="00376CBE" w:rsidTr="00421F92">
        <w:trPr>
          <w:trHeight w:val="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序号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字段名称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类型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说明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可空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备注</w:t>
            </w:r>
          </w:p>
        </w:tc>
      </w:tr>
      <w:tr w:rsidR="00376CBE" w:rsidTr="00421F92">
        <w:trPr>
          <w:cantSplit/>
          <w:trHeight w:val="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1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rootInstId</w:t>
            </w:r>
            <w:proofErr w:type="spellEnd"/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机构号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N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2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acountName</w:t>
            </w:r>
            <w:proofErr w:type="spellEnd"/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用户id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N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ind w:firstLine="221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3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productId</w:t>
            </w:r>
            <w:proofErr w:type="spellEnd"/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产品号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ind w:firstLine="221"/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ind w:firstLine="221"/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4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b/>
                <w:sz w:val="22"/>
              </w:rPr>
              <w:t>accountRealName</w:t>
            </w:r>
            <w:proofErr w:type="spellEnd"/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姓名/企业名称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ind w:firstLine="221"/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ind w:firstLine="221"/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5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b/>
                <w:sz w:val="22"/>
              </w:rPr>
              <w:t>accountNumber</w:t>
            </w:r>
            <w:proofErr w:type="spellEnd"/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银行卡号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ind w:firstLine="221"/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ind w:firstLine="221"/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6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accountPurpose</w:t>
            </w:r>
            <w:proofErr w:type="spellEnd"/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sz w:val="22"/>
              </w:rPr>
              <w:t>卡目的</w:t>
            </w:r>
            <w:proofErr w:type="gramEnd"/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ind w:firstLine="221"/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376CBE" w:rsidRDefault="00376CBE" w:rsidP="00376CBE">
      <w:pPr>
        <w:keepNext/>
        <w:keepLines/>
        <w:numPr>
          <w:ilvl w:val="0"/>
          <w:numId w:val="2"/>
        </w:numPr>
        <w:tabs>
          <w:tab w:val="left" w:pos="432"/>
        </w:tabs>
        <w:spacing w:before="240" w:line="360" w:lineRule="auto"/>
        <w:ind w:left="720" w:hanging="720"/>
        <w:jc w:val="left"/>
        <w:rPr>
          <w:rFonts w:ascii="宋体" w:eastAsia="宋体" w:hAnsi="宋体" w:cs="宋体"/>
        </w:rPr>
      </w:pPr>
      <w:r>
        <w:rPr>
          <w:rFonts w:ascii="华文中宋" w:eastAsia="华文中宋" w:hAnsi="华文中宋" w:cs="华文中宋"/>
          <w:b/>
          <w:sz w:val="24"/>
        </w:rPr>
        <w:t>接口返回</w:t>
      </w:r>
      <w:r>
        <w:rPr>
          <w:rFonts w:ascii="Consolas" w:eastAsia="Consolas" w:hAnsi="Consolas" w:cs="Consolas"/>
          <w:color w:val="000000"/>
          <w:sz w:val="20"/>
        </w:rPr>
        <w:t>List&lt;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AccountInfo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&gt;</w:t>
      </w:r>
    </w:p>
    <w:tbl>
      <w:tblPr>
        <w:tblW w:w="8123" w:type="dxa"/>
        <w:tblLayout w:type="fixed"/>
        <w:tblLook w:val="04A0" w:firstRow="1" w:lastRow="0" w:firstColumn="1" w:lastColumn="0" w:noHBand="0" w:noVBand="1"/>
      </w:tblPr>
      <w:tblGrid>
        <w:gridCol w:w="686"/>
        <w:gridCol w:w="1575"/>
        <w:gridCol w:w="1000"/>
        <w:gridCol w:w="2537"/>
        <w:gridCol w:w="913"/>
        <w:gridCol w:w="1412"/>
      </w:tblGrid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序号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字段名称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类型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说明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可空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备注</w:t>
            </w:r>
          </w:p>
        </w:tc>
      </w:tr>
      <w:tr w:rsidR="00376CBE" w:rsidTr="00421F92">
        <w:trPr>
          <w:cantSplit/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accountId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b/>
                <w:sz w:val="22"/>
              </w:rPr>
              <w:t>Int</w:t>
            </w:r>
            <w:proofErr w:type="spellEnd"/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账户信息ID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finAccountId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账户ID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3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accountName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用户id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4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accountTypeId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账号类型 00银行卡，01存折，02信用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accountPurpose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1:结算卡，2：其他卡, 3：提现卡,4:结算提现一体卡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6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accountNumber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账号(卡号)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7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accountProperty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账户属性,1对公;2对私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8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openAccountDate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开户日期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9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openAccountDescription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账号用途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10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currency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币种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11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status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b/>
                <w:sz w:val="22"/>
              </w:rPr>
              <w:t>int</w:t>
            </w:r>
            <w:proofErr w:type="spellEnd"/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0失效 ，1正常（成功） ，</w:t>
            </w:r>
            <w:r>
              <w:rPr>
                <w:rFonts w:ascii="宋体" w:eastAsia="宋体" w:hAnsi="宋体" w:cs="宋体" w:hint="eastAsia"/>
                <w:b/>
                <w:sz w:val="22"/>
              </w:rPr>
              <w:lastRenderedPageBreak/>
              <w:t>2待审核 ，3正在审核 ，4，审核无效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lastRenderedPageBreak/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lastRenderedPageBreak/>
              <w:t>12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bankHead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开户行总行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13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bankHeadName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开户行总行名称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14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bankBranch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开户行</w:t>
            </w:r>
            <w:r>
              <w:rPr>
                <w:rFonts w:ascii="宋体" w:eastAsia="宋体" w:hAnsi="宋体" w:cs="宋体" w:hint="eastAsia"/>
                <w:b/>
                <w:sz w:val="22"/>
              </w:rPr>
              <w:t>支行号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15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bankBranchName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开户行支行名称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16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bankProvince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开户</w:t>
            </w:r>
            <w:proofErr w:type="gramStart"/>
            <w:r>
              <w:rPr>
                <w:rFonts w:ascii="宋体" w:eastAsia="宋体" w:hAnsi="宋体" w:cs="宋体" w:hint="eastAsia"/>
                <w:b/>
                <w:sz w:val="22"/>
              </w:rPr>
              <w:t>行所在</w:t>
            </w:r>
            <w:proofErr w:type="gramEnd"/>
            <w:r>
              <w:rPr>
                <w:rFonts w:ascii="宋体" w:eastAsia="宋体" w:hAnsi="宋体" w:cs="宋体" w:hint="eastAsia"/>
                <w:b/>
                <w:sz w:val="22"/>
              </w:rPr>
              <w:t>省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17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bankCity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开户</w:t>
            </w:r>
            <w:proofErr w:type="gramStart"/>
            <w:r>
              <w:rPr>
                <w:rFonts w:ascii="宋体" w:eastAsia="宋体" w:hAnsi="宋体" w:cs="宋体" w:hint="eastAsia"/>
                <w:b/>
                <w:sz w:val="22"/>
              </w:rPr>
              <w:t>行所在</w:t>
            </w:r>
            <w:proofErr w:type="gramEnd"/>
            <w:r>
              <w:rPr>
                <w:rFonts w:ascii="宋体" w:eastAsia="宋体" w:hAnsi="宋体" w:cs="宋体" w:hint="eastAsia"/>
                <w:b/>
                <w:sz w:val="22"/>
              </w:rPr>
              <w:t>市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18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certificateType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开户证件类型</w:t>
            </w:r>
            <w:r>
              <w:rPr>
                <w:rFonts w:ascii="宋体" w:eastAsia="宋体" w:hAnsi="宋体" w:cs="宋体" w:hint="eastAsia"/>
                <w:b/>
                <w:sz w:val="22"/>
              </w:rPr>
              <w:t>（证件类型0：身份证,1: 户口簿，2：护照,3.军官证,4.士兵证，5. 港澳居民来往内地通行证,6. 台湾同胞来往内地通行证,7. 临时身份证,8. 外国人居留证,9. 警官证, X.其他证件）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NO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19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certificateNumber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证件号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NO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accountRealName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账户真实名称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21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createdTime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timestamp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记录创建时间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376CBE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22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updatedTime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timestamp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记录更新时间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6CBE" w:rsidRDefault="00376CBE" w:rsidP="00421F9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A528DC" w:rsidRDefault="00A528DC"/>
    <w:p w:rsidR="00A528DC" w:rsidRDefault="00A528DC"/>
    <w:p w:rsidR="00D5453F" w:rsidRDefault="00D5453F" w:rsidP="00D5453F">
      <w:pPr>
        <w:pStyle w:val="2"/>
      </w:pPr>
      <w:bookmarkStart w:id="4" w:name="_Toc481757181"/>
      <w:r>
        <w:rPr>
          <w:rFonts w:hint="eastAsia"/>
        </w:rPr>
        <w:t>三：绑卡</w:t>
      </w:r>
      <w:bookmarkEnd w:id="4"/>
    </w:p>
    <w:p w:rsidR="00D5453F" w:rsidRDefault="00D5453F" w:rsidP="0065610A">
      <w:pPr>
        <w:rPr>
          <w:rStyle w:val="4Char"/>
        </w:rPr>
      </w:pPr>
      <w:r w:rsidRPr="0065610A">
        <w:t>接口类</w:t>
      </w:r>
      <w:r>
        <w:rPr>
          <w:rStyle w:val="4Char"/>
        </w:rPr>
        <w:t>：</w:t>
      </w:r>
    </w:p>
    <w:p w:rsidR="00D5453F" w:rsidRDefault="00D5453F" w:rsidP="0065610A">
      <w:proofErr w:type="spellStart"/>
      <w:r>
        <w:rPr>
          <w:rFonts w:hint="eastAsia"/>
        </w:rPr>
        <w:t>com.rkylin.wheatfield.api.AccountManageDubboService</w:t>
      </w:r>
      <w:proofErr w:type="spellEnd"/>
    </w:p>
    <w:p w:rsidR="00D5453F" w:rsidRDefault="00D5453F" w:rsidP="0065610A">
      <w:pPr>
        <w:rPr>
          <w:rStyle w:val="4Char"/>
          <w:rFonts w:ascii="华文中宋" w:eastAsia="华文中宋" w:hAnsi="华文中宋" w:cs="华文中宋"/>
          <w:bCs w:val="0"/>
          <w:sz w:val="24"/>
          <w:szCs w:val="22"/>
        </w:rPr>
      </w:pPr>
      <w:r w:rsidRPr="0065610A">
        <w:rPr>
          <w:rFonts w:hint="eastAsia"/>
        </w:rPr>
        <w:t>方法</w:t>
      </w:r>
      <w:r>
        <w:rPr>
          <w:rStyle w:val="4Char"/>
          <w:rFonts w:hint="eastAsia"/>
        </w:rPr>
        <w:t>:</w:t>
      </w:r>
    </w:p>
    <w:p w:rsidR="00D5453F" w:rsidRDefault="00D5453F" w:rsidP="0065610A">
      <w:pPr>
        <w:rPr>
          <w:rFonts w:ascii="华文中宋" w:eastAsia="华文中宋" w:hAnsi="华文中宋" w:cs="华文中宋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CommonResponse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bindCard</w:t>
      </w:r>
      <w:proofErr w:type="spellEnd"/>
      <w:r>
        <w:rPr>
          <w:rFonts w:hint="eastAsia"/>
        </w:rPr>
        <w:t xml:space="preserve">(Map&lt;String, String[]&gt; </w:t>
      </w:r>
      <w:proofErr w:type="spellStart"/>
      <w:r>
        <w:rPr>
          <w:rFonts w:hint="eastAsia"/>
        </w:rPr>
        <w:t>paramMap</w:t>
      </w:r>
      <w:proofErr w:type="spellEnd"/>
      <w:r>
        <w:rPr>
          <w:rFonts w:hint="eastAsia"/>
        </w:rPr>
        <w:t>);</w:t>
      </w:r>
    </w:p>
    <w:p w:rsidR="00D5453F" w:rsidRDefault="00D5453F" w:rsidP="00DB0993">
      <w:pPr>
        <w:rPr>
          <w:rFonts w:ascii="华文中宋" w:eastAsia="华文中宋" w:hAnsi="华文中宋" w:cs="华文中宋"/>
          <w:sz w:val="24"/>
        </w:rPr>
      </w:pPr>
      <w:bookmarkStart w:id="5" w:name="_Toc481757182"/>
      <w:r>
        <w:rPr>
          <w:rStyle w:val="4Char"/>
        </w:rPr>
        <w:t>接口请求字段</w:t>
      </w:r>
      <w:bookmarkEnd w:id="5"/>
      <w:r>
        <w:rPr>
          <w:rFonts w:ascii="仿宋" w:eastAsia="仿宋" w:hAnsi="仿宋" w:cs="仿宋" w:hint="eastAsia"/>
          <w:sz w:val="18"/>
        </w:rPr>
        <w:t>请看</w:t>
      </w:r>
    </w:p>
    <w:p w:rsidR="00D5453F" w:rsidRPr="007D232F" w:rsidRDefault="005D01FD" w:rsidP="00D5453F">
      <w:pPr>
        <w:keepNext/>
        <w:keepLines/>
        <w:numPr>
          <w:ilvl w:val="0"/>
          <w:numId w:val="3"/>
        </w:numPr>
        <w:tabs>
          <w:tab w:val="left" w:pos="432"/>
        </w:tabs>
        <w:spacing w:before="240" w:line="360" w:lineRule="auto"/>
        <w:ind w:left="720" w:hanging="720"/>
        <w:jc w:val="left"/>
        <w:rPr>
          <w:rStyle w:val="a6"/>
          <w:rFonts w:ascii="宋体" w:eastAsia="宋体" w:hAnsi="宋体" w:cs="宋体"/>
          <w:color w:val="auto"/>
          <w:u w:val="none"/>
        </w:rPr>
      </w:pPr>
      <w:hyperlink r:id="rId10" w:history="1">
        <w:r w:rsidR="00D5453F">
          <w:rPr>
            <w:rStyle w:val="a6"/>
            <w:rFonts w:ascii="仿宋" w:eastAsia="仿宋" w:hAnsi="仿宋" w:cs="仿宋" w:hint="eastAsia"/>
            <w:sz w:val="18"/>
          </w:rPr>
          <w:t>http://wheatfield.open.rongcapital.cn/api/ApiPreview-38c5e690-6a92-4bc2-9bcd-676812afd7d2.html</w:t>
        </w:r>
      </w:hyperlink>
    </w:p>
    <w:p w:rsidR="007D232F" w:rsidRDefault="007D232F" w:rsidP="00D5453F">
      <w:pPr>
        <w:keepNext/>
        <w:keepLines/>
        <w:numPr>
          <w:ilvl w:val="0"/>
          <w:numId w:val="3"/>
        </w:numPr>
        <w:tabs>
          <w:tab w:val="left" w:pos="432"/>
        </w:tabs>
        <w:spacing w:before="240" w:line="360" w:lineRule="auto"/>
        <w:ind w:left="720" w:hanging="720"/>
        <w:jc w:val="left"/>
        <w:rPr>
          <w:rFonts w:ascii="宋体" w:eastAsia="宋体" w:hAnsi="宋体" w:cs="宋体"/>
        </w:rPr>
      </w:pPr>
    </w:p>
    <w:p w:rsidR="00D5453F" w:rsidRDefault="00D5453F" w:rsidP="007D232F">
      <w:pPr>
        <w:rPr>
          <w:rFonts w:ascii="宋体" w:eastAsia="宋体" w:hAnsi="宋体" w:cs="宋体"/>
        </w:rPr>
      </w:pPr>
      <w:r>
        <w:t>接口响应字段</w:t>
      </w:r>
    </w:p>
    <w:tbl>
      <w:tblPr>
        <w:tblW w:w="8123" w:type="dxa"/>
        <w:tblLayout w:type="fixed"/>
        <w:tblLook w:val="04A0" w:firstRow="1" w:lastRow="0" w:firstColumn="1" w:lastColumn="0" w:noHBand="0" w:noVBand="1"/>
      </w:tblPr>
      <w:tblGrid>
        <w:gridCol w:w="686"/>
        <w:gridCol w:w="1575"/>
        <w:gridCol w:w="1000"/>
        <w:gridCol w:w="2081"/>
        <w:gridCol w:w="870"/>
        <w:gridCol w:w="1911"/>
      </w:tblGrid>
      <w:tr w:rsidR="00D5453F" w:rsidTr="00421F92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序号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字段名称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类型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   说明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可空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备注</w:t>
            </w:r>
          </w:p>
        </w:tc>
      </w:tr>
      <w:tr w:rsidR="00D5453F" w:rsidTr="00421F92">
        <w:trPr>
          <w:cantSplit/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code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String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22"/>
              </w:rPr>
              <w:t xml:space="preserve">     </w:t>
            </w:r>
            <w:r>
              <w:rPr>
                <w:rFonts w:ascii="宋体" w:eastAsia="宋体" w:hAnsi="宋体" w:cs="宋体"/>
                <w:b/>
                <w:sz w:val="22"/>
              </w:rPr>
              <w:t>返回码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N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成功返回1,其他为失败</w:t>
            </w:r>
          </w:p>
        </w:tc>
      </w:tr>
      <w:tr w:rsidR="00D5453F" w:rsidTr="00421F92">
        <w:trPr>
          <w:trHeight w:val="32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</w:t>
            </w:r>
            <w:proofErr w:type="spellStart"/>
            <w:r>
              <w:rPr>
                <w:rFonts w:ascii="宋体" w:eastAsia="宋体" w:hAnsi="宋体" w:cs="宋体"/>
                <w:b/>
                <w:sz w:val="22"/>
              </w:rPr>
              <w:t>msg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String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  提示信息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Y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53F" w:rsidRDefault="00D5453F" w:rsidP="00421F92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</w:p>
        </w:tc>
      </w:tr>
    </w:tbl>
    <w:p w:rsidR="00A528DC" w:rsidRDefault="00A528DC"/>
    <w:p w:rsidR="00A528DC" w:rsidRDefault="00A528DC"/>
    <w:p w:rsidR="00A528DC" w:rsidRDefault="00A528DC"/>
    <w:p w:rsidR="00EE7586" w:rsidRPr="00EE7586" w:rsidRDefault="005F364F" w:rsidP="00EE7586">
      <w:pPr>
        <w:pStyle w:val="2"/>
      </w:pPr>
      <w:bookmarkStart w:id="6" w:name="_Toc481757183"/>
      <w:r>
        <w:rPr>
          <w:rFonts w:hint="eastAsia"/>
        </w:rPr>
        <w:t>四</w:t>
      </w:r>
      <w:r w:rsidR="00EE7586" w:rsidRPr="00EE7586">
        <w:rPr>
          <w:rFonts w:hint="eastAsia"/>
        </w:rPr>
        <w:t>：查账户余额（两种查询）</w:t>
      </w:r>
      <w:bookmarkEnd w:id="6"/>
    </w:p>
    <w:p w:rsidR="00EE7586" w:rsidRPr="00CE2758" w:rsidRDefault="00EE7586" w:rsidP="00CE2758">
      <w:pPr>
        <w:rPr>
          <w:b/>
          <w:bCs/>
        </w:rPr>
      </w:pPr>
      <w:r w:rsidRPr="00CE2758">
        <w:rPr>
          <w:rFonts w:hint="eastAsia"/>
          <w:b/>
          <w:bCs/>
        </w:rPr>
        <w:t>接口类：</w:t>
      </w:r>
      <w:proofErr w:type="spellStart"/>
      <w:r w:rsidRPr="00CE2758">
        <w:rPr>
          <w:rFonts w:hint="eastAsia"/>
        </w:rPr>
        <w:t>com.rk</w:t>
      </w:r>
      <w:r w:rsidRPr="00CE2758">
        <w:rPr>
          <w:rFonts w:hint="eastAsia"/>
          <w:b/>
          <w:bCs/>
        </w:rPr>
        <w:t>ylin.wheatfield.api.PaymentAccountServiceApi</w:t>
      </w:r>
      <w:proofErr w:type="spellEnd"/>
    </w:p>
    <w:p w:rsidR="00841F65" w:rsidRPr="00CE2758" w:rsidRDefault="00EE7586" w:rsidP="00DF5585">
      <w:pPr>
        <w:rPr>
          <w:b/>
          <w:bCs/>
        </w:rPr>
      </w:pPr>
      <w:r w:rsidRPr="00CE2758">
        <w:rPr>
          <w:rFonts w:hint="eastAsia"/>
          <w:b/>
          <w:bCs/>
        </w:rPr>
        <w:t>方法：</w:t>
      </w:r>
    </w:p>
    <w:p w:rsidR="00EE7586" w:rsidRPr="00CE2758" w:rsidRDefault="00841F65" w:rsidP="00DF5585">
      <w:proofErr w:type="gramStart"/>
      <w:r w:rsidRPr="00CE2758">
        <w:rPr>
          <w:rFonts w:hint="eastAsia"/>
          <w:b/>
          <w:bCs/>
        </w:rPr>
        <w:t>public</w:t>
      </w:r>
      <w:proofErr w:type="gramEnd"/>
      <w:r w:rsidRPr="00CE2758">
        <w:rPr>
          <w:rFonts w:hint="eastAsia"/>
          <w:b/>
          <w:bCs/>
        </w:rPr>
        <w:t xml:space="preserve"> </w:t>
      </w:r>
      <w:proofErr w:type="spellStart"/>
      <w:r w:rsidRPr="00CE2758">
        <w:rPr>
          <w:rFonts w:hint="eastAsia"/>
          <w:b/>
          <w:bCs/>
        </w:rPr>
        <w:t>BalanceResponse</w:t>
      </w:r>
      <w:proofErr w:type="spellEnd"/>
      <w:r w:rsidRPr="00CE2758">
        <w:rPr>
          <w:rFonts w:hint="eastAsia"/>
          <w:b/>
          <w:bCs/>
        </w:rPr>
        <w:t xml:space="preserve"> </w:t>
      </w:r>
      <w:proofErr w:type="spellStart"/>
      <w:r w:rsidR="00EE7586" w:rsidRPr="00CE2758">
        <w:rPr>
          <w:rFonts w:hint="eastAsia"/>
          <w:b/>
          <w:bCs/>
        </w:rPr>
        <w:t>getUserBalance</w:t>
      </w:r>
      <w:proofErr w:type="spellEnd"/>
      <w:r w:rsidR="00EE7586" w:rsidRPr="00CE2758">
        <w:rPr>
          <w:rFonts w:hint="eastAsia"/>
          <w:b/>
          <w:bCs/>
        </w:rPr>
        <w:t>(</w:t>
      </w:r>
      <w:proofErr w:type="spellStart"/>
      <w:r w:rsidR="00EE7586" w:rsidRPr="00CE2758">
        <w:rPr>
          <w:rFonts w:hint="eastAsia"/>
          <w:b/>
          <w:bCs/>
        </w:rPr>
        <w:t>com.rkylin.wheatfield.pojo.User</w:t>
      </w:r>
      <w:proofErr w:type="spellEnd"/>
      <w:r w:rsidR="00EE7586" w:rsidRPr="00CE2758">
        <w:rPr>
          <w:rFonts w:hint="eastAsia"/>
          <w:b/>
          <w:bCs/>
        </w:rPr>
        <w:t xml:space="preserve"> </w:t>
      </w:r>
      <w:proofErr w:type="spellStart"/>
      <w:r w:rsidR="00EE7586" w:rsidRPr="00CE2758">
        <w:rPr>
          <w:rFonts w:hint="eastAsia"/>
          <w:b/>
          <w:bCs/>
        </w:rPr>
        <w:t>user,String</w:t>
      </w:r>
      <w:proofErr w:type="spellEnd"/>
      <w:r w:rsidR="00EE7586" w:rsidRPr="00CE2758">
        <w:rPr>
          <w:rFonts w:hint="eastAsia"/>
          <w:b/>
          <w:bCs/>
        </w:rPr>
        <w:t xml:space="preserve"> </w:t>
      </w:r>
      <w:proofErr w:type="spellStart"/>
      <w:r w:rsidR="00EE7586" w:rsidRPr="00CE2758">
        <w:rPr>
          <w:rFonts w:hint="eastAsia"/>
          <w:b/>
          <w:bCs/>
        </w:rPr>
        <w:t>finAccountId,String</w:t>
      </w:r>
      <w:proofErr w:type="spellEnd"/>
      <w:r w:rsidR="00EE7586" w:rsidRPr="00CE2758">
        <w:rPr>
          <w:rFonts w:hint="eastAsia"/>
          <w:b/>
          <w:bCs/>
        </w:rPr>
        <w:t xml:space="preserve"> type)</w:t>
      </w:r>
    </w:p>
    <w:p w:rsidR="00EE7586" w:rsidRDefault="00EE7586" w:rsidP="00DF558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）请求参数</w:t>
      </w:r>
    </w:p>
    <w:tbl>
      <w:tblPr>
        <w:tblStyle w:val="a7"/>
        <w:tblW w:w="89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1760"/>
        <w:gridCol w:w="1722"/>
        <w:gridCol w:w="735"/>
        <w:gridCol w:w="708"/>
        <w:gridCol w:w="3308"/>
      </w:tblGrid>
      <w:tr w:rsidR="00EE7586" w:rsidTr="00421F92">
        <w:tc>
          <w:tcPr>
            <w:tcW w:w="758" w:type="dxa"/>
            <w:shd w:val="clear" w:color="auto" w:fill="9FD3A4" w:themeFill="background1" w:themeFillShade="D9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gramStart"/>
            <w:r w:rsidRPr="003855E3">
              <w:rPr>
                <w:rFonts w:ascii="宋体" w:eastAsia="宋体" w:hAnsi="宋体" w:cs="宋体"/>
                <w:b/>
                <w:sz w:val="22"/>
              </w:rPr>
              <w:t>域号</w:t>
            </w:r>
            <w:proofErr w:type="gramEnd"/>
          </w:p>
        </w:tc>
        <w:tc>
          <w:tcPr>
            <w:tcW w:w="1760" w:type="dxa"/>
            <w:shd w:val="clear" w:color="auto" w:fill="9FD3A4" w:themeFill="background1" w:themeFillShade="D9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/>
                <w:b/>
                <w:sz w:val="22"/>
              </w:rPr>
              <w:t>域名称</w:t>
            </w:r>
          </w:p>
        </w:tc>
        <w:tc>
          <w:tcPr>
            <w:tcW w:w="1722" w:type="dxa"/>
            <w:shd w:val="clear" w:color="auto" w:fill="9FD3A4" w:themeFill="background1" w:themeFillShade="D9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/>
                <w:b/>
                <w:sz w:val="22"/>
              </w:rPr>
              <w:t>格式</w:t>
            </w:r>
          </w:p>
        </w:tc>
        <w:tc>
          <w:tcPr>
            <w:tcW w:w="735" w:type="dxa"/>
            <w:shd w:val="clear" w:color="auto" w:fill="9FD3A4" w:themeFill="background1" w:themeFillShade="D9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/>
                <w:b/>
                <w:sz w:val="22"/>
              </w:rPr>
              <w:t>请求</w:t>
            </w:r>
          </w:p>
        </w:tc>
        <w:tc>
          <w:tcPr>
            <w:tcW w:w="708" w:type="dxa"/>
            <w:shd w:val="clear" w:color="auto" w:fill="9FD3A4" w:themeFill="background1" w:themeFillShade="D9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/>
                <w:b/>
                <w:sz w:val="22"/>
              </w:rPr>
              <w:t>应答</w:t>
            </w:r>
          </w:p>
        </w:tc>
        <w:tc>
          <w:tcPr>
            <w:tcW w:w="3308" w:type="dxa"/>
            <w:shd w:val="clear" w:color="auto" w:fill="9FD3A4" w:themeFill="background1" w:themeFillShade="D9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/>
                <w:b/>
                <w:sz w:val="22"/>
              </w:rPr>
              <w:t>说明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/>
                <w:b/>
                <w:sz w:val="22"/>
              </w:rPr>
              <w:t>001</w:t>
            </w:r>
          </w:p>
        </w:tc>
        <w:tc>
          <w:tcPr>
            <w:tcW w:w="1760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 w:rsidRPr="003855E3">
              <w:rPr>
                <w:rFonts w:ascii="宋体" w:eastAsia="宋体" w:hAnsi="宋体" w:cs="宋体"/>
                <w:b/>
                <w:sz w:val="22"/>
              </w:rPr>
              <w:t>user</w:t>
            </w:r>
            <w:r w:rsidRPr="003855E3">
              <w:rPr>
                <w:rFonts w:ascii="宋体" w:eastAsia="宋体" w:hAnsi="宋体" w:cs="宋体" w:hint="eastAsia"/>
                <w:b/>
                <w:sz w:val="22"/>
              </w:rPr>
              <w:t>I</w:t>
            </w:r>
            <w:r w:rsidRPr="003855E3">
              <w:rPr>
                <w:rFonts w:ascii="宋体" w:eastAsia="宋体" w:hAnsi="宋体" w:cs="宋体"/>
                <w:b/>
                <w:sz w:val="22"/>
              </w:rPr>
              <w:t>d</w:t>
            </w:r>
            <w:proofErr w:type="spellEnd"/>
          </w:p>
        </w:tc>
        <w:tc>
          <w:tcPr>
            <w:tcW w:w="1722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735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7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  <w:tc>
          <w:tcPr>
            <w:tcW w:w="33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用户ID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/>
                <w:b/>
                <w:sz w:val="22"/>
              </w:rPr>
              <w:t>002</w:t>
            </w:r>
          </w:p>
        </w:tc>
        <w:tc>
          <w:tcPr>
            <w:tcW w:w="1760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 w:rsidRPr="003855E3">
              <w:rPr>
                <w:rFonts w:ascii="宋体" w:eastAsia="宋体" w:hAnsi="宋体" w:cs="宋体"/>
                <w:b/>
                <w:sz w:val="22"/>
              </w:rPr>
              <w:t>userType</w:t>
            </w:r>
            <w:proofErr w:type="spellEnd"/>
          </w:p>
        </w:tc>
        <w:tc>
          <w:tcPr>
            <w:tcW w:w="1722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 w:rsidRPr="003855E3">
              <w:rPr>
                <w:rFonts w:ascii="宋体" w:eastAsia="宋体" w:hAnsi="宋体" w:cs="宋体" w:hint="eastAsia"/>
                <w:b/>
                <w:sz w:val="22"/>
              </w:rPr>
              <w:t>UserTypeEnum</w:t>
            </w:r>
            <w:proofErr w:type="spellEnd"/>
          </w:p>
        </w:tc>
        <w:tc>
          <w:tcPr>
            <w:tcW w:w="735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7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  <w:tc>
          <w:tcPr>
            <w:tcW w:w="33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用户类型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/>
                <w:b/>
                <w:sz w:val="22"/>
              </w:rPr>
              <w:t>003</w:t>
            </w:r>
          </w:p>
        </w:tc>
        <w:tc>
          <w:tcPr>
            <w:tcW w:w="1760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 w:rsidRPr="003855E3">
              <w:rPr>
                <w:rFonts w:ascii="宋体" w:eastAsia="宋体" w:hAnsi="宋体" w:cs="宋体"/>
                <w:b/>
                <w:sz w:val="22"/>
              </w:rPr>
              <w:t>const</w:t>
            </w:r>
            <w:r w:rsidRPr="003855E3">
              <w:rPr>
                <w:rFonts w:ascii="宋体" w:eastAsia="宋体" w:hAnsi="宋体" w:cs="宋体" w:hint="eastAsia"/>
                <w:b/>
                <w:sz w:val="22"/>
              </w:rPr>
              <w:t>I</w:t>
            </w:r>
            <w:r w:rsidRPr="003855E3">
              <w:rPr>
                <w:rFonts w:ascii="宋体" w:eastAsia="宋体" w:hAnsi="宋体" w:cs="宋体"/>
                <w:b/>
                <w:sz w:val="22"/>
              </w:rPr>
              <w:t>d</w:t>
            </w:r>
            <w:proofErr w:type="spellEnd"/>
          </w:p>
        </w:tc>
        <w:tc>
          <w:tcPr>
            <w:tcW w:w="1722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735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7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  <w:tc>
          <w:tcPr>
            <w:tcW w:w="33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机构号</w:t>
            </w:r>
          </w:p>
        </w:tc>
      </w:tr>
      <w:tr w:rsidR="00EE7586" w:rsidTr="00421F92">
        <w:trPr>
          <w:trHeight w:val="268"/>
        </w:trPr>
        <w:tc>
          <w:tcPr>
            <w:tcW w:w="75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004</w:t>
            </w:r>
          </w:p>
        </w:tc>
        <w:tc>
          <w:tcPr>
            <w:tcW w:w="1760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 w:rsidRPr="003855E3">
              <w:rPr>
                <w:rFonts w:ascii="宋体" w:eastAsia="宋体" w:hAnsi="宋体" w:cs="宋体" w:hint="eastAsia"/>
                <w:b/>
                <w:sz w:val="22"/>
              </w:rPr>
              <w:t>productId</w:t>
            </w:r>
            <w:proofErr w:type="spellEnd"/>
          </w:p>
        </w:tc>
        <w:tc>
          <w:tcPr>
            <w:tcW w:w="1722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735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7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  <w:tc>
          <w:tcPr>
            <w:tcW w:w="33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产品号(type传</w:t>
            </w:r>
            <w:proofErr w:type="gramStart"/>
            <w:r w:rsidRPr="003855E3">
              <w:rPr>
                <w:rFonts w:ascii="宋体" w:eastAsia="宋体" w:hAnsi="宋体" w:cs="宋体" w:hint="eastAsia"/>
                <w:b/>
                <w:sz w:val="22"/>
              </w:rPr>
              <w:t>1时此</w:t>
            </w:r>
            <w:proofErr w:type="gramEnd"/>
            <w:r w:rsidRPr="003855E3">
              <w:rPr>
                <w:rFonts w:ascii="宋体" w:eastAsia="宋体" w:hAnsi="宋体" w:cs="宋体" w:hint="eastAsia"/>
                <w:b/>
                <w:sz w:val="22"/>
              </w:rPr>
              <w:t>字段必传)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005</w:t>
            </w:r>
          </w:p>
        </w:tc>
        <w:tc>
          <w:tcPr>
            <w:tcW w:w="1760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role</w:t>
            </w:r>
          </w:p>
        </w:tc>
        <w:tc>
          <w:tcPr>
            <w:tcW w:w="1722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735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7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  <w:tc>
          <w:tcPr>
            <w:tcW w:w="33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角色号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006</w:t>
            </w:r>
          </w:p>
        </w:tc>
        <w:tc>
          <w:tcPr>
            <w:tcW w:w="1760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 w:rsidRPr="003855E3">
              <w:rPr>
                <w:rFonts w:ascii="宋体" w:eastAsia="宋体" w:hAnsi="宋体" w:cs="宋体" w:hint="eastAsia"/>
                <w:b/>
                <w:sz w:val="22"/>
              </w:rPr>
              <w:t>uEType</w:t>
            </w:r>
            <w:proofErr w:type="spellEnd"/>
          </w:p>
        </w:tc>
        <w:tc>
          <w:tcPr>
            <w:tcW w:w="1722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735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7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  <w:tc>
          <w:tcPr>
            <w:tcW w:w="33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用户类型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007</w:t>
            </w:r>
          </w:p>
        </w:tc>
        <w:tc>
          <w:tcPr>
            <w:tcW w:w="1760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 w:rsidRPr="003855E3">
              <w:rPr>
                <w:rFonts w:ascii="宋体" w:eastAsia="宋体" w:hAnsi="宋体" w:cs="宋体" w:hint="eastAsia"/>
                <w:b/>
                <w:sz w:val="22"/>
              </w:rPr>
              <w:t>payType</w:t>
            </w:r>
            <w:proofErr w:type="spellEnd"/>
          </w:p>
        </w:tc>
        <w:tc>
          <w:tcPr>
            <w:tcW w:w="1722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735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7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  <w:tc>
          <w:tcPr>
            <w:tcW w:w="33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操作交易类型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008</w:t>
            </w:r>
          </w:p>
        </w:tc>
        <w:tc>
          <w:tcPr>
            <w:tcW w:w="1760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/>
                <w:b/>
                <w:sz w:val="22"/>
              </w:rPr>
              <w:t>username</w:t>
            </w:r>
          </w:p>
        </w:tc>
        <w:tc>
          <w:tcPr>
            <w:tcW w:w="1722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735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7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  <w:tc>
          <w:tcPr>
            <w:tcW w:w="33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用户名称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009</w:t>
            </w:r>
          </w:p>
        </w:tc>
        <w:tc>
          <w:tcPr>
            <w:tcW w:w="1760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 w:rsidRPr="003855E3">
              <w:rPr>
                <w:rFonts w:ascii="宋体" w:eastAsia="宋体" w:hAnsi="宋体" w:cs="宋体" w:hint="eastAsia"/>
                <w:b/>
                <w:sz w:val="22"/>
              </w:rPr>
              <w:t>referUserId</w:t>
            </w:r>
            <w:proofErr w:type="spellEnd"/>
          </w:p>
        </w:tc>
        <w:tc>
          <w:tcPr>
            <w:tcW w:w="1722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735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7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  <w:tc>
          <w:tcPr>
            <w:tcW w:w="33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第三方账户ID 如P2P</w:t>
            </w:r>
            <w:r w:rsidRPr="003855E3">
              <w:rPr>
                <w:rFonts w:ascii="宋体" w:eastAsia="宋体" w:hAnsi="宋体" w:cs="宋体"/>
                <w:b/>
                <w:sz w:val="22"/>
              </w:rPr>
              <w:t>…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010</w:t>
            </w:r>
          </w:p>
        </w:tc>
        <w:tc>
          <w:tcPr>
            <w:tcW w:w="1760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 w:rsidRPr="003855E3">
              <w:rPr>
                <w:rFonts w:ascii="宋体" w:eastAsia="宋体" w:hAnsi="宋体" w:cs="宋体" w:hint="eastAsia"/>
                <w:b/>
                <w:sz w:val="22"/>
              </w:rPr>
              <w:t>creditType</w:t>
            </w:r>
            <w:proofErr w:type="spellEnd"/>
          </w:p>
        </w:tc>
        <w:tc>
          <w:tcPr>
            <w:tcW w:w="1722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735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7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  <w:tc>
          <w:tcPr>
            <w:tcW w:w="33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授</w:t>
            </w:r>
            <w:proofErr w:type="gramStart"/>
            <w:r w:rsidRPr="003855E3">
              <w:rPr>
                <w:rFonts w:ascii="宋体" w:eastAsia="宋体" w:hAnsi="宋体" w:cs="宋体" w:hint="eastAsia"/>
                <w:b/>
                <w:sz w:val="22"/>
              </w:rPr>
              <w:t>信类型</w:t>
            </w:r>
            <w:proofErr w:type="gramEnd"/>
            <w:r w:rsidRPr="003855E3">
              <w:rPr>
                <w:rFonts w:ascii="宋体" w:eastAsia="宋体" w:hAnsi="宋体" w:cs="宋体" w:hint="eastAsia"/>
                <w:b/>
                <w:sz w:val="22"/>
              </w:rPr>
              <w:t xml:space="preserve"> 101额度授信 102单笔授信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011</w:t>
            </w:r>
          </w:p>
        </w:tc>
        <w:tc>
          <w:tcPr>
            <w:tcW w:w="1760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 w:rsidRPr="003855E3">
              <w:rPr>
                <w:rFonts w:ascii="宋体" w:eastAsia="宋体" w:hAnsi="宋体" w:cs="宋体" w:hint="eastAsia"/>
                <w:b/>
                <w:sz w:val="22"/>
              </w:rPr>
              <w:t>statusID</w:t>
            </w:r>
            <w:proofErr w:type="spellEnd"/>
          </w:p>
        </w:tc>
        <w:tc>
          <w:tcPr>
            <w:tcW w:w="1722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735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7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  <w:tc>
          <w:tcPr>
            <w:tcW w:w="33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账户状态 1正常 2冻结 3销户(现在</w:t>
            </w:r>
            <w:proofErr w:type="gramStart"/>
            <w:r w:rsidRPr="003855E3">
              <w:rPr>
                <w:rFonts w:ascii="宋体" w:eastAsia="宋体" w:hAnsi="宋体" w:cs="宋体" w:hint="eastAsia"/>
                <w:b/>
                <w:sz w:val="22"/>
              </w:rPr>
              <w:t>传固定</w:t>
            </w:r>
            <w:proofErr w:type="gramEnd"/>
            <w:r w:rsidRPr="003855E3">
              <w:rPr>
                <w:rFonts w:ascii="宋体" w:eastAsia="宋体" w:hAnsi="宋体" w:cs="宋体" w:hint="eastAsia"/>
                <w:b/>
                <w:sz w:val="22"/>
              </w:rPr>
              <w:t>值1)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012</w:t>
            </w:r>
          </w:p>
        </w:tc>
        <w:tc>
          <w:tcPr>
            <w:tcW w:w="1760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bookmarkStart w:id="7" w:name="OLE_LINK1"/>
            <w:proofErr w:type="spellStart"/>
            <w:r w:rsidRPr="003855E3">
              <w:rPr>
                <w:rFonts w:ascii="宋体" w:eastAsia="宋体" w:hAnsi="宋体" w:cs="宋体" w:hint="eastAsia"/>
                <w:b/>
                <w:sz w:val="22"/>
              </w:rPr>
              <w:t>finAccountId</w:t>
            </w:r>
            <w:bookmarkEnd w:id="7"/>
            <w:proofErr w:type="spellEnd"/>
          </w:p>
        </w:tc>
        <w:tc>
          <w:tcPr>
            <w:tcW w:w="1722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735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7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  <w:tc>
          <w:tcPr>
            <w:tcW w:w="33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账户ID</w:t>
            </w:r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013</w:t>
            </w:r>
          </w:p>
        </w:tc>
        <w:tc>
          <w:tcPr>
            <w:tcW w:w="1760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type</w:t>
            </w:r>
          </w:p>
        </w:tc>
        <w:tc>
          <w:tcPr>
            <w:tcW w:w="1722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735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7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  <w:tc>
          <w:tcPr>
            <w:tcW w:w="3308" w:type="dxa"/>
          </w:tcPr>
          <w:p w:rsidR="00EE7586" w:rsidRPr="003855E3" w:rsidRDefault="00EE7586" w:rsidP="003855E3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 w:rsidRPr="003855E3">
              <w:rPr>
                <w:rFonts w:ascii="宋体" w:eastAsia="宋体" w:hAnsi="宋体" w:cs="宋体" w:hint="eastAsia"/>
                <w:b/>
                <w:sz w:val="22"/>
              </w:rPr>
              <w:t>查询类型，传1按照精确查找，传2表示该用户下所有账户余额</w:t>
            </w:r>
          </w:p>
        </w:tc>
      </w:tr>
    </w:tbl>
    <w:p w:rsidR="00EE7586" w:rsidRPr="002677B9" w:rsidRDefault="00EE7586" w:rsidP="002677B9">
      <w:r w:rsidRPr="002677B9">
        <w:rPr>
          <w:rFonts w:hint="eastAsia"/>
        </w:rPr>
        <w:t>（</w:t>
      </w:r>
      <w:r w:rsidRPr="002677B9">
        <w:rPr>
          <w:rFonts w:hint="eastAsia"/>
        </w:rPr>
        <w:t>3</w:t>
      </w:r>
      <w:r w:rsidRPr="002677B9">
        <w:rPr>
          <w:rFonts w:hint="eastAsia"/>
        </w:rPr>
        <w:t>）接口响应字段（</w:t>
      </w:r>
      <w:proofErr w:type="spellStart"/>
      <w:r w:rsidRPr="002677B9">
        <w:rPr>
          <w:rFonts w:hint="eastAsia"/>
        </w:rPr>
        <w:t>BalanceResponse</w:t>
      </w:r>
      <w:proofErr w:type="spellEnd"/>
      <w:r w:rsidRPr="002677B9">
        <w:rPr>
          <w:rFonts w:hint="eastAsia"/>
        </w:rPr>
        <w:t>对象</w:t>
      </w:r>
      <w:r w:rsidRPr="002677B9">
        <w:rPr>
          <w:rFonts w:hint="eastAsia"/>
        </w:rPr>
        <w:t>,type</w:t>
      </w:r>
      <w:r w:rsidRPr="002677B9">
        <w:rPr>
          <w:rFonts w:hint="eastAsia"/>
        </w:rPr>
        <w:t>传</w:t>
      </w:r>
      <w:r w:rsidRPr="002677B9">
        <w:rPr>
          <w:rFonts w:hint="eastAsia"/>
        </w:rPr>
        <w:t>1</w:t>
      </w:r>
      <w:r w:rsidRPr="002677B9">
        <w:rPr>
          <w:rFonts w:hint="eastAsia"/>
        </w:rPr>
        <w:t>的时候从</w:t>
      </w:r>
      <w:r w:rsidRPr="002677B9">
        <w:rPr>
          <w:rFonts w:hint="eastAsia"/>
        </w:rPr>
        <w:t>balance</w:t>
      </w:r>
      <w:r w:rsidRPr="002677B9">
        <w:rPr>
          <w:rFonts w:hint="eastAsia"/>
        </w:rPr>
        <w:t>对象取值，传</w:t>
      </w:r>
      <w:r w:rsidRPr="002677B9">
        <w:rPr>
          <w:rFonts w:hint="eastAsia"/>
        </w:rPr>
        <w:t>2</w:t>
      </w:r>
      <w:r w:rsidRPr="002677B9">
        <w:rPr>
          <w:rFonts w:hint="eastAsia"/>
        </w:rPr>
        <w:t>从</w:t>
      </w:r>
      <w:proofErr w:type="spellStart"/>
      <w:r w:rsidRPr="002677B9">
        <w:rPr>
          <w:rFonts w:hint="eastAsia"/>
        </w:rPr>
        <w:t>shBalanceInfoList</w:t>
      </w:r>
      <w:proofErr w:type="spellEnd"/>
      <w:r w:rsidRPr="002677B9">
        <w:rPr>
          <w:rFonts w:hint="eastAsia"/>
        </w:rPr>
        <w:t>对象取值）</w:t>
      </w:r>
    </w:p>
    <w:tbl>
      <w:tblPr>
        <w:tblStyle w:val="a7"/>
        <w:tblW w:w="89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1760"/>
        <w:gridCol w:w="1722"/>
        <w:gridCol w:w="735"/>
        <w:gridCol w:w="708"/>
        <w:gridCol w:w="3308"/>
      </w:tblGrid>
      <w:tr w:rsidR="00EE7586" w:rsidTr="00421F92">
        <w:tc>
          <w:tcPr>
            <w:tcW w:w="758" w:type="dxa"/>
            <w:shd w:val="clear" w:color="auto" w:fill="9FD3A4" w:themeFill="background1" w:themeFillShade="D9"/>
          </w:tcPr>
          <w:p w:rsidR="00EE7586" w:rsidRPr="003855E3" w:rsidRDefault="00EE7586" w:rsidP="00904C8F">
            <w:bookmarkStart w:id="8" w:name="_Toc479671602"/>
            <w:proofErr w:type="gramStart"/>
            <w:r w:rsidRPr="003855E3">
              <w:t>域号</w:t>
            </w:r>
            <w:bookmarkEnd w:id="8"/>
            <w:proofErr w:type="gramEnd"/>
          </w:p>
        </w:tc>
        <w:tc>
          <w:tcPr>
            <w:tcW w:w="1760" w:type="dxa"/>
            <w:shd w:val="clear" w:color="auto" w:fill="9FD3A4" w:themeFill="background1" w:themeFillShade="D9"/>
          </w:tcPr>
          <w:p w:rsidR="00EE7586" w:rsidRPr="003855E3" w:rsidRDefault="00EE7586" w:rsidP="00904C8F">
            <w:bookmarkStart w:id="9" w:name="_Toc479671603"/>
            <w:r w:rsidRPr="003855E3">
              <w:t>域名称</w:t>
            </w:r>
            <w:bookmarkEnd w:id="9"/>
          </w:p>
        </w:tc>
        <w:tc>
          <w:tcPr>
            <w:tcW w:w="1722" w:type="dxa"/>
            <w:shd w:val="clear" w:color="auto" w:fill="9FD3A4" w:themeFill="background1" w:themeFillShade="D9"/>
          </w:tcPr>
          <w:p w:rsidR="00EE7586" w:rsidRPr="003855E3" w:rsidRDefault="00EE7586" w:rsidP="00904C8F">
            <w:bookmarkStart w:id="10" w:name="_Toc479671604"/>
            <w:r w:rsidRPr="003855E3">
              <w:t>格式</w:t>
            </w:r>
            <w:bookmarkEnd w:id="10"/>
          </w:p>
        </w:tc>
        <w:tc>
          <w:tcPr>
            <w:tcW w:w="735" w:type="dxa"/>
            <w:shd w:val="clear" w:color="auto" w:fill="9FD3A4" w:themeFill="background1" w:themeFillShade="D9"/>
          </w:tcPr>
          <w:p w:rsidR="00EE7586" w:rsidRPr="003855E3" w:rsidRDefault="00EE7586" w:rsidP="00904C8F">
            <w:bookmarkStart w:id="11" w:name="_Toc479671605"/>
            <w:r w:rsidRPr="003855E3">
              <w:t>请求</w:t>
            </w:r>
            <w:bookmarkEnd w:id="11"/>
          </w:p>
        </w:tc>
        <w:tc>
          <w:tcPr>
            <w:tcW w:w="708" w:type="dxa"/>
            <w:shd w:val="clear" w:color="auto" w:fill="9FD3A4" w:themeFill="background1" w:themeFillShade="D9"/>
          </w:tcPr>
          <w:p w:rsidR="00EE7586" w:rsidRPr="003855E3" w:rsidRDefault="00EE7586" w:rsidP="00904C8F">
            <w:bookmarkStart w:id="12" w:name="_Toc479671606"/>
            <w:r w:rsidRPr="003855E3">
              <w:t>应答</w:t>
            </w:r>
            <w:bookmarkEnd w:id="12"/>
          </w:p>
        </w:tc>
        <w:tc>
          <w:tcPr>
            <w:tcW w:w="3308" w:type="dxa"/>
            <w:shd w:val="clear" w:color="auto" w:fill="9FD3A4" w:themeFill="background1" w:themeFillShade="D9"/>
          </w:tcPr>
          <w:p w:rsidR="00EE7586" w:rsidRPr="003855E3" w:rsidRDefault="00EE7586" w:rsidP="00904C8F">
            <w:bookmarkStart w:id="13" w:name="_Toc479671607"/>
            <w:r w:rsidRPr="003855E3">
              <w:t>说明</w:t>
            </w:r>
            <w:bookmarkEnd w:id="13"/>
          </w:p>
        </w:tc>
      </w:tr>
      <w:tr w:rsidR="00EE7586" w:rsidTr="00421F92">
        <w:trPr>
          <w:trHeight w:val="90"/>
        </w:trPr>
        <w:tc>
          <w:tcPr>
            <w:tcW w:w="758" w:type="dxa"/>
            <w:shd w:val="clear" w:color="auto" w:fill="9FD3A4" w:themeFill="background1" w:themeFillShade="D9"/>
          </w:tcPr>
          <w:p w:rsidR="00EE7586" w:rsidRPr="003855E3" w:rsidRDefault="00EE7586" w:rsidP="00904C8F"/>
        </w:tc>
        <w:tc>
          <w:tcPr>
            <w:tcW w:w="1760" w:type="dxa"/>
            <w:shd w:val="clear" w:color="auto" w:fill="9FD3A4" w:themeFill="background1" w:themeFillShade="D9"/>
          </w:tcPr>
          <w:p w:rsidR="00EE7586" w:rsidRPr="003855E3" w:rsidRDefault="00EE7586" w:rsidP="00904C8F">
            <w:bookmarkStart w:id="14" w:name="_Toc479671608"/>
            <w:r w:rsidRPr="003855E3">
              <w:rPr>
                <w:rFonts w:hint="eastAsia"/>
              </w:rPr>
              <w:t>code</w:t>
            </w:r>
            <w:bookmarkEnd w:id="14"/>
          </w:p>
        </w:tc>
        <w:tc>
          <w:tcPr>
            <w:tcW w:w="1722" w:type="dxa"/>
            <w:shd w:val="clear" w:color="auto" w:fill="9FD3A4" w:themeFill="background1" w:themeFillShade="D9"/>
          </w:tcPr>
          <w:p w:rsidR="00EE7586" w:rsidRPr="003855E3" w:rsidRDefault="00EE7586" w:rsidP="00904C8F">
            <w:bookmarkStart w:id="15" w:name="_Toc479671609"/>
            <w:proofErr w:type="spellStart"/>
            <w:r w:rsidRPr="003855E3">
              <w:rPr>
                <w:rFonts w:hint="eastAsia"/>
              </w:rPr>
              <w:t>varchar</w:t>
            </w:r>
            <w:bookmarkEnd w:id="15"/>
            <w:proofErr w:type="spellEnd"/>
          </w:p>
        </w:tc>
        <w:tc>
          <w:tcPr>
            <w:tcW w:w="735" w:type="dxa"/>
            <w:shd w:val="clear" w:color="auto" w:fill="9FD3A4" w:themeFill="background1" w:themeFillShade="D9"/>
          </w:tcPr>
          <w:p w:rsidR="00EE7586" w:rsidRPr="003855E3" w:rsidRDefault="00EE7586" w:rsidP="00904C8F">
            <w:bookmarkStart w:id="16" w:name="_Toc479671610"/>
            <w:r w:rsidRPr="003855E3">
              <w:rPr>
                <w:rFonts w:hint="eastAsia"/>
              </w:rPr>
              <w:t>N</w:t>
            </w:r>
            <w:bookmarkEnd w:id="16"/>
          </w:p>
        </w:tc>
        <w:tc>
          <w:tcPr>
            <w:tcW w:w="708" w:type="dxa"/>
            <w:shd w:val="clear" w:color="auto" w:fill="9FD3A4" w:themeFill="background1" w:themeFillShade="D9"/>
          </w:tcPr>
          <w:p w:rsidR="00EE7586" w:rsidRPr="003855E3" w:rsidRDefault="00EE7586" w:rsidP="00904C8F"/>
        </w:tc>
        <w:tc>
          <w:tcPr>
            <w:tcW w:w="3308" w:type="dxa"/>
            <w:shd w:val="clear" w:color="auto" w:fill="9FD3A4" w:themeFill="background1" w:themeFillShade="D9"/>
          </w:tcPr>
          <w:p w:rsidR="00EE7586" w:rsidRPr="003855E3" w:rsidRDefault="00EE7586" w:rsidP="00904C8F">
            <w:bookmarkStart w:id="17" w:name="_Toc479671611"/>
            <w:r w:rsidRPr="003855E3">
              <w:rPr>
                <w:rFonts w:hint="eastAsia"/>
              </w:rPr>
              <w:t>返回码，返回</w:t>
            </w:r>
            <w:r w:rsidRPr="003855E3">
              <w:rPr>
                <w:rFonts w:hint="eastAsia"/>
              </w:rPr>
              <w:t>1</w:t>
            </w:r>
            <w:r w:rsidRPr="003855E3">
              <w:rPr>
                <w:rFonts w:hint="eastAsia"/>
              </w:rPr>
              <w:t>表示成功，并且有</w:t>
            </w:r>
            <w:r w:rsidRPr="003855E3">
              <w:rPr>
                <w:rFonts w:hint="eastAsia"/>
              </w:rPr>
              <w:lastRenderedPageBreak/>
              <w:t>数据，其他为没查到数据或失败</w:t>
            </w:r>
            <w:bookmarkEnd w:id="17"/>
          </w:p>
        </w:tc>
      </w:tr>
      <w:tr w:rsidR="00EE7586" w:rsidTr="00421F92">
        <w:tc>
          <w:tcPr>
            <w:tcW w:w="758" w:type="dxa"/>
            <w:shd w:val="clear" w:color="auto" w:fill="9FD3A4" w:themeFill="background1" w:themeFillShade="D9"/>
          </w:tcPr>
          <w:p w:rsidR="00EE7586" w:rsidRPr="003855E3" w:rsidRDefault="00EE7586" w:rsidP="00904C8F"/>
        </w:tc>
        <w:tc>
          <w:tcPr>
            <w:tcW w:w="1760" w:type="dxa"/>
            <w:shd w:val="clear" w:color="auto" w:fill="9FD3A4" w:themeFill="background1" w:themeFillShade="D9"/>
          </w:tcPr>
          <w:p w:rsidR="00EE7586" w:rsidRPr="003855E3" w:rsidRDefault="00EE7586" w:rsidP="00904C8F">
            <w:bookmarkStart w:id="18" w:name="_Toc479671612"/>
            <w:proofErr w:type="spellStart"/>
            <w:r w:rsidRPr="003855E3">
              <w:rPr>
                <w:rFonts w:hint="eastAsia"/>
              </w:rPr>
              <w:t>msg</w:t>
            </w:r>
            <w:bookmarkEnd w:id="18"/>
            <w:proofErr w:type="spellEnd"/>
          </w:p>
        </w:tc>
        <w:tc>
          <w:tcPr>
            <w:tcW w:w="1722" w:type="dxa"/>
            <w:shd w:val="clear" w:color="auto" w:fill="9FD3A4" w:themeFill="background1" w:themeFillShade="D9"/>
          </w:tcPr>
          <w:p w:rsidR="00EE7586" w:rsidRPr="003855E3" w:rsidRDefault="00EE7586" w:rsidP="00904C8F">
            <w:bookmarkStart w:id="19" w:name="_Toc479671613"/>
            <w:proofErr w:type="spellStart"/>
            <w:r w:rsidRPr="003855E3">
              <w:rPr>
                <w:rFonts w:hint="eastAsia"/>
              </w:rPr>
              <w:t>varchar</w:t>
            </w:r>
            <w:bookmarkEnd w:id="19"/>
            <w:proofErr w:type="spellEnd"/>
          </w:p>
        </w:tc>
        <w:tc>
          <w:tcPr>
            <w:tcW w:w="735" w:type="dxa"/>
            <w:shd w:val="clear" w:color="auto" w:fill="9FD3A4" w:themeFill="background1" w:themeFillShade="D9"/>
          </w:tcPr>
          <w:p w:rsidR="00EE7586" w:rsidRPr="003855E3" w:rsidRDefault="00EE7586" w:rsidP="00904C8F">
            <w:bookmarkStart w:id="20" w:name="_Toc479671614"/>
            <w:r w:rsidRPr="003855E3">
              <w:rPr>
                <w:rFonts w:hint="eastAsia"/>
              </w:rPr>
              <w:t>Y</w:t>
            </w:r>
            <w:bookmarkEnd w:id="20"/>
          </w:p>
        </w:tc>
        <w:tc>
          <w:tcPr>
            <w:tcW w:w="708" w:type="dxa"/>
            <w:shd w:val="clear" w:color="auto" w:fill="9FD3A4" w:themeFill="background1" w:themeFillShade="D9"/>
          </w:tcPr>
          <w:p w:rsidR="00EE7586" w:rsidRPr="003855E3" w:rsidRDefault="00EE7586" w:rsidP="00904C8F"/>
        </w:tc>
        <w:tc>
          <w:tcPr>
            <w:tcW w:w="3308" w:type="dxa"/>
            <w:shd w:val="clear" w:color="auto" w:fill="9FD3A4" w:themeFill="background1" w:themeFillShade="D9"/>
          </w:tcPr>
          <w:p w:rsidR="00EE7586" w:rsidRPr="003855E3" w:rsidRDefault="00EE7586" w:rsidP="00904C8F">
            <w:bookmarkStart w:id="21" w:name="_Toc479671615"/>
            <w:r w:rsidRPr="003855E3">
              <w:rPr>
                <w:rFonts w:hint="eastAsia"/>
              </w:rPr>
              <w:t>信息</w:t>
            </w:r>
            <w:bookmarkEnd w:id="21"/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904C8F">
            <w:bookmarkStart w:id="22" w:name="_Toc479671616"/>
            <w:r w:rsidRPr="003855E3">
              <w:t>001</w:t>
            </w:r>
            <w:bookmarkEnd w:id="22"/>
          </w:p>
        </w:tc>
        <w:tc>
          <w:tcPr>
            <w:tcW w:w="1760" w:type="dxa"/>
          </w:tcPr>
          <w:p w:rsidR="00EE7586" w:rsidRPr="003855E3" w:rsidRDefault="00EE7586" w:rsidP="00904C8F">
            <w:bookmarkStart w:id="23" w:name="_Toc479671617"/>
            <w:r w:rsidRPr="003855E3">
              <w:rPr>
                <w:rFonts w:hint="eastAsia"/>
              </w:rPr>
              <w:t>amount</w:t>
            </w:r>
            <w:bookmarkEnd w:id="23"/>
          </w:p>
        </w:tc>
        <w:tc>
          <w:tcPr>
            <w:tcW w:w="1722" w:type="dxa"/>
          </w:tcPr>
          <w:p w:rsidR="00EE7586" w:rsidRPr="003855E3" w:rsidRDefault="00EE7586" w:rsidP="00904C8F">
            <w:bookmarkStart w:id="24" w:name="_Toc479671618"/>
            <w:proofErr w:type="spellStart"/>
            <w:r w:rsidRPr="003855E3">
              <w:rPr>
                <w:rFonts w:hint="eastAsia"/>
              </w:rPr>
              <w:t>bigint</w:t>
            </w:r>
            <w:bookmarkEnd w:id="24"/>
            <w:proofErr w:type="spellEnd"/>
          </w:p>
        </w:tc>
        <w:tc>
          <w:tcPr>
            <w:tcW w:w="735" w:type="dxa"/>
          </w:tcPr>
          <w:p w:rsidR="00EE7586" w:rsidRPr="003855E3" w:rsidRDefault="00EE7586" w:rsidP="00904C8F">
            <w:bookmarkStart w:id="25" w:name="_Toc479671619"/>
            <w:r w:rsidRPr="003855E3">
              <w:rPr>
                <w:rFonts w:hint="eastAsia"/>
              </w:rPr>
              <w:t>Y</w:t>
            </w:r>
            <w:bookmarkEnd w:id="25"/>
          </w:p>
        </w:tc>
        <w:tc>
          <w:tcPr>
            <w:tcW w:w="708" w:type="dxa"/>
          </w:tcPr>
          <w:p w:rsidR="00EE7586" w:rsidRPr="003855E3" w:rsidRDefault="00EE7586" w:rsidP="00904C8F"/>
        </w:tc>
        <w:tc>
          <w:tcPr>
            <w:tcW w:w="3308" w:type="dxa"/>
          </w:tcPr>
          <w:p w:rsidR="00EE7586" w:rsidRPr="003855E3" w:rsidRDefault="00EE7586" w:rsidP="00904C8F">
            <w:bookmarkStart w:id="26" w:name="_Toc479671620"/>
            <w:r w:rsidRPr="003855E3">
              <w:rPr>
                <w:rFonts w:hint="eastAsia"/>
              </w:rPr>
              <w:t>账户余额</w:t>
            </w:r>
            <w:bookmarkEnd w:id="26"/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904C8F">
            <w:bookmarkStart w:id="27" w:name="_Toc479671621"/>
            <w:r w:rsidRPr="003855E3">
              <w:rPr>
                <w:rFonts w:hint="eastAsia"/>
              </w:rPr>
              <w:t>002</w:t>
            </w:r>
            <w:bookmarkEnd w:id="27"/>
          </w:p>
        </w:tc>
        <w:tc>
          <w:tcPr>
            <w:tcW w:w="1760" w:type="dxa"/>
          </w:tcPr>
          <w:p w:rsidR="00EE7586" w:rsidRPr="003855E3" w:rsidRDefault="00EE7586" w:rsidP="00904C8F">
            <w:bookmarkStart w:id="28" w:name="_Toc479671622"/>
            <w:proofErr w:type="spellStart"/>
            <w:r w:rsidRPr="003855E3">
              <w:rPr>
                <w:rFonts w:hint="eastAsia"/>
              </w:rPr>
              <w:t>balancecredit</w:t>
            </w:r>
            <w:bookmarkEnd w:id="28"/>
            <w:proofErr w:type="spellEnd"/>
          </w:p>
        </w:tc>
        <w:tc>
          <w:tcPr>
            <w:tcW w:w="1722" w:type="dxa"/>
          </w:tcPr>
          <w:p w:rsidR="00EE7586" w:rsidRPr="003855E3" w:rsidRDefault="00EE7586" w:rsidP="00904C8F">
            <w:bookmarkStart w:id="29" w:name="_Toc479671623"/>
            <w:proofErr w:type="spellStart"/>
            <w:r w:rsidRPr="003855E3">
              <w:rPr>
                <w:rFonts w:hint="eastAsia"/>
              </w:rPr>
              <w:t>bigint</w:t>
            </w:r>
            <w:bookmarkEnd w:id="29"/>
            <w:proofErr w:type="spellEnd"/>
          </w:p>
        </w:tc>
        <w:tc>
          <w:tcPr>
            <w:tcW w:w="735" w:type="dxa"/>
          </w:tcPr>
          <w:p w:rsidR="00EE7586" w:rsidRPr="003855E3" w:rsidRDefault="00EE7586" w:rsidP="00904C8F">
            <w:bookmarkStart w:id="30" w:name="_Toc479671624"/>
            <w:r w:rsidRPr="003855E3">
              <w:rPr>
                <w:rFonts w:hint="eastAsia"/>
              </w:rPr>
              <w:t>Y</w:t>
            </w:r>
            <w:bookmarkEnd w:id="30"/>
          </w:p>
        </w:tc>
        <w:tc>
          <w:tcPr>
            <w:tcW w:w="708" w:type="dxa"/>
          </w:tcPr>
          <w:p w:rsidR="00EE7586" w:rsidRPr="003855E3" w:rsidRDefault="00EE7586" w:rsidP="00904C8F"/>
        </w:tc>
        <w:tc>
          <w:tcPr>
            <w:tcW w:w="3308" w:type="dxa"/>
          </w:tcPr>
          <w:p w:rsidR="00EE7586" w:rsidRPr="003855E3" w:rsidRDefault="00EE7586" w:rsidP="00904C8F">
            <w:bookmarkStart w:id="31" w:name="_Toc479671625"/>
            <w:r w:rsidRPr="003855E3">
              <w:rPr>
                <w:rFonts w:hint="eastAsia"/>
              </w:rPr>
              <w:t>贷记余额</w:t>
            </w:r>
            <w:bookmarkEnd w:id="31"/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904C8F">
            <w:bookmarkStart w:id="32" w:name="_Toc479671626"/>
            <w:r w:rsidRPr="003855E3">
              <w:rPr>
                <w:rFonts w:hint="eastAsia"/>
              </w:rPr>
              <w:t>003</w:t>
            </w:r>
            <w:bookmarkEnd w:id="32"/>
          </w:p>
        </w:tc>
        <w:tc>
          <w:tcPr>
            <w:tcW w:w="1760" w:type="dxa"/>
          </w:tcPr>
          <w:p w:rsidR="00EE7586" w:rsidRPr="003855E3" w:rsidRDefault="00EE7586" w:rsidP="00904C8F">
            <w:bookmarkStart w:id="33" w:name="_Toc479671627"/>
            <w:proofErr w:type="spellStart"/>
            <w:r w:rsidRPr="003855E3">
              <w:rPr>
                <w:rFonts w:hint="eastAsia"/>
              </w:rPr>
              <w:t>balancefrozon</w:t>
            </w:r>
            <w:bookmarkEnd w:id="33"/>
            <w:proofErr w:type="spellEnd"/>
          </w:p>
        </w:tc>
        <w:tc>
          <w:tcPr>
            <w:tcW w:w="1722" w:type="dxa"/>
          </w:tcPr>
          <w:p w:rsidR="00EE7586" w:rsidRPr="003855E3" w:rsidRDefault="00EE7586" w:rsidP="00904C8F">
            <w:bookmarkStart w:id="34" w:name="_Toc479671628"/>
            <w:proofErr w:type="spellStart"/>
            <w:r w:rsidRPr="003855E3">
              <w:rPr>
                <w:rFonts w:hint="eastAsia"/>
              </w:rPr>
              <w:t>bigint</w:t>
            </w:r>
            <w:bookmarkEnd w:id="34"/>
            <w:proofErr w:type="spellEnd"/>
          </w:p>
        </w:tc>
        <w:tc>
          <w:tcPr>
            <w:tcW w:w="735" w:type="dxa"/>
          </w:tcPr>
          <w:p w:rsidR="00EE7586" w:rsidRPr="003855E3" w:rsidRDefault="00EE7586" w:rsidP="00904C8F">
            <w:bookmarkStart w:id="35" w:name="_Toc479671629"/>
            <w:r w:rsidRPr="003855E3">
              <w:rPr>
                <w:rFonts w:hint="eastAsia"/>
              </w:rPr>
              <w:t>Y</w:t>
            </w:r>
            <w:bookmarkEnd w:id="35"/>
          </w:p>
        </w:tc>
        <w:tc>
          <w:tcPr>
            <w:tcW w:w="708" w:type="dxa"/>
          </w:tcPr>
          <w:p w:rsidR="00EE7586" w:rsidRPr="003855E3" w:rsidRDefault="00EE7586" w:rsidP="00904C8F"/>
        </w:tc>
        <w:tc>
          <w:tcPr>
            <w:tcW w:w="3308" w:type="dxa"/>
          </w:tcPr>
          <w:p w:rsidR="00EE7586" w:rsidRPr="003855E3" w:rsidRDefault="00EE7586" w:rsidP="00904C8F">
            <w:bookmarkStart w:id="36" w:name="_Toc479671630"/>
            <w:r w:rsidRPr="003855E3">
              <w:rPr>
                <w:rFonts w:hint="eastAsia"/>
              </w:rPr>
              <w:t>冻结余额</w:t>
            </w:r>
            <w:bookmarkEnd w:id="36"/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904C8F">
            <w:bookmarkStart w:id="37" w:name="_Toc479671631"/>
            <w:r w:rsidRPr="003855E3">
              <w:rPr>
                <w:rFonts w:hint="eastAsia"/>
              </w:rPr>
              <w:t>004</w:t>
            </w:r>
            <w:bookmarkEnd w:id="37"/>
          </w:p>
        </w:tc>
        <w:tc>
          <w:tcPr>
            <w:tcW w:w="1760" w:type="dxa"/>
          </w:tcPr>
          <w:p w:rsidR="00EE7586" w:rsidRPr="003855E3" w:rsidRDefault="00EE7586" w:rsidP="00904C8F">
            <w:bookmarkStart w:id="38" w:name="_Toc479671632"/>
            <w:proofErr w:type="spellStart"/>
            <w:r w:rsidRPr="003855E3">
              <w:rPr>
                <w:rFonts w:hint="eastAsia"/>
              </w:rPr>
              <w:t>balanceoverlimit</w:t>
            </w:r>
            <w:bookmarkEnd w:id="38"/>
            <w:proofErr w:type="spellEnd"/>
          </w:p>
        </w:tc>
        <w:tc>
          <w:tcPr>
            <w:tcW w:w="1722" w:type="dxa"/>
          </w:tcPr>
          <w:p w:rsidR="00EE7586" w:rsidRPr="003855E3" w:rsidRDefault="00EE7586" w:rsidP="00904C8F">
            <w:bookmarkStart w:id="39" w:name="_Toc479671633"/>
            <w:proofErr w:type="spellStart"/>
            <w:r w:rsidRPr="003855E3">
              <w:rPr>
                <w:rFonts w:hint="eastAsia"/>
              </w:rPr>
              <w:t>bigint</w:t>
            </w:r>
            <w:bookmarkEnd w:id="39"/>
            <w:proofErr w:type="spellEnd"/>
          </w:p>
        </w:tc>
        <w:tc>
          <w:tcPr>
            <w:tcW w:w="735" w:type="dxa"/>
          </w:tcPr>
          <w:p w:rsidR="00EE7586" w:rsidRPr="003855E3" w:rsidRDefault="00EE7586" w:rsidP="00904C8F">
            <w:bookmarkStart w:id="40" w:name="_Toc479671634"/>
            <w:r w:rsidRPr="003855E3">
              <w:rPr>
                <w:rFonts w:hint="eastAsia"/>
              </w:rPr>
              <w:t>Y</w:t>
            </w:r>
            <w:bookmarkEnd w:id="40"/>
          </w:p>
        </w:tc>
        <w:tc>
          <w:tcPr>
            <w:tcW w:w="708" w:type="dxa"/>
          </w:tcPr>
          <w:p w:rsidR="00EE7586" w:rsidRPr="003855E3" w:rsidRDefault="00EE7586" w:rsidP="00904C8F"/>
        </w:tc>
        <w:tc>
          <w:tcPr>
            <w:tcW w:w="3308" w:type="dxa"/>
          </w:tcPr>
          <w:p w:rsidR="00EE7586" w:rsidRPr="003855E3" w:rsidRDefault="00EE7586" w:rsidP="00904C8F">
            <w:bookmarkStart w:id="41" w:name="_Toc479671635"/>
            <w:proofErr w:type="gramStart"/>
            <w:r w:rsidRPr="003855E3">
              <w:rPr>
                <w:rFonts w:hint="eastAsia"/>
              </w:rPr>
              <w:t>可信用</w:t>
            </w:r>
            <w:proofErr w:type="gramEnd"/>
            <w:r w:rsidRPr="003855E3">
              <w:rPr>
                <w:rFonts w:hint="eastAsia"/>
              </w:rPr>
              <w:t>消费余额</w:t>
            </w:r>
            <w:bookmarkEnd w:id="41"/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904C8F">
            <w:bookmarkStart w:id="42" w:name="_Toc479671636"/>
            <w:r w:rsidRPr="003855E3">
              <w:rPr>
                <w:rFonts w:hint="eastAsia"/>
              </w:rPr>
              <w:t>005</w:t>
            </w:r>
            <w:bookmarkEnd w:id="42"/>
          </w:p>
        </w:tc>
        <w:tc>
          <w:tcPr>
            <w:tcW w:w="1760" w:type="dxa"/>
          </w:tcPr>
          <w:p w:rsidR="00EE7586" w:rsidRPr="003855E3" w:rsidRDefault="00EE7586" w:rsidP="00904C8F">
            <w:bookmarkStart w:id="43" w:name="_Toc479671637"/>
            <w:proofErr w:type="spellStart"/>
            <w:r w:rsidRPr="003855E3">
              <w:rPr>
                <w:rFonts w:hint="eastAsia"/>
              </w:rPr>
              <w:t>balancesettle</w:t>
            </w:r>
            <w:bookmarkEnd w:id="43"/>
            <w:proofErr w:type="spellEnd"/>
          </w:p>
        </w:tc>
        <w:tc>
          <w:tcPr>
            <w:tcW w:w="1722" w:type="dxa"/>
          </w:tcPr>
          <w:p w:rsidR="00EE7586" w:rsidRPr="003855E3" w:rsidRDefault="00EE7586" w:rsidP="00904C8F">
            <w:bookmarkStart w:id="44" w:name="_Toc479671638"/>
            <w:proofErr w:type="spellStart"/>
            <w:r w:rsidRPr="003855E3">
              <w:rPr>
                <w:rFonts w:hint="eastAsia"/>
              </w:rPr>
              <w:t>bigint</w:t>
            </w:r>
            <w:bookmarkEnd w:id="44"/>
            <w:proofErr w:type="spellEnd"/>
          </w:p>
        </w:tc>
        <w:tc>
          <w:tcPr>
            <w:tcW w:w="735" w:type="dxa"/>
          </w:tcPr>
          <w:p w:rsidR="00EE7586" w:rsidRPr="003855E3" w:rsidRDefault="00EE7586" w:rsidP="00904C8F">
            <w:bookmarkStart w:id="45" w:name="_Toc479671639"/>
            <w:r w:rsidRPr="003855E3">
              <w:rPr>
                <w:rFonts w:hint="eastAsia"/>
              </w:rPr>
              <w:t>Y</w:t>
            </w:r>
            <w:bookmarkEnd w:id="45"/>
          </w:p>
        </w:tc>
        <w:tc>
          <w:tcPr>
            <w:tcW w:w="708" w:type="dxa"/>
          </w:tcPr>
          <w:p w:rsidR="00EE7586" w:rsidRPr="003855E3" w:rsidRDefault="00EE7586" w:rsidP="00904C8F"/>
        </w:tc>
        <w:tc>
          <w:tcPr>
            <w:tcW w:w="3308" w:type="dxa"/>
          </w:tcPr>
          <w:p w:rsidR="00EE7586" w:rsidRPr="003855E3" w:rsidRDefault="00EE7586" w:rsidP="00904C8F">
            <w:bookmarkStart w:id="46" w:name="_Toc479671640"/>
            <w:r w:rsidRPr="003855E3">
              <w:rPr>
                <w:rFonts w:hint="eastAsia"/>
              </w:rPr>
              <w:t>提现余额</w:t>
            </w:r>
            <w:bookmarkEnd w:id="46"/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904C8F">
            <w:bookmarkStart w:id="47" w:name="_Toc479671641"/>
            <w:r w:rsidRPr="003855E3">
              <w:rPr>
                <w:rFonts w:hint="eastAsia"/>
              </w:rPr>
              <w:t>006</w:t>
            </w:r>
            <w:bookmarkEnd w:id="47"/>
          </w:p>
        </w:tc>
        <w:tc>
          <w:tcPr>
            <w:tcW w:w="1760" w:type="dxa"/>
          </w:tcPr>
          <w:p w:rsidR="00EE7586" w:rsidRPr="003855E3" w:rsidRDefault="00EE7586" w:rsidP="00904C8F">
            <w:bookmarkStart w:id="48" w:name="_Toc479671642"/>
            <w:proofErr w:type="spellStart"/>
            <w:r w:rsidRPr="003855E3">
              <w:rPr>
                <w:rFonts w:hint="eastAsia"/>
              </w:rPr>
              <w:t>balanceusable</w:t>
            </w:r>
            <w:bookmarkEnd w:id="48"/>
            <w:proofErr w:type="spellEnd"/>
          </w:p>
        </w:tc>
        <w:tc>
          <w:tcPr>
            <w:tcW w:w="1722" w:type="dxa"/>
          </w:tcPr>
          <w:p w:rsidR="00EE7586" w:rsidRPr="003855E3" w:rsidRDefault="00EE7586" w:rsidP="00904C8F">
            <w:bookmarkStart w:id="49" w:name="_Toc479671643"/>
            <w:proofErr w:type="spellStart"/>
            <w:r w:rsidRPr="003855E3">
              <w:rPr>
                <w:rFonts w:hint="eastAsia"/>
              </w:rPr>
              <w:t>bigint</w:t>
            </w:r>
            <w:bookmarkEnd w:id="49"/>
            <w:proofErr w:type="spellEnd"/>
          </w:p>
        </w:tc>
        <w:tc>
          <w:tcPr>
            <w:tcW w:w="735" w:type="dxa"/>
          </w:tcPr>
          <w:p w:rsidR="00EE7586" w:rsidRPr="003855E3" w:rsidRDefault="00EE7586" w:rsidP="00904C8F">
            <w:bookmarkStart w:id="50" w:name="_Toc479671644"/>
            <w:r w:rsidRPr="003855E3">
              <w:rPr>
                <w:rFonts w:hint="eastAsia"/>
              </w:rPr>
              <w:t>Y</w:t>
            </w:r>
            <w:bookmarkEnd w:id="50"/>
          </w:p>
        </w:tc>
        <w:tc>
          <w:tcPr>
            <w:tcW w:w="708" w:type="dxa"/>
          </w:tcPr>
          <w:p w:rsidR="00EE7586" w:rsidRPr="003855E3" w:rsidRDefault="00EE7586" w:rsidP="00904C8F"/>
        </w:tc>
        <w:tc>
          <w:tcPr>
            <w:tcW w:w="3308" w:type="dxa"/>
          </w:tcPr>
          <w:p w:rsidR="00EE7586" w:rsidRPr="003855E3" w:rsidRDefault="00EE7586" w:rsidP="00904C8F">
            <w:bookmarkStart w:id="51" w:name="_Toc479671645"/>
            <w:r w:rsidRPr="003855E3">
              <w:rPr>
                <w:rFonts w:hint="eastAsia"/>
              </w:rPr>
              <w:t>可用余额</w:t>
            </w:r>
            <w:bookmarkEnd w:id="51"/>
          </w:p>
        </w:tc>
      </w:tr>
      <w:tr w:rsidR="00EE7586" w:rsidTr="00421F92">
        <w:tc>
          <w:tcPr>
            <w:tcW w:w="758" w:type="dxa"/>
          </w:tcPr>
          <w:p w:rsidR="00EE7586" w:rsidRPr="003855E3" w:rsidRDefault="00EE7586" w:rsidP="00904C8F">
            <w:bookmarkStart w:id="52" w:name="_Toc479671646"/>
            <w:r w:rsidRPr="003855E3">
              <w:rPr>
                <w:rFonts w:hint="eastAsia"/>
              </w:rPr>
              <w:t>009</w:t>
            </w:r>
            <w:bookmarkEnd w:id="52"/>
          </w:p>
        </w:tc>
        <w:tc>
          <w:tcPr>
            <w:tcW w:w="1760" w:type="dxa"/>
          </w:tcPr>
          <w:p w:rsidR="00EE7586" w:rsidRPr="003855E3" w:rsidRDefault="00EE7586" w:rsidP="00904C8F">
            <w:bookmarkStart w:id="53" w:name="_Toc479671647"/>
            <w:proofErr w:type="spellStart"/>
            <w:r w:rsidRPr="003855E3">
              <w:rPr>
                <w:rFonts w:hint="eastAsia"/>
              </w:rPr>
              <w:t>finaccountid</w:t>
            </w:r>
            <w:bookmarkEnd w:id="53"/>
            <w:proofErr w:type="spellEnd"/>
          </w:p>
        </w:tc>
        <w:tc>
          <w:tcPr>
            <w:tcW w:w="1722" w:type="dxa"/>
          </w:tcPr>
          <w:p w:rsidR="00EE7586" w:rsidRPr="003855E3" w:rsidRDefault="00EE7586" w:rsidP="00904C8F">
            <w:bookmarkStart w:id="54" w:name="_Toc479671648"/>
            <w:proofErr w:type="spellStart"/>
            <w:r w:rsidRPr="003855E3">
              <w:rPr>
                <w:rFonts w:hint="eastAsia"/>
              </w:rPr>
              <w:t>varchar</w:t>
            </w:r>
            <w:bookmarkEnd w:id="54"/>
            <w:proofErr w:type="spellEnd"/>
          </w:p>
        </w:tc>
        <w:tc>
          <w:tcPr>
            <w:tcW w:w="735" w:type="dxa"/>
          </w:tcPr>
          <w:p w:rsidR="00EE7586" w:rsidRPr="003855E3" w:rsidRDefault="00EE7586" w:rsidP="00904C8F">
            <w:bookmarkStart w:id="55" w:name="_Toc479671649"/>
            <w:r w:rsidRPr="003855E3">
              <w:rPr>
                <w:rFonts w:hint="eastAsia"/>
              </w:rPr>
              <w:t>Y</w:t>
            </w:r>
            <w:bookmarkEnd w:id="55"/>
          </w:p>
        </w:tc>
        <w:tc>
          <w:tcPr>
            <w:tcW w:w="708" w:type="dxa"/>
          </w:tcPr>
          <w:p w:rsidR="00EE7586" w:rsidRPr="003855E3" w:rsidRDefault="00EE7586" w:rsidP="00904C8F"/>
        </w:tc>
        <w:tc>
          <w:tcPr>
            <w:tcW w:w="3308" w:type="dxa"/>
          </w:tcPr>
          <w:p w:rsidR="00EE7586" w:rsidRPr="003855E3" w:rsidRDefault="00EE7586" w:rsidP="00904C8F">
            <w:bookmarkStart w:id="56" w:name="_Toc479671650"/>
            <w:r w:rsidRPr="003855E3">
              <w:rPr>
                <w:rFonts w:hint="eastAsia"/>
              </w:rPr>
              <w:t>账户</w:t>
            </w:r>
            <w:r w:rsidRPr="003855E3">
              <w:rPr>
                <w:rFonts w:hint="eastAsia"/>
              </w:rPr>
              <w:t>ID</w:t>
            </w:r>
            <w:bookmarkEnd w:id="56"/>
          </w:p>
        </w:tc>
      </w:tr>
    </w:tbl>
    <w:p w:rsidR="00134266" w:rsidRPr="000F4F99" w:rsidRDefault="00134266" w:rsidP="000F4F99">
      <w:pPr>
        <w:pStyle w:val="2"/>
      </w:pPr>
      <w:bookmarkStart w:id="57" w:name="_Toc481757184"/>
      <w:r>
        <w:rPr>
          <w:rFonts w:hint="eastAsia"/>
        </w:rPr>
        <w:t>五、创建子账户</w:t>
      </w:r>
      <w:bookmarkEnd w:id="57"/>
    </w:p>
    <w:p w:rsidR="006D470C" w:rsidRDefault="006D470C" w:rsidP="006D470C">
      <w:pPr>
        <w:spacing w:before="100" w:after="100"/>
        <w:ind w:firstLine="480"/>
        <w:rPr>
          <w:rFonts w:ascii="宋体" w:eastAsia="宋体" w:hAnsi="宋体" w:cs="宋体"/>
          <w:b/>
          <w:color w:val="943734"/>
          <w:sz w:val="24"/>
        </w:rPr>
      </w:pPr>
      <w:r>
        <w:rPr>
          <w:rFonts w:ascii="华文宋体" w:eastAsia="华文宋体" w:hAnsi="华文宋体" w:cs="华文宋体"/>
          <w:sz w:val="24"/>
        </w:rPr>
        <w:t>接口类：</w:t>
      </w:r>
      <w:proofErr w:type="spellStart"/>
      <w:r>
        <w:rPr>
          <w:rFonts w:ascii="宋体" w:eastAsia="宋体" w:hAnsi="宋体" w:cs="宋体" w:hint="eastAsia"/>
          <w:b/>
          <w:color w:val="943734"/>
          <w:sz w:val="24"/>
        </w:rPr>
        <w:t>com.rkylin.wheatfield.api.AccountInfoDubboService</w:t>
      </w:r>
      <w:proofErr w:type="spellEnd"/>
    </w:p>
    <w:p w:rsidR="006D470C" w:rsidRDefault="006D470C" w:rsidP="006D470C">
      <w:pPr>
        <w:spacing w:before="100" w:after="100"/>
        <w:ind w:firstLine="480"/>
        <w:rPr>
          <w:rFonts w:ascii="宋体" w:eastAsia="宋体" w:hAnsi="宋体" w:cs="宋体"/>
          <w:b/>
          <w:color w:val="943734"/>
          <w:sz w:val="24"/>
        </w:rPr>
      </w:pPr>
      <w:r>
        <w:rPr>
          <w:rFonts w:ascii="华文宋体" w:eastAsia="华文宋体" w:hAnsi="华文宋体" w:cs="华文宋体"/>
          <w:sz w:val="24"/>
        </w:rPr>
        <w:t>方</w:t>
      </w:r>
      <w:r>
        <w:rPr>
          <w:rFonts w:ascii="宋体" w:eastAsia="宋体" w:hAnsi="宋体" w:cs="宋体" w:hint="eastAsia"/>
          <w:b/>
          <w:color w:val="943734"/>
          <w:sz w:val="24"/>
        </w:rPr>
        <w:t>法：</w:t>
      </w:r>
      <w:proofErr w:type="gramStart"/>
      <w:r>
        <w:rPr>
          <w:rFonts w:ascii="宋体" w:eastAsia="宋体" w:hAnsi="宋体" w:cs="宋体" w:hint="eastAsia"/>
          <w:b/>
          <w:color w:val="943734"/>
          <w:sz w:val="24"/>
        </w:rPr>
        <w:t>public</w:t>
      </w:r>
      <w:proofErr w:type="gramEnd"/>
      <w:r>
        <w:rPr>
          <w:rFonts w:ascii="宋体" w:eastAsia="宋体" w:hAnsi="宋体" w:cs="宋体" w:hint="eastAsia"/>
          <w:b/>
          <w:color w:val="943734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color w:val="943734"/>
          <w:sz w:val="24"/>
        </w:rPr>
        <w:t>CommonResponse</w:t>
      </w:r>
      <w:proofErr w:type="spellEnd"/>
      <w:r>
        <w:rPr>
          <w:rFonts w:ascii="宋体" w:eastAsia="宋体" w:hAnsi="宋体" w:cs="宋体" w:hint="eastAsia"/>
          <w:b/>
          <w:color w:val="943734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color w:val="943734"/>
          <w:sz w:val="24"/>
        </w:rPr>
        <w:t>openSubAccount</w:t>
      </w:r>
      <w:proofErr w:type="spellEnd"/>
      <w:r>
        <w:rPr>
          <w:rFonts w:ascii="宋体" w:eastAsia="宋体" w:hAnsi="宋体" w:cs="宋体" w:hint="eastAsia"/>
          <w:b/>
          <w:color w:val="943734"/>
          <w:sz w:val="24"/>
        </w:rPr>
        <w:t>(</w:t>
      </w:r>
      <w:proofErr w:type="spellStart"/>
      <w:r>
        <w:rPr>
          <w:rFonts w:ascii="宋体" w:eastAsia="宋体" w:hAnsi="宋体" w:cs="宋体" w:hint="eastAsia"/>
          <w:b/>
          <w:color w:val="943734"/>
          <w:sz w:val="24"/>
        </w:rPr>
        <w:t>com.rkylin.wheatfield.pojo.User</w:t>
      </w:r>
      <w:proofErr w:type="spellEnd"/>
      <w:r>
        <w:rPr>
          <w:rFonts w:ascii="宋体" w:eastAsia="宋体" w:hAnsi="宋体" w:cs="宋体" w:hint="eastAsia"/>
          <w:b/>
          <w:color w:val="943734"/>
          <w:sz w:val="24"/>
        </w:rPr>
        <w:t xml:space="preserve"> user, </w:t>
      </w:r>
      <w:proofErr w:type="spellStart"/>
      <w:r>
        <w:rPr>
          <w:rFonts w:ascii="宋体" w:eastAsia="宋体" w:hAnsi="宋体" w:cs="宋体" w:hint="eastAsia"/>
          <w:b/>
          <w:color w:val="943734"/>
          <w:sz w:val="24"/>
        </w:rPr>
        <w:t>FinanaceEntry</w:t>
      </w:r>
      <w:proofErr w:type="spellEnd"/>
      <w:r>
        <w:rPr>
          <w:rFonts w:ascii="宋体" w:eastAsia="宋体" w:hAnsi="宋体" w:cs="宋体" w:hint="eastAsia"/>
          <w:b/>
          <w:color w:val="943734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color w:val="943734"/>
          <w:sz w:val="24"/>
        </w:rPr>
        <w:t>finanaceEntry</w:t>
      </w:r>
      <w:proofErr w:type="spellEnd"/>
      <w:r>
        <w:rPr>
          <w:rFonts w:ascii="宋体" w:eastAsia="宋体" w:hAnsi="宋体" w:cs="宋体" w:hint="eastAsia"/>
          <w:b/>
          <w:color w:val="943734"/>
          <w:sz w:val="24"/>
        </w:rPr>
        <w:t>);</w:t>
      </w:r>
    </w:p>
    <w:p w:rsidR="006D470C" w:rsidRDefault="006D470C" w:rsidP="006D470C">
      <w:pPr>
        <w:keepNext/>
        <w:keepLines/>
        <w:numPr>
          <w:ilvl w:val="0"/>
          <w:numId w:val="6"/>
        </w:numPr>
        <w:tabs>
          <w:tab w:val="left" w:pos="432"/>
        </w:tabs>
        <w:spacing w:before="240" w:line="360" w:lineRule="auto"/>
        <w:ind w:left="720" w:hanging="720"/>
        <w:jc w:val="lef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/>
          <w:b/>
          <w:sz w:val="24"/>
        </w:rPr>
        <w:t>接口请求字段</w:t>
      </w:r>
      <w:r>
        <w:rPr>
          <w:rFonts w:ascii="华文中宋" w:eastAsia="华文中宋" w:hAnsi="华文中宋" w:cs="华文中宋" w:hint="eastAsia"/>
          <w:b/>
          <w:sz w:val="24"/>
        </w:rPr>
        <w:t>1:User</w:t>
      </w:r>
      <w:r>
        <w:rPr>
          <w:rFonts w:ascii="Consolas" w:eastAsia="宋体" w:hAnsi="Consolas" w:hint="eastAsia"/>
          <w:color w:val="000000"/>
          <w:sz w:val="28"/>
          <w:highlight w:val="white"/>
        </w:rPr>
        <w:t>对象</w:t>
      </w:r>
    </w:p>
    <w:p w:rsidR="006D470C" w:rsidRDefault="006D470C" w:rsidP="006D470C">
      <w:pPr>
        <w:jc w:val="left"/>
        <w:rPr>
          <w:rFonts w:ascii="仿宋" w:eastAsia="仿宋" w:hAnsi="仿宋" w:cs="仿宋"/>
          <w:sz w:val="18"/>
        </w:rPr>
      </w:pPr>
    </w:p>
    <w:tbl>
      <w:tblPr>
        <w:tblW w:w="8113" w:type="dxa"/>
        <w:tblLayout w:type="fixed"/>
        <w:tblLook w:val="04A0" w:firstRow="1" w:lastRow="0" w:firstColumn="1" w:lastColumn="0" w:noHBand="0" w:noVBand="1"/>
      </w:tblPr>
      <w:tblGrid>
        <w:gridCol w:w="676"/>
        <w:gridCol w:w="1572"/>
        <w:gridCol w:w="1005"/>
        <w:gridCol w:w="2533"/>
        <w:gridCol w:w="914"/>
        <w:gridCol w:w="1413"/>
      </w:tblGrid>
      <w:tr w:rsidR="006D470C" w:rsidTr="00DE0B34">
        <w:trPr>
          <w:trHeight w:val="1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序号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字段名称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类型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   说明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可空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备注</w:t>
            </w:r>
          </w:p>
        </w:tc>
      </w:tr>
      <w:tr w:rsidR="006D470C" w:rsidTr="00DE0B34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1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userId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</w:t>
            </w:r>
          </w:p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</w:t>
            </w:r>
          </w:p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 xml:space="preserve">      用户ID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6D470C" w:rsidTr="00DE0B34">
        <w:trPr>
          <w:cantSplit/>
          <w:trHeight w:val="290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 xml:space="preserve">  2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constId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机构码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</w:p>
        </w:tc>
      </w:tr>
      <w:tr w:rsidR="006D470C" w:rsidTr="00DE0B34">
        <w:trPr>
          <w:cantSplit/>
          <w:trHeight w:val="320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 xml:space="preserve">  3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productId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产品号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</w:p>
        </w:tc>
      </w:tr>
      <w:tr w:rsidR="006D470C" w:rsidTr="00DE0B34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 xml:space="preserve">  4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role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角色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</w:p>
        </w:tc>
      </w:tr>
      <w:tr w:rsidR="006D470C" w:rsidTr="00DE0B34">
        <w:trPr>
          <w:cantSplit/>
          <w:trHeight w:val="290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 xml:space="preserve">  5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referUserId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第三方账户Id 如台长用户ID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sz w:val="22"/>
              </w:rPr>
              <w:t>非授信子</w:t>
            </w:r>
            <w:proofErr w:type="gramEnd"/>
            <w:r>
              <w:rPr>
                <w:rFonts w:ascii="宋体" w:eastAsia="宋体" w:hAnsi="宋体" w:cs="宋体" w:hint="eastAsia"/>
                <w:b/>
                <w:sz w:val="22"/>
              </w:rPr>
              <w:t>账户,传0,授信子账户,传</w:t>
            </w:r>
            <w:r>
              <w:rPr>
                <w:rFonts w:ascii="Consolas" w:eastAsia="Consolas" w:hAnsi="Consolas" w:hint="eastAsia"/>
                <w:color w:val="2A00FF"/>
                <w:sz w:val="28"/>
                <w:highlight w:val="white"/>
              </w:rPr>
              <w:t>M000002</w:t>
            </w:r>
          </w:p>
        </w:tc>
      </w:tr>
    </w:tbl>
    <w:p w:rsidR="006D470C" w:rsidRDefault="006D470C" w:rsidP="006D470C">
      <w:pPr>
        <w:keepNext/>
        <w:keepLines/>
        <w:spacing w:before="240" w:line="360" w:lineRule="auto"/>
        <w:jc w:val="left"/>
        <w:rPr>
          <w:rFonts w:ascii="宋体" w:eastAsia="宋体" w:hAnsi="宋体" w:cs="宋体"/>
        </w:rPr>
      </w:pPr>
      <w:r>
        <w:rPr>
          <w:rFonts w:ascii="华文中宋" w:eastAsia="华文中宋" w:hAnsi="华文中宋" w:cs="华文中宋"/>
          <w:b/>
          <w:sz w:val="24"/>
        </w:rPr>
        <w:t>接口响应字段</w:t>
      </w:r>
      <w:r>
        <w:rPr>
          <w:rFonts w:ascii="华文中宋" w:eastAsia="华文中宋" w:hAnsi="华文中宋" w:cs="华文中宋" w:hint="eastAsia"/>
          <w:b/>
          <w:sz w:val="24"/>
        </w:rPr>
        <w:t>(</w:t>
      </w:r>
      <w:proofErr w:type="spellStart"/>
      <w:r>
        <w:rPr>
          <w:rFonts w:ascii="华文中宋" w:eastAsia="华文中宋" w:hAnsi="华文中宋" w:cs="华文中宋" w:hint="eastAsia"/>
          <w:b/>
          <w:sz w:val="24"/>
        </w:rPr>
        <w:t>CommonResponse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>对象)</w:t>
      </w:r>
    </w:p>
    <w:tbl>
      <w:tblPr>
        <w:tblW w:w="8123" w:type="dxa"/>
        <w:tblLayout w:type="fixed"/>
        <w:tblLook w:val="04A0" w:firstRow="1" w:lastRow="0" w:firstColumn="1" w:lastColumn="0" w:noHBand="0" w:noVBand="1"/>
      </w:tblPr>
      <w:tblGrid>
        <w:gridCol w:w="686"/>
        <w:gridCol w:w="1575"/>
        <w:gridCol w:w="1000"/>
        <w:gridCol w:w="2537"/>
        <w:gridCol w:w="913"/>
        <w:gridCol w:w="1412"/>
      </w:tblGrid>
      <w:tr w:rsidR="006D470C" w:rsidTr="00DE0B34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序号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字段名称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类型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   说明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可空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备注</w:t>
            </w:r>
          </w:p>
        </w:tc>
      </w:tr>
      <w:tr w:rsidR="006D470C" w:rsidTr="00DE0B34">
        <w:trPr>
          <w:cantSplit/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code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22"/>
              </w:rPr>
              <w:t xml:space="preserve">     </w:t>
            </w:r>
            <w:r>
              <w:rPr>
                <w:rFonts w:ascii="宋体" w:eastAsia="宋体" w:hAnsi="宋体" w:cs="宋体"/>
                <w:b/>
                <w:sz w:val="22"/>
              </w:rPr>
              <w:t>返回码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成功返回1（有效）,其他失败</w:t>
            </w:r>
          </w:p>
        </w:tc>
      </w:tr>
      <w:tr w:rsidR="006D470C" w:rsidTr="00DE0B34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</w:t>
            </w:r>
            <w:proofErr w:type="spellStart"/>
            <w:r>
              <w:rPr>
                <w:rFonts w:ascii="宋体" w:eastAsia="宋体" w:hAnsi="宋体" w:cs="宋体"/>
                <w:b/>
                <w:sz w:val="22"/>
              </w:rPr>
              <w:t>msg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  提示信息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70C" w:rsidRDefault="006D470C" w:rsidP="00DE0B34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B54AFC" w:rsidRDefault="00B54AFC" w:rsidP="00B54AFC"/>
    <w:p w:rsidR="006C28A8" w:rsidRPr="006C28A8" w:rsidRDefault="006C28A8" w:rsidP="006C28A8">
      <w:pPr>
        <w:pStyle w:val="2"/>
      </w:pPr>
      <w:bookmarkStart w:id="58" w:name="_Toc481757185"/>
      <w:r>
        <w:rPr>
          <w:rFonts w:hint="eastAsia"/>
        </w:rPr>
        <w:lastRenderedPageBreak/>
        <w:t>六、查询账户信息</w:t>
      </w:r>
      <w:r w:rsidR="00DD5EAB">
        <w:rPr>
          <w:rFonts w:hint="eastAsia"/>
        </w:rPr>
        <w:t>（清结算）</w:t>
      </w:r>
      <w:bookmarkEnd w:id="58"/>
      <w:r w:rsidR="00BB3E10">
        <w:rPr>
          <w:rFonts w:hint="eastAsia"/>
        </w:rPr>
        <w:t>新</w:t>
      </w:r>
    </w:p>
    <w:p w:rsidR="00B54AFC" w:rsidRDefault="00B54AFC" w:rsidP="00F35F5B">
      <w:r>
        <w:rPr>
          <w:rFonts w:ascii="华文宋体" w:eastAsia="华文宋体" w:hAnsi="华文宋体" w:cs="华文宋体"/>
        </w:rPr>
        <w:t>接口类：</w:t>
      </w:r>
      <w:proofErr w:type="spellStart"/>
      <w:proofErr w:type="gramStart"/>
      <w:r>
        <w:rPr>
          <w:rFonts w:hint="eastAsia"/>
        </w:rPr>
        <w:t>com.rkylin.wheatfield.api</w:t>
      </w:r>
      <w:proofErr w:type="spellEnd"/>
      <w:proofErr w:type="gramEnd"/>
      <w:r>
        <w:rPr>
          <w:rFonts w:hint="eastAsia"/>
        </w:rPr>
        <w:t>.</w:t>
      </w:r>
      <w:r w:rsidR="00FA609A" w:rsidRPr="00FA609A">
        <w:t xml:space="preserve"> </w:t>
      </w:r>
      <w:proofErr w:type="spellStart"/>
      <w:r w:rsidR="00FA609A" w:rsidRPr="00FA609A">
        <w:t>FinanaceAccountService</w:t>
      </w:r>
      <w:proofErr w:type="spellEnd"/>
    </w:p>
    <w:p w:rsidR="00B54AFC" w:rsidRDefault="00B54AFC" w:rsidP="00F35F5B">
      <w:r>
        <w:rPr>
          <w:rFonts w:ascii="华文宋体" w:eastAsia="华文宋体" w:hAnsi="华文宋体" w:cs="华文宋体"/>
        </w:rPr>
        <w:t>方法</w:t>
      </w:r>
      <w:r>
        <w:rPr>
          <w:rFonts w:ascii="华文宋体" w:eastAsia="华文宋体" w:hAnsi="华文宋体" w:cs="华文宋体" w:hint="eastAsia"/>
        </w:rPr>
        <w:t>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FinAccountInfoResponse</w:t>
      </w:r>
      <w:proofErr w:type="spellEnd"/>
      <w:r>
        <w:rPr>
          <w:rFonts w:hint="eastAsia"/>
        </w:rPr>
        <w:t xml:space="preserve"> </w:t>
      </w:r>
      <w:proofErr w:type="spellStart"/>
      <w:r w:rsidR="00FA609A" w:rsidRPr="00FA609A">
        <w:t>getFinAccountsInfo</w:t>
      </w:r>
      <w:proofErr w:type="spellEnd"/>
      <w:r w:rsidR="00FA609A" w:rsidRPr="00FA609A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com.rkylin.wheatfield.bean.User</w:t>
      </w:r>
      <w:proofErr w:type="spellEnd"/>
      <w:r>
        <w:rPr>
          <w:rFonts w:hint="eastAsia"/>
        </w:rPr>
        <w:t xml:space="preserve"> user)</w:t>
      </w:r>
    </w:p>
    <w:p w:rsidR="0021058A" w:rsidRDefault="0021058A" w:rsidP="0021058A">
      <w:pPr>
        <w:keepNext/>
        <w:keepLines/>
        <w:numPr>
          <w:ilvl w:val="0"/>
          <w:numId w:val="6"/>
        </w:numPr>
        <w:tabs>
          <w:tab w:val="left" w:pos="432"/>
        </w:tabs>
        <w:spacing w:before="240" w:line="360" w:lineRule="auto"/>
        <w:ind w:left="720" w:hanging="720"/>
        <w:jc w:val="lef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/>
          <w:b/>
          <w:sz w:val="24"/>
        </w:rPr>
        <w:t>接口请求字段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935"/>
        <w:gridCol w:w="1031"/>
        <w:gridCol w:w="3671"/>
        <w:gridCol w:w="1659"/>
      </w:tblGrid>
      <w:tr w:rsidR="0021058A" w:rsidTr="009E6BEF">
        <w:trPr>
          <w:trHeight w:val="270"/>
        </w:trPr>
        <w:tc>
          <w:tcPr>
            <w:tcW w:w="1935" w:type="dxa"/>
            <w:shd w:val="clear" w:color="auto" w:fill="00B0F0"/>
          </w:tcPr>
          <w:p w:rsidR="0021058A" w:rsidRDefault="0021058A" w:rsidP="009E6BEF">
            <w:r>
              <w:rPr>
                <w:rFonts w:hint="eastAsia"/>
              </w:rPr>
              <w:t>参数名称</w:t>
            </w:r>
          </w:p>
        </w:tc>
        <w:tc>
          <w:tcPr>
            <w:tcW w:w="1031" w:type="dxa"/>
            <w:shd w:val="clear" w:color="auto" w:fill="00B0F0"/>
          </w:tcPr>
          <w:p w:rsidR="0021058A" w:rsidRDefault="0021058A" w:rsidP="009E6BEF">
            <w:r>
              <w:rPr>
                <w:rFonts w:hint="eastAsia"/>
              </w:rPr>
              <w:t>是否必须</w:t>
            </w:r>
          </w:p>
        </w:tc>
        <w:tc>
          <w:tcPr>
            <w:tcW w:w="3671" w:type="dxa"/>
            <w:shd w:val="clear" w:color="auto" w:fill="00B0F0"/>
          </w:tcPr>
          <w:p w:rsidR="0021058A" w:rsidRDefault="0021058A" w:rsidP="009E6BEF">
            <w:r>
              <w:rPr>
                <w:rFonts w:hint="eastAsia"/>
              </w:rPr>
              <w:t>参数描述</w:t>
            </w:r>
          </w:p>
        </w:tc>
        <w:tc>
          <w:tcPr>
            <w:tcW w:w="1659" w:type="dxa"/>
            <w:shd w:val="clear" w:color="auto" w:fill="00B0F0"/>
          </w:tcPr>
          <w:p w:rsidR="0021058A" w:rsidRDefault="0021058A" w:rsidP="009E6BEF">
            <w:r>
              <w:rPr>
                <w:rFonts w:hint="eastAsia"/>
              </w:rPr>
              <w:t>备注</w:t>
            </w:r>
          </w:p>
        </w:tc>
      </w:tr>
      <w:tr w:rsidR="0021058A" w:rsidTr="009E6BEF">
        <w:trPr>
          <w:trHeight w:val="270"/>
        </w:trPr>
        <w:tc>
          <w:tcPr>
            <w:tcW w:w="1935" w:type="dxa"/>
          </w:tcPr>
          <w:p w:rsidR="0021058A" w:rsidRDefault="0021058A" w:rsidP="009E6BEF">
            <w:proofErr w:type="spellStart"/>
            <w:r>
              <w:rPr>
                <w:rFonts w:hint="eastAsia"/>
              </w:rPr>
              <w:t>rootInstCd</w:t>
            </w:r>
            <w:proofErr w:type="spellEnd"/>
          </w:p>
        </w:tc>
        <w:tc>
          <w:tcPr>
            <w:tcW w:w="1031" w:type="dxa"/>
          </w:tcPr>
          <w:p w:rsidR="0021058A" w:rsidRDefault="0021058A" w:rsidP="009E6BEF">
            <w:r>
              <w:rPr>
                <w:rFonts w:hint="eastAsia"/>
              </w:rPr>
              <w:t>必须</w:t>
            </w:r>
          </w:p>
        </w:tc>
        <w:tc>
          <w:tcPr>
            <w:tcW w:w="3671" w:type="dxa"/>
          </w:tcPr>
          <w:p w:rsidR="0021058A" w:rsidRDefault="0021058A" w:rsidP="009E6BEF">
            <w:r>
              <w:rPr>
                <w:rFonts w:hint="eastAsia"/>
              </w:rPr>
              <w:t>机构码</w:t>
            </w:r>
          </w:p>
        </w:tc>
        <w:tc>
          <w:tcPr>
            <w:tcW w:w="1659" w:type="dxa"/>
          </w:tcPr>
          <w:p w:rsidR="0021058A" w:rsidRDefault="0021058A" w:rsidP="009E6BEF">
            <w:r>
              <w:rPr>
                <w:rFonts w:hint="eastAsia"/>
              </w:rPr>
              <w:t xml:space="preserve">　</w:t>
            </w:r>
          </w:p>
        </w:tc>
      </w:tr>
      <w:tr w:rsidR="0021058A" w:rsidTr="009E6BEF">
        <w:trPr>
          <w:trHeight w:val="270"/>
        </w:trPr>
        <w:tc>
          <w:tcPr>
            <w:tcW w:w="1935" w:type="dxa"/>
          </w:tcPr>
          <w:p w:rsidR="0021058A" w:rsidRDefault="0021058A" w:rsidP="009E6BEF">
            <w:proofErr w:type="spellStart"/>
            <w:r>
              <w:rPr>
                <w:rFonts w:hint="eastAsia"/>
              </w:rPr>
              <w:t>productId</w:t>
            </w:r>
            <w:proofErr w:type="spellEnd"/>
          </w:p>
        </w:tc>
        <w:tc>
          <w:tcPr>
            <w:tcW w:w="1031" w:type="dxa"/>
          </w:tcPr>
          <w:p w:rsidR="0021058A" w:rsidRDefault="0021058A" w:rsidP="009E6BEF">
            <w:r>
              <w:rPr>
                <w:rFonts w:hint="eastAsia"/>
              </w:rPr>
              <w:t>必须</w:t>
            </w:r>
          </w:p>
        </w:tc>
        <w:tc>
          <w:tcPr>
            <w:tcW w:w="3671" w:type="dxa"/>
          </w:tcPr>
          <w:p w:rsidR="0021058A" w:rsidRDefault="0021058A" w:rsidP="009E6BEF">
            <w:r>
              <w:rPr>
                <w:rFonts w:hint="eastAsia"/>
              </w:rPr>
              <w:t>产品号</w:t>
            </w:r>
          </w:p>
        </w:tc>
        <w:tc>
          <w:tcPr>
            <w:tcW w:w="1659" w:type="dxa"/>
          </w:tcPr>
          <w:p w:rsidR="0021058A" w:rsidRDefault="0021058A" w:rsidP="009E6BEF">
            <w:r>
              <w:rPr>
                <w:rFonts w:hint="eastAsia"/>
              </w:rPr>
              <w:t xml:space="preserve">　</w:t>
            </w:r>
          </w:p>
        </w:tc>
      </w:tr>
    </w:tbl>
    <w:p w:rsidR="00B54AFC" w:rsidRDefault="00B54AFC" w:rsidP="00E97BCC">
      <w:pPr>
        <w:rPr>
          <w:rFonts w:ascii="宋体" w:eastAsia="宋体" w:hAnsi="宋体" w:cs="宋体"/>
        </w:rPr>
      </w:pPr>
      <w:r>
        <w:t>接口响应字段</w:t>
      </w:r>
    </w:p>
    <w:tbl>
      <w:tblPr>
        <w:tblW w:w="8123" w:type="dxa"/>
        <w:tblLayout w:type="fixed"/>
        <w:tblLook w:val="04A0" w:firstRow="1" w:lastRow="0" w:firstColumn="1" w:lastColumn="0" w:noHBand="0" w:noVBand="1"/>
      </w:tblPr>
      <w:tblGrid>
        <w:gridCol w:w="686"/>
        <w:gridCol w:w="1575"/>
        <w:gridCol w:w="1000"/>
        <w:gridCol w:w="2081"/>
        <w:gridCol w:w="870"/>
        <w:gridCol w:w="1911"/>
      </w:tblGrid>
      <w:tr w:rsidR="00B54AFC" w:rsidTr="009E6BEF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B54AFC" w:rsidRDefault="00B54AFC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序号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B54AFC" w:rsidRDefault="00B54AFC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字段名称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B54AFC" w:rsidRDefault="00B54AFC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 类型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B54AFC" w:rsidRDefault="00B54AFC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      说明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B54AFC" w:rsidRDefault="00B54AFC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 可空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B54AFC" w:rsidRDefault="00B54AFC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  备注</w:t>
            </w:r>
          </w:p>
        </w:tc>
      </w:tr>
      <w:tr w:rsidR="00B54AFC" w:rsidTr="009E6BEF">
        <w:trPr>
          <w:cantSplit/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 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  code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String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sz w:val="22"/>
              </w:rPr>
              <w:t xml:space="preserve">     </w:t>
            </w:r>
            <w:r>
              <w:rPr>
                <w:rFonts w:ascii="宋体" w:eastAsia="宋体" w:hAnsi="宋体" w:cs="宋体"/>
                <w:sz w:val="22"/>
              </w:rPr>
              <w:t>返回码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  N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503B" w:rsidRDefault="00CE6E6A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非1</w:t>
            </w:r>
            <w:r w:rsidR="00B54AFC">
              <w:rPr>
                <w:rFonts w:ascii="宋体" w:eastAsia="宋体" w:hAnsi="宋体" w:cs="宋体" w:hint="eastAsia"/>
                <w:sz w:val="22"/>
              </w:rPr>
              <w:t>：失败或无数据，</w:t>
            </w:r>
          </w:p>
          <w:p w:rsidR="00B54AFC" w:rsidRDefault="00B54AFC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1：成功,并且有数据</w:t>
            </w:r>
          </w:p>
        </w:tc>
      </w:tr>
      <w:tr w:rsidR="00B54AFC" w:rsidTr="009E6BEF">
        <w:trPr>
          <w:trHeight w:val="26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 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  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msg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String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     提示信息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  Y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E97BCC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B54AFC" w:rsidTr="009E6BEF">
        <w:trPr>
          <w:trHeight w:val="26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 xml:space="preserve">  3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E97BCC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sz w:val="22"/>
              </w:rPr>
              <w:t>finAccountInfoList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List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 xml:space="preserve">      账户集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 xml:space="preserve">   Y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4AFC" w:rsidRDefault="00B54AFC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color w:val="C00000"/>
                <w:sz w:val="22"/>
              </w:rPr>
              <w:t>字段属性看以下</w:t>
            </w:r>
            <w:proofErr w:type="spellStart"/>
            <w:r>
              <w:rPr>
                <w:rFonts w:ascii="宋体" w:eastAsia="宋体" w:hAnsi="宋体" w:cs="宋体" w:hint="eastAsia"/>
                <w:color w:val="C00000"/>
                <w:sz w:val="22"/>
              </w:rPr>
              <w:t>FinAccountInfo</w:t>
            </w:r>
            <w:proofErr w:type="spellEnd"/>
          </w:p>
        </w:tc>
      </w:tr>
    </w:tbl>
    <w:p w:rsidR="00B54AFC" w:rsidRDefault="00B54AFC" w:rsidP="00E97BCC">
      <w:pPr>
        <w:rPr>
          <w:rFonts w:ascii="宋体" w:eastAsia="宋体" w:hAnsi="宋体" w:cs="宋体"/>
          <w:sz w:val="22"/>
        </w:rPr>
      </w:pPr>
    </w:p>
    <w:p w:rsidR="00B54AFC" w:rsidRDefault="0091424C" w:rsidP="00E97BCC">
      <w:pPr>
        <w:rPr>
          <w:rFonts w:ascii="宋体" w:eastAsia="宋体" w:hAnsi="宋体" w:cs="宋体"/>
          <w:sz w:val="22"/>
        </w:rPr>
      </w:pPr>
      <w:proofErr w:type="spellStart"/>
      <w:r>
        <w:rPr>
          <w:rFonts w:ascii="宋体" w:eastAsia="宋体" w:hAnsi="宋体" w:cs="宋体" w:hint="eastAsia"/>
          <w:color w:val="C00000"/>
          <w:sz w:val="22"/>
        </w:rPr>
        <w:t>FinAccountInfo</w:t>
      </w:r>
      <w:proofErr w:type="spellEnd"/>
      <w:r w:rsidR="00B54AFC">
        <w:rPr>
          <w:rFonts w:ascii="宋体" w:eastAsia="宋体" w:hAnsi="宋体" w:cs="宋体" w:hint="eastAsia"/>
          <w:sz w:val="22"/>
        </w:rPr>
        <w:t>属性</w:t>
      </w:r>
    </w:p>
    <w:tbl>
      <w:tblPr>
        <w:tblW w:w="7318" w:type="dxa"/>
        <w:tblLayout w:type="fixed"/>
        <w:tblLook w:val="04A0" w:firstRow="1" w:lastRow="0" w:firstColumn="1" w:lastColumn="0" w:noHBand="0" w:noVBand="1"/>
      </w:tblPr>
      <w:tblGrid>
        <w:gridCol w:w="676"/>
        <w:gridCol w:w="1572"/>
        <w:gridCol w:w="1005"/>
        <w:gridCol w:w="2089"/>
        <w:gridCol w:w="1976"/>
      </w:tblGrid>
      <w:tr w:rsidR="00E70931" w:rsidTr="00E70931">
        <w:trPr>
          <w:trHeight w:val="1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E70931" w:rsidRDefault="00E70931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序号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E70931" w:rsidRDefault="00E70931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字段名称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E70931" w:rsidRDefault="00E70931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类型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E70931" w:rsidRDefault="00E70931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说明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E70931" w:rsidRDefault="00E70931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备注</w:t>
            </w:r>
          </w:p>
        </w:tc>
      </w:tr>
      <w:tr w:rsidR="00E70931" w:rsidTr="00E70931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E97BCC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 w:rsidRPr="008248EC">
              <w:rPr>
                <w:rFonts w:ascii="宋体" w:eastAsia="宋体" w:hAnsi="宋体" w:cs="宋体"/>
                <w:sz w:val="22"/>
              </w:rPr>
              <w:t>finAccountName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用户名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E97BCC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E70931" w:rsidTr="00E70931">
        <w:trPr>
          <w:cantSplit/>
          <w:trHeight w:val="30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2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E97BCC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 w:rsidRPr="008248EC">
              <w:rPr>
                <w:rFonts w:ascii="宋体" w:eastAsia="宋体" w:hAnsi="宋体" w:cs="宋体"/>
                <w:sz w:val="22"/>
              </w:rPr>
              <w:t>accountRelateId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用户id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E97BCC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E70931" w:rsidTr="00E70931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3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E97BCC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 w:rsidRPr="008248EC">
              <w:rPr>
                <w:rFonts w:ascii="宋体" w:eastAsia="宋体" w:hAnsi="宋体" w:cs="宋体"/>
                <w:sz w:val="22"/>
              </w:rPr>
              <w:t>groupManage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管理分组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0931" w:rsidRDefault="00E70931" w:rsidP="00E97BCC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60755D" w:rsidTr="00E70931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55D" w:rsidRDefault="0060755D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55D" w:rsidRPr="008248EC" w:rsidRDefault="0060755D" w:rsidP="00E97BCC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 w:rsidRPr="0060755D">
              <w:rPr>
                <w:rFonts w:ascii="宋体" w:eastAsia="宋体" w:hAnsi="宋体" w:cs="宋体"/>
                <w:sz w:val="22"/>
              </w:rPr>
              <w:t>finAccountId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55D" w:rsidRDefault="0060755D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55D" w:rsidRDefault="0060755D" w:rsidP="00E97BCC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 w:rsidRPr="0060755D">
              <w:rPr>
                <w:rFonts w:ascii="宋体" w:eastAsia="宋体" w:hAnsi="宋体" w:cs="宋体"/>
                <w:sz w:val="22"/>
              </w:rPr>
              <w:t>finAccountId</w:t>
            </w:r>
            <w:proofErr w:type="spellEnd"/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755D" w:rsidRDefault="0060755D" w:rsidP="00E97BCC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703C85" w:rsidTr="00E70931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3C85" w:rsidRDefault="00703C85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5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3C85" w:rsidRPr="0060755D" w:rsidRDefault="00703C85" w:rsidP="00E97BCC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 w:rsidRPr="00703C85">
              <w:rPr>
                <w:rFonts w:ascii="宋体" w:eastAsia="宋体" w:hAnsi="宋体" w:cs="宋体"/>
                <w:sz w:val="22"/>
              </w:rPr>
              <w:t>rootInstCd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3C85" w:rsidRDefault="00703C85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3C85" w:rsidRPr="0060755D" w:rsidRDefault="00703C85" w:rsidP="00E97BC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机构码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3C85" w:rsidRDefault="00703C85" w:rsidP="00E97BCC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B54AFC" w:rsidRDefault="00B54AFC" w:rsidP="00B54AFC"/>
    <w:p w:rsidR="003D15F2" w:rsidRDefault="003D15F2" w:rsidP="00B54AFC"/>
    <w:p w:rsidR="003D15F2" w:rsidRPr="001A338A" w:rsidRDefault="00A56803" w:rsidP="001A338A">
      <w:pPr>
        <w:pStyle w:val="2"/>
      </w:pPr>
      <w:bookmarkStart w:id="59" w:name="_Toc481757186"/>
      <w:r w:rsidRPr="001A338A">
        <w:rPr>
          <w:rFonts w:hint="eastAsia"/>
        </w:rPr>
        <w:t>七</w:t>
      </w:r>
      <w:r w:rsidR="003D15F2" w:rsidRPr="001A338A">
        <w:rPr>
          <w:rFonts w:hint="eastAsia"/>
        </w:rPr>
        <w:t>：查询用户银行卡</w:t>
      </w:r>
      <w:r w:rsidR="00482E82">
        <w:rPr>
          <w:rFonts w:hint="eastAsia"/>
        </w:rPr>
        <w:t>信息</w:t>
      </w:r>
      <w:bookmarkEnd w:id="59"/>
    </w:p>
    <w:p w:rsidR="003D15F2" w:rsidRDefault="003D15F2" w:rsidP="003D15F2">
      <w:pPr>
        <w:rPr>
          <w:color w:val="C00000"/>
          <w:sz w:val="28"/>
        </w:rPr>
      </w:pPr>
      <w:r>
        <w:t>简要逻辑：根据机构号和用户</w:t>
      </w:r>
      <w:r>
        <w:t>id</w:t>
      </w:r>
      <w:r>
        <w:t>去</w:t>
      </w:r>
      <w:proofErr w:type="spellStart"/>
      <w:r>
        <w:t>account_info</w:t>
      </w:r>
      <w:proofErr w:type="spellEnd"/>
      <w:r>
        <w:t>表中查询符合条件的数据</w:t>
      </w:r>
      <w:r>
        <w:rPr>
          <w:rFonts w:hint="eastAsia"/>
        </w:rPr>
        <w:t>,</w:t>
      </w:r>
      <w:r>
        <w:rPr>
          <w:rFonts w:hint="eastAsia"/>
        </w:rPr>
        <w:t>若返回列表为空，有两种情况，入参有错或都数据库无记录</w:t>
      </w:r>
    </w:p>
    <w:p w:rsidR="003D15F2" w:rsidRDefault="003D15F2" w:rsidP="003D15F2">
      <w:pPr>
        <w:rPr>
          <w:rFonts w:ascii="华文宋体" w:eastAsia="华文宋体" w:hAnsi="华文宋体" w:cs="华文宋体"/>
          <w:color w:val="8064A2"/>
          <w:sz w:val="28"/>
        </w:rPr>
      </w:pPr>
      <w:r>
        <w:t>接口类</w:t>
      </w:r>
      <w:r>
        <w:rPr>
          <w:rFonts w:ascii="华文宋体" w:eastAsia="华文宋体" w:hAnsi="华文宋体" w:cs="华文宋体"/>
        </w:rPr>
        <w:t>：</w:t>
      </w:r>
      <w:proofErr w:type="spellStart"/>
      <w:r>
        <w:rPr>
          <w:rFonts w:ascii="Consolas" w:eastAsia="Consolas" w:hAnsi="Consolas" w:cs="Consolas" w:hint="eastAsia"/>
          <w:color w:val="000000"/>
          <w:sz w:val="20"/>
          <w:shd w:val="clear" w:color="auto" w:fill="C0C0C0"/>
        </w:rPr>
        <w:t>com.rkylin.wheatfield.api.AccountManagementService</w:t>
      </w:r>
      <w:proofErr w:type="spellEnd"/>
    </w:p>
    <w:p w:rsidR="003D15F2" w:rsidRDefault="003D15F2" w:rsidP="003D15F2">
      <w:pPr>
        <w:rPr>
          <w:rFonts w:ascii="Consolas" w:eastAsia="Consolas" w:hAnsi="Consolas" w:cs="Consolas"/>
          <w:color w:val="000000"/>
          <w:sz w:val="20"/>
        </w:rPr>
      </w:pPr>
      <w:r>
        <w:t>方法</w:t>
      </w:r>
      <w:r>
        <w:rPr>
          <w:rFonts w:ascii="华文宋体" w:eastAsia="华文宋体" w:hAnsi="华文宋体" w:cs="华文宋体"/>
        </w:rPr>
        <w:t>：</w:t>
      </w:r>
      <w:r>
        <w:rPr>
          <w:rFonts w:ascii="Consolas" w:eastAsia="Consolas" w:hAnsi="Consolas" w:cs="Consolas"/>
          <w:color w:val="000000"/>
          <w:sz w:val="20"/>
        </w:rPr>
        <w:t>List&lt;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AccountInfo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&gt;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selectAccountListForJsp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0"/>
        </w:rPr>
        <w:t>AccountInfoQuery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 query);</w:t>
      </w:r>
    </w:p>
    <w:p w:rsidR="003D15F2" w:rsidRDefault="003D15F2" w:rsidP="003D15F2">
      <w:pPr>
        <w:rPr>
          <w:rFonts w:ascii="Consolas" w:eastAsia="宋体" w:hAnsi="Consolas" w:cs="Consolas"/>
          <w:bCs/>
          <w:color w:val="FF0000"/>
          <w:sz w:val="20"/>
        </w:rPr>
      </w:pPr>
      <w:r>
        <w:rPr>
          <w:rFonts w:ascii="Consolas" w:eastAsia="宋体" w:hAnsi="Consolas" w:cs="Consolas" w:hint="eastAsia"/>
          <w:bCs/>
          <w:color w:val="FF0000"/>
          <w:sz w:val="20"/>
        </w:rPr>
        <w:t>注意</w:t>
      </w:r>
      <w:r>
        <w:rPr>
          <w:rFonts w:ascii="Consolas" w:eastAsia="宋体" w:hAnsi="Consolas" w:cs="Consolas" w:hint="eastAsia"/>
          <w:bCs/>
          <w:color w:val="FF0000"/>
          <w:sz w:val="20"/>
        </w:rPr>
        <w:t>:</w:t>
      </w:r>
      <w:r>
        <w:rPr>
          <w:rFonts w:ascii="Consolas" w:eastAsia="宋体" w:hAnsi="Consolas" w:cs="Consolas" w:hint="eastAsia"/>
          <w:bCs/>
          <w:color w:val="FF0000"/>
          <w:sz w:val="20"/>
        </w:rPr>
        <w:t>如果是一分钱代付交易</w:t>
      </w:r>
      <w:r>
        <w:rPr>
          <w:rFonts w:ascii="Consolas" w:eastAsia="宋体" w:hAnsi="Consolas" w:cs="Consolas" w:hint="eastAsia"/>
          <w:bCs/>
          <w:color w:val="FF0000"/>
          <w:sz w:val="20"/>
        </w:rPr>
        <w:t>,</w:t>
      </w:r>
      <w:r>
        <w:rPr>
          <w:rFonts w:ascii="Consolas" w:eastAsia="宋体" w:hAnsi="Consolas" w:cs="Consolas" w:hint="eastAsia"/>
          <w:bCs/>
          <w:color w:val="FF0000"/>
          <w:sz w:val="20"/>
        </w:rPr>
        <w:t>交易中的用户</w:t>
      </w:r>
      <w:r>
        <w:rPr>
          <w:rFonts w:ascii="Consolas" w:eastAsia="宋体" w:hAnsi="Consolas" w:cs="Consolas" w:hint="eastAsia"/>
          <w:bCs/>
          <w:color w:val="FF0000"/>
          <w:sz w:val="20"/>
        </w:rPr>
        <w:t>id</w:t>
      </w:r>
      <w:r>
        <w:rPr>
          <w:rFonts w:ascii="Consolas" w:eastAsia="宋体" w:hAnsi="Consolas" w:cs="Consolas" w:hint="eastAsia"/>
          <w:bCs/>
          <w:color w:val="FF0000"/>
          <w:sz w:val="20"/>
        </w:rPr>
        <w:t>是</w:t>
      </w:r>
      <w:r>
        <w:rPr>
          <w:rFonts w:ascii="Consolas" w:eastAsia="宋体" w:hAnsi="Consolas" w:cs="Consolas" w:hint="eastAsia"/>
          <w:bCs/>
          <w:color w:val="FF0000"/>
          <w:sz w:val="20"/>
        </w:rPr>
        <w:t>INTER_MERCHANT_CODE</w:t>
      </w:r>
      <w:r>
        <w:rPr>
          <w:rFonts w:ascii="Consolas" w:eastAsia="宋体" w:hAnsi="Consolas" w:cs="Consolas" w:hint="eastAsia"/>
          <w:bCs/>
          <w:color w:val="FF0000"/>
          <w:sz w:val="20"/>
        </w:rPr>
        <w:t>字段</w:t>
      </w:r>
      <w:r>
        <w:rPr>
          <w:rFonts w:ascii="Consolas" w:eastAsia="宋体" w:hAnsi="Consolas" w:cs="Consolas" w:hint="eastAsia"/>
          <w:bCs/>
          <w:color w:val="FF0000"/>
          <w:sz w:val="20"/>
        </w:rPr>
        <w:t>,BUSI_TYPE_ID</w:t>
      </w:r>
      <w:r>
        <w:rPr>
          <w:rFonts w:ascii="Consolas" w:eastAsia="宋体" w:hAnsi="Consolas" w:cs="Consolas" w:hint="eastAsia"/>
          <w:bCs/>
          <w:color w:val="FF0000"/>
          <w:sz w:val="20"/>
        </w:rPr>
        <w:t>字段存</w:t>
      </w:r>
      <w:proofErr w:type="gramStart"/>
      <w:r>
        <w:rPr>
          <w:rFonts w:ascii="Consolas" w:eastAsia="宋体" w:hAnsi="Consolas" w:cs="Consolas"/>
          <w:bCs/>
          <w:color w:val="FF0000"/>
          <w:sz w:val="20"/>
        </w:rPr>
        <w:t>”</w:t>
      </w:r>
      <w:proofErr w:type="gramEnd"/>
      <w:r>
        <w:rPr>
          <w:rFonts w:ascii="Consolas" w:eastAsia="宋体" w:hAnsi="Consolas" w:cs="Consolas"/>
          <w:bCs/>
          <w:color w:val="FF0000"/>
          <w:sz w:val="20"/>
        </w:rPr>
        <w:t>YFYZ</w:t>
      </w:r>
      <w:proofErr w:type="gramStart"/>
      <w:r>
        <w:rPr>
          <w:rFonts w:ascii="Consolas" w:eastAsia="宋体" w:hAnsi="Consolas" w:cs="Consolas"/>
          <w:bCs/>
          <w:color w:val="FF0000"/>
          <w:sz w:val="20"/>
        </w:rPr>
        <w:t>”</w:t>
      </w:r>
      <w:proofErr w:type="gramEnd"/>
      <w:r>
        <w:rPr>
          <w:rFonts w:ascii="Consolas" w:eastAsia="宋体" w:hAnsi="Consolas" w:cs="Consolas" w:hint="eastAsia"/>
          <w:bCs/>
          <w:color w:val="FF0000"/>
          <w:sz w:val="20"/>
        </w:rPr>
        <w:t>;</w:t>
      </w:r>
      <w:r>
        <w:rPr>
          <w:rFonts w:ascii="Consolas" w:eastAsia="宋体" w:hAnsi="Consolas" w:cs="Consolas" w:hint="eastAsia"/>
          <w:bCs/>
          <w:color w:val="FF0000"/>
          <w:sz w:val="20"/>
        </w:rPr>
        <w:t>查出的卡状态应该为</w:t>
      </w:r>
      <w:r>
        <w:rPr>
          <w:rFonts w:ascii="Consolas" w:eastAsia="宋体" w:hAnsi="Consolas" w:cs="Consolas" w:hint="eastAsia"/>
          <w:bCs/>
          <w:color w:val="FF0000"/>
          <w:sz w:val="20"/>
        </w:rPr>
        <w:t>3</w:t>
      </w:r>
      <w:r>
        <w:rPr>
          <w:rFonts w:ascii="Consolas" w:eastAsia="宋体" w:hAnsi="Consolas" w:cs="Consolas" w:hint="eastAsia"/>
          <w:bCs/>
          <w:color w:val="FF0000"/>
          <w:sz w:val="20"/>
        </w:rPr>
        <w:t>是正常</w:t>
      </w:r>
      <w:r>
        <w:rPr>
          <w:rFonts w:ascii="Consolas" w:eastAsia="宋体" w:hAnsi="Consolas" w:cs="Consolas" w:hint="eastAsia"/>
          <w:bCs/>
          <w:color w:val="FF0000"/>
          <w:sz w:val="20"/>
        </w:rPr>
        <w:t>.</w:t>
      </w:r>
    </w:p>
    <w:p w:rsidR="003D15F2" w:rsidRDefault="003D15F2" w:rsidP="003D15F2">
      <w:r>
        <w:t>入参：实体类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AccountInfoQuery</w:t>
      </w:r>
      <w:proofErr w:type="spellEnd"/>
      <w:r>
        <w:rPr>
          <w:color w:val="000000"/>
          <w:sz w:val="20"/>
        </w:rPr>
        <w:t>，具体字段需求如下：</w:t>
      </w:r>
    </w:p>
    <w:p w:rsidR="003D15F2" w:rsidRDefault="003D15F2" w:rsidP="003D15F2">
      <w:pPr>
        <w:rPr>
          <w:rFonts w:ascii="仿宋" w:eastAsia="仿宋" w:hAnsi="仿宋" w:cs="仿宋"/>
          <w:sz w:val="18"/>
        </w:rPr>
      </w:pPr>
    </w:p>
    <w:tbl>
      <w:tblPr>
        <w:tblW w:w="8113" w:type="dxa"/>
        <w:tblLayout w:type="fixed"/>
        <w:tblLook w:val="04A0" w:firstRow="1" w:lastRow="0" w:firstColumn="1" w:lastColumn="0" w:noHBand="0" w:noVBand="1"/>
      </w:tblPr>
      <w:tblGrid>
        <w:gridCol w:w="682"/>
        <w:gridCol w:w="1895"/>
        <w:gridCol w:w="969"/>
        <w:gridCol w:w="1731"/>
        <w:gridCol w:w="846"/>
        <w:gridCol w:w="1990"/>
      </w:tblGrid>
      <w:tr w:rsidR="003D15F2" w:rsidTr="00DD6FCD">
        <w:trPr>
          <w:trHeight w:val="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序号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字段名称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类型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说明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可空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备注</w:t>
            </w:r>
          </w:p>
        </w:tc>
      </w:tr>
      <w:tr w:rsidR="003D15F2" w:rsidTr="00DD6FCD">
        <w:trPr>
          <w:cantSplit/>
          <w:trHeight w:val="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sz w:val="22"/>
              </w:rPr>
              <w:t>rootInstId</w:t>
            </w:r>
            <w:proofErr w:type="spellEnd"/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String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机构号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D15F2" w:rsidTr="00DD6FCD">
        <w:trPr>
          <w:trHeight w:val="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sz w:val="22"/>
              </w:rPr>
              <w:t>acountName</w:t>
            </w:r>
            <w:proofErr w:type="spellEnd"/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String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用户id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D15F2" w:rsidTr="00DD6FCD">
        <w:trPr>
          <w:trHeight w:val="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3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sz w:val="22"/>
              </w:rPr>
              <w:t>productId</w:t>
            </w:r>
            <w:proofErr w:type="spellEnd"/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String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产品号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Y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D15F2" w:rsidTr="00DD6FCD">
        <w:trPr>
          <w:trHeight w:val="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4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sz w:val="22"/>
              </w:rPr>
              <w:t>accountRealName</w:t>
            </w:r>
            <w:proofErr w:type="spellEnd"/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String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姓名/企业名称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Y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D15F2" w:rsidTr="00DD6FCD">
        <w:trPr>
          <w:trHeight w:val="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5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sz w:val="22"/>
              </w:rPr>
              <w:t>accountNumber</w:t>
            </w:r>
            <w:proofErr w:type="spellEnd"/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String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银行卡号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Y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D15F2" w:rsidTr="00DD6FCD">
        <w:trPr>
          <w:trHeight w:val="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6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sz w:val="22"/>
              </w:rPr>
              <w:t>accountPurpose</w:t>
            </w:r>
            <w:proofErr w:type="spellEnd"/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String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sz w:val="22"/>
              </w:rPr>
              <w:t>卡目的</w:t>
            </w:r>
            <w:proofErr w:type="gramEnd"/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Y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D15F2" w:rsidTr="00DD6FCD">
        <w:trPr>
          <w:trHeight w:val="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7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status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sz w:val="22"/>
              </w:rPr>
              <w:t>int</w:t>
            </w:r>
            <w:proofErr w:type="spellEnd"/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卡状态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Y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3D15F2" w:rsidRDefault="003D15F2" w:rsidP="003D15F2">
      <w:pPr>
        <w:rPr>
          <w:rFonts w:ascii="宋体" w:eastAsia="宋体" w:hAnsi="宋体" w:cs="宋体"/>
        </w:rPr>
      </w:pPr>
      <w:r>
        <w:t>接口返回</w:t>
      </w:r>
      <w:r>
        <w:rPr>
          <w:rFonts w:ascii="Consolas" w:eastAsia="Consolas" w:hAnsi="Consolas" w:cs="Consolas"/>
          <w:color w:val="000000"/>
          <w:sz w:val="20"/>
        </w:rPr>
        <w:t>List&lt;</w:t>
      </w:r>
      <w:proofErr w:type="spellStart"/>
      <w:r>
        <w:rPr>
          <w:rFonts w:ascii="Consolas" w:eastAsia="Consolas" w:hAnsi="Consolas" w:cs="Consolas"/>
          <w:color w:val="000000"/>
          <w:sz w:val="20"/>
        </w:rPr>
        <w:t>AccountInfo</w:t>
      </w:r>
      <w:proofErr w:type="spellEnd"/>
      <w:r>
        <w:rPr>
          <w:rFonts w:ascii="Consolas" w:eastAsia="Consolas" w:hAnsi="Consolas" w:cs="Consolas"/>
          <w:color w:val="000000"/>
          <w:sz w:val="20"/>
        </w:rPr>
        <w:t>&gt;</w:t>
      </w:r>
    </w:p>
    <w:tbl>
      <w:tblPr>
        <w:tblW w:w="8123" w:type="dxa"/>
        <w:tblLayout w:type="fixed"/>
        <w:tblLook w:val="04A0" w:firstRow="1" w:lastRow="0" w:firstColumn="1" w:lastColumn="0" w:noHBand="0" w:noVBand="1"/>
      </w:tblPr>
      <w:tblGrid>
        <w:gridCol w:w="686"/>
        <w:gridCol w:w="1575"/>
        <w:gridCol w:w="1000"/>
        <w:gridCol w:w="2537"/>
        <w:gridCol w:w="913"/>
        <w:gridCol w:w="1412"/>
      </w:tblGrid>
      <w:tr w:rsidR="003D15F2" w:rsidTr="00DD6FCD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序号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字段名称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类型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说明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可空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备注</w:t>
            </w:r>
          </w:p>
        </w:tc>
      </w:tr>
      <w:tr w:rsidR="003D15F2" w:rsidTr="00DD6FCD">
        <w:trPr>
          <w:cantSplit/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sz w:val="22"/>
              </w:rPr>
              <w:t>accountId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sz w:val="22"/>
              </w:rPr>
              <w:t>Int</w:t>
            </w:r>
            <w:proofErr w:type="spellEnd"/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账户信息ID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D15F2" w:rsidTr="00DD6FCD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sz w:val="22"/>
              </w:rPr>
              <w:t>finAccountId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账户ID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D15F2" w:rsidTr="00DD6FCD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3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sz w:val="22"/>
              </w:rPr>
              <w:t>accountName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用户id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D15F2" w:rsidTr="00DD6FCD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4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sz w:val="22"/>
              </w:rPr>
              <w:t>accountTypeId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账号类型 00银行卡，01存折，02信用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D15F2" w:rsidTr="00DD6FCD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sz w:val="22"/>
              </w:rPr>
              <w:t>accountPurpose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1:结算卡，2：其他卡, 3：提现卡,4:结算提现一体卡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D15F2" w:rsidTr="00DD6FCD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6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sz w:val="22"/>
              </w:rPr>
              <w:t>accountNumber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账号(卡号)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D15F2" w:rsidTr="00DD6FCD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7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sz w:val="22"/>
              </w:rPr>
              <w:t>accountProperty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账户属性,1对公;2对私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D15F2" w:rsidTr="00DD6FCD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8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sz w:val="22"/>
              </w:rPr>
              <w:t>openAccountDate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开户日期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D15F2" w:rsidTr="00DD6FCD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9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sz w:val="22"/>
              </w:rPr>
              <w:t>openAccountDescription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账号用途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D15F2" w:rsidTr="00DD6FCD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currency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币种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D15F2" w:rsidTr="00DD6FCD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status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sz w:val="22"/>
              </w:rPr>
              <w:t>int</w:t>
            </w:r>
            <w:proofErr w:type="spellEnd"/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0失效 ，1正常（成功） ，2待审核 ，3正在审核 ，4，审核无效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D15F2" w:rsidTr="00DD6FCD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sz w:val="22"/>
              </w:rPr>
              <w:t>bankHead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开户行总行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D15F2" w:rsidTr="00DD6FCD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13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sz w:val="22"/>
              </w:rPr>
              <w:t>bankHeadName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开户行总行名称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D15F2" w:rsidTr="00DD6FCD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14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sz w:val="22"/>
              </w:rPr>
              <w:t>bankBranch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开户行</w:t>
            </w:r>
            <w:r>
              <w:rPr>
                <w:rFonts w:ascii="宋体" w:eastAsia="宋体" w:hAnsi="宋体" w:cs="宋体" w:hint="eastAsia"/>
                <w:sz w:val="22"/>
              </w:rPr>
              <w:t>支行号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D15F2" w:rsidTr="00DD6FCD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sz w:val="22"/>
              </w:rPr>
              <w:t>bankBranchName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开户行支行名称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D15F2" w:rsidTr="00DD6FCD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16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sz w:val="22"/>
              </w:rPr>
              <w:t>bankProvince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开户</w:t>
            </w:r>
            <w:proofErr w:type="gramStart"/>
            <w:r>
              <w:rPr>
                <w:rFonts w:ascii="宋体" w:eastAsia="宋体" w:hAnsi="宋体" w:cs="宋体" w:hint="eastAsia"/>
                <w:sz w:val="22"/>
              </w:rPr>
              <w:t>行所在</w:t>
            </w:r>
            <w:proofErr w:type="gramEnd"/>
            <w:r>
              <w:rPr>
                <w:rFonts w:ascii="宋体" w:eastAsia="宋体" w:hAnsi="宋体" w:cs="宋体" w:hint="eastAsia"/>
                <w:sz w:val="22"/>
              </w:rPr>
              <w:t>省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D15F2" w:rsidTr="00DD6FCD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17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sz w:val="22"/>
              </w:rPr>
              <w:t>bankCity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开户</w:t>
            </w:r>
            <w:proofErr w:type="gramStart"/>
            <w:r>
              <w:rPr>
                <w:rFonts w:ascii="宋体" w:eastAsia="宋体" w:hAnsi="宋体" w:cs="宋体" w:hint="eastAsia"/>
                <w:sz w:val="22"/>
              </w:rPr>
              <w:t>行所在</w:t>
            </w:r>
            <w:proofErr w:type="gramEnd"/>
            <w:r>
              <w:rPr>
                <w:rFonts w:ascii="宋体" w:eastAsia="宋体" w:hAnsi="宋体" w:cs="宋体" w:hint="eastAsia"/>
                <w:sz w:val="22"/>
              </w:rPr>
              <w:t>市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D15F2" w:rsidTr="00DD6FCD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18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sz w:val="22"/>
              </w:rPr>
              <w:t>certificateType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开户证件类型</w:t>
            </w:r>
            <w:r>
              <w:rPr>
                <w:rFonts w:ascii="宋体" w:eastAsia="宋体" w:hAnsi="宋体" w:cs="宋体" w:hint="eastAsia"/>
                <w:sz w:val="22"/>
              </w:rPr>
              <w:t>（证件类型0：身份证,1: 户口簿，2：护照,3.军官证,4.士兵证，5. 港澳居民来往内地通行证,6. 台湾同胞</w:t>
            </w:r>
            <w:r>
              <w:rPr>
                <w:rFonts w:ascii="宋体" w:eastAsia="宋体" w:hAnsi="宋体" w:cs="宋体" w:hint="eastAsia"/>
                <w:sz w:val="22"/>
              </w:rPr>
              <w:lastRenderedPageBreak/>
              <w:t>来往内地通行证,7. 临时身份证,8. 外国人居留证,9. 警官证, X.其他证件）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lastRenderedPageBreak/>
              <w:t>NO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D15F2" w:rsidTr="00DD6FCD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lastRenderedPageBreak/>
              <w:t>19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sz w:val="22"/>
              </w:rPr>
              <w:t>certificateNumber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证件号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NO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D15F2" w:rsidTr="00DD6FCD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sz w:val="22"/>
              </w:rPr>
              <w:t>accountRealName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账户真实名称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D15F2" w:rsidTr="00DD6FCD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sz w:val="22"/>
              </w:rPr>
              <w:t>createdTime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timestamp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记录创建时间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3D15F2" w:rsidTr="00DD6FCD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22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sz w:val="22"/>
              </w:rPr>
              <w:t>updatedTime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timestamp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记录更新时间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YES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D15F2" w:rsidRDefault="003D15F2" w:rsidP="003D15F2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3D15F2" w:rsidRDefault="003D15F2" w:rsidP="00B54AFC"/>
    <w:p w:rsidR="00FC559D" w:rsidRDefault="00FC559D" w:rsidP="00B54AFC"/>
    <w:p w:rsidR="00FC559D" w:rsidRDefault="00FC559D" w:rsidP="00B54AFC"/>
    <w:p w:rsidR="00FC559D" w:rsidRDefault="00FC559D" w:rsidP="00B54AFC"/>
    <w:p w:rsidR="0015668D" w:rsidRPr="0015668D" w:rsidRDefault="0015668D" w:rsidP="0015668D">
      <w:pPr>
        <w:pStyle w:val="2"/>
      </w:pPr>
      <w:bookmarkStart w:id="60" w:name="_Toc481757187"/>
      <w:r w:rsidRPr="0015668D">
        <w:rPr>
          <w:rFonts w:hint="eastAsia"/>
        </w:rPr>
        <w:t>八：查账</w:t>
      </w:r>
      <w:proofErr w:type="gramStart"/>
      <w:r w:rsidRPr="0015668D">
        <w:rPr>
          <w:rFonts w:hint="eastAsia"/>
        </w:rPr>
        <w:t>户状态</w:t>
      </w:r>
      <w:proofErr w:type="gramEnd"/>
      <w:r w:rsidRPr="0015668D">
        <w:rPr>
          <w:rFonts w:hint="eastAsia"/>
        </w:rPr>
        <w:t>是否正常</w:t>
      </w:r>
      <w:bookmarkEnd w:id="60"/>
    </w:p>
    <w:p w:rsidR="0015668D" w:rsidRDefault="0015668D" w:rsidP="0015668D">
      <w:pPr>
        <w:spacing w:before="100" w:after="100"/>
        <w:ind w:firstLine="480"/>
        <w:rPr>
          <w:rFonts w:ascii="宋体" w:eastAsia="宋体" w:hAnsi="宋体" w:cs="宋体"/>
          <w:b/>
          <w:color w:val="943734"/>
          <w:sz w:val="24"/>
        </w:rPr>
      </w:pPr>
      <w:r>
        <w:rPr>
          <w:rFonts w:ascii="华文宋体" w:eastAsia="华文宋体" w:hAnsi="华文宋体" w:cs="华文宋体"/>
          <w:sz w:val="24"/>
        </w:rPr>
        <w:t>接口类：</w:t>
      </w:r>
      <w:proofErr w:type="spellStart"/>
      <w:r>
        <w:rPr>
          <w:rFonts w:ascii="宋体" w:eastAsia="宋体" w:hAnsi="宋体" w:cs="宋体" w:hint="eastAsia"/>
          <w:b/>
          <w:color w:val="943734"/>
          <w:sz w:val="24"/>
        </w:rPr>
        <w:t>com.rkylin.wheatfield.api.AccountManageDubboService</w:t>
      </w:r>
      <w:proofErr w:type="spellEnd"/>
    </w:p>
    <w:p w:rsidR="0015668D" w:rsidRDefault="0015668D" w:rsidP="0015668D">
      <w:pPr>
        <w:spacing w:before="100" w:after="100"/>
        <w:ind w:firstLine="480"/>
        <w:rPr>
          <w:rFonts w:ascii="宋体" w:eastAsia="宋体" w:hAnsi="宋体" w:cs="宋体"/>
          <w:b/>
          <w:color w:val="943734"/>
          <w:sz w:val="24"/>
        </w:rPr>
      </w:pPr>
      <w:r>
        <w:rPr>
          <w:rFonts w:ascii="华文宋体" w:eastAsia="华文宋体" w:hAnsi="华文宋体" w:cs="华文宋体" w:hint="eastAsia"/>
          <w:sz w:val="24"/>
        </w:rPr>
        <w:t>方法:</w:t>
      </w:r>
      <w:proofErr w:type="gramStart"/>
      <w:r>
        <w:rPr>
          <w:rFonts w:ascii="宋体" w:eastAsia="宋体" w:hAnsi="宋体" w:cs="宋体" w:hint="eastAsia"/>
          <w:b/>
          <w:color w:val="943734"/>
          <w:sz w:val="24"/>
        </w:rPr>
        <w:t>public</w:t>
      </w:r>
      <w:proofErr w:type="gramEnd"/>
      <w:r>
        <w:rPr>
          <w:rFonts w:ascii="宋体" w:eastAsia="宋体" w:hAnsi="宋体" w:cs="宋体" w:hint="eastAsia"/>
          <w:b/>
          <w:color w:val="943734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color w:val="943734"/>
          <w:sz w:val="24"/>
        </w:rPr>
        <w:t>CommonResponse</w:t>
      </w:r>
      <w:proofErr w:type="spellEnd"/>
      <w:r>
        <w:rPr>
          <w:rFonts w:ascii="宋体" w:eastAsia="宋体" w:hAnsi="宋体" w:cs="宋体" w:hint="eastAsia"/>
          <w:b/>
          <w:color w:val="943734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color w:val="943734"/>
          <w:sz w:val="24"/>
        </w:rPr>
        <w:t>verifyAccount</w:t>
      </w:r>
      <w:proofErr w:type="spellEnd"/>
      <w:r>
        <w:rPr>
          <w:rFonts w:ascii="宋体" w:eastAsia="宋体" w:hAnsi="宋体" w:cs="宋体" w:hint="eastAsia"/>
          <w:b/>
          <w:color w:val="943734"/>
          <w:sz w:val="24"/>
        </w:rPr>
        <w:t>(</w:t>
      </w:r>
      <w:proofErr w:type="spellStart"/>
      <w:r>
        <w:rPr>
          <w:rFonts w:ascii="宋体" w:eastAsia="宋体" w:hAnsi="宋体" w:cs="宋体" w:hint="eastAsia"/>
          <w:b/>
          <w:color w:val="943734"/>
          <w:sz w:val="24"/>
        </w:rPr>
        <w:t>com.rkylin.wheatfield.pojo.User</w:t>
      </w:r>
      <w:proofErr w:type="spellEnd"/>
      <w:r>
        <w:rPr>
          <w:rFonts w:ascii="宋体" w:eastAsia="宋体" w:hAnsi="宋体" w:cs="宋体" w:hint="eastAsia"/>
          <w:b/>
          <w:color w:val="943734"/>
          <w:sz w:val="24"/>
        </w:rPr>
        <w:t xml:space="preserve"> user);</w:t>
      </w:r>
    </w:p>
    <w:p w:rsidR="0015668D" w:rsidRDefault="0015668D" w:rsidP="0015668D">
      <w:pPr>
        <w:keepNext/>
        <w:keepLines/>
        <w:numPr>
          <w:ilvl w:val="0"/>
          <w:numId w:val="6"/>
        </w:numPr>
        <w:tabs>
          <w:tab w:val="left" w:pos="432"/>
        </w:tabs>
        <w:spacing w:before="240" w:line="360" w:lineRule="auto"/>
        <w:ind w:left="720" w:hanging="720"/>
        <w:jc w:val="lef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/>
          <w:b/>
          <w:sz w:val="24"/>
        </w:rPr>
        <w:t>接口请求字段</w:t>
      </w:r>
    </w:p>
    <w:p w:rsidR="0015668D" w:rsidRDefault="0015668D" w:rsidP="0015668D">
      <w:pPr>
        <w:jc w:val="left"/>
        <w:rPr>
          <w:rFonts w:ascii="仿宋" w:eastAsia="仿宋" w:hAnsi="仿宋" w:cs="仿宋"/>
          <w:sz w:val="18"/>
        </w:rPr>
      </w:pPr>
    </w:p>
    <w:tbl>
      <w:tblPr>
        <w:tblW w:w="8113" w:type="dxa"/>
        <w:tblLayout w:type="fixed"/>
        <w:tblLook w:val="04A0" w:firstRow="1" w:lastRow="0" w:firstColumn="1" w:lastColumn="0" w:noHBand="0" w:noVBand="1"/>
      </w:tblPr>
      <w:tblGrid>
        <w:gridCol w:w="676"/>
        <w:gridCol w:w="1572"/>
        <w:gridCol w:w="1005"/>
        <w:gridCol w:w="2533"/>
        <w:gridCol w:w="914"/>
        <w:gridCol w:w="1413"/>
      </w:tblGrid>
      <w:tr w:rsidR="0015668D" w:rsidTr="0094372F">
        <w:trPr>
          <w:trHeight w:val="1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序号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字段名称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类型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   说明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可空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备注</w:t>
            </w:r>
          </w:p>
        </w:tc>
      </w:tr>
      <w:tr w:rsidR="0015668D" w:rsidTr="0094372F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1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userId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</w:t>
            </w:r>
          </w:p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</w:t>
            </w:r>
          </w:p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 xml:space="preserve">      用户ID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15668D" w:rsidTr="0094372F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3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constId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 xml:space="preserve">      机构码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</w:p>
        </w:tc>
      </w:tr>
      <w:tr w:rsidR="0015668D" w:rsidTr="0094372F">
        <w:trPr>
          <w:cantSplit/>
          <w:trHeight w:val="320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productId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 xml:space="preserve">      产品号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</w:p>
        </w:tc>
      </w:tr>
      <w:tr w:rsidR="0015668D" w:rsidTr="0094372F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5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role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 xml:space="preserve">       角色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</w:p>
        </w:tc>
      </w:tr>
      <w:tr w:rsidR="0015668D" w:rsidTr="0094372F">
        <w:trPr>
          <w:cantSplit/>
          <w:trHeight w:val="290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6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referUserId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第三方账户Id 如台长用户ID，不填为主账户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</w:p>
        </w:tc>
      </w:tr>
      <w:tr w:rsidR="0015668D" w:rsidTr="0094372F">
        <w:trPr>
          <w:cantSplit/>
          <w:trHeight w:val="290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7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statusID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账户状态（1：生效，2：冻结，3：注销）</w:t>
            </w:r>
            <w:r>
              <w:rPr>
                <w:rFonts w:ascii="宋体" w:eastAsia="宋体" w:hAnsi="宋体" w:cs="宋体"/>
                <w:b/>
                <w:sz w:val="22"/>
              </w:rPr>
              <w:br/>
              <w:t>不填默认为1：生效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</w:p>
        </w:tc>
      </w:tr>
    </w:tbl>
    <w:p w:rsidR="0015668D" w:rsidRDefault="0015668D" w:rsidP="0015668D">
      <w:pPr>
        <w:keepNext/>
        <w:keepLines/>
        <w:numPr>
          <w:ilvl w:val="0"/>
          <w:numId w:val="3"/>
        </w:numPr>
        <w:tabs>
          <w:tab w:val="left" w:pos="432"/>
        </w:tabs>
        <w:spacing w:before="240" w:line="360" w:lineRule="auto"/>
        <w:ind w:left="720" w:hanging="720"/>
        <w:jc w:val="left"/>
        <w:rPr>
          <w:rFonts w:ascii="宋体" w:eastAsia="宋体" w:hAnsi="宋体" w:cs="宋体"/>
        </w:rPr>
      </w:pPr>
      <w:r>
        <w:rPr>
          <w:rFonts w:ascii="华文中宋" w:eastAsia="华文中宋" w:hAnsi="华文中宋" w:cs="华文中宋"/>
          <w:b/>
          <w:sz w:val="24"/>
        </w:rPr>
        <w:t>接口响应字段</w:t>
      </w:r>
      <w:r>
        <w:rPr>
          <w:rFonts w:ascii="华文中宋" w:eastAsia="华文中宋" w:hAnsi="华文中宋" w:cs="华文中宋" w:hint="eastAsia"/>
          <w:b/>
          <w:sz w:val="24"/>
        </w:rPr>
        <w:t>(</w:t>
      </w:r>
      <w:proofErr w:type="spellStart"/>
      <w:r>
        <w:rPr>
          <w:rFonts w:ascii="华文中宋" w:eastAsia="华文中宋" w:hAnsi="华文中宋" w:cs="华文中宋" w:hint="eastAsia"/>
          <w:b/>
          <w:sz w:val="24"/>
        </w:rPr>
        <w:t>CommonResponse</w:t>
      </w:r>
      <w:proofErr w:type="spellEnd"/>
      <w:r>
        <w:rPr>
          <w:rFonts w:ascii="华文中宋" w:eastAsia="华文中宋" w:hAnsi="华文中宋" w:cs="华文中宋" w:hint="eastAsia"/>
          <w:b/>
          <w:sz w:val="24"/>
        </w:rPr>
        <w:t>对象)</w:t>
      </w:r>
    </w:p>
    <w:tbl>
      <w:tblPr>
        <w:tblW w:w="8123" w:type="dxa"/>
        <w:tblLayout w:type="fixed"/>
        <w:tblLook w:val="04A0" w:firstRow="1" w:lastRow="0" w:firstColumn="1" w:lastColumn="0" w:noHBand="0" w:noVBand="1"/>
      </w:tblPr>
      <w:tblGrid>
        <w:gridCol w:w="686"/>
        <w:gridCol w:w="1575"/>
        <w:gridCol w:w="1000"/>
        <w:gridCol w:w="2537"/>
        <w:gridCol w:w="913"/>
        <w:gridCol w:w="1412"/>
      </w:tblGrid>
      <w:tr w:rsidR="0015668D" w:rsidTr="0094372F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序号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字段名称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类型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   说明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可空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备注</w:t>
            </w:r>
          </w:p>
        </w:tc>
      </w:tr>
      <w:tr w:rsidR="0015668D" w:rsidTr="0094372F">
        <w:trPr>
          <w:cantSplit/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lastRenderedPageBreak/>
              <w:t xml:space="preserve">  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code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22"/>
              </w:rPr>
              <w:t xml:space="preserve">     </w:t>
            </w:r>
            <w:r>
              <w:rPr>
                <w:rFonts w:ascii="宋体" w:eastAsia="宋体" w:hAnsi="宋体" w:cs="宋体"/>
                <w:b/>
                <w:sz w:val="22"/>
              </w:rPr>
              <w:t>返回码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成功返回1（有效）,其他失败</w:t>
            </w:r>
          </w:p>
        </w:tc>
      </w:tr>
      <w:tr w:rsidR="0015668D" w:rsidTr="0094372F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</w:t>
            </w:r>
            <w:proofErr w:type="spellStart"/>
            <w:r>
              <w:rPr>
                <w:rFonts w:ascii="宋体" w:eastAsia="宋体" w:hAnsi="宋体" w:cs="宋体"/>
                <w:b/>
                <w:sz w:val="22"/>
              </w:rPr>
              <w:t>msg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String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  提示信息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Y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668D" w:rsidRDefault="0015668D" w:rsidP="0094372F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FC559D" w:rsidRDefault="00FC559D" w:rsidP="00B54AFC"/>
    <w:p w:rsidR="006E6BC4" w:rsidRDefault="006E6BC4" w:rsidP="00B54AFC"/>
    <w:p w:rsidR="006E6BC4" w:rsidRDefault="006E6BC4" w:rsidP="00B54AFC"/>
    <w:p w:rsidR="006E6BC4" w:rsidRPr="006C28A8" w:rsidRDefault="006E6BC4" w:rsidP="006E6BC4">
      <w:pPr>
        <w:pStyle w:val="2"/>
      </w:pPr>
      <w:bookmarkStart w:id="61" w:name="_Toc481757188"/>
      <w:r>
        <w:rPr>
          <w:rFonts w:hint="eastAsia"/>
        </w:rPr>
        <w:t>九、查询账户信息</w:t>
      </w:r>
      <w:r w:rsidR="003C7BC9">
        <w:rPr>
          <w:rFonts w:hint="eastAsia"/>
        </w:rPr>
        <w:t>（业务平台）</w:t>
      </w:r>
      <w:bookmarkEnd w:id="61"/>
      <w:r w:rsidR="00F66EB7">
        <w:rPr>
          <w:rFonts w:hint="eastAsia"/>
        </w:rPr>
        <w:t>新</w:t>
      </w:r>
    </w:p>
    <w:p w:rsidR="006E6BC4" w:rsidRDefault="006E6BC4" w:rsidP="006E6BC4">
      <w:r>
        <w:rPr>
          <w:rFonts w:ascii="华文宋体" w:eastAsia="华文宋体" w:hAnsi="华文宋体" w:cs="华文宋体"/>
        </w:rPr>
        <w:t>接口类：</w:t>
      </w:r>
      <w:proofErr w:type="spellStart"/>
      <w:proofErr w:type="gramStart"/>
      <w:r>
        <w:rPr>
          <w:rFonts w:hint="eastAsia"/>
        </w:rPr>
        <w:t>com.rkylin.wheatfield.api</w:t>
      </w:r>
      <w:proofErr w:type="spellEnd"/>
      <w:proofErr w:type="gramEnd"/>
      <w:r>
        <w:rPr>
          <w:rFonts w:hint="eastAsia"/>
        </w:rPr>
        <w:t>.</w:t>
      </w:r>
      <w:r w:rsidRPr="00FA609A">
        <w:t xml:space="preserve"> </w:t>
      </w:r>
      <w:proofErr w:type="spellStart"/>
      <w:r w:rsidRPr="00FA609A">
        <w:t>FinanaceAccountService</w:t>
      </w:r>
      <w:proofErr w:type="spellEnd"/>
    </w:p>
    <w:p w:rsidR="006E6BC4" w:rsidRDefault="006E6BC4" w:rsidP="006E6BC4">
      <w:r>
        <w:rPr>
          <w:rFonts w:ascii="华文宋体" w:eastAsia="华文宋体" w:hAnsi="华文宋体" w:cs="华文宋体"/>
        </w:rPr>
        <w:t>方法</w:t>
      </w:r>
      <w:r>
        <w:rPr>
          <w:rFonts w:ascii="华文宋体" w:eastAsia="华文宋体" w:hAnsi="华文宋体" w:cs="华文宋体" w:hint="eastAsia"/>
        </w:rPr>
        <w:t>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FinAccountInfoResponse</w:t>
      </w:r>
      <w:proofErr w:type="spellEnd"/>
      <w:r>
        <w:rPr>
          <w:rFonts w:hint="eastAsia"/>
        </w:rPr>
        <w:t xml:space="preserve"> </w:t>
      </w:r>
      <w:proofErr w:type="spellStart"/>
      <w:r w:rsidR="00315D5B" w:rsidRPr="00315D5B">
        <w:t>getFinAccountsInfoByCondition</w:t>
      </w:r>
      <w:proofErr w:type="spellEnd"/>
      <w:r w:rsidR="00315D5B" w:rsidRPr="00315D5B">
        <w:t>(</w:t>
      </w:r>
      <w:proofErr w:type="spellStart"/>
      <w:r w:rsidR="00315D5B" w:rsidRPr="00315D5B">
        <w:t>Fin</w:t>
      </w:r>
      <w:r w:rsidR="00315D5B">
        <w:t>AccountInfoVo</w:t>
      </w:r>
      <w:proofErr w:type="spellEnd"/>
      <w:r w:rsidR="00315D5B">
        <w:t xml:space="preserve"> </w:t>
      </w:r>
      <w:proofErr w:type="spellStart"/>
      <w:r w:rsidR="00315D5B">
        <w:t>finAccountInfoVo</w:t>
      </w:r>
      <w:proofErr w:type="spellEnd"/>
      <w:r w:rsidR="00315D5B">
        <w:t>)</w:t>
      </w:r>
    </w:p>
    <w:p w:rsidR="006E6BC4" w:rsidRDefault="006E6BC4" w:rsidP="006E6BC4">
      <w:pPr>
        <w:keepNext/>
        <w:keepLines/>
        <w:numPr>
          <w:ilvl w:val="0"/>
          <w:numId w:val="6"/>
        </w:numPr>
        <w:tabs>
          <w:tab w:val="left" w:pos="432"/>
        </w:tabs>
        <w:spacing w:before="240" w:line="360" w:lineRule="auto"/>
        <w:ind w:left="720" w:hanging="720"/>
        <w:jc w:val="lef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/>
          <w:b/>
          <w:sz w:val="24"/>
        </w:rPr>
        <w:t>接口请求字段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935"/>
        <w:gridCol w:w="1031"/>
        <w:gridCol w:w="3671"/>
        <w:gridCol w:w="1659"/>
      </w:tblGrid>
      <w:tr w:rsidR="006E6BC4" w:rsidTr="00B9492F">
        <w:trPr>
          <w:trHeight w:val="270"/>
        </w:trPr>
        <w:tc>
          <w:tcPr>
            <w:tcW w:w="1935" w:type="dxa"/>
            <w:shd w:val="clear" w:color="auto" w:fill="00B0F0"/>
          </w:tcPr>
          <w:p w:rsidR="006E6BC4" w:rsidRDefault="006E6BC4" w:rsidP="00B9492F">
            <w:r>
              <w:rPr>
                <w:rFonts w:hint="eastAsia"/>
              </w:rPr>
              <w:t>参数名称</w:t>
            </w:r>
          </w:p>
        </w:tc>
        <w:tc>
          <w:tcPr>
            <w:tcW w:w="1031" w:type="dxa"/>
            <w:shd w:val="clear" w:color="auto" w:fill="00B0F0"/>
          </w:tcPr>
          <w:p w:rsidR="006E6BC4" w:rsidRDefault="006E6BC4" w:rsidP="00B9492F">
            <w:r>
              <w:rPr>
                <w:rFonts w:hint="eastAsia"/>
              </w:rPr>
              <w:t>是否必须</w:t>
            </w:r>
          </w:p>
        </w:tc>
        <w:tc>
          <w:tcPr>
            <w:tcW w:w="3671" w:type="dxa"/>
            <w:shd w:val="clear" w:color="auto" w:fill="00B0F0"/>
          </w:tcPr>
          <w:p w:rsidR="006E6BC4" w:rsidRDefault="006E6BC4" w:rsidP="00B9492F">
            <w:r>
              <w:rPr>
                <w:rFonts w:hint="eastAsia"/>
              </w:rPr>
              <w:t>参数描述</w:t>
            </w:r>
          </w:p>
        </w:tc>
        <w:tc>
          <w:tcPr>
            <w:tcW w:w="1659" w:type="dxa"/>
            <w:shd w:val="clear" w:color="auto" w:fill="00B0F0"/>
          </w:tcPr>
          <w:p w:rsidR="006E6BC4" w:rsidRDefault="006E6BC4" w:rsidP="00B9492F">
            <w:r>
              <w:rPr>
                <w:rFonts w:hint="eastAsia"/>
              </w:rPr>
              <w:t>备注</w:t>
            </w:r>
          </w:p>
        </w:tc>
      </w:tr>
      <w:tr w:rsidR="006E6BC4" w:rsidTr="00B9492F">
        <w:trPr>
          <w:trHeight w:val="270"/>
        </w:trPr>
        <w:tc>
          <w:tcPr>
            <w:tcW w:w="1935" w:type="dxa"/>
          </w:tcPr>
          <w:p w:rsidR="006E6BC4" w:rsidRDefault="006E6BC4" w:rsidP="00B9492F">
            <w:proofErr w:type="spellStart"/>
            <w:r>
              <w:rPr>
                <w:rFonts w:hint="eastAsia"/>
              </w:rPr>
              <w:t>rootInstCd</w:t>
            </w:r>
            <w:proofErr w:type="spellEnd"/>
          </w:p>
        </w:tc>
        <w:tc>
          <w:tcPr>
            <w:tcW w:w="1031" w:type="dxa"/>
          </w:tcPr>
          <w:p w:rsidR="006E6BC4" w:rsidRDefault="006E6BC4" w:rsidP="00B9492F">
            <w:r>
              <w:rPr>
                <w:rFonts w:hint="eastAsia"/>
              </w:rPr>
              <w:t>必须</w:t>
            </w:r>
          </w:p>
        </w:tc>
        <w:tc>
          <w:tcPr>
            <w:tcW w:w="3671" w:type="dxa"/>
          </w:tcPr>
          <w:p w:rsidR="006E6BC4" w:rsidRDefault="006E6BC4" w:rsidP="00B9492F">
            <w:r>
              <w:rPr>
                <w:rFonts w:hint="eastAsia"/>
              </w:rPr>
              <w:t>机构码</w:t>
            </w:r>
          </w:p>
        </w:tc>
        <w:tc>
          <w:tcPr>
            <w:tcW w:w="1659" w:type="dxa"/>
          </w:tcPr>
          <w:p w:rsidR="006E6BC4" w:rsidRDefault="006E6BC4" w:rsidP="00B9492F">
            <w:r>
              <w:rPr>
                <w:rFonts w:hint="eastAsia"/>
              </w:rPr>
              <w:t xml:space="preserve">　</w:t>
            </w:r>
          </w:p>
        </w:tc>
      </w:tr>
      <w:tr w:rsidR="006E6BC4" w:rsidTr="00B9492F">
        <w:trPr>
          <w:trHeight w:val="270"/>
        </w:trPr>
        <w:tc>
          <w:tcPr>
            <w:tcW w:w="1935" w:type="dxa"/>
          </w:tcPr>
          <w:p w:rsidR="006E6BC4" w:rsidRDefault="007D3B0F" w:rsidP="00B9492F">
            <w:proofErr w:type="spellStart"/>
            <w:r w:rsidRPr="007D3B0F">
              <w:t>groupManage</w:t>
            </w:r>
            <w:proofErr w:type="spellEnd"/>
          </w:p>
        </w:tc>
        <w:tc>
          <w:tcPr>
            <w:tcW w:w="1031" w:type="dxa"/>
          </w:tcPr>
          <w:p w:rsidR="006E6BC4" w:rsidRDefault="006E6BC4" w:rsidP="00B9492F">
            <w:r>
              <w:rPr>
                <w:rFonts w:hint="eastAsia"/>
              </w:rPr>
              <w:t>必须</w:t>
            </w:r>
          </w:p>
        </w:tc>
        <w:tc>
          <w:tcPr>
            <w:tcW w:w="3671" w:type="dxa"/>
          </w:tcPr>
          <w:p w:rsidR="006E6BC4" w:rsidRDefault="007D3B0F" w:rsidP="00B9492F">
            <w:r>
              <w:rPr>
                <w:rFonts w:hint="eastAsia"/>
              </w:rPr>
              <w:t>管理分组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产品号</w:t>
            </w:r>
          </w:p>
        </w:tc>
        <w:tc>
          <w:tcPr>
            <w:tcW w:w="1659" w:type="dxa"/>
          </w:tcPr>
          <w:p w:rsidR="006E6BC4" w:rsidRDefault="006E6BC4" w:rsidP="00B9492F">
            <w:r>
              <w:rPr>
                <w:rFonts w:hint="eastAsia"/>
              </w:rPr>
              <w:t xml:space="preserve">　</w:t>
            </w:r>
          </w:p>
        </w:tc>
      </w:tr>
      <w:tr w:rsidR="007D3B0F" w:rsidTr="00B9492F">
        <w:trPr>
          <w:trHeight w:val="270"/>
        </w:trPr>
        <w:tc>
          <w:tcPr>
            <w:tcW w:w="1935" w:type="dxa"/>
          </w:tcPr>
          <w:p w:rsidR="007D3B0F" w:rsidRDefault="001660C1" w:rsidP="00B9492F">
            <w:r w:rsidRPr="001660C1">
              <w:t xml:space="preserve">List&lt;String&gt; </w:t>
            </w:r>
            <w:proofErr w:type="spellStart"/>
            <w:r w:rsidRPr="001660C1">
              <w:t>userIdList</w:t>
            </w:r>
            <w:proofErr w:type="spellEnd"/>
          </w:p>
        </w:tc>
        <w:tc>
          <w:tcPr>
            <w:tcW w:w="1031" w:type="dxa"/>
          </w:tcPr>
          <w:p w:rsidR="007D3B0F" w:rsidRDefault="001660C1" w:rsidP="00B9492F">
            <w:r>
              <w:rPr>
                <w:rFonts w:hint="eastAsia"/>
              </w:rPr>
              <w:t>必须</w:t>
            </w:r>
          </w:p>
        </w:tc>
        <w:tc>
          <w:tcPr>
            <w:tcW w:w="3671" w:type="dxa"/>
          </w:tcPr>
          <w:p w:rsidR="007D3B0F" w:rsidRDefault="001660C1" w:rsidP="00B949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  <w:tc>
          <w:tcPr>
            <w:tcW w:w="1659" w:type="dxa"/>
          </w:tcPr>
          <w:p w:rsidR="007D3B0F" w:rsidRDefault="007D3B0F" w:rsidP="00B9492F"/>
        </w:tc>
      </w:tr>
    </w:tbl>
    <w:p w:rsidR="006E6BC4" w:rsidRDefault="006E6BC4" w:rsidP="006E6BC4">
      <w:pPr>
        <w:rPr>
          <w:rFonts w:ascii="宋体" w:eastAsia="宋体" w:hAnsi="宋体" w:cs="宋体"/>
        </w:rPr>
      </w:pPr>
      <w:r>
        <w:t>接口响应字段</w:t>
      </w:r>
    </w:p>
    <w:tbl>
      <w:tblPr>
        <w:tblW w:w="8123" w:type="dxa"/>
        <w:tblLayout w:type="fixed"/>
        <w:tblLook w:val="04A0" w:firstRow="1" w:lastRow="0" w:firstColumn="1" w:lastColumn="0" w:noHBand="0" w:noVBand="1"/>
      </w:tblPr>
      <w:tblGrid>
        <w:gridCol w:w="686"/>
        <w:gridCol w:w="1575"/>
        <w:gridCol w:w="1000"/>
        <w:gridCol w:w="2081"/>
        <w:gridCol w:w="870"/>
        <w:gridCol w:w="1911"/>
      </w:tblGrid>
      <w:tr w:rsidR="006E6BC4" w:rsidTr="00B9492F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序号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字段名称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 类型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      说明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 可空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  备注</w:t>
            </w:r>
          </w:p>
        </w:tc>
      </w:tr>
      <w:tr w:rsidR="006E6BC4" w:rsidTr="00B9492F">
        <w:trPr>
          <w:cantSplit/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 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  code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String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sz w:val="22"/>
              </w:rPr>
              <w:t xml:space="preserve">     </w:t>
            </w:r>
            <w:r>
              <w:rPr>
                <w:rFonts w:ascii="宋体" w:eastAsia="宋体" w:hAnsi="宋体" w:cs="宋体"/>
                <w:sz w:val="22"/>
              </w:rPr>
              <w:t>返回码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  N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4174" w:rsidRDefault="00D54174" w:rsidP="00D5417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非1</w:t>
            </w:r>
            <w:r w:rsidR="006E6BC4">
              <w:rPr>
                <w:rFonts w:ascii="宋体" w:eastAsia="宋体" w:hAnsi="宋体" w:cs="宋体" w:hint="eastAsia"/>
                <w:sz w:val="22"/>
              </w:rPr>
              <w:t>：失败</w:t>
            </w:r>
          </w:p>
          <w:p w:rsidR="006E6BC4" w:rsidRDefault="006E6BC4" w:rsidP="00D5417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1：成功,并且有数据</w:t>
            </w:r>
          </w:p>
        </w:tc>
      </w:tr>
      <w:tr w:rsidR="006E6BC4" w:rsidTr="00B9492F">
        <w:trPr>
          <w:trHeight w:val="26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 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  </w:t>
            </w:r>
            <w:proofErr w:type="spellStart"/>
            <w:r>
              <w:rPr>
                <w:rFonts w:ascii="宋体" w:eastAsia="宋体" w:hAnsi="宋体" w:cs="宋体"/>
                <w:sz w:val="22"/>
              </w:rPr>
              <w:t>msg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String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     提示信息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 xml:space="preserve">   Y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6E6BC4" w:rsidTr="00B9492F">
        <w:trPr>
          <w:trHeight w:val="26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 xml:space="preserve">  3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sz w:val="22"/>
              </w:rPr>
              <w:t>finAccountInfoList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List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 xml:space="preserve">      账户集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 xml:space="preserve">   Y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color w:val="C00000"/>
                <w:sz w:val="22"/>
              </w:rPr>
              <w:t>字段属性看以下</w:t>
            </w:r>
            <w:proofErr w:type="spellStart"/>
            <w:r>
              <w:rPr>
                <w:rFonts w:ascii="宋体" w:eastAsia="宋体" w:hAnsi="宋体" w:cs="宋体" w:hint="eastAsia"/>
                <w:color w:val="C00000"/>
                <w:sz w:val="22"/>
              </w:rPr>
              <w:t>FinAccountInfo</w:t>
            </w:r>
            <w:proofErr w:type="spellEnd"/>
          </w:p>
        </w:tc>
      </w:tr>
    </w:tbl>
    <w:p w:rsidR="006E6BC4" w:rsidRDefault="006E6BC4" w:rsidP="006E6BC4">
      <w:pPr>
        <w:rPr>
          <w:rFonts w:ascii="宋体" w:eastAsia="宋体" w:hAnsi="宋体" w:cs="宋体"/>
          <w:sz w:val="22"/>
        </w:rPr>
      </w:pPr>
    </w:p>
    <w:p w:rsidR="006E6BC4" w:rsidRDefault="006E6BC4" w:rsidP="006E6BC4">
      <w:pPr>
        <w:rPr>
          <w:rFonts w:ascii="宋体" w:eastAsia="宋体" w:hAnsi="宋体" w:cs="宋体"/>
          <w:sz w:val="22"/>
        </w:rPr>
      </w:pPr>
      <w:proofErr w:type="spellStart"/>
      <w:r>
        <w:rPr>
          <w:rFonts w:ascii="宋体" w:eastAsia="宋体" w:hAnsi="宋体" w:cs="宋体" w:hint="eastAsia"/>
          <w:color w:val="C00000"/>
          <w:sz w:val="22"/>
        </w:rPr>
        <w:t>FinAccountInfo</w:t>
      </w:r>
      <w:proofErr w:type="spellEnd"/>
      <w:r>
        <w:rPr>
          <w:rFonts w:ascii="宋体" w:eastAsia="宋体" w:hAnsi="宋体" w:cs="宋体" w:hint="eastAsia"/>
          <w:sz w:val="22"/>
        </w:rPr>
        <w:t>属性</w:t>
      </w:r>
    </w:p>
    <w:tbl>
      <w:tblPr>
        <w:tblW w:w="8046" w:type="dxa"/>
        <w:tblLayout w:type="fixed"/>
        <w:tblLook w:val="04A0" w:firstRow="1" w:lastRow="0" w:firstColumn="1" w:lastColumn="0" w:noHBand="0" w:noVBand="1"/>
      </w:tblPr>
      <w:tblGrid>
        <w:gridCol w:w="676"/>
        <w:gridCol w:w="2267"/>
        <w:gridCol w:w="1560"/>
        <w:gridCol w:w="1984"/>
        <w:gridCol w:w="1559"/>
      </w:tblGrid>
      <w:tr w:rsidR="006E6BC4" w:rsidTr="00B45BDB">
        <w:trPr>
          <w:trHeight w:val="1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序号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字段名称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类型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说明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备注</w:t>
            </w:r>
          </w:p>
        </w:tc>
      </w:tr>
      <w:tr w:rsidR="006E6BC4" w:rsidTr="00B45BDB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 w:rsidRPr="008248EC">
              <w:rPr>
                <w:rFonts w:ascii="宋体" w:eastAsia="宋体" w:hAnsi="宋体" w:cs="宋体"/>
                <w:sz w:val="22"/>
              </w:rPr>
              <w:t>finAccountName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用户名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6E6BC4" w:rsidTr="00B45BDB">
        <w:trPr>
          <w:cantSplit/>
          <w:trHeight w:val="30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2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 w:rsidRPr="008248EC">
              <w:rPr>
                <w:rFonts w:ascii="宋体" w:eastAsia="宋体" w:hAnsi="宋体" w:cs="宋体"/>
                <w:sz w:val="22"/>
              </w:rPr>
              <w:t>accountRelateId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用户id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6E6BC4" w:rsidTr="00B45BDB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3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 w:rsidRPr="008248EC">
              <w:rPr>
                <w:rFonts w:ascii="宋体" w:eastAsia="宋体" w:hAnsi="宋体" w:cs="宋体"/>
                <w:sz w:val="22"/>
              </w:rPr>
              <w:t>groupManage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管理分组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6E6BC4" w:rsidTr="00B45BDB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7528D7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4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Pr="0060755D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 w:rsidRPr="00703C85">
              <w:rPr>
                <w:rFonts w:ascii="宋体" w:eastAsia="宋体" w:hAnsi="宋体" w:cs="宋体"/>
                <w:sz w:val="22"/>
              </w:rPr>
              <w:t>rootInstCd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String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Pr="0060755D" w:rsidRDefault="006E6BC4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机构码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6BC4" w:rsidRDefault="006E6BC4" w:rsidP="00B9492F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7528D7" w:rsidTr="00B45BDB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28D7" w:rsidRDefault="007528D7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5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28D7" w:rsidRPr="00703C85" w:rsidRDefault="00D333C6" w:rsidP="00B9492F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sz w:val="22"/>
              </w:rPr>
              <w:t>balanceUseble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28D7" w:rsidRDefault="00D333C6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Long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28D7" w:rsidRDefault="00D333C6" w:rsidP="00B9492F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可用余额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28D7" w:rsidRDefault="007528D7" w:rsidP="00B9492F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6E6BC4" w:rsidRDefault="006E6BC4" w:rsidP="00B54AFC"/>
    <w:p w:rsidR="006C02C3" w:rsidRDefault="006C02C3" w:rsidP="00B54AFC"/>
    <w:p w:rsidR="006C02C3" w:rsidRPr="006C28A8" w:rsidRDefault="006C02C3" w:rsidP="006C02C3">
      <w:pPr>
        <w:pStyle w:val="2"/>
      </w:pPr>
      <w:r>
        <w:rPr>
          <w:rFonts w:hint="eastAsia"/>
        </w:rPr>
        <w:lastRenderedPageBreak/>
        <w:t>十、</w:t>
      </w:r>
      <w:r w:rsidR="00715119">
        <w:rPr>
          <w:rFonts w:hint="eastAsia"/>
        </w:rPr>
        <w:t>修改对公卡信息</w:t>
      </w:r>
    </w:p>
    <w:p w:rsidR="00421E54" w:rsidRDefault="00421E54" w:rsidP="00421E54">
      <w:pPr>
        <w:spacing w:before="100" w:after="100"/>
        <w:ind w:firstLine="480"/>
        <w:rPr>
          <w:rStyle w:val="4Char"/>
        </w:rPr>
      </w:pPr>
      <w:r>
        <w:rPr>
          <w:rStyle w:val="4Char"/>
        </w:rPr>
        <w:t>接口类：</w:t>
      </w:r>
    </w:p>
    <w:p w:rsidR="00421E54" w:rsidRDefault="00421E54" w:rsidP="00421E54">
      <w:proofErr w:type="spellStart"/>
      <w:r>
        <w:rPr>
          <w:rFonts w:hint="eastAsia"/>
        </w:rPr>
        <w:t>com.rkylin.wheatfield.api.AccountManagementService</w:t>
      </w:r>
      <w:proofErr w:type="spellEnd"/>
    </w:p>
    <w:p w:rsidR="00421E54" w:rsidRDefault="00421E54" w:rsidP="00421E54">
      <w:pPr>
        <w:keepNext/>
        <w:keepLines/>
        <w:tabs>
          <w:tab w:val="left" w:pos="432"/>
        </w:tabs>
        <w:spacing w:before="240" w:line="360" w:lineRule="auto"/>
        <w:ind w:left="720"/>
        <w:jc w:val="left"/>
        <w:rPr>
          <w:rStyle w:val="4Char"/>
          <w:rFonts w:ascii="华文中宋" w:eastAsia="华文中宋" w:hAnsi="华文中宋" w:cs="华文中宋"/>
          <w:bCs w:val="0"/>
          <w:sz w:val="24"/>
          <w:szCs w:val="22"/>
        </w:rPr>
      </w:pPr>
      <w:r>
        <w:rPr>
          <w:rStyle w:val="4Char"/>
          <w:rFonts w:hint="eastAsia"/>
        </w:rPr>
        <w:t>方法</w:t>
      </w:r>
      <w:r>
        <w:rPr>
          <w:rStyle w:val="4Char"/>
          <w:rFonts w:hint="eastAsia"/>
        </w:rPr>
        <w:t>:</w:t>
      </w:r>
    </w:p>
    <w:p w:rsidR="00421E54" w:rsidRDefault="00421E54" w:rsidP="00421E54">
      <w:pPr>
        <w:rPr>
          <w:rFonts w:ascii="华文中宋" w:eastAsia="华文中宋" w:hAnsi="华文中宋" w:cs="华文中宋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CommonResponse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updatePublicAccountInfo</w:t>
      </w:r>
      <w:proofErr w:type="spellEnd"/>
      <w:r>
        <w:rPr>
          <w:rFonts w:hint="eastAsia"/>
        </w:rPr>
        <w:t xml:space="preserve">(Map&lt;String, String[]&gt; </w:t>
      </w:r>
      <w:proofErr w:type="spellStart"/>
      <w:r>
        <w:rPr>
          <w:rFonts w:hint="eastAsia"/>
        </w:rPr>
        <w:t>paramMap</w:t>
      </w:r>
      <w:proofErr w:type="spellEnd"/>
      <w:r>
        <w:rPr>
          <w:rFonts w:hint="eastAsia"/>
        </w:rPr>
        <w:t>);</w:t>
      </w:r>
    </w:p>
    <w:p w:rsidR="00421E54" w:rsidRDefault="00421E54" w:rsidP="00421E54">
      <w:pPr>
        <w:keepNext/>
        <w:keepLines/>
        <w:tabs>
          <w:tab w:val="left" w:pos="432"/>
        </w:tabs>
        <w:spacing w:before="240" w:line="360" w:lineRule="auto"/>
        <w:ind w:left="720"/>
        <w:jc w:val="left"/>
        <w:rPr>
          <w:rFonts w:ascii="华文中宋" w:eastAsia="华文中宋" w:hAnsi="华文中宋" w:cs="华文中宋"/>
          <w:b/>
          <w:sz w:val="24"/>
        </w:rPr>
      </w:pPr>
      <w:r>
        <w:rPr>
          <w:rStyle w:val="4Char"/>
        </w:rPr>
        <w:t>接口请求字段</w:t>
      </w:r>
      <w:r>
        <w:rPr>
          <w:rFonts w:ascii="仿宋" w:eastAsia="仿宋" w:hAnsi="仿宋" w:cs="仿宋" w:hint="eastAsia"/>
          <w:b/>
          <w:bCs/>
          <w:sz w:val="18"/>
        </w:rPr>
        <w:t>请看</w:t>
      </w:r>
    </w:p>
    <w:p w:rsidR="00421E54" w:rsidRDefault="005D01FD" w:rsidP="00702228">
      <w:pPr>
        <w:rPr>
          <w:rStyle w:val="aa"/>
          <w:rFonts w:hint="eastAsia"/>
        </w:rPr>
      </w:pPr>
      <w:hyperlink r:id="rId11" w:history="1">
        <w:r w:rsidR="00421E54" w:rsidRPr="00702228">
          <w:rPr>
            <w:rStyle w:val="aa"/>
            <w:rFonts w:hint="eastAsia"/>
          </w:rPr>
          <w:t>http://open.rongcapital.cn/api/apipreview-28d28f7e-8239-4746-ac5c-5882e46109f1.html</w:t>
        </w:r>
      </w:hyperlink>
    </w:p>
    <w:p w:rsidR="000103D4" w:rsidRPr="00702228" w:rsidRDefault="000103D4" w:rsidP="00702228">
      <w:pPr>
        <w:rPr>
          <w:rStyle w:val="aa"/>
        </w:rPr>
      </w:pPr>
    </w:p>
    <w:p w:rsidR="00421E54" w:rsidRDefault="00421E54" w:rsidP="000103D4">
      <w:pPr>
        <w:rPr>
          <w:rFonts w:ascii="宋体" w:eastAsia="宋体" w:hAnsi="宋体" w:cs="宋体"/>
        </w:rPr>
      </w:pPr>
      <w:r>
        <w:t>接口响应字段</w:t>
      </w:r>
    </w:p>
    <w:tbl>
      <w:tblPr>
        <w:tblW w:w="8123" w:type="dxa"/>
        <w:tblLayout w:type="fixed"/>
        <w:tblLook w:val="04A0" w:firstRow="1" w:lastRow="0" w:firstColumn="1" w:lastColumn="0" w:noHBand="0" w:noVBand="1"/>
      </w:tblPr>
      <w:tblGrid>
        <w:gridCol w:w="686"/>
        <w:gridCol w:w="1575"/>
        <w:gridCol w:w="1000"/>
        <w:gridCol w:w="2081"/>
        <w:gridCol w:w="870"/>
        <w:gridCol w:w="1911"/>
      </w:tblGrid>
      <w:tr w:rsidR="00421E54" w:rsidTr="00141CE3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421E54" w:rsidRDefault="00421E54" w:rsidP="00141CE3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序号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421E54" w:rsidRDefault="00421E54" w:rsidP="00141CE3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字段名称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421E54" w:rsidRDefault="00421E54" w:rsidP="00141CE3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类型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421E54" w:rsidRDefault="00421E54" w:rsidP="00141CE3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   说明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421E54" w:rsidRDefault="00421E54" w:rsidP="00141CE3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可空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421E54" w:rsidRDefault="00421E54" w:rsidP="00141CE3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备注</w:t>
            </w:r>
          </w:p>
        </w:tc>
      </w:tr>
      <w:tr w:rsidR="00421E54" w:rsidTr="00141CE3">
        <w:trPr>
          <w:cantSplit/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1E54" w:rsidRDefault="00421E54" w:rsidP="00141CE3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1E54" w:rsidRDefault="00421E54" w:rsidP="00141CE3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code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1E54" w:rsidRDefault="00421E54" w:rsidP="00141CE3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String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1E54" w:rsidRDefault="00421E54" w:rsidP="00141CE3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22"/>
              </w:rPr>
              <w:t xml:space="preserve">     </w:t>
            </w:r>
            <w:r>
              <w:rPr>
                <w:rFonts w:ascii="宋体" w:eastAsia="宋体" w:hAnsi="宋体" w:cs="宋体"/>
                <w:b/>
                <w:sz w:val="22"/>
              </w:rPr>
              <w:t>返回码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1E54" w:rsidRDefault="00421E54" w:rsidP="00141CE3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N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1E54" w:rsidRDefault="00421E54" w:rsidP="00141CE3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成功返回1,其他为失败</w:t>
            </w:r>
          </w:p>
        </w:tc>
      </w:tr>
    </w:tbl>
    <w:p w:rsidR="006C02C3" w:rsidRDefault="006C02C3" w:rsidP="00B54AFC">
      <w:pPr>
        <w:rPr>
          <w:rFonts w:hint="eastAsia"/>
        </w:rPr>
      </w:pPr>
    </w:p>
    <w:p w:rsidR="00006F7D" w:rsidRDefault="00006F7D" w:rsidP="00B54AFC">
      <w:pPr>
        <w:rPr>
          <w:rFonts w:hint="eastAsia"/>
        </w:rPr>
      </w:pPr>
    </w:p>
    <w:p w:rsidR="00006F7D" w:rsidRDefault="00006F7D" w:rsidP="00B54AFC">
      <w:pPr>
        <w:rPr>
          <w:rFonts w:hint="eastAsia"/>
        </w:rPr>
      </w:pPr>
    </w:p>
    <w:p w:rsidR="00006F7D" w:rsidRPr="00006F7D" w:rsidRDefault="006D1102" w:rsidP="00006F7D">
      <w:pPr>
        <w:pStyle w:val="2"/>
      </w:pPr>
      <w:r>
        <w:rPr>
          <w:rFonts w:hint="eastAsia"/>
        </w:rPr>
        <w:t>十一</w:t>
      </w:r>
      <w:bookmarkStart w:id="62" w:name="_GoBack"/>
      <w:bookmarkEnd w:id="62"/>
      <w:r w:rsidR="00006F7D" w:rsidRPr="00006F7D">
        <w:rPr>
          <w:rFonts w:hint="eastAsia"/>
        </w:rPr>
        <w:t>：</w:t>
      </w:r>
      <w:r w:rsidR="00006F7D" w:rsidRPr="00006F7D">
        <w:rPr>
          <w:rFonts w:hint="eastAsia"/>
        </w:rPr>
        <w:t>4015</w:t>
      </w:r>
      <w:r w:rsidR="00006F7D">
        <w:rPr>
          <w:rFonts w:hint="eastAsia"/>
        </w:rPr>
        <w:t>2</w:t>
      </w:r>
      <w:r w:rsidR="00006F7D">
        <w:rPr>
          <w:rFonts w:hint="eastAsia"/>
        </w:rPr>
        <w:t>充值</w:t>
      </w:r>
      <w:r w:rsidR="00006F7D" w:rsidRPr="00006F7D">
        <w:rPr>
          <w:rFonts w:hint="eastAsia"/>
        </w:rPr>
        <w:t>交易</w:t>
      </w:r>
    </w:p>
    <w:p w:rsidR="00006F7D" w:rsidRDefault="00006F7D" w:rsidP="00006F7D">
      <w:pPr>
        <w:spacing w:before="100" w:after="100"/>
        <w:ind w:firstLine="480"/>
        <w:rPr>
          <w:rFonts w:ascii="宋体" w:eastAsia="宋体" w:hAnsi="宋体" w:cs="宋体"/>
          <w:b/>
          <w:color w:val="943734"/>
          <w:sz w:val="24"/>
        </w:rPr>
      </w:pPr>
      <w:r>
        <w:rPr>
          <w:rFonts w:ascii="华文宋体" w:eastAsia="华文宋体" w:hAnsi="华文宋体" w:cs="华文宋体"/>
          <w:sz w:val="24"/>
        </w:rPr>
        <w:t>接口类：</w:t>
      </w:r>
      <w:proofErr w:type="spellStart"/>
      <w:r>
        <w:rPr>
          <w:rFonts w:ascii="宋体" w:eastAsia="宋体" w:hAnsi="宋体" w:cs="宋体" w:hint="eastAsia"/>
          <w:b/>
          <w:color w:val="943734"/>
          <w:sz w:val="24"/>
        </w:rPr>
        <w:t>com.rkylin.wheatfield.api.PaymentAccountServiceApi</w:t>
      </w:r>
      <w:proofErr w:type="spellEnd"/>
    </w:p>
    <w:p w:rsidR="00006F7D" w:rsidRDefault="00006F7D" w:rsidP="00006F7D">
      <w:pPr>
        <w:spacing w:before="100" w:after="100"/>
        <w:ind w:firstLine="480"/>
        <w:rPr>
          <w:rFonts w:ascii="宋体" w:eastAsia="宋体" w:hAnsi="宋体" w:cs="宋体"/>
          <w:b/>
          <w:color w:val="943734"/>
          <w:sz w:val="24"/>
        </w:rPr>
      </w:pPr>
      <w:r>
        <w:rPr>
          <w:rFonts w:ascii="华文宋体" w:eastAsia="华文宋体" w:hAnsi="华文宋体" w:cs="华文宋体"/>
          <w:sz w:val="24"/>
        </w:rPr>
        <w:t>方法</w:t>
      </w:r>
      <w:r>
        <w:rPr>
          <w:rFonts w:ascii="宋体" w:eastAsia="宋体" w:hAnsi="宋体" w:cs="宋体" w:hint="eastAsia"/>
          <w:b/>
          <w:color w:val="943734"/>
          <w:sz w:val="24"/>
        </w:rPr>
        <w:t>：</w:t>
      </w:r>
      <w:proofErr w:type="gramStart"/>
      <w:r>
        <w:rPr>
          <w:rFonts w:ascii="宋体" w:eastAsia="宋体" w:hAnsi="宋体" w:cs="宋体" w:hint="eastAsia"/>
          <w:b/>
          <w:color w:val="943734"/>
          <w:sz w:val="24"/>
        </w:rPr>
        <w:t>public</w:t>
      </w:r>
      <w:proofErr w:type="gramEnd"/>
      <w:r>
        <w:rPr>
          <w:rFonts w:ascii="宋体" w:eastAsia="宋体" w:hAnsi="宋体" w:cs="宋体" w:hint="eastAsia"/>
          <w:b/>
          <w:color w:val="943734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color w:val="943734"/>
          <w:sz w:val="24"/>
        </w:rPr>
        <w:t>CommonResponse</w:t>
      </w:r>
      <w:proofErr w:type="spellEnd"/>
      <w:r>
        <w:rPr>
          <w:rFonts w:ascii="宋体" w:eastAsia="宋体" w:hAnsi="宋体" w:cs="宋体" w:hint="eastAsia"/>
          <w:b/>
          <w:color w:val="943734"/>
          <w:sz w:val="24"/>
        </w:rPr>
        <w:t xml:space="preserve"> recharge(</w:t>
      </w:r>
      <w:proofErr w:type="spellStart"/>
      <w:r>
        <w:rPr>
          <w:rFonts w:ascii="宋体" w:eastAsia="宋体" w:hAnsi="宋体" w:cs="宋体" w:hint="eastAsia"/>
          <w:b/>
          <w:color w:val="943734"/>
          <w:sz w:val="24"/>
        </w:rPr>
        <w:t>com.rkylin.wheatfield.bean.TransOrderInfo</w:t>
      </w:r>
      <w:proofErr w:type="spellEnd"/>
      <w:r>
        <w:rPr>
          <w:rFonts w:ascii="宋体" w:eastAsia="宋体" w:hAnsi="宋体" w:cs="宋体" w:hint="eastAsia"/>
          <w:b/>
          <w:color w:val="943734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color w:val="943734"/>
          <w:sz w:val="24"/>
        </w:rPr>
        <w:t>transOrderInfo</w:t>
      </w:r>
      <w:proofErr w:type="spellEnd"/>
      <w:r>
        <w:rPr>
          <w:rFonts w:ascii="宋体" w:eastAsia="宋体" w:hAnsi="宋体" w:cs="宋体" w:hint="eastAsia"/>
          <w:b/>
          <w:color w:val="943734"/>
          <w:sz w:val="24"/>
        </w:rPr>
        <w:t>);</w:t>
      </w:r>
    </w:p>
    <w:p w:rsidR="00006F7D" w:rsidRDefault="00006F7D" w:rsidP="00006F7D">
      <w:pPr>
        <w:keepNext/>
        <w:keepLines/>
        <w:numPr>
          <w:ilvl w:val="0"/>
          <w:numId w:val="6"/>
        </w:numPr>
        <w:tabs>
          <w:tab w:val="left" w:pos="432"/>
        </w:tabs>
        <w:spacing w:before="240" w:line="360" w:lineRule="auto"/>
        <w:ind w:left="720" w:hanging="720"/>
        <w:jc w:val="left"/>
        <w:rPr>
          <w:rFonts w:ascii="华文中宋" w:eastAsia="华文中宋" w:hAnsi="华文中宋" w:cs="华文中宋"/>
          <w:b/>
          <w:sz w:val="24"/>
        </w:rPr>
      </w:pPr>
      <w:r>
        <w:rPr>
          <w:rFonts w:ascii="华文中宋" w:eastAsia="华文中宋" w:hAnsi="华文中宋" w:cs="华文中宋"/>
          <w:b/>
          <w:sz w:val="24"/>
        </w:rPr>
        <w:t>接口请求字段</w:t>
      </w:r>
    </w:p>
    <w:p w:rsidR="00006F7D" w:rsidRDefault="00006F7D" w:rsidP="00006F7D">
      <w:pPr>
        <w:jc w:val="left"/>
        <w:rPr>
          <w:rFonts w:ascii="仿宋" w:eastAsia="仿宋" w:hAnsi="仿宋" w:cs="仿宋"/>
          <w:sz w:val="18"/>
        </w:rPr>
      </w:pPr>
    </w:p>
    <w:tbl>
      <w:tblPr>
        <w:tblW w:w="8113" w:type="dxa"/>
        <w:tblLayout w:type="fixed"/>
        <w:tblLook w:val="04A0" w:firstRow="1" w:lastRow="0" w:firstColumn="1" w:lastColumn="0" w:noHBand="0" w:noVBand="1"/>
      </w:tblPr>
      <w:tblGrid>
        <w:gridCol w:w="676"/>
        <w:gridCol w:w="1572"/>
        <w:gridCol w:w="1005"/>
        <w:gridCol w:w="2089"/>
        <w:gridCol w:w="795"/>
        <w:gridCol w:w="1976"/>
      </w:tblGrid>
      <w:tr w:rsidR="00006F7D" w:rsidTr="00FE18D0">
        <w:trPr>
          <w:trHeight w:val="1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序号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字段名称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类型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说明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可空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备注</w:t>
            </w:r>
          </w:p>
        </w:tc>
      </w:tr>
      <w:tr w:rsidR="00006F7D" w:rsidTr="00FE18D0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1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amount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long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入账金额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N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</w:tr>
      <w:tr w:rsidR="00006F7D" w:rsidTr="00FE18D0">
        <w:trPr>
          <w:cantSplit/>
          <w:trHeight w:val="305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2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userId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用户id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N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</w:tr>
      <w:tr w:rsidR="00006F7D" w:rsidTr="00FE18D0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3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interMerchantCode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中间商户编码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Tahoma" w:eastAsia="Tahoma" w:hAnsi="Tahoma" w:cs="Tahoma"/>
                <w:color w:val="404040"/>
                <w:sz w:val="18"/>
                <w:szCs w:val="18"/>
                <w:shd w:val="clear" w:color="auto" w:fill="F1F7FB"/>
              </w:rPr>
            </w:pPr>
          </w:p>
        </w:tc>
      </w:tr>
      <w:tr w:rsidR="00006F7D" w:rsidTr="00FE18D0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merchantCode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机构号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N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Tahoma" w:eastAsia="Tahoma" w:hAnsi="Tahoma" w:cs="Tahoma"/>
                <w:color w:val="404040"/>
                <w:sz w:val="18"/>
                <w:szCs w:val="18"/>
                <w:shd w:val="clear" w:color="auto" w:fill="F1F7FB"/>
              </w:rPr>
            </w:pPr>
          </w:p>
        </w:tc>
      </w:tr>
      <w:tr w:rsidR="00006F7D" w:rsidTr="00FE18D0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5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orderAmount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long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订单金额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N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</w:tr>
      <w:tr w:rsidR="00006F7D" w:rsidTr="00FE18D0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6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orderNo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订单号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N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</w:tr>
      <w:tr w:rsidR="00006F7D" w:rsidTr="00FE18D0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lastRenderedPageBreak/>
              <w:t>7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orderPackageNo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sz w:val="22"/>
              </w:rPr>
              <w:t>订单包号</w:t>
            </w:r>
            <w:proofErr w:type="gramEnd"/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rPr>
                <w:rFonts w:ascii="宋体" w:eastAsia="宋体" w:hAnsi="宋体" w:cs="宋体"/>
                <w:b/>
                <w:sz w:val="22"/>
              </w:rPr>
            </w:pPr>
          </w:p>
        </w:tc>
      </w:tr>
      <w:tr w:rsidR="00006F7D" w:rsidTr="00FE18D0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8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remark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备注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</w:tr>
      <w:tr w:rsidR="00006F7D" w:rsidTr="00FE18D0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9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productId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产品号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N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</w:tr>
      <w:tr w:rsidR="00006F7D" w:rsidTr="00FE18D0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10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requestNo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交易请求号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</w:tr>
      <w:tr w:rsidR="00006F7D" w:rsidTr="00FE18D0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11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tradeFlowNo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统一交易流水号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</w:tr>
      <w:tr w:rsidR="00006F7D" w:rsidTr="00FE18D0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12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userFee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Long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用户手续费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N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</w:tr>
      <w:tr w:rsidR="00006F7D" w:rsidTr="00FE18D0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13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feeAmount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Long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手续费金额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</w:tr>
      <w:tr w:rsidR="00006F7D" w:rsidTr="00FE18D0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14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busiTypeId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业务类型ID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</w:tr>
      <w:tr w:rsidR="00006F7D" w:rsidTr="00FE18D0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15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userIpAddress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N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</w:p>
        </w:tc>
      </w:tr>
      <w:tr w:rsidR="00C65357" w:rsidTr="00FE18D0">
        <w:trPr>
          <w:cantSplit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357" w:rsidRDefault="00C65357" w:rsidP="00FE18D0">
            <w:pPr>
              <w:jc w:val="center"/>
              <w:rPr>
                <w:rFonts w:ascii="宋体" w:eastAsia="宋体" w:hAnsi="宋体" w:cs="宋体" w:hint="eastAsia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16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357" w:rsidRDefault="00C65357" w:rsidP="00FE18D0">
            <w:pPr>
              <w:jc w:val="center"/>
              <w:rPr>
                <w:rFonts w:ascii="宋体" w:eastAsia="宋体" w:hAnsi="宋体" w:cs="宋体" w:hint="eastAsia"/>
                <w:b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sz w:val="22"/>
              </w:rPr>
              <w:t>funcCode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357" w:rsidRDefault="00C65357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String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357" w:rsidRDefault="00C65357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充</w:t>
            </w:r>
            <w:proofErr w:type="gramStart"/>
            <w:r>
              <w:rPr>
                <w:rFonts w:ascii="宋体" w:eastAsia="宋体" w:hAnsi="宋体" w:cs="宋体" w:hint="eastAsia"/>
                <w:b/>
                <w:sz w:val="22"/>
              </w:rPr>
              <w:t>值业务码</w:t>
            </w:r>
            <w:proofErr w:type="gramEnd"/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357" w:rsidRDefault="002578D3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Y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357" w:rsidRDefault="00C65357" w:rsidP="00FE18D0">
            <w:pPr>
              <w:jc w:val="center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传 40152</w:t>
            </w:r>
          </w:p>
        </w:tc>
      </w:tr>
    </w:tbl>
    <w:p w:rsidR="00006F7D" w:rsidRDefault="00006F7D" w:rsidP="00006F7D">
      <w:pPr>
        <w:keepNext/>
        <w:keepLines/>
        <w:numPr>
          <w:ilvl w:val="0"/>
          <w:numId w:val="3"/>
        </w:numPr>
        <w:tabs>
          <w:tab w:val="left" w:pos="432"/>
        </w:tabs>
        <w:spacing w:before="240" w:line="360" w:lineRule="auto"/>
        <w:ind w:left="720" w:hanging="720"/>
        <w:jc w:val="left"/>
        <w:rPr>
          <w:rFonts w:ascii="宋体" w:eastAsia="宋体" w:hAnsi="宋体" w:cs="宋体"/>
        </w:rPr>
      </w:pPr>
      <w:r>
        <w:rPr>
          <w:rFonts w:ascii="华文中宋" w:eastAsia="华文中宋" w:hAnsi="华文中宋" w:cs="华文中宋"/>
          <w:b/>
          <w:sz w:val="24"/>
        </w:rPr>
        <w:t>接口响应字段</w:t>
      </w:r>
    </w:p>
    <w:tbl>
      <w:tblPr>
        <w:tblW w:w="8123" w:type="dxa"/>
        <w:tblLayout w:type="fixed"/>
        <w:tblLook w:val="04A0" w:firstRow="1" w:lastRow="0" w:firstColumn="1" w:lastColumn="0" w:noHBand="0" w:noVBand="1"/>
      </w:tblPr>
      <w:tblGrid>
        <w:gridCol w:w="686"/>
        <w:gridCol w:w="1575"/>
        <w:gridCol w:w="1000"/>
        <w:gridCol w:w="2081"/>
        <w:gridCol w:w="870"/>
        <w:gridCol w:w="1911"/>
      </w:tblGrid>
      <w:tr w:rsidR="00006F7D" w:rsidTr="00FE18D0">
        <w:trPr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序号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>字段名称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类型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   说明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可空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备注</w:t>
            </w:r>
          </w:p>
        </w:tc>
      </w:tr>
      <w:tr w:rsidR="00006F7D" w:rsidTr="00FE18D0">
        <w:trPr>
          <w:cantSplit/>
          <w:trHeight w:val="1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code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String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22"/>
              </w:rPr>
              <w:t xml:space="preserve">     </w:t>
            </w:r>
            <w:r>
              <w:rPr>
                <w:rFonts w:ascii="宋体" w:eastAsia="宋体" w:hAnsi="宋体" w:cs="宋体"/>
                <w:b/>
                <w:sz w:val="22"/>
              </w:rPr>
              <w:t>返回码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N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</w:rPr>
              <w:t>0：失败，1：成功</w:t>
            </w:r>
          </w:p>
        </w:tc>
      </w:tr>
      <w:tr w:rsidR="00006F7D" w:rsidTr="00FE18D0">
        <w:trPr>
          <w:trHeight w:val="260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</w:t>
            </w:r>
            <w:proofErr w:type="spellStart"/>
            <w:r>
              <w:rPr>
                <w:rFonts w:ascii="宋体" w:eastAsia="宋体" w:hAnsi="宋体" w:cs="宋体"/>
                <w:b/>
                <w:sz w:val="22"/>
              </w:rPr>
              <w:t>msg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String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   提示信息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  <w:r>
              <w:rPr>
                <w:rFonts w:ascii="宋体" w:eastAsia="宋体" w:hAnsi="宋体" w:cs="宋体"/>
                <w:b/>
                <w:sz w:val="22"/>
              </w:rPr>
              <w:t xml:space="preserve">   Y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6F7D" w:rsidRDefault="00006F7D" w:rsidP="00FE18D0">
            <w:pPr>
              <w:jc w:val="left"/>
              <w:rPr>
                <w:rFonts w:ascii="宋体" w:eastAsia="宋体" w:hAnsi="宋体" w:cs="宋体"/>
                <w:b/>
                <w:sz w:val="22"/>
              </w:rPr>
            </w:pPr>
          </w:p>
        </w:tc>
      </w:tr>
    </w:tbl>
    <w:p w:rsidR="00006F7D" w:rsidRPr="006C02C3" w:rsidRDefault="00006F7D" w:rsidP="00B54AFC"/>
    <w:sectPr w:rsidR="00006F7D" w:rsidRPr="006C0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1FD" w:rsidRDefault="005D01FD" w:rsidP="009F6EA8">
      <w:r>
        <w:separator/>
      </w:r>
    </w:p>
  </w:endnote>
  <w:endnote w:type="continuationSeparator" w:id="0">
    <w:p w:rsidR="005D01FD" w:rsidRDefault="005D01FD" w:rsidP="009F6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1FD" w:rsidRDefault="005D01FD" w:rsidP="009F6EA8">
      <w:r>
        <w:separator/>
      </w:r>
    </w:p>
  </w:footnote>
  <w:footnote w:type="continuationSeparator" w:id="0">
    <w:p w:rsidR="005D01FD" w:rsidRDefault="005D01FD" w:rsidP="009F6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FDBEE"/>
    <w:multiLevelType w:val="singleLevel"/>
    <w:tmpl w:val="565FDBEE"/>
    <w:lvl w:ilvl="0">
      <w:start w:val="1"/>
      <w:numFmt w:val="bullet"/>
      <w:lvlText w:val="•"/>
      <w:lvlJc w:val="left"/>
    </w:lvl>
  </w:abstractNum>
  <w:abstractNum w:abstractNumId="1">
    <w:nsid w:val="565FDBF9"/>
    <w:multiLevelType w:val="singleLevel"/>
    <w:tmpl w:val="565FDBF9"/>
    <w:lvl w:ilvl="0">
      <w:start w:val="1"/>
      <w:numFmt w:val="bullet"/>
      <w:lvlText w:val="•"/>
      <w:lvlJc w:val="left"/>
    </w:lvl>
  </w:abstractNum>
  <w:abstractNum w:abstractNumId="2">
    <w:nsid w:val="565FDC04"/>
    <w:multiLevelType w:val="singleLevel"/>
    <w:tmpl w:val="565FDC04"/>
    <w:lvl w:ilvl="0">
      <w:start w:val="1"/>
      <w:numFmt w:val="bullet"/>
      <w:lvlText w:val="•"/>
      <w:lvlJc w:val="left"/>
    </w:lvl>
  </w:abstractNum>
  <w:abstractNum w:abstractNumId="3">
    <w:nsid w:val="565FDC0F"/>
    <w:multiLevelType w:val="singleLevel"/>
    <w:tmpl w:val="565FDC0F"/>
    <w:lvl w:ilvl="0">
      <w:start w:val="1"/>
      <w:numFmt w:val="bullet"/>
      <w:lvlText w:val="•"/>
      <w:lvlJc w:val="left"/>
    </w:lvl>
  </w:abstractNum>
  <w:abstractNum w:abstractNumId="4">
    <w:nsid w:val="565FDC88"/>
    <w:multiLevelType w:val="singleLevel"/>
    <w:tmpl w:val="565FDC88"/>
    <w:lvl w:ilvl="0">
      <w:start w:val="1"/>
      <w:numFmt w:val="bullet"/>
      <w:lvlText w:val="•"/>
      <w:lvlJc w:val="left"/>
    </w:lvl>
  </w:abstractNum>
  <w:abstractNum w:abstractNumId="5">
    <w:nsid w:val="565FDC93"/>
    <w:multiLevelType w:val="singleLevel"/>
    <w:tmpl w:val="565FDC93"/>
    <w:lvl w:ilvl="0">
      <w:start w:val="1"/>
      <w:numFmt w:val="bullet"/>
      <w:lvlText w:val="•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665"/>
    <w:rsid w:val="00006F7D"/>
    <w:rsid w:val="000103D4"/>
    <w:rsid w:val="000531A3"/>
    <w:rsid w:val="000623AB"/>
    <w:rsid w:val="00066238"/>
    <w:rsid w:val="00075480"/>
    <w:rsid w:val="000A4ECE"/>
    <w:rsid w:val="000B209A"/>
    <w:rsid w:val="000E051E"/>
    <w:rsid w:val="000E3A79"/>
    <w:rsid w:val="000F4F99"/>
    <w:rsid w:val="000F5613"/>
    <w:rsid w:val="001017AD"/>
    <w:rsid w:val="00117994"/>
    <w:rsid w:val="00134266"/>
    <w:rsid w:val="001466E0"/>
    <w:rsid w:val="0015668D"/>
    <w:rsid w:val="001660C1"/>
    <w:rsid w:val="00172A27"/>
    <w:rsid w:val="00196C07"/>
    <w:rsid w:val="001A338A"/>
    <w:rsid w:val="001A6DF9"/>
    <w:rsid w:val="001A79D3"/>
    <w:rsid w:val="001E7E8D"/>
    <w:rsid w:val="001F0D34"/>
    <w:rsid w:val="001F1A4D"/>
    <w:rsid w:val="002075C4"/>
    <w:rsid w:val="0021058A"/>
    <w:rsid w:val="00222C23"/>
    <w:rsid w:val="002578D3"/>
    <w:rsid w:val="002677B9"/>
    <w:rsid w:val="002838D6"/>
    <w:rsid w:val="00285E97"/>
    <w:rsid w:val="002932EA"/>
    <w:rsid w:val="002B464A"/>
    <w:rsid w:val="002C674C"/>
    <w:rsid w:val="00315D5B"/>
    <w:rsid w:val="00334CC3"/>
    <w:rsid w:val="003433DE"/>
    <w:rsid w:val="00345EF0"/>
    <w:rsid w:val="003541CC"/>
    <w:rsid w:val="0037340A"/>
    <w:rsid w:val="00376CBE"/>
    <w:rsid w:val="00384BB3"/>
    <w:rsid w:val="003855E3"/>
    <w:rsid w:val="00387C0C"/>
    <w:rsid w:val="003A0E49"/>
    <w:rsid w:val="003B184B"/>
    <w:rsid w:val="003B49BB"/>
    <w:rsid w:val="003C7BC9"/>
    <w:rsid w:val="003D15F2"/>
    <w:rsid w:val="00421E54"/>
    <w:rsid w:val="00421F92"/>
    <w:rsid w:val="00463CA6"/>
    <w:rsid w:val="0047143D"/>
    <w:rsid w:val="004734DF"/>
    <w:rsid w:val="00482E82"/>
    <w:rsid w:val="004E17A3"/>
    <w:rsid w:val="004E2FB3"/>
    <w:rsid w:val="00501AF2"/>
    <w:rsid w:val="00522915"/>
    <w:rsid w:val="00530E83"/>
    <w:rsid w:val="00543618"/>
    <w:rsid w:val="00593392"/>
    <w:rsid w:val="005C4C0D"/>
    <w:rsid w:val="005D01FD"/>
    <w:rsid w:val="005E0BDD"/>
    <w:rsid w:val="005F364F"/>
    <w:rsid w:val="005F4647"/>
    <w:rsid w:val="0060755D"/>
    <w:rsid w:val="0065610A"/>
    <w:rsid w:val="00674B17"/>
    <w:rsid w:val="0067772A"/>
    <w:rsid w:val="006B3AF7"/>
    <w:rsid w:val="006C02C3"/>
    <w:rsid w:val="006C28A8"/>
    <w:rsid w:val="006C503B"/>
    <w:rsid w:val="006D1102"/>
    <w:rsid w:val="006D470C"/>
    <w:rsid w:val="006D4D0B"/>
    <w:rsid w:val="006E6BC4"/>
    <w:rsid w:val="00702228"/>
    <w:rsid w:val="007035D9"/>
    <w:rsid w:val="00703C85"/>
    <w:rsid w:val="00715119"/>
    <w:rsid w:val="00717EB0"/>
    <w:rsid w:val="00736127"/>
    <w:rsid w:val="00744F4E"/>
    <w:rsid w:val="0075133B"/>
    <w:rsid w:val="0075182F"/>
    <w:rsid w:val="007528D7"/>
    <w:rsid w:val="00752900"/>
    <w:rsid w:val="007554F7"/>
    <w:rsid w:val="00756304"/>
    <w:rsid w:val="00761356"/>
    <w:rsid w:val="00785B10"/>
    <w:rsid w:val="007B4B92"/>
    <w:rsid w:val="007C1ABB"/>
    <w:rsid w:val="007C6E70"/>
    <w:rsid w:val="007D232F"/>
    <w:rsid w:val="007D3B0F"/>
    <w:rsid w:val="007D493D"/>
    <w:rsid w:val="00814507"/>
    <w:rsid w:val="008248EC"/>
    <w:rsid w:val="00841F65"/>
    <w:rsid w:val="008720B0"/>
    <w:rsid w:val="00881959"/>
    <w:rsid w:val="008B2CAD"/>
    <w:rsid w:val="008D182B"/>
    <w:rsid w:val="00904C8F"/>
    <w:rsid w:val="00912472"/>
    <w:rsid w:val="0091424C"/>
    <w:rsid w:val="00951DB7"/>
    <w:rsid w:val="00962A67"/>
    <w:rsid w:val="00983AA7"/>
    <w:rsid w:val="0098674D"/>
    <w:rsid w:val="009B60B0"/>
    <w:rsid w:val="009E1530"/>
    <w:rsid w:val="009F6DD4"/>
    <w:rsid w:val="009F6EA8"/>
    <w:rsid w:val="00A05236"/>
    <w:rsid w:val="00A0691A"/>
    <w:rsid w:val="00A1331E"/>
    <w:rsid w:val="00A16C55"/>
    <w:rsid w:val="00A31716"/>
    <w:rsid w:val="00A528DC"/>
    <w:rsid w:val="00A547ED"/>
    <w:rsid w:val="00A56803"/>
    <w:rsid w:val="00A6381A"/>
    <w:rsid w:val="00A84DEE"/>
    <w:rsid w:val="00AB1AB4"/>
    <w:rsid w:val="00AC2F76"/>
    <w:rsid w:val="00AD679D"/>
    <w:rsid w:val="00AF14A2"/>
    <w:rsid w:val="00B10557"/>
    <w:rsid w:val="00B43C66"/>
    <w:rsid w:val="00B44E9A"/>
    <w:rsid w:val="00B45BDB"/>
    <w:rsid w:val="00B54AFC"/>
    <w:rsid w:val="00B54C9C"/>
    <w:rsid w:val="00B66D63"/>
    <w:rsid w:val="00B93ED0"/>
    <w:rsid w:val="00B94255"/>
    <w:rsid w:val="00BA5BFB"/>
    <w:rsid w:val="00BB0B83"/>
    <w:rsid w:val="00BB3E10"/>
    <w:rsid w:val="00BB6916"/>
    <w:rsid w:val="00BB7507"/>
    <w:rsid w:val="00BD25D5"/>
    <w:rsid w:val="00C073E3"/>
    <w:rsid w:val="00C563FB"/>
    <w:rsid w:val="00C65357"/>
    <w:rsid w:val="00C67F31"/>
    <w:rsid w:val="00C80552"/>
    <w:rsid w:val="00C81EC6"/>
    <w:rsid w:val="00C84A02"/>
    <w:rsid w:val="00C970EC"/>
    <w:rsid w:val="00CC0B6A"/>
    <w:rsid w:val="00CC5685"/>
    <w:rsid w:val="00CE2758"/>
    <w:rsid w:val="00CE3B06"/>
    <w:rsid w:val="00CE6E6A"/>
    <w:rsid w:val="00CE7DF2"/>
    <w:rsid w:val="00D07672"/>
    <w:rsid w:val="00D2631F"/>
    <w:rsid w:val="00D333C6"/>
    <w:rsid w:val="00D47AA7"/>
    <w:rsid w:val="00D54174"/>
    <w:rsid w:val="00D5453F"/>
    <w:rsid w:val="00D5587B"/>
    <w:rsid w:val="00DA0EE0"/>
    <w:rsid w:val="00DB0993"/>
    <w:rsid w:val="00DB6B04"/>
    <w:rsid w:val="00DC0301"/>
    <w:rsid w:val="00DC3DC2"/>
    <w:rsid w:val="00DD3ACC"/>
    <w:rsid w:val="00DD5EAB"/>
    <w:rsid w:val="00DE01BF"/>
    <w:rsid w:val="00DF5585"/>
    <w:rsid w:val="00E00BFD"/>
    <w:rsid w:val="00E02742"/>
    <w:rsid w:val="00E058B0"/>
    <w:rsid w:val="00E44A27"/>
    <w:rsid w:val="00E5122D"/>
    <w:rsid w:val="00E52A5F"/>
    <w:rsid w:val="00E66782"/>
    <w:rsid w:val="00E70931"/>
    <w:rsid w:val="00E74A05"/>
    <w:rsid w:val="00E843C1"/>
    <w:rsid w:val="00E9071D"/>
    <w:rsid w:val="00E97BCC"/>
    <w:rsid w:val="00EB54C9"/>
    <w:rsid w:val="00EB5622"/>
    <w:rsid w:val="00EC0C50"/>
    <w:rsid w:val="00EE7586"/>
    <w:rsid w:val="00EF6D01"/>
    <w:rsid w:val="00F04995"/>
    <w:rsid w:val="00F31362"/>
    <w:rsid w:val="00F35F5B"/>
    <w:rsid w:val="00F42083"/>
    <w:rsid w:val="00F66EB7"/>
    <w:rsid w:val="00F74F60"/>
    <w:rsid w:val="00F84BE4"/>
    <w:rsid w:val="00FA02BE"/>
    <w:rsid w:val="00FA609A"/>
    <w:rsid w:val="00FC559D"/>
    <w:rsid w:val="00FD0069"/>
    <w:rsid w:val="014F09DA"/>
    <w:rsid w:val="01BF7598"/>
    <w:rsid w:val="03563A0F"/>
    <w:rsid w:val="03D471D0"/>
    <w:rsid w:val="04BB2D18"/>
    <w:rsid w:val="050B2417"/>
    <w:rsid w:val="058001A2"/>
    <w:rsid w:val="05DB4D32"/>
    <w:rsid w:val="06FC45FA"/>
    <w:rsid w:val="0D4A67C3"/>
    <w:rsid w:val="0D6707CF"/>
    <w:rsid w:val="0EF725D7"/>
    <w:rsid w:val="0F3C15F9"/>
    <w:rsid w:val="104542B4"/>
    <w:rsid w:val="11953548"/>
    <w:rsid w:val="11EF4AD8"/>
    <w:rsid w:val="150F1A90"/>
    <w:rsid w:val="154137C5"/>
    <w:rsid w:val="16D2073A"/>
    <w:rsid w:val="19765D7F"/>
    <w:rsid w:val="19AD79E0"/>
    <w:rsid w:val="1A8A1836"/>
    <w:rsid w:val="1AA90A5C"/>
    <w:rsid w:val="1B9E44A0"/>
    <w:rsid w:val="1C204CB5"/>
    <w:rsid w:val="1C386DB1"/>
    <w:rsid w:val="1E272859"/>
    <w:rsid w:val="1E2A1528"/>
    <w:rsid w:val="1EFB0570"/>
    <w:rsid w:val="1F5A1E2D"/>
    <w:rsid w:val="204E022B"/>
    <w:rsid w:val="20901196"/>
    <w:rsid w:val="27CB0A36"/>
    <w:rsid w:val="29037922"/>
    <w:rsid w:val="2A9E07D7"/>
    <w:rsid w:val="2BC1465B"/>
    <w:rsid w:val="2BC836AC"/>
    <w:rsid w:val="2C4B7789"/>
    <w:rsid w:val="2FDC7091"/>
    <w:rsid w:val="31423B74"/>
    <w:rsid w:val="318901E4"/>
    <w:rsid w:val="32FA6282"/>
    <w:rsid w:val="350439B0"/>
    <w:rsid w:val="35A32F17"/>
    <w:rsid w:val="35D33921"/>
    <w:rsid w:val="3669173C"/>
    <w:rsid w:val="39BE1CA9"/>
    <w:rsid w:val="3A1E1042"/>
    <w:rsid w:val="3C0D08D2"/>
    <w:rsid w:val="3C1A77BD"/>
    <w:rsid w:val="3DAE5B91"/>
    <w:rsid w:val="40600CC8"/>
    <w:rsid w:val="42BE2427"/>
    <w:rsid w:val="448C0E3D"/>
    <w:rsid w:val="44B8588B"/>
    <w:rsid w:val="457239C8"/>
    <w:rsid w:val="46665291"/>
    <w:rsid w:val="46854C85"/>
    <w:rsid w:val="47A7010A"/>
    <w:rsid w:val="4B1A54CD"/>
    <w:rsid w:val="4BFE1D2C"/>
    <w:rsid w:val="4C2E7F05"/>
    <w:rsid w:val="4D665390"/>
    <w:rsid w:val="4EEA5206"/>
    <w:rsid w:val="4F2A1727"/>
    <w:rsid w:val="4FFE7EC6"/>
    <w:rsid w:val="50D0605F"/>
    <w:rsid w:val="51251C03"/>
    <w:rsid w:val="51D32F31"/>
    <w:rsid w:val="52277CE6"/>
    <w:rsid w:val="528C4635"/>
    <w:rsid w:val="52D942E3"/>
    <w:rsid w:val="52E5131B"/>
    <w:rsid w:val="53C8309B"/>
    <w:rsid w:val="540A31CF"/>
    <w:rsid w:val="54523EC2"/>
    <w:rsid w:val="54757D1B"/>
    <w:rsid w:val="584D2F58"/>
    <w:rsid w:val="5C102E85"/>
    <w:rsid w:val="601F47E6"/>
    <w:rsid w:val="60850A29"/>
    <w:rsid w:val="6223460B"/>
    <w:rsid w:val="63BE3DA0"/>
    <w:rsid w:val="644A3C06"/>
    <w:rsid w:val="65F24A84"/>
    <w:rsid w:val="66F47E89"/>
    <w:rsid w:val="67363ABE"/>
    <w:rsid w:val="674157FE"/>
    <w:rsid w:val="6870649F"/>
    <w:rsid w:val="6A39396A"/>
    <w:rsid w:val="6ADC170E"/>
    <w:rsid w:val="6BBF2E7B"/>
    <w:rsid w:val="6DE523B6"/>
    <w:rsid w:val="6E966F2C"/>
    <w:rsid w:val="710E426A"/>
    <w:rsid w:val="738300C0"/>
    <w:rsid w:val="74C15A2B"/>
    <w:rsid w:val="777D5031"/>
    <w:rsid w:val="78C50303"/>
    <w:rsid w:val="78C6245F"/>
    <w:rsid w:val="7A450305"/>
    <w:rsid w:val="7B4E3E0B"/>
    <w:rsid w:val="7D721999"/>
    <w:rsid w:val="7EF9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0222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7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itle"/>
    <w:basedOn w:val="a"/>
    <w:next w:val="a"/>
    <w:link w:val="Char1"/>
    <w:uiPriority w:val="10"/>
    <w:qFormat/>
    <w:rsid w:val="00DB09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DB0993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styleId="a9">
    <w:name w:val="Subtle Emphasis"/>
    <w:basedOn w:val="a0"/>
    <w:uiPriority w:val="19"/>
    <w:qFormat/>
    <w:rsid w:val="00702228"/>
    <w:rPr>
      <w:i/>
      <w:iCs/>
      <w:color w:val="808080" w:themeColor="text1" w:themeTint="7F"/>
    </w:rPr>
  </w:style>
  <w:style w:type="character" w:customStyle="1" w:styleId="5Char">
    <w:name w:val="标题 5 Char"/>
    <w:basedOn w:val="a0"/>
    <w:link w:val="5"/>
    <w:uiPriority w:val="9"/>
    <w:rsid w:val="00702228"/>
    <w:rPr>
      <w:b/>
      <w:bCs/>
      <w:kern w:val="2"/>
      <w:sz w:val="28"/>
      <w:szCs w:val="28"/>
    </w:rPr>
  </w:style>
  <w:style w:type="character" w:styleId="aa">
    <w:name w:val="Emphasis"/>
    <w:basedOn w:val="a0"/>
    <w:uiPriority w:val="20"/>
    <w:qFormat/>
    <w:rsid w:val="0070222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0222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7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itle"/>
    <w:basedOn w:val="a"/>
    <w:next w:val="a"/>
    <w:link w:val="Char1"/>
    <w:uiPriority w:val="10"/>
    <w:qFormat/>
    <w:rsid w:val="00DB09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DB0993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styleId="a9">
    <w:name w:val="Subtle Emphasis"/>
    <w:basedOn w:val="a0"/>
    <w:uiPriority w:val="19"/>
    <w:qFormat/>
    <w:rsid w:val="00702228"/>
    <w:rPr>
      <w:i/>
      <w:iCs/>
      <w:color w:val="808080" w:themeColor="text1" w:themeTint="7F"/>
    </w:rPr>
  </w:style>
  <w:style w:type="character" w:customStyle="1" w:styleId="5Char">
    <w:name w:val="标题 5 Char"/>
    <w:basedOn w:val="a0"/>
    <w:link w:val="5"/>
    <w:uiPriority w:val="9"/>
    <w:rsid w:val="00702228"/>
    <w:rPr>
      <w:b/>
      <w:bCs/>
      <w:kern w:val="2"/>
      <w:sz w:val="28"/>
      <w:szCs w:val="28"/>
    </w:rPr>
  </w:style>
  <w:style w:type="character" w:styleId="aa">
    <w:name w:val="Emphasis"/>
    <w:basedOn w:val="a0"/>
    <w:uiPriority w:val="20"/>
    <w:qFormat/>
    <w:rsid w:val="007022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open.rongcapital.cn/api/apipreview-28d28f7e-8239-4746-ac5c-5882e46109f1.html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wheatfield.open.rongcapital.cn/api/ApiPreview-38c5e690-6a92-4bc2-9bcd-676812afd7d2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A5CCFB-D56F-44A3-806A-DC4199F18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13</Pages>
  <Words>1525</Words>
  <Characters>8696</Characters>
  <Application>Microsoft Office Word</Application>
  <DocSecurity>0</DocSecurity>
  <Lines>72</Lines>
  <Paragraphs>20</Paragraphs>
  <ScaleCrop>false</ScaleCrop>
  <Company/>
  <LinksUpToDate>false</LinksUpToDate>
  <CharactersWithSpaces>10201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孙国星</dc:creator>
  <cp:lastModifiedBy>微软用户</cp:lastModifiedBy>
  <cp:revision>162</cp:revision>
  <dcterms:created xsi:type="dcterms:W3CDTF">2017-02-14T02:45:00Z</dcterms:created>
  <dcterms:modified xsi:type="dcterms:W3CDTF">2017-05-12T08:10:00Z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