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524" w:rsidRDefault="00FD5524" w:rsidP="00FD5524">
      <w:pPr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63502C4A" wp14:editId="15C00933">
            <wp:simplePos x="0" y="0"/>
            <wp:positionH relativeFrom="column">
              <wp:posOffset>-29809</wp:posOffset>
            </wp:positionH>
            <wp:positionV relativeFrom="paragraph">
              <wp:posOffset>0</wp:posOffset>
            </wp:positionV>
            <wp:extent cx="1238250" cy="382905"/>
            <wp:effectExtent l="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Cs/>
          <w:sz w:val="24"/>
          <w:szCs w:val="24"/>
        </w:rPr>
        <w:t xml:space="preserve">Date of Issue: </w:t>
      </w:r>
    </w:p>
    <w:p w:rsidR="00FD5524" w:rsidRPr="00A45A14" w:rsidRDefault="00DE1110" w:rsidP="00FD5524">
      <w:pPr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1</w:t>
      </w:r>
      <w:r w:rsidR="00943BEE">
        <w:rPr>
          <w:rFonts w:ascii="Times New Roman" w:eastAsia="Times New Roman" w:hAnsi="Times New Roman"/>
          <w:bCs/>
          <w:sz w:val="24"/>
          <w:szCs w:val="24"/>
        </w:rPr>
        <w:t>7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January 2014</w:t>
      </w:r>
    </w:p>
    <w:p w:rsidR="00FD5524" w:rsidRPr="00FD5524" w:rsidRDefault="00FD5524" w:rsidP="002B22C8">
      <w:pPr>
        <w:spacing w:after="0" w:line="240" w:lineRule="auto"/>
        <w:ind w:left="2242" w:right="2104"/>
        <w:jc w:val="center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E24579" w:rsidRPr="00D34188" w:rsidRDefault="00BF5DD9" w:rsidP="002B22C8">
      <w:pPr>
        <w:spacing w:after="0" w:line="240" w:lineRule="auto"/>
        <w:ind w:left="2242" w:right="2104"/>
        <w:jc w:val="center"/>
        <w:rPr>
          <w:rFonts w:ascii="Times New Roman" w:eastAsia="Times New Roman" w:hAnsi="Times New Roman"/>
          <w:sz w:val="32"/>
          <w:szCs w:val="32"/>
        </w:rPr>
      </w:pP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SA</w:t>
      </w:r>
      <w:r w:rsidRPr="00D34188">
        <w:rPr>
          <w:rFonts w:ascii="Times New Roman" w:eastAsia="Times New Roman" w:hAnsi="Times New Roman"/>
          <w:b/>
          <w:bCs/>
          <w:spacing w:val="-1"/>
          <w:sz w:val="32"/>
          <w:szCs w:val="32"/>
        </w:rPr>
        <w:t>F</w:t>
      </w:r>
      <w:r w:rsidRPr="00D34188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ET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Y</w:t>
      </w:r>
      <w:r w:rsidRPr="00D34188">
        <w:rPr>
          <w:rFonts w:ascii="Times New Roman" w:eastAsia="Times New Roman" w:hAnsi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DA</w:t>
      </w:r>
      <w:r w:rsidRPr="00D34188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T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A</w:t>
      </w:r>
      <w:r w:rsidRPr="00D34188">
        <w:rPr>
          <w:rFonts w:ascii="Times New Roman" w:eastAsia="Times New Roman" w:hAnsi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ascii="Times New Roman" w:eastAsia="Times New Roman" w:hAnsi="Times New Roman"/>
          <w:b/>
          <w:bCs/>
          <w:w w:val="99"/>
          <w:sz w:val="32"/>
          <w:szCs w:val="32"/>
        </w:rPr>
        <w:t>S</w:t>
      </w:r>
      <w:r w:rsidRPr="00D34188">
        <w:rPr>
          <w:rFonts w:ascii="Times New Roman" w:eastAsia="Times New Roman" w:hAnsi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ascii="Times New Roman" w:eastAsia="Times New Roman" w:hAnsi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ascii="Times New Roman" w:eastAsia="Times New Roman" w:hAnsi="Times New Roman"/>
          <w:b/>
          <w:bCs/>
          <w:w w:val="99"/>
          <w:sz w:val="32"/>
          <w:szCs w:val="32"/>
        </w:rPr>
        <w:t>T</w:t>
      </w:r>
    </w:p>
    <w:p w:rsidR="00D60A36" w:rsidRPr="00FD5524" w:rsidRDefault="00D60A36" w:rsidP="002B22C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60A36" w:rsidTr="00D60A36">
        <w:trPr>
          <w:trHeight w:hRule="exact" w:val="360"/>
        </w:trPr>
        <w:tc>
          <w:tcPr>
            <w:tcW w:w="9576" w:type="dxa"/>
            <w:vAlign w:val="center"/>
          </w:tcPr>
          <w:p w:rsidR="00D60A36" w:rsidRPr="00D60A36" w:rsidRDefault="00D60A36" w:rsidP="00FC7D09">
            <w:pPr>
              <w:keepNext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60A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1.</w:t>
            </w:r>
            <w:r w:rsidRPr="00D60A36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D90F89">
              <w:rPr>
                <w:rFonts w:ascii="Times New Roman" w:eastAsia="Times New Roman" w:hAnsi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="00D90F89" w:rsidRPr="00D90F89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D90F89">
              <w:rPr>
                <w:rFonts w:ascii="Times New Roman" w:eastAsia="Times New Roman" w:hAnsi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:rsidR="00150BAB" w:rsidRPr="00455695" w:rsidRDefault="007666FB" w:rsidP="002C5045">
      <w:pPr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</w:t>
      </w:r>
      <w:r w:rsidR="00150BAB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roduct </w:t>
      </w:r>
      <w:r w:rsidR="00B124D7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Identifier</w:t>
      </w:r>
    </w:p>
    <w:p w:rsidR="00150BAB" w:rsidRPr="00D25DBF" w:rsidRDefault="00150BAB" w:rsidP="00130CC0">
      <w:pPr>
        <w:pStyle w:val="ListParagraph"/>
        <w:tabs>
          <w:tab w:val="left" w:pos="1890"/>
          <w:tab w:val="left" w:pos="54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R</w:t>
      </w:r>
      <w:r w:rsidRPr="00D25DBF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Pr="00D25DBF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Nu</w:t>
      </w:r>
      <w:r w:rsidRPr="00D25DBF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b</w:t>
      </w:r>
      <w:r w:rsidRPr="00D25DB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er</w:t>
      </w:r>
      <w:r w:rsidRPr="00D25DB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C7D09" w:rsidRPr="00D25DBF">
        <w:rPr>
          <w:rFonts w:ascii="Times New Roman" w:eastAsia="Times New Roman" w:hAnsi="Times New Roman"/>
          <w:b/>
          <w:bCs/>
          <w:spacing w:val="46"/>
          <w:sz w:val="20"/>
          <w:szCs w:val="20"/>
        </w:rPr>
        <w:tab/>
      </w:r>
      <w:r w:rsidR="00DE1110">
        <w:rPr>
          <w:rFonts w:ascii="Times New Roman" w:hAnsi="Times New Roman"/>
          <w:bCs/>
          <w:sz w:val="20"/>
          <w:szCs w:val="20"/>
        </w:rPr>
        <w:t>8491</w:t>
      </w:r>
    </w:p>
    <w:p w:rsidR="00150BAB" w:rsidRPr="00D25DBF" w:rsidRDefault="00150BAB" w:rsidP="005F656F">
      <w:pPr>
        <w:pStyle w:val="ListParagraph"/>
        <w:tabs>
          <w:tab w:val="left" w:pos="1890"/>
          <w:tab w:val="left" w:pos="54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R</w:t>
      </w:r>
      <w:r w:rsidRPr="00D25DBF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Pr="00D25DBF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Na</w:t>
      </w:r>
      <w:r w:rsidRPr="00D25DBF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Pr="00D25DB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D25DB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C7D09" w:rsidRPr="00D25DBF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DE1110" w:rsidRPr="00DE1110">
        <w:rPr>
          <w:rFonts w:ascii="Times New Roman" w:eastAsia="Times New Roman" w:hAnsi="Times New Roman"/>
          <w:bCs/>
          <w:sz w:val="20"/>
          <w:szCs w:val="20"/>
        </w:rPr>
        <w:t>Sugarcane Bagasse Whole Biomass Feedstock</w:t>
      </w:r>
    </w:p>
    <w:p w:rsidR="00FD5524" w:rsidRPr="00D25DBF" w:rsidRDefault="00FD5524" w:rsidP="005F656F">
      <w:pPr>
        <w:pStyle w:val="ListParagraph"/>
        <w:tabs>
          <w:tab w:val="left" w:pos="1890"/>
          <w:tab w:val="left" w:pos="54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Other Means of Identification:</w:t>
      </w:r>
      <w:r w:rsidRPr="004528A1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D25DBF">
        <w:rPr>
          <w:rFonts w:ascii="Times New Roman" w:eastAsia="Times New Roman" w:hAnsi="Times New Roman"/>
          <w:bCs/>
          <w:sz w:val="20"/>
          <w:szCs w:val="20"/>
        </w:rPr>
        <w:t xml:space="preserve">Not </w:t>
      </w:r>
      <w:r w:rsidR="009F49E7">
        <w:rPr>
          <w:rFonts w:ascii="Times New Roman" w:eastAsia="Times New Roman" w:hAnsi="Times New Roman"/>
          <w:bCs/>
          <w:sz w:val="20"/>
          <w:szCs w:val="20"/>
        </w:rPr>
        <w:t>a</w:t>
      </w:r>
      <w:r w:rsidR="009F49E7" w:rsidRPr="00D25DBF">
        <w:rPr>
          <w:rFonts w:ascii="Times New Roman" w:eastAsia="Times New Roman" w:hAnsi="Times New Roman"/>
          <w:bCs/>
          <w:sz w:val="20"/>
          <w:szCs w:val="20"/>
        </w:rPr>
        <w:t>pplicable</w:t>
      </w:r>
      <w:r w:rsidRPr="00D25DBF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150BAB" w:rsidRPr="00D25DBF" w:rsidRDefault="00150BAB" w:rsidP="002C5045">
      <w:pPr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Recommended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Use 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of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his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M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aterial and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R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estrictions of </w:t>
      </w:r>
      <w:r w:rsidR="00B5492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U</w:t>
      </w:r>
      <w:r w:rsidR="00BB0995" w:rsidRPr="00D25DB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se</w:t>
      </w:r>
    </w:p>
    <w:p w:rsidR="00150BAB" w:rsidRDefault="00DE1110" w:rsidP="004528A1">
      <w:pPr>
        <w:spacing w:after="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DE1110">
        <w:rPr>
          <w:rFonts w:ascii="Times New Roman" w:eastAsia="Times New Roman" w:hAnsi="Times New Roman"/>
          <w:sz w:val="20"/>
          <w:szCs w:val="20"/>
        </w:rPr>
        <w:t xml:space="preserve">This Reference Material (RM) is intended primarily for use in evaluating analytical methods for the determination of summative composition of </w:t>
      </w:r>
      <w:proofErr w:type="spellStart"/>
      <w:r w:rsidRPr="00DE1110">
        <w:rPr>
          <w:rFonts w:ascii="Times New Roman" w:eastAsia="Times New Roman" w:hAnsi="Times New Roman"/>
          <w:sz w:val="20"/>
          <w:szCs w:val="20"/>
        </w:rPr>
        <w:t>lignocellulosic</w:t>
      </w:r>
      <w:proofErr w:type="spellEnd"/>
      <w:r w:rsidRPr="00DE1110">
        <w:rPr>
          <w:rFonts w:ascii="Times New Roman" w:eastAsia="Times New Roman" w:hAnsi="Times New Roman"/>
          <w:sz w:val="20"/>
          <w:szCs w:val="20"/>
        </w:rPr>
        <w:t xml:space="preserve"> material.  The RM can also be used for quality assurance when assigning values to in-house control materials.  The whole herbaceous biomass material is derived from sugarcane bagasse (</w:t>
      </w:r>
      <w:proofErr w:type="spellStart"/>
      <w:r w:rsidRPr="00943BEE">
        <w:rPr>
          <w:rFonts w:ascii="Times New Roman" w:eastAsia="Times New Roman" w:hAnsi="Times New Roman"/>
          <w:i/>
          <w:sz w:val="20"/>
          <w:szCs w:val="20"/>
        </w:rPr>
        <w:t>Saccharum</w:t>
      </w:r>
      <w:proofErr w:type="spellEnd"/>
      <w:r w:rsidRPr="00DE1110">
        <w:rPr>
          <w:rFonts w:ascii="Times New Roman" w:eastAsia="Times New Roman" w:hAnsi="Times New Roman"/>
          <w:sz w:val="20"/>
          <w:szCs w:val="20"/>
        </w:rPr>
        <w:t xml:space="preserve"> spp.).  A unit of the RM consists of five single use Mylar bags of whole biomass, each containing</w:t>
      </w:r>
      <w:r>
        <w:rPr>
          <w:rFonts w:ascii="Times New Roman" w:eastAsia="Times New Roman" w:hAnsi="Times New Roman"/>
          <w:sz w:val="20"/>
          <w:szCs w:val="20"/>
        </w:rPr>
        <w:t xml:space="preserve"> approximately 10 g of material</w:t>
      </w:r>
      <w:r w:rsidR="00EF761A">
        <w:rPr>
          <w:rFonts w:ascii="Times New Roman" w:eastAsia="Times New Roman" w:hAnsi="Times New Roman"/>
          <w:sz w:val="20"/>
          <w:szCs w:val="20"/>
        </w:rPr>
        <w:t>.</w:t>
      </w:r>
    </w:p>
    <w:p w:rsidR="00F6032E" w:rsidRPr="00D222CA" w:rsidRDefault="00F6032E" w:rsidP="00F6032E">
      <w:pPr>
        <w:tabs>
          <w:tab w:val="left" w:pos="5440"/>
        </w:tabs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D222C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F6032E" w:rsidRPr="00193FA9" w:rsidTr="002F28B5">
        <w:tc>
          <w:tcPr>
            <w:tcW w:w="4590" w:type="dxa"/>
          </w:tcPr>
          <w:p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:rsidTr="002F28B5">
        <w:tc>
          <w:tcPr>
            <w:tcW w:w="4590" w:type="dxa"/>
          </w:tcPr>
          <w:p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:rsidTr="002F28B5">
        <w:tc>
          <w:tcPr>
            <w:tcW w:w="4590" w:type="dxa"/>
          </w:tcPr>
          <w:p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:rsidR="00F6032E" w:rsidRPr="00193FA9" w:rsidRDefault="00F6032E" w:rsidP="002F28B5">
            <w:pPr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:rsidTr="002F28B5">
        <w:tc>
          <w:tcPr>
            <w:tcW w:w="4590" w:type="dxa"/>
          </w:tcPr>
          <w:p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:rsidR="00F6032E" w:rsidRPr="00193FA9" w:rsidRDefault="00F6032E" w:rsidP="002F28B5">
            <w:pPr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:rsidTr="002F28B5">
        <w:tc>
          <w:tcPr>
            <w:tcW w:w="4590" w:type="dxa"/>
          </w:tcPr>
          <w:p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F6032E" w:rsidRPr="00193FA9" w:rsidRDefault="00F6032E" w:rsidP="002F28B5">
            <w:pPr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:rsidTr="002F28B5">
        <w:tc>
          <w:tcPr>
            <w:tcW w:w="4590" w:type="dxa"/>
          </w:tcPr>
          <w:p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:rsidR="00F6032E" w:rsidRPr="00193FA9" w:rsidRDefault="00F6032E" w:rsidP="002F28B5">
            <w:pPr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Emergency Telephone ChemTrec:</w:t>
            </w:r>
          </w:p>
        </w:tc>
      </w:tr>
      <w:tr w:rsidR="00F6032E" w:rsidRPr="00193FA9" w:rsidTr="002F28B5">
        <w:tc>
          <w:tcPr>
            <w:tcW w:w="4590" w:type="dxa"/>
          </w:tcPr>
          <w:p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FAX:  301-948-3730</w:t>
            </w:r>
          </w:p>
        </w:tc>
        <w:tc>
          <w:tcPr>
            <w:tcW w:w="4230" w:type="dxa"/>
          </w:tcPr>
          <w:p w:rsidR="00F6032E" w:rsidRPr="00193FA9" w:rsidRDefault="00F6032E" w:rsidP="002F28B5">
            <w:pPr>
              <w:tabs>
                <w:tab w:val="right" w:pos="1692"/>
                <w:tab w:val="left" w:pos="1962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1-800-424-9300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(North America)</w:t>
            </w:r>
          </w:p>
        </w:tc>
      </w:tr>
      <w:tr w:rsidR="00F6032E" w:rsidRPr="00193FA9" w:rsidTr="002F28B5">
        <w:tc>
          <w:tcPr>
            <w:tcW w:w="4590" w:type="dxa"/>
          </w:tcPr>
          <w:p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 xml:space="preserve">E-mail:  </w:t>
            </w:r>
            <w:hyperlink r:id="rId10" w:history="1">
              <w:r w:rsidRPr="00272B23">
                <w:rPr>
                  <w:rStyle w:val="Hyperlink"/>
                  <w:rFonts w:ascii="Times New Roman" w:eastAsia="Times New Roman" w:hAnsi="Times New Roman"/>
                  <w:color w:val="auto"/>
                  <w:sz w:val="20"/>
                  <w:szCs w:val="20"/>
                  <w:u w:val="none"/>
                </w:rPr>
                <w:t>SRMMSDS@nist.gov</w:t>
              </w:r>
            </w:hyperlink>
          </w:p>
        </w:tc>
        <w:tc>
          <w:tcPr>
            <w:tcW w:w="4230" w:type="dxa"/>
          </w:tcPr>
          <w:p w:rsidR="00F6032E" w:rsidRPr="00193FA9" w:rsidRDefault="00F6032E" w:rsidP="002F28B5">
            <w:pPr>
              <w:tabs>
                <w:tab w:val="right" w:pos="1692"/>
                <w:tab w:val="left" w:pos="1962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+1-703-527-3887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(International)</w:t>
            </w:r>
          </w:p>
        </w:tc>
      </w:tr>
      <w:tr w:rsidR="00F6032E" w:rsidRPr="00193FA9" w:rsidTr="002F28B5">
        <w:tc>
          <w:tcPr>
            <w:tcW w:w="4590" w:type="dxa"/>
          </w:tcPr>
          <w:p w:rsidR="00F6032E" w:rsidRPr="00193FA9" w:rsidRDefault="00F6032E" w:rsidP="002F28B5">
            <w:pPr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120" w:line="228" w:lineRule="auto"/>
              <w:ind w:left="158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Website:  </w:t>
            </w:r>
            <w:hyperlink r:id="rId11" w:history="1">
              <w:r w:rsidRPr="00272B23">
                <w:rPr>
                  <w:rStyle w:val="Hyperlink"/>
                  <w:rFonts w:ascii="Times New Roman" w:eastAsia="Times New Roman" w:hAnsi="Times New Roman"/>
                  <w:color w:val="auto"/>
                  <w:sz w:val="20"/>
                  <w:szCs w:val="20"/>
                  <w:u w:val="none"/>
                </w:rPr>
                <w:t>http://www.nist.gov/srm</w:t>
              </w:r>
            </w:hyperlink>
          </w:p>
        </w:tc>
        <w:tc>
          <w:tcPr>
            <w:tcW w:w="4230" w:type="dxa"/>
          </w:tcPr>
          <w:p w:rsidR="00F6032E" w:rsidRPr="00193FA9" w:rsidRDefault="00F6032E" w:rsidP="002F28B5">
            <w:pPr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28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B22C8" w:rsidTr="002B22C8">
        <w:trPr>
          <w:trHeight w:hRule="exact" w:val="360"/>
        </w:trPr>
        <w:tc>
          <w:tcPr>
            <w:tcW w:w="9576" w:type="dxa"/>
            <w:vAlign w:val="center"/>
          </w:tcPr>
          <w:p w:rsidR="002B22C8" w:rsidRDefault="002B22C8" w:rsidP="00A00A2B">
            <w:pPr>
              <w:keepNext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-4"/>
                <w:sz w:val="19"/>
                <w:szCs w:val="19"/>
              </w:rPr>
              <w:t>Z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ARDS</w:t>
            </w:r>
            <w:r>
              <w:rPr>
                <w:rFonts w:ascii="Times New Roman" w:eastAsia="Times New Roman" w:hAnsi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:rsidR="00341E61" w:rsidRPr="00341E61" w:rsidRDefault="008B70F0" w:rsidP="00341E61">
      <w:pPr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Note:</w:t>
      </w:r>
      <w:r w:rsidRPr="006B712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341E61">
        <w:rPr>
          <w:rFonts w:ascii="Times New Roman" w:eastAsia="Times New Roman" w:hAnsi="Times New Roman"/>
          <w:bCs/>
          <w:sz w:val="20"/>
          <w:szCs w:val="20"/>
        </w:rPr>
        <w:t xml:space="preserve">This </w:t>
      </w:r>
      <w:r w:rsidR="00695328">
        <w:rPr>
          <w:rFonts w:ascii="Times New Roman" w:eastAsia="Times New Roman" w:hAnsi="Times New Roman"/>
          <w:bCs/>
          <w:sz w:val="20"/>
          <w:szCs w:val="20"/>
        </w:rPr>
        <w:t xml:space="preserve">processed </w:t>
      </w:r>
      <w:r w:rsidR="002566D9">
        <w:rPr>
          <w:rFonts w:ascii="Times New Roman" w:eastAsia="Times New Roman" w:hAnsi="Times New Roman"/>
          <w:bCs/>
          <w:sz w:val="20"/>
          <w:szCs w:val="20"/>
        </w:rPr>
        <w:t>material</w:t>
      </w:r>
      <w:r w:rsidR="00341E61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F0571F">
        <w:rPr>
          <w:rFonts w:ascii="Times New Roman" w:eastAsia="Times New Roman" w:hAnsi="Times New Roman"/>
          <w:bCs/>
          <w:sz w:val="20"/>
          <w:szCs w:val="20"/>
        </w:rPr>
        <w:t xml:space="preserve">is </w:t>
      </w:r>
      <w:r w:rsidR="00341E61">
        <w:rPr>
          <w:rFonts w:ascii="Times New Roman" w:eastAsia="Times New Roman" w:hAnsi="Times New Roman"/>
          <w:bCs/>
          <w:sz w:val="20"/>
          <w:szCs w:val="20"/>
        </w:rPr>
        <w:t xml:space="preserve">intended for laboratory use only; not for </w:t>
      </w:r>
      <w:r w:rsidR="002566D9">
        <w:rPr>
          <w:rFonts w:ascii="Times New Roman" w:eastAsia="Times New Roman" w:hAnsi="Times New Roman"/>
          <w:bCs/>
          <w:sz w:val="20"/>
          <w:szCs w:val="20"/>
        </w:rPr>
        <w:t>human</w:t>
      </w:r>
      <w:r w:rsidR="00341E61">
        <w:rPr>
          <w:rFonts w:ascii="Times New Roman" w:eastAsia="Times New Roman" w:hAnsi="Times New Roman"/>
          <w:bCs/>
          <w:sz w:val="20"/>
          <w:szCs w:val="20"/>
        </w:rPr>
        <w:t xml:space="preserve"> consumption.  </w:t>
      </w:r>
      <w:r w:rsidR="002566D9">
        <w:rPr>
          <w:rFonts w:ascii="Times New Roman" w:eastAsia="Times New Roman" w:hAnsi="Times New Roman"/>
          <w:bCs/>
          <w:sz w:val="20"/>
          <w:szCs w:val="20"/>
        </w:rPr>
        <w:t>RM </w:t>
      </w:r>
      <w:r w:rsidR="00DE1110">
        <w:rPr>
          <w:rFonts w:ascii="Times New Roman" w:eastAsia="Times New Roman" w:hAnsi="Times New Roman"/>
          <w:bCs/>
          <w:sz w:val="20"/>
          <w:szCs w:val="20"/>
        </w:rPr>
        <w:t>8491</w:t>
      </w:r>
      <w:r w:rsidR="00EF761A" w:rsidRPr="00341E61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341E61" w:rsidRPr="00341E61">
        <w:rPr>
          <w:rFonts w:ascii="Times New Roman" w:eastAsia="Times New Roman" w:hAnsi="Times New Roman"/>
          <w:bCs/>
          <w:sz w:val="20"/>
          <w:szCs w:val="20"/>
        </w:rPr>
        <w:t>is supplied in a small quantity</w:t>
      </w:r>
      <w:r w:rsidR="002566D9">
        <w:rPr>
          <w:rFonts w:ascii="Times New Roman" w:eastAsia="Times New Roman" w:hAnsi="Times New Roman"/>
          <w:bCs/>
          <w:sz w:val="20"/>
          <w:szCs w:val="20"/>
        </w:rPr>
        <w:t xml:space="preserve"> and under normal laboratory conditions it </w:t>
      </w:r>
      <w:r w:rsidR="00341E61" w:rsidRPr="00341E61">
        <w:rPr>
          <w:rFonts w:ascii="Times New Roman" w:eastAsia="Times New Roman" w:hAnsi="Times New Roman"/>
          <w:bCs/>
          <w:sz w:val="20"/>
          <w:szCs w:val="20"/>
        </w:rPr>
        <w:t xml:space="preserve">does not constitute a combustible dust hazard.  The physical properties of this material indicate that accumulated dust </w:t>
      </w:r>
      <w:r w:rsidR="006B712E">
        <w:rPr>
          <w:rFonts w:ascii="Times New Roman" w:eastAsia="Times New Roman" w:hAnsi="Times New Roman"/>
          <w:bCs/>
          <w:sz w:val="20"/>
          <w:szCs w:val="20"/>
        </w:rPr>
        <w:t xml:space="preserve">on surfaces </w:t>
      </w:r>
      <w:r w:rsidR="008C684F">
        <w:rPr>
          <w:rFonts w:ascii="Times New Roman" w:eastAsia="Times New Roman" w:hAnsi="Times New Roman"/>
          <w:bCs/>
          <w:sz w:val="20"/>
          <w:szCs w:val="20"/>
        </w:rPr>
        <w:t xml:space="preserve">generated </w:t>
      </w:r>
      <w:r w:rsidR="005832A5">
        <w:rPr>
          <w:rFonts w:ascii="Times New Roman" w:eastAsia="Times New Roman" w:hAnsi="Times New Roman"/>
          <w:bCs/>
          <w:sz w:val="20"/>
          <w:szCs w:val="20"/>
        </w:rPr>
        <w:t>where operations produce fine particulates</w:t>
      </w:r>
      <w:r w:rsidR="008C684F">
        <w:rPr>
          <w:rFonts w:ascii="Times New Roman" w:eastAsia="Times New Roman" w:hAnsi="Times New Roman"/>
          <w:bCs/>
          <w:sz w:val="20"/>
          <w:szCs w:val="20"/>
        </w:rPr>
        <w:t>,</w:t>
      </w:r>
      <w:r w:rsidR="00695328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6B712E">
        <w:rPr>
          <w:rFonts w:ascii="Times New Roman" w:eastAsia="Times New Roman" w:hAnsi="Times New Roman"/>
          <w:bCs/>
          <w:sz w:val="20"/>
          <w:szCs w:val="20"/>
        </w:rPr>
        <w:t xml:space="preserve">may </w:t>
      </w:r>
      <w:r w:rsidR="00784040">
        <w:rPr>
          <w:rFonts w:ascii="Times New Roman" w:eastAsia="Times New Roman" w:hAnsi="Times New Roman"/>
          <w:bCs/>
          <w:sz w:val="20"/>
          <w:szCs w:val="20"/>
        </w:rPr>
        <w:t>lead to</w:t>
      </w:r>
      <w:r w:rsidR="008C684F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6B712E">
        <w:rPr>
          <w:rFonts w:ascii="Times New Roman" w:eastAsia="Times New Roman" w:hAnsi="Times New Roman"/>
          <w:bCs/>
          <w:sz w:val="20"/>
          <w:szCs w:val="20"/>
        </w:rPr>
        <w:t>combustible dust concentration</w:t>
      </w:r>
      <w:r w:rsidR="00784040">
        <w:rPr>
          <w:rFonts w:ascii="Times New Roman" w:eastAsia="Times New Roman" w:hAnsi="Times New Roman"/>
          <w:bCs/>
          <w:sz w:val="20"/>
          <w:szCs w:val="20"/>
        </w:rPr>
        <w:t>s</w:t>
      </w:r>
      <w:r w:rsidR="006B712E">
        <w:rPr>
          <w:rFonts w:ascii="Times New Roman" w:eastAsia="Times New Roman" w:hAnsi="Times New Roman"/>
          <w:bCs/>
          <w:sz w:val="20"/>
          <w:szCs w:val="20"/>
        </w:rPr>
        <w:t xml:space="preserve"> in air.</w:t>
      </w:r>
    </w:p>
    <w:p w:rsidR="001C4F6D" w:rsidRPr="00455695" w:rsidRDefault="002B22C8" w:rsidP="00836B33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Classification</w:t>
      </w:r>
      <w:r w:rsidR="006D24D9" w:rsidRPr="00455695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:rsidR="0073150A" w:rsidRPr="005550E0" w:rsidRDefault="0073150A" w:rsidP="000C0534">
      <w:pPr>
        <w:tabs>
          <w:tab w:val="left" w:pos="2250"/>
          <w:tab w:val="left" w:pos="531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550E0">
        <w:rPr>
          <w:rFonts w:ascii="Times New Roman" w:eastAsia="Times New Roman" w:hAnsi="Times New Roman"/>
          <w:b/>
          <w:bCs/>
          <w:sz w:val="20"/>
          <w:szCs w:val="20"/>
        </w:rPr>
        <w:t>Physical Hazard:</w:t>
      </w:r>
      <w:r w:rsidR="0044226E" w:rsidRPr="005550E0">
        <w:rPr>
          <w:rFonts w:ascii="Times New Roman" w:eastAsia="Times New Roman" w:hAnsi="Times New Roman"/>
          <w:bCs/>
          <w:sz w:val="20"/>
          <w:szCs w:val="20"/>
        </w:rPr>
        <w:tab/>
      </w:r>
      <w:r w:rsidR="00195830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4528A1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037080" w:rsidRPr="00015F8E" w:rsidRDefault="0073150A" w:rsidP="000C0534">
      <w:pPr>
        <w:tabs>
          <w:tab w:val="left" w:pos="2250"/>
          <w:tab w:val="left" w:pos="531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550E0">
        <w:rPr>
          <w:rFonts w:ascii="Times New Roman" w:eastAsia="Times New Roman" w:hAnsi="Times New Roman"/>
          <w:b/>
          <w:bCs/>
          <w:sz w:val="20"/>
          <w:szCs w:val="20"/>
        </w:rPr>
        <w:t>Health Hazard:</w:t>
      </w:r>
      <w:r w:rsidR="0044226E" w:rsidRPr="005550E0">
        <w:rPr>
          <w:rFonts w:ascii="Times New Roman" w:eastAsia="Times New Roman" w:hAnsi="Times New Roman"/>
          <w:bCs/>
          <w:sz w:val="20"/>
          <w:szCs w:val="20"/>
        </w:rPr>
        <w:tab/>
      </w:r>
      <w:r w:rsidR="004528A1">
        <w:rPr>
          <w:rFonts w:ascii="Times New Roman" w:eastAsia="Times New Roman" w:hAnsi="Times New Roman"/>
          <w:bCs/>
          <w:sz w:val="20"/>
          <w:szCs w:val="20"/>
        </w:rPr>
        <w:t>Not classified.</w:t>
      </w:r>
    </w:p>
    <w:p w:rsidR="004528A1" w:rsidRDefault="004528A1" w:rsidP="00037080">
      <w:pPr>
        <w:tabs>
          <w:tab w:val="left" w:pos="1890"/>
          <w:tab w:val="left" w:pos="61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730686" w:rsidRPr="00015F8E" w:rsidRDefault="00730686" w:rsidP="00037080">
      <w:pPr>
        <w:tabs>
          <w:tab w:val="left" w:pos="1890"/>
          <w:tab w:val="left" w:pos="61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Label Elements</w:t>
      </w:r>
    </w:p>
    <w:p w:rsidR="00910EA2" w:rsidRPr="00015F8E" w:rsidRDefault="00730686" w:rsidP="002B22C8">
      <w:pPr>
        <w:tabs>
          <w:tab w:val="left" w:pos="2740"/>
          <w:tab w:val="left" w:pos="4540"/>
          <w:tab w:val="left" w:pos="6340"/>
        </w:tabs>
        <w:spacing w:after="0" w:line="240" w:lineRule="auto"/>
        <w:ind w:left="360"/>
        <w:rPr>
          <w:rFonts w:ascii="Times New Roman" w:eastAsia="Times New Roman" w:hAnsi="Times New Roman"/>
          <w:b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Symbol</w:t>
      </w:r>
      <w:r w:rsidR="00910EA2"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</w:p>
    <w:p w:rsidR="00910EA2" w:rsidRPr="000338D3" w:rsidRDefault="00E06A19" w:rsidP="00E06A19">
      <w:pPr>
        <w:tabs>
          <w:tab w:val="left" w:pos="2740"/>
          <w:tab w:val="left" w:pos="4540"/>
          <w:tab w:val="left" w:pos="6340"/>
        </w:tabs>
        <w:spacing w:after="0" w:line="240" w:lineRule="auto"/>
        <w:ind w:left="360"/>
        <w:rPr>
          <w:rFonts w:ascii="Times New Roman" w:eastAsia="Times New Roman" w:hAnsi="Times New Roman"/>
          <w:bCs/>
          <w:sz w:val="20"/>
          <w:szCs w:val="20"/>
        </w:rPr>
      </w:pPr>
      <w:r w:rsidRPr="000338D3">
        <w:rPr>
          <w:rFonts w:ascii="Times New Roman" w:eastAsia="Times New Roman" w:hAnsi="Times New Roman"/>
          <w:bCs/>
          <w:sz w:val="20"/>
          <w:szCs w:val="20"/>
        </w:rPr>
        <w:t>No Symbol</w:t>
      </w:r>
    </w:p>
    <w:p w:rsidR="00910EA2" w:rsidRPr="00015F8E" w:rsidRDefault="00730686" w:rsidP="00783F68">
      <w:pPr>
        <w:tabs>
          <w:tab w:val="left" w:pos="2740"/>
          <w:tab w:val="left" w:pos="4540"/>
          <w:tab w:val="left" w:pos="6340"/>
        </w:tabs>
        <w:spacing w:before="120"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Signal Word</w:t>
      </w:r>
    </w:p>
    <w:p w:rsidR="008B70F0" w:rsidRPr="000338D3" w:rsidRDefault="008B70F0" w:rsidP="008B70F0">
      <w:pPr>
        <w:tabs>
          <w:tab w:val="left" w:pos="2740"/>
          <w:tab w:val="left" w:pos="4540"/>
          <w:tab w:val="left" w:pos="6340"/>
        </w:tabs>
        <w:spacing w:after="0" w:line="240" w:lineRule="auto"/>
        <w:ind w:left="360"/>
        <w:rPr>
          <w:rFonts w:ascii="Times New Roman" w:eastAsia="Times New Roman" w:hAnsi="Times New Roman"/>
          <w:bCs/>
          <w:sz w:val="20"/>
          <w:szCs w:val="20"/>
        </w:rPr>
      </w:pPr>
      <w:r w:rsidRPr="000338D3">
        <w:rPr>
          <w:rFonts w:ascii="Times New Roman" w:eastAsia="Times New Roman" w:hAnsi="Times New Roman"/>
          <w:bCs/>
          <w:sz w:val="20"/>
          <w:szCs w:val="20"/>
        </w:rPr>
        <w:t>No Signal Word</w:t>
      </w:r>
    </w:p>
    <w:p w:rsidR="008B70F0" w:rsidRPr="00A203EB" w:rsidRDefault="00730686" w:rsidP="008B70F0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Hazard Statement(s</w:t>
      </w:r>
      <w:r w:rsidR="00FC3C8B" w:rsidRPr="00015F8E">
        <w:rPr>
          <w:rFonts w:ascii="Times New Roman" w:eastAsia="Times New Roman" w:hAnsi="Times New Roman"/>
          <w:b/>
          <w:bCs/>
          <w:sz w:val="20"/>
          <w:szCs w:val="20"/>
        </w:rPr>
        <w:t>)</w:t>
      </w:r>
      <w:r w:rsidR="008B70F0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8B70F0" w:rsidRPr="008B70F0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2B3137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8B70F0" w:rsidRPr="00F3381A">
        <w:rPr>
          <w:rFonts w:ascii="Times New Roman" w:eastAsia="Times New Roman" w:hAnsi="Times New Roman"/>
          <w:bCs/>
          <w:sz w:val="20"/>
          <w:szCs w:val="20"/>
        </w:rPr>
        <w:t>Not applicable.</w:t>
      </w:r>
    </w:p>
    <w:p w:rsidR="00910EA2" w:rsidRPr="00A203EB" w:rsidRDefault="00730686" w:rsidP="00AA6AC2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Precautionary Statement(s)</w:t>
      </w:r>
      <w:r w:rsidR="00F3381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3381A" w:rsidRPr="00F3381A">
        <w:rPr>
          <w:rFonts w:ascii="Times New Roman" w:eastAsia="Times New Roman" w:hAnsi="Times New Roman"/>
          <w:bCs/>
          <w:sz w:val="20"/>
          <w:szCs w:val="20"/>
        </w:rPr>
        <w:t xml:space="preserve">  Not applicable.</w:t>
      </w:r>
    </w:p>
    <w:p w:rsidR="002B22C8" w:rsidRPr="00A203EB" w:rsidRDefault="00910EA2" w:rsidP="006D24D9">
      <w:pPr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BF72CB">
        <w:rPr>
          <w:rFonts w:ascii="Times New Roman" w:eastAsia="Times New Roman" w:hAnsi="Times New Roman"/>
          <w:b/>
          <w:bCs/>
          <w:sz w:val="20"/>
          <w:szCs w:val="20"/>
        </w:rPr>
        <w:t>Hazards Not Otherwise Classified:</w:t>
      </w:r>
      <w:r w:rsidR="00971EDC" w:rsidRPr="00BF72C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8B70F0" w:rsidRPr="008B70F0">
        <w:rPr>
          <w:rFonts w:ascii="Times New Roman" w:eastAsia="Times New Roman" w:hAnsi="Times New Roman"/>
          <w:bCs/>
          <w:sz w:val="20"/>
          <w:szCs w:val="20"/>
        </w:rPr>
        <w:t>Not applicable.</w:t>
      </w:r>
    </w:p>
    <w:p w:rsidR="00371ED3" w:rsidRDefault="00910EA2" w:rsidP="00130CC0">
      <w:pPr>
        <w:tabs>
          <w:tab w:val="left" w:pos="2740"/>
          <w:tab w:val="left" w:pos="4540"/>
          <w:tab w:val="left" w:pos="6340"/>
        </w:tabs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BF72CB">
        <w:rPr>
          <w:rFonts w:ascii="Times New Roman" w:eastAsia="Times New Roman" w:hAnsi="Times New Roman"/>
          <w:b/>
          <w:bCs/>
          <w:sz w:val="20"/>
          <w:szCs w:val="20"/>
        </w:rPr>
        <w:t>Ingredients(s) with Unknown Acute Toxicity</w:t>
      </w:r>
      <w:r w:rsidR="00971EDC" w:rsidRPr="00BF72C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971EDC" w:rsidRPr="00BF72C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743478">
        <w:rPr>
          <w:rFonts w:ascii="Times New Roman" w:eastAsia="Times New Roman" w:hAnsi="Times New Roman"/>
          <w:bCs/>
          <w:sz w:val="20"/>
          <w:szCs w:val="20"/>
        </w:rPr>
        <w:t>Not applicable</w:t>
      </w:r>
      <w:r w:rsidR="00EF4006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71ED3" w:rsidTr="00371ED3">
        <w:trPr>
          <w:trHeight w:hRule="exact" w:val="360"/>
        </w:trPr>
        <w:tc>
          <w:tcPr>
            <w:tcW w:w="9576" w:type="dxa"/>
            <w:vAlign w:val="center"/>
          </w:tcPr>
          <w:p w:rsidR="00371ED3" w:rsidRPr="00A91680" w:rsidRDefault="00371ED3" w:rsidP="00A00A2B">
            <w:pPr>
              <w:keepNext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-4"/>
                <w:sz w:val="19"/>
                <w:szCs w:val="19"/>
              </w:rPr>
              <w:t>Z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ARD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US</w:t>
            </w:r>
            <w:r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:rsidR="00BB0995" w:rsidRPr="00176501" w:rsidRDefault="00BB0995" w:rsidP="00783F68">
      <w:pPr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Sub</w:t>
      </w:r>
      <w:r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nce:</w:t>
      </w:r>
      <w:r w:rsidRPr="00F3381A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DC0227" w:rsidRPr="00F3381A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DE1110" w:rsidRPr="00DE1110">
        <w:rPr>
          <w:rFonts w:ascii="Times New Roman" w:eastAsia="Times New Roman" w:hAnsi="Times New Roman"/>
          <w:bCs/>
          <w:spacing w:val="1"/>
          <w:sz w:val="20"/>
          <w:szCs w:val="20"/>
        </w:rPr>
        <w:t>Sugarcane Bagasse</w:t>
      </w:r>
    </w:p>
    <w:p w:rsidR="001930E9" w:rsidRPr="00F3381A" w:rsidRDefault="00BB0995" w:rsidP="00F3381A">
      <w:pPr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her</w:t>
      </w:r>
      <w:r w:rsidRPr="00F3381A">
        <w:rPr>
          <w:rFonts w:ascii="Times New Roman" w:eastAsia="Times New Roman" w:hAnsi="Times New Roman"/>
          <w:b/>
          <w:bCs/>
          <w:spacing w:val="13"/>
          <w:sz w:val="20"/>
          <w:szCs w:val="20"/>
        </w:rPr>
        <w:t xml:space="preserve"> 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De</w:t>
      </w:r>
      <w:r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s:</w:t>
      </w:r>
      <w:r w:rsidRPr="00F3381A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DC0227" w:rsidRPr="00F3381A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0338D3">
        <w:rPr>
          <w:rFonts w:ascii="Times New Roman" w:eastAsia="Times New Roman" w:hAnsi="Times New Roman"/>
          <w:bCs/>
          <w:sz w:val="20"/>
          <w:szCs w:val="20"/>
        </w:rPr>
        <w:t>Not applicable</w:t>
      </w:r>
    </w:p>
    <w:p w:rsidR="00037080" w:rsidRDefault="00661CCC" w:rsidP="008C684F">
      <w:pPr>
        <w:keepNext/>
        <w:keepLines/>
        <w:widowControl/>
        <w:spacing w:before="120" w:after="120" w:line="240" w:lineRule="auto"/>
        <w:rPr>
          <w:rFonts w:ascii="Times New Roman" w:eastAsia="Times New Roman" w:hAnsi="Times New Roman"/>
          <w:spacing w:val="1"/>
          <w:sz w:val="20"/>
          <w:szCs w:val="20"/>
        </w:rPr>
      </w:pPr>
      <w:r w:rsidRPr="00F3381A">
        <w:rPr>
          <w:rFonts w:ascii="Times New Roman" w:eastAsia="Times New Roman" w:hAnsi="Times New Roman"/>
          <w:spacing w:val="1"/>
          <w:sz w:val="20"/>
          <w:szCs w:val="20"/>
        </w:rPr>
        <w:lastRenderedPageBreak/>
        <w:t>Components are listed in compliance with OSHA’s 29</w:t>
      </w:r>
      <w:r w:rsidR="002F28B5" w:rsidRPr="00F3381A">
        <w:rPr>
          <w:rFonts w:ascii="Times New Roman" w:eastAsia="Times New Roman" w:hAnsi="Times New Roman"/>
          <w:spacing w:val="1"/>
          <w:sz w:val="20"/>
          <w:szCs w:val="20"/>
        </w:rPr>
        <w:t> </w:t>
      </w:r>
      <w:r w:rsidRPr="00F3381A">
        <w:rPr>
          <w:rFonts w:ascii="Times New Roman" w:eastAsia="Times New Roman" w:hAnsi="Times New Roman"/>
          <w:spacing w:val="1"/>
          <w:sz w:val="20"/>
          <w:szCs w:val="20"/>
        </w:rPr>
        <w:t>CFR</w:t>
      </w:r>
      <w:r w:rsidR="002F28B5" w:rsidRPr="00F3381A">
        <w:rPr>
          <w:rFonts w:ascii="Times New Roman" w:eastAsia="Times New Roman" w:hAnsi="Times New Roman"/>
          <w:spacing w:val="1"/>
          <w:sz w:val="20"/>
          <w:szCs w:val="20"/>
        </w:rPr>
        <w:t> </w:t>
      </w:r>
      <w:r w:rsidRPr="00F3381A">
        <w:rPr>
          <w:rFonts w:ascii="Times New Roman" w:eastAsia="Times New Roman" w:hAnsi="Times New Roman"/>
          <w:spacing w:val="1"/>
          <w:sz w:val="20"/>
          <w:szCs w:val="20"/>
        </w:rPr>
        <w:t>1910.1</w:t>
      </w:r>
      <w:r w:rsidRPr="00455695">
        <w:rPr>
          <w:rFonts w:ascii="Times New Roman" w:eastAsia="Times New Roman" w:hAnsi="Times New Roman"/>
          <w:spacing w:val="1"/>
          <w:sz w:val="20"/>
          <w:szCs w:val="20"/>
        </w:rPr>
        <w:t>200</w:t>
      </w:r>
      <w:r w:rsidRPr="00455695">
        <w:rPr>
          <w:rFonts w:ascii="Times New Roman" w:eastAsia="Times New Roman" w:hAnsi="Times New Roman"/>
          <w:sz w:val="20"/>
          <w:szCs w:val="20"/>
        </w:rPr>
        <w:t>.</w:t>
      </w:r>
    </w:p>
    <w:tbl>
      <w:tblPr>
        <w:tblStyle w:val="TableGrid1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1710"/>
        <w:gridCol w:w="1710"/>
        <w:gridCol w:w="2880"/>
      </w:tblGrid>
      <w:tr w:rsidR="00037080" w:rsidRPr="00037080" w:rsidTr="002F28B5">
        <w:trPr>
          <w:trHeight w:val="576"/>
        </w:trPr>
        <w:tc>
          <w:tcPr>
            <w:tcW w:w="2988" w:type="dxa"/>
          </w:tcPr>
          <w:p w:rsidR="00037080" w:rsidRPr="00037080" w:rsidRDefault="00037080" w:rsidP="008C684F">
            <w:pPr>
              <w:keepNext/>
              <w:keepLines/>
              <w:widowControl/>
              <w:spacing w:after="0" w:line="240" w:lineRule="auto"/>
              <w:ind w:right="-108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Hazardous C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037080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p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nent(s)</w:t>
            </w:r>
          </w:p>
        </w:tc>
        <w:tc>
          <w:tcPr>
            <w:tcW w:w="1710" w:type="dxa"/>
          </w:tcPr>
          <w:p w:rsidR="00037080" w:rsidRPr="00037080" w:rsidRDefault="00037080" w:rsidP="008C684F">
            <w:pPr>
              <w:keepNext/>
              <w:keepLines/>
              <w:widowControl/>
              <w:tabs>
                <w:tab w:val="center" w:pos="1089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CAS</w:t>
            </w:r>
            <w:r w:rsidRPr="00037080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Nu</w:t>
            </w:r>
            <w:r w:rsidRPr="00037080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ber</w:t>
            </w:r>
          </w:p>
        </w:tc>
        <w:tc>
          <w:tcPr>
            <w:tcW w:w="1710" w:type="dxa"/>
          </w:tcPr>
          <w:p w:rsidR="00037080" w:rsidRPr="00037080" w:rsidRDefault="00037080" w:rsidP="008C684F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</w:pPr>
            <w:r w:rsidRPr="00037080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</w:t>
            </w:r>
            <w:r w:rsidRPr="00037080">
              <w:rPr>
                <w:rFonts w:ascii="Times New Roman" w:eastAsia="Times New Roman" w:hAnsi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Nu</w:t>
            </w:r>
            <w:r w:rsidRPr="00037080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ber</w:t>
            </w:r>
          </w:p>
          <w:p w:rsidR="00037080" w:rsidRPr="00037080" w:rsidRDefault="00037080" w:rsidP="008C684F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(</w:t>
            </w:r>
            <w:r w:rsidRPr="00037080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EI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 w:rsidRPr="00037080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CS)</w:t>
            </w:r>
          </w:p>
        </w:tc>
        <w:tc>
          <w:tcPr>
            <w:tcW w:w="2880" w:type="dxa"/>
          </w:tcPr>
          <w:p w:rsidR="00037080" w:rsidRPr="00037080" w:rsidRDefault="00037080" w:rsidP="008C684F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037080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in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l</w:t>
            </w:r>
            <w:r w:rsidRPr="00037080">
              <w:rPr>
                <w:rFonts w:ascii="Times New Roman" w:eastAsia="Times New Roman" w:hAnsi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037080">
              <w:rPr>
                <w:rFonts w:ascii="Times New Roman" w:eastAsia="Times New Roman" w:hAnsi="Times New Roman"/>
                <w:b/>
                <w:bCs/>
                <w:spacing w:val="4"/>
                <w:sz w:val="20"/>
                <w:szCs w:val="20"/>
              </w:rPr>
              <w:t>M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037080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s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s</w:t>
            </w:r>
            <w:r w:rsidRPr="00037080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C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ncen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r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at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i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="00F3381A" w:rsidRPr="00037080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 xml:space="preserve">n </w:t>
            </w:r>
            <w:r w:rsidRPr="000370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br/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(</w:t>
            </w:r>
            <w:r w:rsidRPr="00037080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%)</w:t>
            </w:r>
          </w:p>
        </w:tc>
      </w:tr>
      <w:tr w:rsidR="00037080" w:rsidRPr="00037080" w:rsidTr="002F28B5">
        <w:trPr>
          <w:trHeight w:val="288"/>
        </w:trPr>
        <w:tc>
          <w:tcPr>
            <w:tcW w:w="2988" w:type="dxa"/>
          </w:tcPr>
          <w:p w:rsidR="00037080" w:rsidRPr="00D25DBF" w:rsidRDefault="00DE1110" w:rsidP="008E0386">
            <w:pPr>
              <w:spacing w:after="0" w:line="240" w:lineRule="auto"/>
              <w:ind w:right="-108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DE1110">
              <w:rPr>
                <w:rFonts w:ascii="Times New Roman" w:eastAsia="Times New Roman" w:hAnsi="Times New Roman"/>
                <w:bCs/>
                <w:sz w:val="20"/>
                <w:szCs w:val="20"/>
              </w:rPr>
              <w:t>Sugarcane Bagasse</w:t>
            </w:r>
          </w:p>
        </w:tc>
        <w:tc>
          <w:tcPr>
            <w:tcW w:w="1710" w:type="dxa"/>
          </w:tcPr>
          <w:p w:rsidR="00037080" w:rsidRPr="00D25DBF" w:rsidRDefault="00037080" w:rsidP="000338D3">
            <w:pPr>
              <w:tabs>
                <w:tab w:val="right" w:pos="1242"/>
              </w:tabs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D25DBF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ab/>
            </w:r>
            <w:r w:rsidR="000338D3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Not applicable</w:t>
            </w:r>
          </w:p>
        </w:tc>
        <w:tc>
          <w:tcPr>
            <w:tcW w:w="1710" w:type="dxa"/>
          </w:tcPr>
          <w:p w:rsidR="00037080" w:rsidRPr="00D25DBF" w:rsidRDefault="000338D3" w:rsidP="000370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Not applicable</w:t>
            </w:r>
          </w:p>
        </w:tc>
        <w:tc>
          <w:tcPr>
            <w:tcW w:w="2880" w:type="dxa"/>
          </w:tcPr>
          <w:p w:rsidR="00037080" w:rsidRPr="00D25DBF" w:rsidRDefault="004528A1" w:rsidP="00632690">
            <w:pPr>
              <w:tabs>
                <w:tab w:val="decimal" w:pos="1332"/>
              </w:tabs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pacing w:val="1"/>
                <w:w w:val="99"/>
                <w:sz w:val="20"/>
                <w:szCs w:val="20"/>
              </w:rPr>
              <w:t>100</w:t>
            </w:r>
          </w:p>
        </w:tc>
      </w:tr>
    </w:tbl>
    <w:p w:rsidR="000062AB" w:rsidRPr="002F28B5" w:rsidRDefault="000062AB" w:rsidP="002F28B5">
      <w:pPr>
        <w:spacing w:after="0"/>
        <w:rPr>
          <w:sz w:val="16"/>
          <w:szCs w:val="16"/>
        </w:rPr>
      </w:pPr>
    </w:p>
    <w:tbl>
      <w:tblPr>
        <w:tblStyle w:val="TableGrid1"/>
        <w:tblW w:w="964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037080" w:rsidRPr="00037080" w:rsidTr="002F28B5">
        <w:trPr>
          <w:trHeight w:hRule="exact" w:val="360"/>
        </w:trPr>
        <w:tc>
          <w:tcPr>
            <w:tcW w:w="9288" w:type="dxa"/>
            <w:vAlign w:val="center"/>
          </w:tcPr>
          <w:p w:rsidR="00037080" w:rsidRPr="00037080" w:rsidRDefault="00037080" w:rsidP="00037080">
            <w:pPr>
              <w:keepNext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03708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4.</w:t>
            </w:r>
            <w:r w:rsidRPr="00037080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037080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037080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RST</w:t>
            </w:r>
            <w:r w:rsidRPr="00037080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03708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037080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037080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037080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037080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ASUR</w:t>
            </w:r>
            <w:r w:rsidRPr="00037080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037080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:rsidR="00C508A0" w:rsidRPr="00F3381A" w:rsidRDefault="00BB0995" w:rsidP="004E7C12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Description of First</w:t>
      </w:r>
      <w:r w:rsidR="00C508A0"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Aid Measures</w:t>
      </w:r>
      <w:r w:rsidR="004E7C12"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:</w:t>
      </w:r>
      <w:r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</w:t>
      </w:r>
    </w:p>
    <w:p w:rsidR="00C508A0" w:rsidRPr="00F3381A" w:rsidRDefault="00BF5DD9" w:rsidP="004A6E3F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nh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l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Pr="00F3381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F3381A">
        <w:rPr>
          <w:rFonts w:ascii="Times New Roman" w:eastAsia="Times New Roman" w:hAnsi="Times New Roman"/>
          <w:bCs/>
          <w:sz w:val="20"/>
          <w:szCs w:val="20"/>
        </w:rPr>
        <w:t xml:space="preserve"> If adverse effects occur, remove to uncontaminated area.  If not breathing, give artificial respiration or oxygen by qualified personnel.  Seek immediate medical attention.</w:t>
      </w:r>
    </w:p>
    <w:p w:rsidR="00C508A0" w:rsidRPr="00F3381A" w:rsidRDefault="00BF5DD9" w:rsidP="00DD38F6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F3381A">
        <w:rPr>
          <w:rFonts w:ascii="Times New Roman" w:eastAsia="Times New Roman" w:hAnsi="Times New Roman"/>
          <w:b/>
          <w:bCs/>
          <w:spacing w:val="-3"/>
          <w:sz w:val="20"/>
          <w:szCs w:val="20"/>
        </w:rPr>
        <w:t>k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in</w:t>
      </w:r>
      <w:r w:rsidRPr="00F3381A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A203E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A203E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D38F6" w:rsidRPr="00F3381A">
        <w:rPr>
          <w:rFonts w:ascii="Times New Roman" w:eastAsia="Times New Roman" w:hAnsi="Times New Roman"/>
          <w:bCs/>
          <w:sz w:val="20"/>
          <w:szCs w:val="20"/>
        </w:rPr>
        <w:t>Wash skin with soap and water for at least 15 minutes</w:t>
      </w:r>
      <w:r w:rsidR="00F3381A" w:rsidRPr="00F3381A">
        <w:rPr>
          <w:rFonts w:ascii="Times New Roman" w:eastAsia="Times New Roman" w:hAnsi="Times New Roman"/>
          <w:bCs/>
          <w:sz w:val="20"/>
          <w:szCs w:val="20"/>
        </w:rPr>
        <w:t xml:space="preserve">.  </w:t>
      </w:r>
      <w:r w:rsidR="00DD38F6" w:rsidRPr="00F3381A">
        <w:rPr>
          <w:rFonts w:ascii="Times New Roman" w:eastAsia="Times New Roman" w:hAnsi="Times New Roman"/>
          <w:bCs/>
          <w:sz w:val="20"/>
          <w:szCs w:val="20"/>
        </w:rPr>
        <w:t>Thoroughly clean and dry contaminated clothing before reuse.</w:t>
      </w:r>
    </w:p>
    <w:p w:rsidR="00C508A0" w:rsidRPr="00A203EB" w:rsidRDefault="00BF5DD9" w:rsidP="004A6E3F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338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y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F3381A">
        <w:rPr>
          <w:rFonts w:ascii="Times New Roman" w:eastAsia="Times New Roman" w:hAnsi="Times New Roman"/>
          <w:b/>
          <w:bCs/>
          <w:spacing w:val="-2"/>
          <w:sz w:val="20"/>
          <w:szCs w:val="20"/>
        </w:rPr>
        <w:t xml:space="preserve"> 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F338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F3381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A203E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A203E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F3381A" w:rsidRPr="00F3381A">
        <w:rPr>
          <w:rFonts w:ascii="Times New Roman" w:eastAsia="Times New Roman" w:hAnsi="Times New Roman"/>
          <w:bCs/>
          <w:sz w:val="20"/>
          <w:szCs w:val="20"/>
        </w:rPr>
        <w:t>F</w:t>
      </w:r>
      <w:r w:rsidR="00DC0227" w:rsidRPr="00F3381A">
        <w:rPr>
          <w:rFonts w:ascii="Times New Roman" w:eastAsia="Times New Roman" w:hAnsi="Times New Roman"/>
          <w:bCs/>
          <w:sz w:val="20"/>
          <w:szCs w:val="20"/>
        </w:rPr>
        <w:t>lush eyes</w:t>
      </w:r>
      <w:r w:rsidR="00F3381A" w:rsidRPr="00F3381A">
        <w:rPr>
          <w:rFonts w:ascii="Times New Roman" w:eastAsia="Times New Roman" w:hAnsi="Times New Roman"/>
          <w:bCs/>
          <w:sz w:val="20"/>
          <w:szCs w:val="20"/>
        </w:rPr>
        <w:t xml:space="preserve"> with</w:t>
      </w:r>
      <w:r w:rsidR="00DC0227" w:rsidRPr="00F3381A">
        <w:rPr>
          <w:rFonts w:ascii="Times New Roman" w:eastAsia="Times New Roman" w:hAnsi="Times New Roman"/>
          <w:bCs/>
          <w:sz w:val="20"/>
          <w:szCs w:val="20"/>
        </w:rPr>
        <w:t xml:space="preserve"> water for at least </w:t>
      </w:r>
      <w:r w:rsidR="007E107C" w:rsidRPr="00F3381A">
        <w:rPr>
          <w:rFonts w:ascii="Times New Roman" w:eastAsia="Times New Roman" w:hAnsi="Times New Roman"/>
          <w:bCs/>
          <w:sz w:val="20"/>
          <w:szCs w:val="20"/>
        </w:rPr>
        <w:t xml:space="preserve">15 </w:t>
      </w:r>
      <w:r w:rsidR="00DC0227" w:rsidRPr="00F3381A">
        <w:rPr>
          <w:rFonts w:ascii="Times New Roman" w:eastAsia="Times New Roman" w:hAnsi="Times New Roman"/>
          <w:bCs/>
          <w:sz w:val="20"/>
          <w:szCs w:val="20"/>
        </w:rPr>
        <w:t xml:space="preserve">minutes.  </w:t>
      </w:r>
      <w:r w:rsidR="00F3381A" w:rsidRPr="00F3381A">
        <w:rPr>
          <w:rFonts w:ascii="Times New Roman" w:eastAsia="Times New Roman" w:hAnsi="Times New Roman"/>
          <w:bCs/>
          <w:sz w:val="20"/>
          <w:szCs w:val="20"/>
        </w:rPr>
        <w:t>If necessary, s</w:t>
      </w:r>
      <w:r w:rsidR="00DC0227" w:rsidRPr="00F3381A">
        <w:rPr>
          <w:rFonts w:ascii="Times New Roman" w:eastAsia="Times New Roman" w:hAnsi="Times New Roman"/>
          <w:bCs/>
          <w:sz w:val="20"/>
          <w:szCs w:val="20"/>
        </w:rPr>
        <w:t>eek medical attention.</w:t>
      </w:r>
    </w:p>
    <w:p w:rsidR="00E24579" w:rsidRPr="008C684F" w:rsidRDefault="00BF5DD9" w:rsidP="004A6E3F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A203EB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DC0227" w:rsidRPr="00A203E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8C684F">
        <w:rPr>
          <w:rFonts w:ascii="Times New Roman" w:eastAsia="Times New Roman" w:hAnsi="Times New Roman"/>
          <w:bCs/>
          <w:sz w:val="20"/>
          <w:szCs w:val="20"/>
        </w:rPr>
        <w:t>If adverse effects occur after ingestion, seek m</w:t>
      </w:r>
      <w:r w:rsidR="00F3381A" w:rsidRPr="00A203EB">
        <w:rPr>
          <w:rFonts w:ascii="Times New Roman" w:eastAsia="Times New Roman" w:hAnsi="Times New Roman"/>
          <w:bCs/>
          <w:sz w:val="20"/>
          <w:szCs w:val="20"/>
        </w:rPr>
        <w:t xml:space="preserve">edical </w:t>
      </w:r>
      <w:r w:rsidR="008C684F">
        <w:rPr>
          <w:rFonts w:ascii="Times New Roman" w:eastAsia="Times New Roman" w:hAnsi="Times New Roman"/>
          <w:bCs/>
          <w:sz w:val="20"/>
          <w:szCs w:val="20"/>
        </w:rPr>
        <w:t>treatment</w:t>
      </w:r>
      <w:r w:rsidR="00DC0227" w:rsidRPr="00A203EB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2D63F4" w:rsidRPr="00A203EB" w:rsidRDefault="002D63F4" w:rsidP="004521E9">
      <w:pPr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 xml:space="preserve">Most Important Symptoms/Effects, </w:t>
      </w:r>
      <w:r w:rsidR="00EF4006" w:rsidRPr="00A203EB">
        <w:rPr>
          <w:rFonts w:ascii="Times New Roman" w:eastAsia="Times New Roman" w:hAnsi="Times New Roman"/>
          <w:b/>
          <w:bCs/>
          <w:sz w:val="20"/>
          <w:szCs w:val="20"/>
        </w:rPr>
        <w:t xml:space="preserve">Acute 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 xml:space="preserve">and </w:t>
      </w:r>
      <w:r w:rsidR="00EF4006" w:rsidRPr="00A203EB">
        <w:rPr>
          <w:rFonts w:ascii="Times New Roman" w:eastAsia="Times New Roman" w:hAnsi="Times New Roman"/>
          <w:b/>
          <w:bCs/>
          <w:sz w:val="20"/>
          <w:szCs w:val="20"/>
        </w:rPr>
        <w:t>Delayed</w:t>
      </w:r>
      <w:r w:rsidR="004521E9" w:rsidRPr="00A203E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521E9" w:rsidRPr="00A203E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6662F0">
        <w:rPr>
          <w:rFonts w:ascii="Times New Roman" w:eastAsia="Times New Roman" w:hAnsi="Times New Roman"/>
          <w:bCs/>
          <w:sz w:val="20"/>
          <w:szCs w:val="20"/>
        </w:rPr>
        <w:t>Skin or eye mechanical irritation.</w:t>
      </w:r>
      <w:r w:rsidR="009E0D2E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:rsidR="002D63F4" w:rsidRPr="00455695" w:rsidRDefault="002D63F4" w:rsidP="00783F68">
      <w:pPr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Indication of any immediate medical attention and special treatment needed, if necessary</w:t>
      </w:r>
      <w:r w:rsidR="004521E9" w:rsidRPr="00A203E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521E9" w:rsidRPr="00A203E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28318C" w:rsidRPr="00A203EB">
        <w:rPr>
          <w:rFonts w:ascii="Times New Roman" w:eastAsia="Times New Roman" w:hAnsi="Times New Roman"/>
          <w:bCs/>
          <w:sz w:val="20"/>
          <w:szCs w:val="20"/>
        </w:rPr>
        <w:t>If any of the above symptoms are present, seek medical attention</w:t>
      </w:r>
      <w:r w:rsidR="005932F5">
        <w:rPr>
          <w:rFonts w:ascii="Times New Roman" w:eastAsia="Times New Roman" w:hAnsi="Times New Roman"/>
          <w:bCs/>
          <w:sz w:val="20"/>
          <w:szCs w:val="20"/>
        </w:rPr>
        <w:t xml:space="preserve"> if needed</w:t>
      </w:r>
      <w:r w:rsidR="0028318C" w:rsidRPr="00A203EB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5695" w:rsidRPr="00A203EB" w:rsidTr="001D7FE4">
        <w:trPr>
          <w:trHeight w:hRule="exact" w:val="360"/>
        </w:trPr>
        <w:tc>
          <w:tcPr>
            <w:tcW w:w="9576" w:type="dxa"/>
            <w:vAlign w:val="center"/>
          </w:tcPr>
          <w:p w:rsidR="001D7FE4" w:rsidRPr="00A203EB" w:rsidRDefault="001D7FE4" w:rsidP="00A00A2B">
            <w:pPr>
              <w:keepNext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A203E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5.</w:t>
            </w:r>
            <w:r w:rsidRPr="00A203EB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203EB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203E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RE</w:t>
            </w:r>
            <w:r w:rsidRPr="00A203EB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A203EB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203E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GH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203E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NG</w:t>
            </w:r>
            <w:r w:rsidRPr="00A203EB">
              <w:rPr>
                <w:rFonts w:ascii="Times New Roman" w:eastAsia="Times New Roman" w:hAnsi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 w:rsidRPr="00A203EB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203E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ASUR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203E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:rsidR="001248AA" w:rsidRPr="00A203EB" w:rsidRDefault="001248AA" w:rsidP="00783F68">
      <w:pPr>
        <w:spacing w:before="120" w:after="0" w:line="240" w:lineRule="auto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Fire and Explosion Hazards:</w:t>
      </w:r>
      <w:r w:rsidR="0028318C" w:rsidRPr="00A203E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6B712E" w:rsidRPr="006B712E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Avoid generating dust; </w:t>
      </w:r>
      <w:r w:rsidR="00DB756D" w:rsidRPr="00DB756D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sufficient concentrations </w:t>
      </w:r>
      <w:r w:rsidR="00DB756D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of </w:t>
      </w:r>
      <w:r w:rsidR="006B712E" w:rsidRPr="006B712E">
        <w:rPr>
          <w:rFonts w:ascii="Times New Roman" w:eastAsia="Times New Roman" w:hAnsi="Times New Roman"/>
          <w:bCs/>
          <w:spacing w:val="-1"/>
          <w:sz w:val="20"/>
          <w:szCs w:val="20"/>
        </w:rPr>
        <w:t>fine dust dispersed in air, and in the presence of an ignition source is a potential hazard.</w:t>
      </w:r>
      <w:r w:rsidR="00424C7F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534548" w:rsidRPr="00A203EB">
        <w:rPr>
          <w:rFonts w:ascii="Times New Roman" w:eastAsia="Times New Roman" w:hAnsi="Times New Roman"/>
          <w:bCs/>
          <w:spacing w:val="-1"/>
          <w:sz w:val="20"/>
          <w:szCs w:val="20"/>
        </w:rPr>
        <w:t>See Section</w:t>
      </w:r>
      <w:r w:rsidR="002F28B5" w:rsidRPr="00A203EB">
        <w:rPr>
          <w:rFonts w:ascii="Times New Roman" w:eastAsia="Times New Roman" w:hAnsi="Times New Roman"/>
          <w:bCs/>
          <w:spacing w:val="-1"/>
          <w:sz w:val="20"/>
          <w:szCs w:val="20"/>
        </w:rPr>
        <w:t> </w:t>
      </w:r>
      <w:r w:rsidR="00534548" w:rsidRPr="00A203E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9, “Physical </w:t>
      </w:r>
      <w:r w:rsidR="0073150A" w:rsidRPr="00A203E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and Chemical </w:t>
      </w:r>
      <w:r w:rsidR="00534548" w:rsidRPr="00A203EB">
        <w:rPr>
          <w:rFonts w:ascii="Times New Roman" w:eastAsia="Times New Roman" w:hAnsi="Times New Roman"/>
          <w:bCs/>
          <w:spacing w:val="-1"/>
          <w:sz w:val="20"/>
          <w:szCs w:val="20"/>
        </w:rPr>
        <w:t>Properties” for flammability properties.</w:t>
      </w:r>
    </w:p>
    <w:p w:rsidR="006251CA" w:rsidRPr="00A203EB" w:rsidRDefault="00676966" w:rsidP="00783F68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Extinguishing Media</w:t>
      </w:r>
      <w:r w:rsidR="006251CA" w:rsidRPr="00A203EB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:rsidR="00E93DD1" w:rsidRPr="00A203EB" w:rsidRDefault="00E93DD1" w:rsidP="005F7AEB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28318C" w:rsidRPr="00A203EB">
        <w:rPr>
          <w:rFonts w:ascii="Times New Roman" w:eastAsia="Times New Roman" w:hAnsi="Times New Roman"/>
          <w:bCs/>
          <w:sz w:val="20"/>
          <w:szCs w:val="20"/>
        </w:rPr>
        <w:t>Suitable:</w:t>
      </w:r>
      <w:r w:rsidR="00144ADE" w:rsidRPr="00A203E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A203EB" w:rsidRPr="00A203EB">
        <w:rPr>
          <w:rFonts w:ascii="Times New Roman" w:eastAsia="Times New Roman" w:hAnsi="Times New Roman"/>
          <w:bCs/>
          <w:sz w:val="20"/>
          <w:szCs w:val="20"/>
        </w:rPr>
        <w:t>Regular dry chemical, carbon dioxide, water, and regular foam</w:t>
      </w:r>
      <w:r w:rsidR="00EF4006" w:rsidRPr="00A203EB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E93DD1" w:rsidRPr="00A203EB" w:rsidRDefault="0028318C" w:rsidP="005F7AEB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Cs/>
          <w:sz w:val="20"/>
          <w:szCs w:val="20"/>
        </w:rPr>
        <w:tab/>
        <w:t>Unsuitable:</w:t>
      </w:r>
      <w:r w:rsidR="00144ADE" w:rsidRPr="00A203EB">
        <w:rPr>
          <w:rFonts w:ascii="Times New Roman" w:eastAsia="Times New Roman" w:hAnsi="Times New Roman"/>
          <w:bCs/>
          <w:sz w:val="20"/>
          <w:szCs w:val="20"/>
        </w:rPr>
        <w:t xml:space="preserve">  None</w:t>
      </w:r>
      <w:r w:rsidR="00EF4006" w:rsidRPr="00A203EB">
        <w:rPr>
          <w:rFonts w:ascii="Times New Roman" w:eastAsia="Times New Roman" w:hAnsi="Times New Roman"/>
          <w:bCs/>
          <w:sz w:val="20"/>
          <w:szCs w:val="20"/>
        </w:rPr>
        <w:t xml:space="preserve"> listed.</w:t>
      </w:r>
    </w:p>
    <w:p w:rsidR="00E24579" w:rsidRPr="00A203EB" w:rsidRDefault="00676966" w:rsidP="00783F68">
      <w:pPr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Specific Hazards Arising from the Chemical:</w:t>
      </w:r>
      <w:r w:rsidR="0028318C" w:rsidRPr="00A203E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A203EB" w:rsidRPr="00A203EB">
        <w:rPr>
          <w:rFonts w:ascii="Times New Roman" w:eastAsia="Times New Roman" w:hAnsi="Times New Roman"/>
          <w:bCs/>
          <w:sz w:val="20"/>
          <w:szCs w:val="20"/>
        </w:rPr>
        <w:t>None listed</w:t>
      </w:r>
      <w:r w:rsidR="0028318C" w:rsidRPr="00A203EB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2B60F0" w:rsidRPr="00A203EB" w:rsidRDefault="00F057E8" w:rsidP="00783F68">
      <w:pPr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Special Protective Equipment and Precautions for </w:t>
      </w:r>
      <w:r w:rsidR="00BF5DD9"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</w:t>
      </w:r>
      <w:r w:rsidR="00BF5DD9" w:rsidRPr="00A203EB">
        <w:rPr>
          <w:rFonts w:ascii="Times New Roman" w:eastAsia="Times New Roman" w:hAnsi="Times New Roman"/>
          <w:b/>
          <w:bCs/>
          <w:sz w:val="20"/>
          <w:szCs w:val="20"/>
        </w:rPr>
        <w:t>ire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-Fighters</w:t>
      </w:r>
      <w:r w:rsidR="00BF5DD9" w:rsidRPr="00A203E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0D31BB" w:rsidRPr="00A203EB">
        <w:rPr>
          <w:rFonts w:ascii="Times New Roman" w:eastAsia="Times New Roman" w:hAnsi="Times New Roman"/>
          <w:b/>
          <w:bCs/>
          <w:sz w:val="20"/>
          <w:szCs w:val="20"/>
        </w:rPr>
        <w:t xml:space="preserve">  </w:t>
      </w:r>
      <w:r w:rsidR="00144ADE" w:rsidRPr="00A203EB">
        <w:rPr>
          <w:rFonts w:ascii="Times New Roman" w:eastAsia="Times New Roman" w:hAnsi="Times New Roman"/>
          <w:bCs/>
          <w:sz w:val="20"/>
          <w:szCs w:val="20"/>
        </w:rPr>
        <w:t>Avoid inhalation of material or combustion byproducts.  Wear full protective clothing and NIOSH approved self-contained breathing apparatus (SCBA).</w:t>
      </w:r>
    </w:p>
    <w:p w:rsidR="00170F65" w:rsidRPr="00A203EB" w:rsidRDefault="000D31BB" w:rsidP="00783F68">
      <w:pPr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FP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A</w:t>
      </w:r>
      <w:r w:rsidRPr="00A203EB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in</w:t>
      </w: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A203EB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</w:t>
      </w:r>
      <w:r w:rsidR="00170F65" w:rsidRPr="00A203EB">
        <w:rPr>
          <w:rFonts w:ascii="Times New Roman" w:hAnsi="Times New Roman"/>
          <w:sz w:val="20"/>
          <w:szCs w:val="20"/>
        </w:rPr>
        <w:t>(0 = Minimal; 1 = Slight; 2 = Moderate; 3 = Serious; 4 = Severe)</w:t>
      </w:r>
      <w:r w:rsidRPr="00A203EB">
        <w:rPr>
          <w:rFonts w:ascii="Times New Roman" w:eastAsia="Times New Roman" w:hAnsi="Times New Roman"/>
          <w:b/>
          <w:bCs/>
          <w:sz w:val="20"/>
          <w:szCs w:val="20"/>
        </w:rPr>
        <w:tab/>
      </w:r>
    </w:p>
    <w:p w:rsidR="00170F65" w:rsidRPr="00A203EB" w:rsidRDefault="00170F65" w:rsidP="00170F65">
      <w:pPr>
        <w:tabs>
          <w:tab w:val="left" w:pos="360"/>
          <w:tab w:val="left" w:pos="2160"/>
          <w:tab w:val="left" w:pos="3600"/>
        </w:tabs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A203EB">
        <w:rPr>
          <w:rFonts w:ascii="Times New Roman" w:eastAsia="Times New Roman" w:hAnsi="Times New Roman"/>
          <w:sz w:val="20"/>
          <w:szCs w:val="20"/>
        </w:rPr>
        <w:tab/>
      </w:r>
      <w:r w:rsidR="000D31BB" w:rsidRPr="00A203EB">
        <w:rPr>
          <w:rFonts w:ascii="Times New Roman" w:eastAsia="Times New Roman" w:hAnsi="Times New Roman"/>
          <w:sz w:val="20"/>
          <w:szCs w:val="20"/>
        </w:rPr>
        <w:t xml:space="preserve">Health = </w:t>
      </w:r>
      <w:r w:rsidR="00A203EB" w:rsidRPr="00A203EB">
        <w:rPr>
          <w:rFonts w:ascii="Times New Roman" w:hAnsi="Times New Roman"/>
          <w:sz w:val="20"/>
          <w:szCs w:val="20"/>
        </w:rPr>
        <w:t>0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ab/>
        <w:t>Fi</w:t>
      </w:r>
      <w:r w:rsidR="000D31BB" w:rsidRPr="00A203EB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>e</w:t>
      </w:r>
      <w:r w:rsidR="000D31BB" w:rsidRPr="00A203EB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 xml:space="preserve">= </w:t>
      </w:r>
      <w:r w:rsidR="000D31BB" w:rsidRPr="00A203EB">
        <w:rPr>
          <w:rFonts w:ascii="Times New Roman" w:hAnsi="Times New Roman"/>
          <w:sz w:val="20"/>
          <w:szCs w:val="20"/>
        </w:rPr>
        <w:t>0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ab/>
      </w:r>
      <w:r w:rsidR="000D31BB" w:rsidRPr="00A203EB">
        <w:rPr>
          <w:rFonts w:ascii="Times New Roman" w:eastAsia="Times New Roman" w:hAnsi="Times New Roman"/>
          <w:spacing w:val="-1"/>
          <w:sz w:val="20"/>
          <w:szCs w:val="20"/>
        </w:rPr>
        <w:t>R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>eacti</w:t>
      </w:r>
      <w:r w:rsidR="000D31BB" w:rsidRPr="00A203EB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>ity</w:t>
      </w:r>
      <w:r w:rsidR="000D31BB" w:rsidRPr="00A203EB">
        <w:rPr>
          <w:rFonts w:ascii="Times New Roman" w:eastAsia="Times New Roman" w:hAnsi="Times New Roman"/>
          <w:spacing w:val="-11"/>
          <w:sz w:val="20"/>
          <w:szCs w:val="20"/>
        </w:rPr>
        <w:t xml:space="preserve"> </w:t>
      </w:r>
      <w:r w:rsidR="000D31BB" w:rsidRPr="00A203EB">
        <w:rPr>
          <w:rFonts w:ascii="Times New Roman" w:eastAsia="Times New Roman" w:hAnsi="Times New Roman"/>
          <w:sz w:val="20"/>
          <w:szCs w:val="20"/>
        </w:rPr>
        <w:t xml:space="preserve">= </w:t>
      </w:r>
      <w:r w:rsidR="000D31BB" w:rsidRPr="00A203EB">
        <w:rPr>
          <w:rFonts w:ascii="Times New Roman" w:hAnsi="Times New Roman"/>
          <w:sz w:val="20"/>
          <w:szCs w:val="20"/>
        </w:rPr>
        <w:t>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5695" w:rsidRPr="00A203EB" w:rsidTr="001D7FE4">
        <w:trPr>
          <w:trHeight w:hRule="exact" w:val="360"/>
        </w:trPr>
        <w:tc>
          <w:tcPr>
            <w:tcW w:w="9576" w:type="dxa"/>
            <w:vAlign w:val="center"/>
          </w:tcPr>
          <w:p w:rsidR="001D7FE4" w:rsidRPr="00A203EB" w:rsidRDefault="001D7FE4" w:rsidP="00A00A2B">
            <w:pPr>
              <w:keepNext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6.</w:t>
            </w:r>
            <w:r w:rsidRPr="00A203EB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A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CC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D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AL</w:t>
            </w:r>
            <w:r w:rsidRPr="00A203EB">
              <w:rPr>
                <w:rFonts w:ascii="Times New Roman" w:eastAsia="Times New Roman" w:hAnsi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R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ASE</w:t>
            </w:r>
            <w:r w:rsidRPr="00A203EB">
              <w:rPr>
                <w:rFonts w:ascii="Times New Roman" w:eastAsia="Times New Roman" w:hAnsi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 w:rsidRPr="00A203E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ASUR</w:t>
            </w:r>
            <w:r w:rsidRPr="00A203E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A203E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:rsidR="00717B98" w:rsidRPr="00BE09C9" w:rsidRDefault="001D7FE4" w:rsidP="00130CC0">
      <w:pPr>
        <w:spacing w:before="120" w:after="120" w:line="240" w:lineRule="auto"/>
        <w:jc w:val="both"/>
        <w:rPr>
          <w:rFonts w:ascii="Times New Roman" w:hAnsi="Times New Roman"/>
          <w:bCs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Personal Precautions, Protective Equipment and Emergency Procedures</w:t>
      </w:r>
      <w:r w:rsidR="00717B98"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:</w:t>
      </w:r>
      <w:r w:rsidR="00717B98" w:rsidRPr="00A203E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 </w:t>
      </w:r>
      <w:r w:rsidR="005832A5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Any accumulated material on surfaces should be removed and properly disposed of.  </w:t>
      </w:r>
      <w:r w:rsidR="00B824E8" w:rsidRPr="00A203EB">
        <w:rPr>
          <w:rFonts w:ascii="Times New Roman" w:eastAsia="Times New Roman" w:hAnsi="Times New Roman"/>
          <w:bCs/>
          <w:spacing w:val="1"/>
          <w:sz w:val="20"/>
          <w:szCs w:val="20"/>
        </w:rPr>
        <w:t>Use suitable protective equipment</w:t>
      </w:r>
      <w:r w:rsidR="00C723CD" w:rsidRPr="00A203E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; </w:t>
      </w:r>
      <w:r w:rsidR="00B824E8" w:rsidRPr="00A203EB">
        <w:rPr>
          <w:rFonts w:ascii="Times New Roman" w:eastAsia="Times New Roman" w:hAnsi="Times New Roman"/>
          <w:bCs/>
          <w:spacing w:val="1"/>
          <w:sz w:val="20"/>
          <w:szCs w:val="20"/>
        </w:rPr>
        <w:t>see Section 8, “Exposure Controls and Personal Protection”.</w:t>
      </w:r>
    </w:p>
    <w:p w:rsidR="00BC5C79" w:rsidRPr="00717B98" w:rsidRDefault="00BC5C79" w:rsidP="00E84BFE">
      <w:pPr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Methods and Materials for Containment and Clean up</w:t>
      </w:r>
      <w:r w:rsidR="00717B98" w:rsidRPr="00A203E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:</w:t>
      </w:r>
      <w:r w:rsidR="00717B98" w:rsidRPr="00A203E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717B98" w:rsidRPr="00A203EB">
        <w:t xml:space="preserve"> </w:t>
      </w:r>
      <w:r w:rsidR="00493484" w:rsidRPr="00A203EB">
        <w:rPr>
          <w:rFonts w:ascii="Times New Roman" w:eastAsia="Times New Roman" w:hAnsi="Times New Roman"/>
          <w:bCs/>
          <w:spacing w:val="1"/>
          <w:sz w:val="20"/>
          <w:szCs w:val="20"/>
        </w:rPr>
        <w:t>Do not touch spilled material.  Notify safety personnel of spills.  Collect spilled material in appropriate container for disposal</w:t>
      </w:r>
      <w:r w:rsidR="00717B98" w:rsidRPr="00A203EB">
        <w:rPr>
          <w:rFonts w:ascii="Times New Roman" w:eastAsia="Times New Roman" w:hAnsi="Times New Roman"/>
          <w:bCs/>
          <w:spacing w:val="1"/>
          <w:sz w:val="20"/>
          <w:szCs w:val="20"/>
        </w:rPr>
        <w:t>.  Isolate hazard area and deny entry.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D7FE4" w:rsidTr="001D7FE4">
        <w:trPr>
          <w:trHeight w:hRule="exact" w:val="360"/>
        </w:trPr>
        <w:tc>
          <w:tcPr>
            <w:tcW w:w="9576" w:type="dxa"/>
            <w:vAlign w:val="center"/>
          </w:tcPr>
          <w:p w:rsidR="001D7FE4" w:rsidRDefault="001D7FE4" w:rsidP="00A00A2B">
            <w:pPr>
              <w:keepNext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7.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NG</w:t>
            </w:r>
            <w:r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:rsidR="001D7FE4" w:rsidRPr="00902F44" w:rsidRDefault="001D7FE4" w:rsidP="00EF4006">
      <w:pPr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af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e</w:t>
      </w:r>
      <w:r>
        <w:rPr>
          <w:rFonts w:ascii="Times New Roman" w:eastAsia="Times New Roman" w:hAnsi="Times New Roman"/>
          <w:b/>
          <w:bCs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Ha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ndling</w:t>
      </w:r>
      <w:r>
        <w:rPr>
          <w:rFonts w:ascii="Times New Roman" w:eastAsia="Times New Roman" w:hAnsi="Times New Roman"/>
          <w:b/>
          <w:bCs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P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rec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u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n</w:t>
      </w:r>
      <w:r>
        <w:rPr>
          <w:rFonts w:ascii="Times New Roman" w:eastAsia="Times New Roman" w:hAnsi="Times New Roman"/>
          <w:b/>
          <w:bCs/>
          <w:spacing w:val="-1"/>
          <w:position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6B712E">
        <w:rPr>
          <w:rFonts w:ascii="Times New Roman" w:eastAsia="Times New Roman" w:hAnsi="Times New Roman"/>
          <w:bCs/>
          <w:spacing w:val="-6"/>
          <w:sz w:val="20"/>
          <w:szCs w:val="20"/>
        </w:rPr>
        <w:t xml:space="preserve">  </w:t>
      </w:r>
      <w:r w:rsidR="006B712E">
        <w:rPr>
          <w:rFonts w:ascii="Times New Roman" w:eastAsia="Times New Roman" w:hAnsi="Times New Roman"/>
          <w:bCs/>
          <w:spacing w:val="-6"/>
          <w:sz w:val="20"/>
          <w:szCs w:val="20"/>
        </w:rPr>
        <w:t>Minimize dust generation and accumulation</w:t>
      </w:r>
      <w:r w:rsidR="00622909">
        <w:rPr>
          <w:rFonts w:ascii="Times New Roman" w:eastAsia="Times New Roman" w:hAnsi="Times New Roman"/>
          <w:bCs/>
          <w:spacing w:val="-6"/>
          <w:sz w:val="20"/>
          <w:szCs w:val="20"/>
        </w:rPr>
        <w:t xml:space="preserve"> on surfaces</w:t>
      </w:r>
      <w:r w:rsidR="00E1552D" w:rsidRPr="006B712E">
        <w:rPr>
          <w:rFonts w:ascii="Times New Roman" w:eastAsia="Times New Roman" w:hAnsi="Times New Roman"/>
          <w:bCs/>
          <w:spacing w:val="-6"/>
          <w:sz w:val="20"/>
          <w:szCs w:val="20"/>
        </w:rPr>
        <w:t xml:space="preserve">.  </w:t>
      </w:r>
      <w:r w:rsidR="003045F2" w:rsidRPr="003045F2">
        <w:rPr>
          <w:rFonts w:ascii="Times New Roman" w:hAnsi="Times New Roman"/>
          <w:sz w:val="20"/>
          <w:szCs w:val="20"/>
        </w:rPr>
        <w:t>See Section</w:t>
      </w:r>
      <w:r w:rsidR="002F28B5">
        <w:rPr>
          <w:rFonts w:ascii="Times New Roman" w:hAnsi="Times New Roman"/>
          <w:sz w:val="20"/>
          <w:szCs w:val="20"/>
        </w:rPr>
        <w:t> </w:t>
      </w:r>
      <w:r w:rsidR="003045F2" w:rsidRPr="003045F2">
        <w:rPr>
          <w:rFonts w:ascii="Times New Roman" w:hAnsi="Times New Roman"/>
          <w:sz w:val="20"/>
          <w:szCs w:val="20"/>
        </w:rPr>
        <w:t>8, “Exposure Co</w:t>
      </w:r>
      <w:r w:rsidR="003045F2">
        <w:rPr>
          <w:rFonts w:ascii="Times New Roman" w:hAnsi="Times New Roman"/>
          <w:sz w:val="20"/>
          <w:szCs w:val="20"/>
        </w:rPr>
        <w:t>ntrols and Personal Protection”</w:t>
      </w:r>
      <w:r w:rsidR="00902F44" w:rsidRPr="00902F44">
        <w:rPr>
          <w:rFonts w:ascii="Times New Roman" w:hAnsi="Times New Roman"/>
          <w:sz w:val="20"/>
          <w:szCs w:val="20"/>
        </w:rPr>
        <w:t>.</w:t>
      </w:r>
    </w:p>
    <w:p w:rsidR="00D25DBF" w:rsidRPr="00717B98" w:rsidRDefault="00FD5524" w:rsidP="00450AD0">
      <w:pPr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Cs/>
          <w:spacing w:val="1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to</w:t>
      </w:r>
      <w:r>
        <w:rPr>
          <w:rFonts w:ascii="Times New Roman" w:eastAsia="Times New Roman" w:hAnsi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ag</w:t>
      </w:r>
      <w:r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="00D86CFF" w:rsidRPr="00D86CF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D86CFF" w:rsidRPr="00D86CFF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FD5524">
        <w:rPr>
          <w:rFonts w:ascii="Times New Roman" w:eastAsia="Times New Roman" w:hAnsi="Times New Roman"/>
          <w:bCs/>
          <w:sz w:val="20"/>
          <w:szCs w:val="20"/>
        </w:rPr>
        <w:t xml:space="preserve">Store and handling in accordance with all current regulations and standards.  </w:t>
      </w:r>
      <w:r w:rsidRPr="00902F44">
        <w:rPr>
          <w:rFonts w:ascii="Times New Roman" w:hAnsi="Times New Roman"/>
          <w:sz w:val="20"/>
          <w:szCs w:val="20"/>
        </w:rPr>
        <w:t>Keep separated from incompatible substances</w:t>
      </w:r>
      <w:r>
        <w:rPr>
          <w:rFonts w:ascii="Times New Roman" w:hAnsi="Times New Roman"/>
          <w:sz w:val="20"/>
          <w:szCs w:val="20"/>
        </w:rPr>
        <w:t xml:space="preserve"> </w:t>
      </w:r>
      <w:r w:rsidRPr="00FE152A">
        <w:rPr>
          <w:rFonts w:ascii="Times New Roman" w:hAnsi="Times New Roman"/>
          <w:sz w:val="20"/>
          <w:szCs w:val="20"/>
        </w:rPr>
        <w:t>(</w:t>
      </w:r>
      <w:r w:rsidR="00A203EB">
        <w:rPr>
          <w:rFonts w:ascii="Times New Roman" w:eastAsia="Times New Roman" w:hAnsi="Times New Roman"/>
          <w:bCs/>
          <w:sz w:val="20"/>
          <w:szCs w:val="20"/>
        </w:rPr>
        <w:t>oxidizing</w:t>
      </w:r>
      <w:r w:rsidR="00450AD0" w:rsidRPr="00FE152A">
        <w:rPr>
          <w:rFonts w:ascii="Times New Roman" w:eastAsia="Times New Roman" w:hAnsi="Times New Roman"/>
          <w:bCs/>
          <w:sz w:val="20"/>
          <w:szCs w:val="20"/>
        </w:rPr>
        <w:t xml:space="preserve"> materials</w:t>
      </w:r>
      <w:r w:rsidRPr="00FE152A">
        <w:rPr>
          <w:rFonts w:ascii="Times New Roman" w:eastAsia="Times New Roman" w:hAnsi="Times New Roman"/>
          <w:bCs/>
          <w:sz w:val="20"/>
          <w:szCs w:val="20"/>
        </w:rPr>
        <w:t>)</w:t>
      </w:r>
      <w:r w:rsidR="00C661E3" w:rsidRPr="00FE152A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25DBF" w:rsidTr="00D25DBF">
        <w:trPr>
          <w:trHeight w:hRule="exact" w:val="360"/>
        </w:trPr>
        <w:tc>
          <w:tcPr>
            <w:tcW w:w="9576" w:type="dxa"/>
            <w:vAlign w:val="center"/>
          </w:tcPr>
          <w:p w:rsidR="00D25DBF" w:rsidRDefault="00D25DBF" w:rsidP="00D25DBF">
            <w:pPr>
              <w:keepNext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8.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>X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SURE</w:t>
            </w:r>
            <w:r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RS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NAL</w:t>
            </w:r>
            <w:r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:rsidR="00893F73" w:rsidRPr="00A61AAA" w:rsidRDefault="001D7FE4" w:rsidP="00130CC0">
      <w:pPr>
        <w:keepNext/>
        <w:spacing w:before="120" w:after="120" w:line="240" w:lineRule="auto"/>
        <w:jc w:val="both"/>
        <w:rPr>
          <w:rFonts w:ascii="Times New Roman" w:eastAsia="Times New Roman" w:hAnsi="Times New Roman"/>
          <w:sz w:val="19"/>
          <w:szCs w:val="19"/>
        </w:rPr>
      </w:pP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</w:t>
      </w:r>
      <w:r>
        <w:rPr>
          <w:rFonts w:ascii="Times New Roman" w:eastAsia="Times New Roman" w:hAnsi="Times New Roman"/>
          <w:b/>
          <w:bCs/>
          <w:sz w:val="20"/>
          <w:szCs w:val="20"/>
        </w:rPr>
        <w:t>p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ure</w:t>
      </w:r>
      <w:r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>m</w:t>
      </w:r>
      <w:r>
        <w:rPr>
          <w:rFonts w:ascii="Times New Roman" w:eastAsia="Times New Roman" w:hAnsi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="005F656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A61AA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A61AAA" w:rsidRPr="00A61AAA">
        <w:rPr>
          <w:rFonts w:ascii="Times New Roman" w:eastAsia="Times New Roman" w:hAnsi="Times New Roman"/>
          <w:bCs/>
          <w:sz w:val="20"/>
          <w:szCs w:val="20"/>
        </w:rPr>
        <w:t xml:space="preserve">This material is a particulate matter and adequate inhalation/respiratory protection should be used to minimize exposure.  No occupational exposure limits have been established for </w:t>
      </w:r>
      <w:r w:rsidR="00EE6AAB">
        <w:rPr>
          <w:rFonts w:ascii="Times New Roman" w:eastAsia="Times New Roman" w:hAnsi="Times New Roman"/>
          <w:bCs/>
          <w:sz w:val="20"/>
          <w:szCs w:val="20"/>
        </w:rPr>
        <w:t>sugarcane b</w:t>
      </w:r>
      <w:r w:rsidR="00EE6AAB" w:rsidRPr="00EE6AAB">
        <w:rPr>
          <w:rFonts w:ascii="Times New Roman" w:eastAsia="Times New Roman" w:hAnsi="Times New Roman"/>
          <w:bCs/>
          <w:sz w:val="20"/>
          <w:szCs w:val="20"/>
        </w:rPr>
        <w:t>agasse</w:t>
      </w:r>
      <w:r w:rsidR="00A61AAA" w:rsidRPr="00A61AAA">
        <w:rPr>
          <w:rFonts w:ascii="Times New Roman" w:eastAsia="Times New Roman" w:hAnsi="Times New Roman"/>
          <w:bCs/>
          <w:sz w:val="20"/>
          <w:szCs w:val="20"/>
        </w:rPr>
        <w:t xml:space="preserve">.  The exposure limits for </w:t>
      </w:r>
      <w:r w:rsidR="00454319">
        <w:rPr>
          <w:rFonts w:ascii="Times New Roman" w:eastAsia="Times New Roman" w:hAnsi="Times New Roman"/>
          <w:bCs/>
          <w:sz w:val="20"/>
          <w:szCs w:val="20"/>
        </w:rPr>
        <w:t>P</w:t>
      </w:r>
      <w:r w:rsidR="00A61AAA" w:rsidRPr="00A61AAA">
        <w:rPr>
          <w:rFonts w:ascii="Times New Roman" w:eastAsia="Times New Roman" w:hAnsi="Times New Roman"/>
          <w:bCs/>
          <w:sz w:val="20"/>
          <w:szCs w:val="20"/>
        </w:rPr>
        <w:t xml:space="preserve">articulates </w:t>
      </w:r>
      <w:r w:rsidR="00454319">
        <w:rPr>
          <w:rFonts w:ascii="Times New Roman" w:eastAsia="Times New Roman" w:hAnsi="Times New Roman"/>
          <w:bCs/>
          <w:sz w:val="20"/>
          <w:szCs w:val="20"/>
        </w:rPr>
        <w:t>N</w:t>
      </w:r>
      <w:r w:rsidR="00A61AAA" w:rsidRPr="00A61AAA">
        <w:rPr>
          <w:rFonts w:ascii="Times New Roman" w:eastAsia="Times New Roman" w:hAnsi="Times New Roman"/>
          <w:bCs/>
          <w:sz w:val="20"/>
          <w:szCs w:val="20"/>
        </w:rPr>
        <w:t xml:space="preserve">ot </w:t>
      </w:r>
      <w:r w:rsidR="00454319">
        <w:rPr>
          <w:rFonts w:ascii="Times New Roman" w:eastAsia="Times New Roman" w:hAnsi="Times New Roman"/>
          <w:bCs/>
          <w:sz w:val="20"/>
          <w:szCs w:val="20"/>
        </w:rPr>
        <w:t>O</w:t>
      </w:r>
      <w:r w:rsidR="00A61AAA" w:rsidRPr="00A61AAA">
        <w:rPr>
          <w:rFonts w:ascii="Times New Roman" w:eastAsia="Times New Roman" w:hAnsi="Times New Roman"/>
          <w:bCs/>
          <w:sz w:val="20"/>
          <w:szCs w:val="20"/>
        </w:rPr>
        <w:t xml:space="preserve">therwise </w:t>
      </w:r>
      <w:r w:rsidR="00454319">
        <w:rPr>
          <w:rFonts w:ascii="Times New Roman" w:eastAsia="Times New Roman" w:hAnsi="Times New Roman"/>
          <w:bCs/>
          <w:sz w:val="20"/>
          <w:szCs w:val="20"/>
        </w:rPr>
        <w:t>R</w:t>
      </w:r>
      <w:r w:rsidR="00A61AAA" w:rsidRPr="00A61AAA">
        <w:rPr>
          <w:rFonts w:ascii="Times New Roman" w:eastAsia="Times New Roman" w:hAnsi="Times New Roman"/>
          <w:bCs/>
          <w:sz w:val="20"/>
          <w:szCs w:val="20"/>
        </w:rPr>
        <w:t xml:space="preserve">egulated are </w:t>
      </w:r>
      <w:r w:rsidR="007036EB">
        <w:rPr>
          <w:rFonts w:ascii="Times New Roman" w:eastAsia="Times New Roman" w:hAnsi="Times New Roman"/>
          <w:bCs/>
          <w:sz w:val="20"/>
          <w:szCs w:val="20"/>
        </w:rPr>
        <w:t>applicable</w:t>
      </w:r>
      <w:r w:rsidR="00A61AAA" w:rsidRPr="00A61AAA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A61AAA" w:rsidRPr="00A61AAA" w:rsidRDefault="00A61AAA" w:rsidP="00A61AAA">
      <w:pPr>
        <w:widowControl/>
        <w:tabs>
          <w:tab w:val="decimal" w:pos="1800"/>
          <w:tab w:val="right" w:pos="3150"/>
        </w:tabs>
        <w:overflowPunct w:val="0"/>
        <w:autoSpaceDE w:val="0"/>
        <w:autoSpaceDN w:val="0"/>
        <w:adjustRightInd w:val="0"/>
        <w:spacing w:after="0" w:line="240" w:lineRule="auto"/>
        <w:ind w:left="180" w:firstLine="180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A61AAA">
        <w:rPr>
          <w:rFonts w:ascii="Times New Roman" w:eastAsia="Times New Roman" w:hAnsi="Times New Roman"/>
          <w:sz w:val="20"/>
          <w:szCs w:val="20"/>
        </w:rPr>
        <w:t>OSHA (PEL):</w:t>
      </w:r>
      <w:r>
        <w:rPr>
          <w:rFonts w:ascii="Times New Roman" w:eastAsia="Times New Roman" w:hAnsi="Times New Roman"/>
          <w:sz w:val="20"/>
          <w:szCs w:val="20"/>
        </w:rPr>
        <w:tab/>
      </w:r>
      <w:r w:rsidRPr="00A61AAA">
        <w:rPr>
          <w:rFonts w:ascii="Times New Roman" w:eastAsia="Times New Roman" w:hAnsi="Times New Roman"/>
          <w:sz w:val="20"/>
          <w:szCs w:val="20"/>
        </w:rPr>
        <w:t>15 mg/m</w:t>
      </w:r>
      <w:r w:rsidRPr="00A61AAA">
        <w:rPr>
          <w:rFonts w:ascii="Times New Roman" w:eastAsia="Times New Roman" w:hAnsi="Times New Roman"/>
          <w:sz w:val="20"/>
          <w:szCs w:val="20"/>
          <w:vertAlign w:val="superscript"/>
        </w:rPr>
        <w:t>3</w:t>
      </w:r>
      <w:r w:rsidRPr="00A61AAA">
        <w:rPr>
          <w:rFonts w:ascii="Times New Roman" w:eastAsia="Times New Roman" w:hAnsi="Times New Roman"/>
          <w:sz w:val="20"/>
          <w:szCs w:val="20"/>
        </w:rPr>
        <w:t xml:space="preserve"> (TWA, total particulates not otherwise regulated)</w:t>
      </w:r>
    </w:p>
    <w:p w:rsidR="006C412A" w:rsidRPr="003045F2" w:rsidRDefault="00A61AAA" w:rsidP="00A61AAA">
      <w:pPr>
        <w:widowControl/>
        <w:tabs>
          <w:tab w:val="decimal" w:pos="1800"/>
          <w:tab w:val="right" w:pos="3150"/>
        </w:tabs>
        <w:overflowPunct w:val="0"/>
        <w:autoSpaceDE w:val="0"/>
        <w:autoSpaceDN w:val="0"/>
        <w:adjustRightInd w:val="0"/>
        <w:spacing w:after="0" w:line="240" w:lineRule="auto"/>
        <w:ind w:left="180" w:firstLine="180"/>
        <w:textAlignment w:val="baseline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 w:rsidRPr="00A61AAA">
        <w:rPr>
          <w:rFonts w:ascii="Times New Roman" w:eastAsia="Times New Roman" w:hAnsi="Times New Roman"/>
          <w:sz w:val="20"/>
          <w:szCs w:val="20"/>
        </w:rPr>
        <w:t>5 mg/m</w:t>
      </w:r>
      <w:r w:rsidRPr="00A61AAA">
        <w:rPr>
          <w:rFonts w:ascii="Times New Roman" w:eastAsia="Times New Roman" w:hAnsi="Times New Roman"/>
          <w:sz w:val="20"/>
          <w:szCs w:val="20"/>
          <w:vertAlign w:val="superscript"/>
        </w:rPr>
        <w:t>3</w:t>
      </w:r>
      <w:r w:rsidRPr="00A61AAA">
        <w:rPr>
          <w:rFonts w:ascii="Times New Roman" w:eastAsia="Times New Roman" w:hAnsi="Times New Roman"/>
          <w:sz w:val="20"/>
          <w:szCs w:val="20"/>
        </w:rPr>
        <w:t xml:space="preserve"> (TWA, respirable particulates not otherwise regulated)</w:t>
      </w:r>
    </w:p>
    <w:p w:rsidR="0031663D" w:rsidRDefault="0031663D" w:rsidP="00783F68">
      <w:pPr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Engineering Controls:</w:t>
      </w:r>
      <w:r w:rsidRPr="00783F68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783F68">
        <w:rPr>
          <w:rFonts w:ascii="Times New Roman" w:eastAsia="Times New Roman" w:hAnsi="Times New Roman"/>
          <w:bCs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l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cal</w:t>
      </w:r>
      <w:r>
        <w:rPr>
          <w:rFonts w:ascii="Times New Roman" w:eastAsia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xh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cl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tilati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te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nsu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lia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ith</w:t>
      </w:r>
      <w:r>
        <w:rPr>
          <w:rFonts w:ascii="Times New Roman" w:eastAsia="Times New Roman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/>
          <w:sz w:val="20"/>
          <w:szCs w:val="20"/>
        </w:rPr>
        <w:t>lica</w:t>
      </w:r>
      <w:r>
        <w:rPr>
          <w:rFonts w:ascii="Times New Roman" w:eastAsia="Times New Roman" w:hAnsi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/>
          <w:sz w:val="20"/>
          <w:szCs w:val="20"/>
        </w:rPr>
        <w:t>le e</w:t>
      </w:r>
      <w:r>
        <w:rPr>
          <w:rFonts w:ascii="Times New Roman" w:eastAsia="Times New Roman" w:hAnsi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li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it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194A53">
        <w:rPr>
          <w:rFonts w:ascii="Times New Roman" w:eastAsia="Times New Roman" w:hAnsi="Times New Roman"/>
          <w:spacing w:val="-1"/>
          <w:sz w:val="20"/>
          <w:szCs w:val="20"/>
        </w:rPr>
        <w:t>.</w:t>
      </w:r>
    </w:p>
    <w:p w:rsidR="0031663D" w:rsidRDefault="00194A53" w:rsidP="00130CC0">
      <w:pPr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Personal </w:t>
      </w:r>
      <w:r w:rsidR="0031663D">
        <w:rPr>
          <w:rFonts w:ascii="Times New Roman" w:eastAsia="Times New Roman" w:hAnsi="Times New Roman"/>
          <w:b/>
          <w:bCs/>
          <w:sz w:val="20"/>
          <w:szCs w:val="20"/>
        </w:rPr>
        <w:t>Protection</w:t>
      </w:r>
      <w:r w:rsidR="00011CAC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011CAC" w:rsidRPr="00011CAC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="00011CAC">
        <w:rPr>
          <w:rFonts w:ascii="Times New Roman" w:eastAsia="Times New Roman" w:hAnsi="Times New Roman"/>
          <w:sz w:val="20"/>
          <w:szCs w:val="20"/>
        </w:rPr>
        <w:t>n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>acc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ord</w:t>
      </w:r>
      <w:r w:rsidR="00011CAC">
        <w:rPr>
          <w:rFonts w:ascii="Times New Roman" w:eastAsia="Times New Roman" w:hAnsi="Times New Roman"/>
          <w:sz w:val="20"/>
          <w:szCs w:val="20"/>
        </w:rPr>
        <w:t>a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ce</w:t>
      </w:r>
      <w:r w:rsidR="00011CAC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="00011CAC">
        <w:rPr>
          <w:rFonts w:ascii="Times New Roman" w:eastAsia="Times New Roman" w:hAnsi="Times New Roman"/>
          <w:sz w:val="20"/>
          <w:szCs w:val="20"/>
        </w:rPr>
        <w:t>ith OSHA</w:t>
      </w:r>
      <w:r w:rsidR="00011CAC">
        <w:rPr>
          <w:rFonts w:ascii="Times New Roman" w:eastAsia="Times New Roman" w:hAnsi="Times New Roman"/>
          <w:spacing w:val="-2"/>
          <w:sz w:val="20"/>
          <w:szCs w:val="20"/>
        </w:rPr>
        <w:t> 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2</w:t>
      </w:r>
      <w:r w:rsidR="00011CAC">
        <w:rPr>
          <w:rFonts w:ascii="Times New Roman" w:eastAsia="Times New Roman" w:hAnsi="Times New Roman"/>
          <w:sz w:val="20"/>
          <w:szCs w:val="20"/>
        </w:rPr>
        <w:t>9</w:t>
      </w:r>
      <w:r w:rsidR="00011CAC"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C</w:t>
      </w:r>
      <w:r w:rsidR="00011CAC">
        <w:rPr>
          <w:rFonts w:ascii="Times New Roman" w:eastAsia="Times New Roman" w:hAnsi="Times New Roman"/>
          <w:sz w:val="20"/>
          <w:szCs w:val="20"/>
        </w:rPr>
        <w:t>FR 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1910.132</w:t>
      </w:r>
      <w:r w:rsidR="00011CAC">
        <w:rPr>
          <w:rFonts w:ascii="Times New Roman" w:eastAsia="Times New Roman" w:hAnsi="Times New Roman"/>
          <w:sz w:val="20"/>
          <w:szCs w:val="20"/>
        </w:rPr>
        <w:t>,</w:t>
      </w:r>
      <w:r w:rsidR="00011CAC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bp</w:t>
      </w:r>
      <w:r w:rsidR="00011CAC">
        <w:rPr>
          <w:rFonts w:ascii="Times New Roman" w:eastAsia="Times New Roman" w:hAnsi="Times New Roman"/>
          <w:sz w:val="20"/>
          <w:szCs w:val="20"/>
        </w:rPr>
        <w:t>a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z w:val="20"/>
          <w:szCs w:val="20"/>
        </w:rPr>
        <w:t>t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="00011CAC">
        <w:rPr>
          <w:rFonts w:ascii="Times New Roman" w:eastAsia="Times New Roman" w:hAnsi="Times New Roman"/>
          <w:sz w:val="20"/>
          <w:szCs w:val="20"/>
        </w:rPr>
        <w:t>,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="00011CAC">
        <w:rPr>
          <w:rFonts w:ascii="Times New Roman" w:eastAsia="Times New Roman" w:hAnsi="Times New Roman"/>
          <w:sz w:val="20"/>
          <w:szCs w:val="20"/>
        </w:rPr>
        <w:t>ear a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ppropr</w:t>
      </w:r>
      <w:r w:rsidR="00011CAC">
        <w:rPr>
          <w:rFonts w:ascii="Times New Roman" w:eastAsia="Times New Roman" w:hAnsi="Times New Roman"/>
          <w:sz w:val="20"/>
          <w:szCs w:val="20"/>
        </w:rPr>
        <w:t>iate</w:t>
      </w:r>
      <w:r w:rsidR="00011CAC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al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ro</w:t>
      </w:r>
      <w:r w:rsidR="00011CAC">
        <w:rPr>
          <w:rFonts w:ascii="Times New Roman" w:eastAsia="Times New Roman" w:hAnsi="Times New Roman"/>
          <w:sz w:val="20"/>
          <w:szCs w:val="20"/>
        </w:rPr>
        <w:t>tecti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="00011CAC">
        <w:rPr>
          <w:rFonts w:ascii="Times New Roman" w:eastAsia="Times New Roman" w:hAnsi="Times New Roman"/>
          <w:sz w:val="20"/>
          <w:szCs w:val="20"/>
        </w:rPr>
        <w:t xml:space="preserve">e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Eq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="00011CAC">
        <w:rPr>
          <w:rFonts w:ascii="Times New Roman" w:eastAsia="Times New Roman" w:hAnsi="Times New Roman"/>
          <w:sz w:val="20"/>
          <w:szCs w:val="20"/>
        </w:rPr>
        <w:t>i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t</w:t>
      </w:r>
      <w:r w:rsidR="00011CAC"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(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>PP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E</w:t>
      </w:r>
      <w:r w:rsidR="00011CAC">
        <w:rPr>
          <w:rFonts w:ascii="Times New Roman" w:eastAsia="Times New Roman" w:hAnsi="Times New Roman"/>
          <w:sz w:val="20"/>
          <w:szCs w:val="20"/>
        </w:rPr>
        <w:t>)</w:t>
      </w:r>
      <w:r w:rsidR="00011CAC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 xml:space="preserve">to 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i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i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ize</w:t>
      </w:r>
      <w:r w:rsidR="00011CAC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x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po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>to t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011CAC">
        <w:rPr>
          <w:rFonts w:ascii="Times New Roman" w:eastAsia="Times New Roman" w:hAnsi="Times New Roman"/>
          <w:sz w:val="20"/>
          <w:szCs w:val="20"/>
        </w:rPr>
        <w:t>is</w:t>
      </w:r>
      <w:r w:rsidR="00011CAC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ate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z w:val="20"/>
          <w:szCs w:val="20"/>
        </w:rPr>
        <w:t>ial.</w:t>
      </w:r>
    </w:p>
    <w:p w:rsidR="0031663D" w:rsidRDefault="0031663D" w:rsidP="006821C7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Re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pir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ato</w:t>
      </w:r>
      <w:r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="00011CAC">
        <w:rPr>
          <w:rFonts w:ascii="Times New Roman" w:eastAsia="Times New Roman" w:hAnsi="Times New Roman"/>
          <w:b/>
          <w:bCs/>
          <w:sz w:val="20"/>
          <w:szCs w:val="20"/>
        </w:rPr>
        <w:t>y Protection</w:t>
      </w:r>
      <w:r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783F68">
        <w:rPr>
          <w:rFonts w:ascii="Times New Roman" w:eastAsia="Times New Roman" w:hAnsi="Times New Roman"/>
          <w:bCs/>
          <w:spacing w:val="42"/>
          <w:sz w:val="20"/>
          <w:szCs w:val="20"/>
        </w:rPr>
        <w:t xml:space="preserve">  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f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lace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iti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z w:val="20"/>
          <w:szCs w:val="20"/>
        </w:rPr>
        <w:t>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z w:val="20"/>
          <w:szCs w:val="20"/>
        </w:rPr>
        <w:t>y</w:t>
      </w:r>
      <w:r>
        <w:rPr>
          <w:rFonts w:ascii="Times New Roman" w:eastAsia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z w:val="20"/>
          <w:szCs w:val="20"/>
        </w:rPr>
        <w:t>tecti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am</w:t>
      </w:r>
      <w:r>
        <w:rPr>
          <w:rFonts w:ascii="Times New Roman" w:eastAsia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eets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OSHA</w:t>
      </w:r>
      <w:r w:rsidR="00F4046F">
        <w:rPr>
          <w:rFonts w:ascii="Times New Roman" w:eastAsia="Times New Roman" w:hAnsi="Times New Roman"/>
          <w:spacing w:val="-7"/>
          <w:sz w:val="20"/>
          <w:szCs w:val="20"/>
        </w:rPr>
        <w:t> </w:t>
      </w:r>
      <w:r>
        <w:rPr>
          <w:rFonts w:ascii="Times New Roman" w:eastAsia="Times New Roman" w:hAnsi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/>
          <w:sz w:val="20"/>
          <w:szCs w:val="20"/>
        </w:rPr>
        <w:t>9</w:t>
      </w:r>
      <w:r>
        <w:rPr>
          <w:rFonts w:ascii="Times New Roman" w:eastAsia="Times New Roman" w:hAnsi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/>
          <w:sz w:val="20"/>
          <w:szCs w:val="20"/>
        </w:rPr>
        <w:t>FR</w:t>
      </w:r>
      <w:r w:rsidR="00F4046F">
        <w:rPr>
          <w:rFonts w:ascii="Times New Roman" w:eastAsia="Times New Roman" w:hAnsi="Times New Roman"/>
          <w:spacing w:val="-4"/>
          <w:sz w:val="20"/>
          <w:szCs w:val="20"/>
        </w:rPr>
        <w:t> </w:t>
      </w:r>
      <w:r>
        <w:rPr>
          <w:rFonts w:ascii="Times New Roman" w:eastAsia="Times New Roman" w:hAnsi="Times New Roman"/>
          <w:spacing w:val="1"/>
          <w:sz w:val="20"/>
          <w:szCs w:val="20"/>
        </w:rPr>
        <w:t>1910.13</w:t>
      </w:r>
      <w:r>
        <w:rPr>
          <w:rFonts w:ascii="Times New Roman" w:eastAsia="Times New Roman" w:hAnsi="Times New Roman"/>
          <w:sz w:val="20"/>
          <w:szCs w:val="20"/>
        </w:rPr>
        <w:t>4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ll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.</w:t>
      </w:r>
      <w:r w:rsidR="00F4046F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er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to 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OSH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/>
          <w:sz w:val="20"/>
          <w:szCs w:val="20"/>
        </w:rPr>
        <w:t>2</w:t>
      </w:r>
      <w:r w:rsidR="00F4046F">
        <w:rPr>
          <w:rFonts w:ascii="Times New Roman" w:eastAsia="Times New Roman" w:hAnsi="Times New Roman"/>
          <w:sz w:val="20"/>
          <w:szCs w:val="20"/>
        </w:rPr>
        <w:t> </w:t>
      </w:r>
      <w:r>
        <w:rPr>
          <w:rFonts w:ascii="Times New Roman" w:eastAsia="Times New Roman" w:hAnsi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/>
          <w:sz w:val="20"/>
          <w:szCs w:val="20"/>
        </w:rPr>
        <w:t>FR</w:t>
      </w:r>
      <w:r w:rsidR="00F4046F">
        <w:rPr>
          <w:rFonts w:ascii="Times New Roman" w:eastAsia="Times New Roman" w:hAnsi="Times New Roman"/>
          <w:spacing w:val="-4"/>
          <w:sz w:val="20"/>
          <w:szCs w:val="20"/>
        </w:rPr>
        <w:t> </w:t>
      </w:r>
      <w:r>
        <w:rPr>
          <w:rFonts w:ascii="Times New Roman" w:eastAsia="Times New Roman" w:hAnsi="Times New Roman"/>
          <w:spacing w:val="1"/>
          <w:sz w:val="20"/>
          <w:szCs w:val="20"/>
        </w:rPr>
        <w:t>8</w:t>
      </w:r>
      <w:r>
        <w:rPr>
          <w:rFonts w:ascii="Times New Roman" w:eastAsia="Times New Roman" w:hAnsi="Times New Roman"/>
          <w:sz w:val="20"/>
          <w:szCs w:val="20"/>
        </w:rPr>
        <w:t xml:space="preserve">4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/>
          <w:sz w:val="20"/>
          <w:szCs w:val="20"/>
        </w:rPr>
        <w:t>lica</w:t>
      </w:r>
      <w:r>
        <w:rPr>
          <w:rFonts w:ascii="Times New Roman" w:eastAsia="Times New Roman" w:hAnsi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/>
          <w:sz w:val="20"/>
          <w:szCs w:val="20"/>
        </w:rPr>
        <w:t>le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ied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:rsidR="0031663D" w:rsidRPr="00783F68" w:rsidRDefault="0031663D" w:rsidP="00A61AAA">
      <w:pPr>
        <w:keepNext/>
        <w:keepLines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y</w:t>
      </w:r>
      <w:r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="00232FEE">
        <w:rPr>
          <w:rFonts w:ascii="Times New Roman" w:eastAsia="Times New Roman" w:hAnsi="Times New Roman"/>
          <w:b/>
          <w:bCs/>
          <w:sz w:val="20"/>
          <w:szCs w:val="20"/>
        </w:rPr>
        <w:t>/Face</w:t>
      </w:r>
      <w:r>
        <w:rPr>
          <w:rFonts w:ascii="Times New Roman" w:eastAsia="Times New Roman" w:hAnsi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>
        <w:rPr>
          <w:rFonts w:ascii="Times New Roman" w:eastAsia="Times New Roman" w:hAnsi="Times New Roman"/>
          <w:b/>
          <w:bCs/>
          <w:sz w:val="20"/>
          <w:szCs w:val="20"/>
        </w:rPr>
        <w:t>ec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783F68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D86CFF" w:rsidRPr="00D86CFF">
        <w:rPr>
          <w:rFonts w:ascii="Times New Roman" w:eastAsia="Times New Roman" w:hAnsi="Times New Roman"/>
          <w:bCs/>
          <w:sz w:val="20"/>
          <w:szCs w:val="20"/>
        </w:rPr>
        <w:t xml:space="preserve">Wear splash resistant safety goggles with a face shield. </w:t>
      </w:r>
      <w:r w:rsidR="008154F9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86CFF" w:rsidRPr="00D86CFF">
        <w:rPr>
          <w:rFonts w:ascii="Times New Roman" w:eastAsia="Times New Roman" w:hAnsi="Times New Roman"/>
          <w:bCs/>
          <w:sz w:val="20"/>
          <w:szCs w:val="20"/>
        </w:rPr>
        <w:t>An eye wash station should be readily available near areas of use.</w:t>
      </w:r>
    </w:p>
    <w:p w:rsidR="00D25DBF" w:rsidRPr="00D25DBF" w:rsidRDefault="00194A53" w:rsidP="00005D5A">
      <w:pPr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Skin </w:t>
      </w:r>
      <w:r w:rsidR="00011CAC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and Body 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Protection: </w:t>
      </w:r>
      <w:r w:rsidR="00D86CF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 </w:t>
      </w:r>
      <w:r w:rsidR="004E5DB2">
        <w:rPr>
          <w:rFonts w:ascii="Times New Roman" w:eastAsia="Times New Roman" w:hAnsi="Times New Roman"/>
          <w:bCs/>
          <w:spacing w:val="1"/>
          <w:sz w:val="20"/>
          <w:szCs w:val="20"/>
        </w:rPr>
        <w:t>Personal protective equipment for the body should be selected based on the task being performed and the risks involved and should be approved by a specialist before handling this product</w:t>
      </w:r>
      <w:r w:rsidR="00D86CFF" w:rsidRPr="00D86CFF">
        <w:rPr>
          <w:rFonts w:ascii="Times New Roman" w:eastAsia="Times New Roman" w:hAnsi="Times New Roman"/>
          <w:sz w:val="20"/>
          <w:szCs w:val="20"/>
        </w:rPr>
        <w:t>.</w:t>
      </w:r>
      <w:r w:rsidR="00FD5524" w:rsidRPr="00FD552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FD552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FD5524" w:rsidRPr="004E5DB2">
        <w:rPr>
          <w:rFonts w:ascii="Times New Roman" w:eastAsia="Times New Roman" w:hAnsi="Times New Roman"/>
          <w:bCs/>
          <w:sz w:val="20"/>
          <w:szCs w:val="20"/>
        </w:rPr>
        <w:t>Chemical-resistant gloves should be worn at all times when handling chemicals</w:t>
      </w:r>
      <w:r w:rsidR="00FD5524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pPr w:leftFromText="180" w:rightFromText="180" w:vertAnchor="text" w:horzAnchor="margin" w:tblpY="95"/>
        <w:tblW w:w="95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D25DBF" w:rsidRPr="00D25DBF" w:rsidTr="00D25DBF">
        <w:trPr>
          <w:trHeight w:hRule="exact" w:val="360"/>
        </w:trPr>
        <w:tc>
          <w:tcPr>
            <w:tcW w:w="9576" w:type="dxa"/>
            <w:vAlign w:val="center"/>
          </w:tcPr>
          <w:p w:rsidR="00D25DBF" w:rsidRPr="00D25DBF" w:rsidRDefault="00D25DBF" w:rsidP="00D25DBF">
            <w:pPr>
              <w:widowControl/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Times New Roman" w:eastAsia="Times New Roman" w:hAnsi="Times New Roman"/>
                <w:b/>
                <w:bCs/>
                <w:sz w:val="32"/>
                <w:szCs w:val="20"/>
              </w:rPr>
            </w:pPr>
            <w:r w:rsidRPr="00D25DBF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9</w:t>
            </w:r>
            <w:r w:rsidRPr="00D25DBF">
              <w:rPr>
                <w:rFonts w:ascii="Times New Roman" w:eastAsia="Times New Roman" w:hAnsi="Times New Roman"/>
                <w:bCs/>
                <w:smallCaps/>
                <w:sz w:val="24"/>
                <w:szCs w:val="24"/>
              </w:rPr>
              <w:t xml:space="preserve">.  </w:t>
            </w:r>
            <w:r w:rsidRPr="00D25DBF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Physical and Chemical Properties</w:t>
            </w:r>
          </w:p>
        </w:tc>
      </w:tr>
    </w:tbl>
    <w:p w:rsidR="00D25DBF" w:rsidRPr="00D25DBF" w:rsidRDefault="00D25DBF" w:rsidP="00590E21">
      <w:pPr>
        <w:widowControl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</w:p>
    <w:tbl>
      <w:tblPr>
        <w:tblStyle w:val="TableGrid"/>
        <w:tblW w:w="68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2430"/>
      </w:tblGrid>
      <w:tr w:rsidR="00E06A19" w:rsidTr="00E06A19">
        <w:tc>
          <w:tcPr>
            <w:tcW w:w="4428" w:type="dxa"/>
          </w:tcPr>
          <w:p w:rsidR="00E06A19" w:rsidRPr="005A257B" w:rsidRDefault="00E06A19" w:rsidP="00D25DBF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Descriptive Properties:</w:t>
            </w:r>
          </w:p>
        </w:tc>
        <w:tc>
          <w:tcPr>
            <w:tcW w:w="2430" w:type="dxa"/>
          </w:tcPr>
          <w:p w:rsidR="00E06A19" w:rsidRPr="005A257B" w:rsidRDefault="00DE1110" w:rsidP="00350823">
            <w:pPr>
              <w:pStyle w:val="Default"/>
              <w:spacing w:after="120"/>
              <w:jc w:val="center"/>
              <w:rPr>
                <w:b/>
                <w:color w:val="auto"/>
                <w:sz w:val="20"/>
                <w:szCs w:val="20"/>
              </w:rPr>
            </w:pPr>
            <w:r w:rsidRPr="00DE1110">
              <w:rPr>
                <w:rFonts w:eastAsia="Times New Roman"/>
                <w:bCs/>
                <w:sz w:val="20"/>
                <w:szCs w:val="20"/>
              </w:rPr>
              <w:t>Sugarcane Bagasse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 xml:space="preserve">Appearance </w:t>
            </w:r>
            <w:r w:rsidRPr="005A257B">
              <w:rPr>
                <w:b/>
                <w:color w:val="auto"/>
                <w:sz w:val="20"/>
                <w:szCs w:val="20"/>
              </w:rPr>
              <w:br/>
              <w:t>(physical state, color, etc.):</w:t>
            </w:r>
          </w:p>
        </w:tc>
        <w:tc>
          <w:tcPr>
            <w:tcW w:w="2430" w:type="dxa"/>
          </w:tcPr>
          <w:p w:rsidR="00E06A19" w:rsidRPr="005A257B" w:rsidRDefault="00590E21" w:rsidP="00590E21">
            <w:pPr>
              <w:pStyle w:val="Default"/>
              <w:spacing w:before="40"/>
              <w:jc w:val="center"/>
              <w:rPr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powder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Molecular Formula:</w:t>
            </w:r>
          </w:p>
        </w:tc>
        <w:tc>
          <w:tcPr>
            <w:tcW w:w="2430" w:type="dxa"/>
          </w:tcPr>
          <w:p w:rsidR="00E06A19" w:rsidRPr="005A257B" w:rsidRDefault="00590E21" w:rsidP="00CA42D2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 xml:space="preserve">Not </w:t>
            </w:r>
            <w:r w:rsidR="00CA42D2" w:rsidRPr="005A257B">
              <w:rPr>
                <w:color w:val="auto"/>
                <w:sz w:val="20"/>
                <w:szCs w:val="20"/>
              </w:rPr>
              <w:t>a</w:t>
            </w:r>
            <w:r w:rsidR="00CA42D2">
              <w:rPr>
                <w:color w:val="auto"/>
                <w:sz w:val="20"/>
                <w:szCs w:val="20"/>
              </w:rPr>
              <w:t>pplicable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sz w:val="20"/>
                <w:szCs w:val="20"/>
              </w:rPr>
              <w:t>Molar Mass (g/mol):</w:t>
            </w:r>
          </w:p>
        </w:tc>
        <w:tc>
          <w:tcPr>
            <w:tcW w:w="2430" w:type="dxa"/>
          </w:tcPr>
          <w:p w:rsidR="00E06A19" w:rsidRPr="005A257B" w:rsidRDefault="00590E21" w:rsidP="00CA42D2">
            <w:pPr>
              <w:pStyle w:val="Default"/>
              <w:spacing w:before="40"/>
              <w:jc w:val="center"/>
              <w:rPr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 xml:space="preserve">Not </w:t>
            </w:r>
            <w:r w:rsidR="00CA42D2">
              <w:rPr>
                <w:color w:val="auto"/>
                <w:sz w:val="20"/>
                <w:szCs w:val="20"/>
              </w:rPr>
              <w:t>applicable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Odor:</w:t>
            </w:r>
          </w:p>
        </w:tc>
        <w:tc>
          <w:tcPr>
            <w:tcW w:w="2430" w:type="dxa"/>
          </w:tcPr>
          <w:p w:rsidR="00E06A19" w:rsidRPr="005A257B" w:rsidRDefault="00590E21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Odor threshold:</w:t>
            </w:r>
          </w:p>
        </w:tc>
        <w:tc>
          <w:tcPr>
            <w:tcW w:w="2430" w:type="dxa"/>
          </w:tcPr>
          <w:p w:rsidR="00E06A19" w:rsidRPr="005A257B" w:rsidRDefault="00E06A19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pH:</w:t>
            </w:r>
          </w:p>
        </w:tc>
        <w:tc>
          <w:tcPr>
            <w:tcW w:w="2430" w:type="dxa"/>
          </w:tcPr>
          <w:p w:rsidR="00E06A19" w:rsidRPr="005A257B" w:rsidRDefault="00590E21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Evaporation rate:</w:t>
            </w:r>
          </w:p>
        </w:tc>
        <w:tc>
          <w:tcPr>
            <w:tcW w:w="2430" w:type="dxa"/>
          </w:tcPr>
          <w:p w:rsidR="00E06A19" w:rsidRPr="005A257B" w:rsidRDefault="00590E21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Melting point/freezing point (ºC):</w:t>
            </w:r>
          </w:p>
        </w:tc>
        <w:tc>
          <w:tcPr>
            <w:tcW w:w="2430" w:type="dxa"/>
          </w:tcPr>
          <w:p w:rsidR="00E06A19" w:rsidRPr="005A257B" w:rsidRDefault="00590E21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Relative Density (g/L):</w:t>
            </w:r>
          </w:p>
        </w:tc>
        <w:tc>
          <w:tcPr>
            <w:tcW w:w="2430" w:type="dxa"/>
          </w:tcPr>
          <w:p w:rsidR="00E06A19" w:rsidRPr="005A257B" w:rsidRDefault="00E06A19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Vapor Pressure (mmHg):</w:t>
            </w:r>
          </w:p>
        </w:tc>
        <w:tc>
          <w:tcPr>
            <w:tcW w:w="2430" w:type="dxa"/>
          </w:tcPr>
          <w:p w:rsidR="00E06A19" w:rsidRPr="005A257B" w:rsidRDefault="00590E21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Vapor Density (air = 1):</w:t>
            </w:r>
          </w:p>
        </w:tc>
        <w:tc>
          <w:tcPr>
            <w:tcW w:w="2430" w:type="dxa"/>
          </w:tcPr>
          <w:p w:rsidR="00E06A19" w:rsidRPr="005A257B" w:rsidRDefault="00590E21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Viscosity (cP):</w:t>
            </w:r>
          </w:p>
        </w:tc>
        <w:tc>
          <w:tcPr>
            <w:tcW w:w="2430" w:type="dxa"/>
          </w:tcPr>
          <w:p w:rsidR="00E06A19" w:rsidRPr="005A257B" w:rsidRDefault="00590E21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applicable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Solubility(ies):</w:t>
            </w:r>
          </w:p>
        </w:tc>
        <w:tc>
          <w:tcPr>
            <w:tcW w:w="2430" w:type="dxa"/>
          </w:tcPr>
          <w:p w:rsidR="00E06A19" w:rsidRPr="005A257B" w:rsidRDefault="00590E21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E06A19" w:rsidTr="00E06A19">
        <w:trPr>
          <w:trHeight w:val="324"/>
        </w:trPr>
        <w:tc>
          <w:tcPr>
            <w:tcW w:w="4428" w:type="dxa"/>
          </w:tcPr>
          <w:p w:rsidR="00E06A19" w:rsidRPr="005A257B" w:rsidRDefault="00E06A19" w:rsidP="00E02561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Partition coefficient (n-octanol/water):</w:t>
            </w:r>
          </w:p>
        </w:tc>
        <w:tc>
          <w:tcPr>
            <w:tcW w:w="2430" w:type="dxa"/>
          </w:tcPr>
          <w:p w:rsidR="00E06A19" w:rsidRPr="005A257B" w:rsidRDefault="00E06A19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Particle Size (if relevant)</w:t>
            </w:r>
            <w:r w:rsidR="0058674C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2430" w:type="dxa"/>
          </w:tcPr>
          <w:p w:rsidR="00E06A19" w:rsidRPr="005A257B" w:rsidRDefault="00590E21" w:rsidP="000C0534">
            <w:pPr>
              <w:pStyle w:val="Default"/>
              <w:spacing w:before="40"/>
              <w:jc w:val="center"/>
              <w:rPr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keepNext/>
              <w:spacing w:before="12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Thermal Stability Properties:</w:t>
            </w:r>
          </w:p>
        </w:tc>
        <w:tc>
          <w:tcPr>
            <w:tcW w:w="2430" w:type="dxa"/>
          </w:tcPr>
          <w:p w:rsidR="00E06A19" w:rsidRPr="005A257B" w:rsidRDefault="00E06A19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E06A19" w:rsidTr="00E06A19">
        <w:trPr>
          <w:trHeight w:val="332"/>
        </w:trPr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Autoignition Temperature (ºC):</w:t>
            </w:r>
          </w:p>
        </w:tc>
        <w:tc>
          <w:tcPr>
            <w:tcW w:w="2430" w:type="dxa"/>
          </w:tcPr>
          <w:p w:rsidR="00E06A19" w:rsidRPr="005A257B" w:rsidRDefault="00590E21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E06A19" w:rsidTr="00E06A19">
        <w:trPr>
          <w:trHeight w:val="350"/>
        </w:trPr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Thermal Decomposition (ºC):</w:t>
            </w:r>
          </w:p>
        </w:tc>
        <w:tc>
          <w:tcPr>
            <w:tcW w:w="2430" w:type="dxa"/>
          </w:tcPr>
          <w:p w:rsidR="00E06A19" w:rsidRPr="005A257B" w:rsidRDefault="00590E21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Initial boiling point and boiling range (ºC):</w:t>
            </w:r>
          </w:p>
        </w:tc>
        <w:tc>
          <w:tcPr>
            <w:tcW w:w="2430" w:type="dxa"/>
          </w:tcPr>
          <w:p w:rsidR="00E06A19" w:rsidRPr="005A257B" w:rsidRDefault="00590E21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Explosive Limits, LEL (Volume %):</w:t>
            </w:r>
          </w:p>
        </w:tc>
        <w:tc>
          <w:tcPr>
            <w:tcW w:w="2430" w:type="dxa"/>
          </w:tcPr>
          <w:p w:rsidR="00E06A19" w:rsidRPr="005A257B" w:rsidRDefault="00590E21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E06A19" w:rsidTr="00E06A19"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Explosive Limits, UEL (Volume %):</w:t>
            </w:r>
          </w:p>
        </w:tc>
        <w:tc>
          <w:tcPr>
            <w:tcW w:w="2430" w:type="dxa"/>
          </w:tcPr>
          <w:p w:rsidR="00E06A19" w:rsidRPr="005A257B" w:rsidRDefault="00590E21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E06A19" w:rsidTr="00E06A19">
        <w:trPr>
          <w:trHeight w:val="332"/>
        </w:trPr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Flash Point (ºC)</w:t>
            </w:r>
            <w:r w:rsidR="0058674C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2430" w:type="dxa"/>
          </w:tcPr>
          <w:p w:rsidR="00E06A19" w:rsidRPr="005A257B" w:rsidRDefault="00590E21" w:rsidP="000C0534">
            <w:pPr>
              <w:pStyle w:val="Default"/>
              <w:spacing w:before="4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E06A19" w:rsidTr="00E06A19">
        <w:trPr>
          <w:trHeight w:val="269"/>
        </w:trPr>
        <w:tc>
          <w:tcPr>
            <w:tcW w:w="4428" w:type="dxa"/>
          </w:tcPr>
          <w:p w:rsidR="00E06A19" w:rsidRPr="005A257B" w:rsidRDefault="00E06A19" w:rsidP="000C0534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b/>
                <w:color w:val="auto"/>
                <w:sz w:val="20"/>
                <w:szCs w:val="20"/>
              </w:rPr>
              <w:t>Flammability (solid, gas):</w:t>
            </w:r>
          </w:p>
        </w:tc>
        <w:tc>
          <w:tcPr>
            <w:tcW w:w="2430" w:type="dxa"/>
          </w:tcPr>
          <w:p w:rsidR="00E06A19" w:rsidRPr="005A257B" w:rsidRDefault="00590E21" w:rsidP="000C0534">
            <w:pPr>
              <w:pStyle w:val="Default"/>
              <w:spacing w:before="40" w:after="120"/>
              <w:jc w:val="center"/>
              <w:rPr>
                <w:b/>
                <w:color w:val="auto"/>
                <w:sz w:val="20"/>
                <w:szCs w:val="20"/>
              </w:rPr>
            </w:pPr>
            <w:r w:rsidRPr="005A257B">
              <w:rPr>
                <w:color w:val="auto"/>
                <w:sz w:val="20"/>
                <w:szCs w:val="20"/>
              </w:rPr>
              <w:t>Not available</w:t>
            </w:r>
          </w:p>
        </w:tc>
      </w:tr>
    </w:tbl>
    <w:p w:rsidR="003045F2" w:rsidRPr="003045F2" w:rsidRDefault="003045F2" w:rsidP="00005D5A">
      <w:pPr>
        <w:widowControl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3045F2" w:rsidRPr="003045F2" w:rsidTr="00D25DBF">
        <w:trPr>
          <w:trHeight w:hRule="exact" w:val="360"/>
        </w:trPr>
        <w:tc>
          <w:tcPr>
            <w:tcW w:w="9576" w:type="dxa"/>
            <w:tcBorders>
              <w:left w:val="nil"/>
              <w:right w:val="nil"/>
            </w:tcBorders>
            <w:vAlign w:val="center"/>
          </w:tcPr>
          <w:p w:rsidR="003045F2" w:rsidRPr="003045F2" w:rsidRDefault="003045F2" w:rsidP="003045F2">
            <w:pPr>
              <w:keepNext/>
              <w:widowControl/>
              <w:overflowPunct w:val="0"/>
              <w:autoSpaceDE w:val="0"/>
              <w:autoSpaceDN w:val="0"/>
              <w:adjustRightInd w:val="0"/>
              <w:spacing w:after="0" w:line="180" w:lineRule="auto"/>
              <w:textAlignment w:val="baseline"/>
              <w:rPr>
                <w:rFonts w:ascii="Times New Roman" w:eastAsia="Times New Roman" w:hAnsi="Times New Roman"/>
                <w:b/>
                <w:bCs/>
                <w:smallCaps/>
                <w:sz w:val="24"/>
                <w:szCs w:val="20"/>
              </w:rPr>
            </w:pPr>
            <w:r w:rsidRPr="003045F2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0"/>
              </w:rPr>
              <w:t>10.  Stability and Reactivity</w:t>
            </w:r>
          </w:p>
        </w:tc>
      </w:tr>
    </w:tbl>
    <w:p w:rsidR="00F4046F" w:rsidRPr="004A6E3F" w:rsidRDefault="00F4046F" w:rsidP="00783F68">
      <w:pPr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Reactivity:</w:t>
      </w:r>
      <w:r w:rsidR="00383F47">
        <w:rPr>
          <w:rFonts w:ascii="Times New Roman" w:hAnsi="Times New Roman"/>
          <w:sz w:val="20"/>
          <w:szCs w:val="20"/>
        </w:rPr>
        <w:t xml:space="preserve">  </w:t>
      </w:r>
      <w:r w:rsidR="00005D5A" w:rsidRPr="00005D5A">
        <w:rPr>
          <w:rFonts w:ascii="Times New Roman" w:hAnsi="Times New Roman"/>
          <w:sz w:val="20"/>
          <w:szCs w:val="20"/>
        </w:rPr>
        <w:t>Stable at normal temperatures and pressure.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4046F" w:rsidTr="00EB5E4A">
        <w:tc>
          <w:tcPr>
            <w:tcW w:w="1440" w:type="dxa"/>
            <w:vAlign w:val="center"/>
          </w:tcPr>
          <w:p w:rsidR="00F4046F" w:rsidRPr="00F4046F" w:rsidRDefault="00F4046F" w:rsidP="004A6E3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4046F">
              <w:rPr>
                <w:rFonts w:ascii="Times New Roman" w:hAnsi="Times New Roman"/>
                <w:b/>
                <w:sz w:val="20"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:rsidR="00F4046F" w:rsidRDefault="00A14B09" w:rsidP="00EB5E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:rsidR="00F4046F" w:rsidRDefault="00F4046F" w:rsidP="00EB5E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:rsidR="00F4046F" w:rsidRDefault="00F4046F" w:rsidP="00EB5E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:rsidR="00F4046F" w:rsidRDefault="00F4046F" w:rsidP="00EB5E4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Unstable</w:t>
            </w:r>
          </w:p>
        </w:tc>
      </w:tr>
    </w:tbl>
    <w:p w:rsidR="00D2295A" w:rsidRPr="00A00A2B" w:rsidRDefault="00D2295A" w:rsidP="00130CC0">
      <w:pPr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Possible Hazardous Reactions</w:t>
      </w:r>
      <w:r w:rsidR="00A00A2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A00A2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6821C7">
        <w:rPr>
          <w:rFonts w:ascii="Times New Roman" w:eastAsia="Times New Roman" w:hAnsi="Times New Roman"/>
          <w:bCs/>
          <w:sz w:val="20"/>
          <w:szCs w:val="20"/>
        </w:rPr>
        <w:t>None listed.</w:t>
      </w:r>
    </w:p>
    <w:p w:rsidR="006821C7" w:rsidRPr="006821C7" w:rsidRDefault="006821C7" w:rsidP="00130CC0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6821C7">
        <w:rPr>
          <w:rFonts w:ascii="Times New Roman" w:eastAsia="Times New Roman" w:hAnsi="Times New Roman"/>
          <w:b/>
          <w:bCs/>
          <w:sz w:val="20"/>
          <w:szCs w:val="20"/>
        </w:rPr>
        <w:t>Conditions to Avoid:</w:t>
      </w:r>
      <w:r w:rsidRPr="006821C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CA42D2">
        <w:rPr>
          <w:rFonts w:ascii="Times New Roman" w:eastAsia="Times New Roman" w:hAnsi="Times New Roman"/>
          <w:bCs/>
          <w:sz w:val="20"/>
          <w:szCs w:val="20"/>
        </w:rPr>
        <w:t xml:space="preserve">Avoid generating dust.  </w:t>
      </w:r>
      <w:r w:rsidR="00005D5A" w:rsidRPr="00005D5A">
        <w:rPr>
          <w:rFonts w:ascii="Times New Roman" w:eastAsia="Times New Roman" w:hAnsi="Times New Roman"/>
          <w:bCs/>
          <w:sz w:val="20"/>
          <w:szCs w:val="20"/>
        </w:rPr>
        <w:t xml:space="preserve">Avoid heat, flames, sparks and other sources of ignition. </w:t>
      </w:r>
      <w:r w:rsidR="00005D5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005D5A" w:rsidRPr="00005D5A">
        <w:rPr>
          <w:rFonts w:ascii="Times New Roman" w:eastAsia="Times New Roman" w:hAnsi="Times New Roman"/>
          <w:bCs/>
          <w:sz w:val="20"/>
          <w:szCs w:val="20"/>
        </w:rPr>
        <w:t>Avoid contact with incompatible materials.</w:t>
      </w:r>
    </w:p>
    <w:p w:rsidR="006821C7" w:rsidRPr="006821C7" w:rsidRDefault="006821C7" w:rsidP="00450AD0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6821C7">
        <w:rPr>
          <w:rFonts w:ascii="Times New Roman" w:eastAsia="Times New Roman" w:hAnsi="Times New Roman"/>
          <w:b/>
          <w:bCs/>
          <w:sz w:val="20"/>
          <w:szCs w:val="20"/>
        </w:rPr>
        <w:t>Incompatible Materials:</w:t>
      </w:r>
      <w:r w:rsidRPr="006821C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DE1110">
        <w:rPr>
          <w:rFonts w:ascii="Times New Roman" w:eastAsia="Times New Roman" w:hAnsi="Times New Roman"/>
          <w:bCs/>
          <w:sz w:val="20"/>
          <w:szCs w:val="20"/>
        </w:rPr>
        <w:t>None reported</w:t>
      </w:r>
      <w:r w:rsidR="004F1C1D" w:rsidRPr="00FE152A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6821C7" w:rsidRDefault="006821C7" w:rsidP="00130CC0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6821C7">
        <w:rPr>
          <w:rFonts w:ascii="Times New Roman" w:eastAsia="Times New Roman" w:hAnsi="Times New Roman"/>
          <w:b/>
          <w:bCs/>
          <w:sz w:val="20"/>
          <w:szCs w:val="20"/>
        </w:rPr>
        <w:t>Fire/Explosion Information:</w:t>
      </w:r>
      <w:r w:rsidRPr="00005D5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6821C7">
        <w:rPr>
          <w:rFonts w:ascii="Times New Roman" w:eastAsia="Times New Roman" w:hAnsi="Times New Roman"/>
          <w:sz w:val="20"/>
          <w:szCs w:val="20"/>
        </w:rPr>
        <w:t>See Section 5, “Fire Fighting Measures”.</w:t>
      </w:r>
    </w:p>
    <w:p w:rsidR="005F36B6" w:rsidRPr="006821C7" w:rsidRDefault="005F36B6" w:rsidP="00130CC0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</w:p>
    <w:p w:rsidR="005A257B" w:rsidRPr="005A257B" w:rsidRDefault="005A257B" w:rsidP="005A257B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Hazardous Decomposition:</w:t>
      </w:r>
      <w:r w:rsidRPr="005A257B">
        <w:rPr>
          <w:rFonts w:ascii="Times New Roman" w:eastAsia="Times New Roman" w:hAnsi="Times New Roman"/>
          <w:bCs/>
          <w:sz w:val="20"/>
          <w:szCs w:val="20"/>
        </w:rPr>
        <w:t xml:space="preserve">  Thermal decomposition will produce oxides of carbon.</w:t>
      </w: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576"/>
        <w:gridCol w:w="1440"/>
        <w:gridCol w:w="576"/>
        <w:gridCol w:w="1764"/>
      </w:tblGrid>
      <w:tr w:rsidR="005A257B" w:rsidRPr="005A257B" w:rsidTr="005A257B">
        <w:tc>
          <w:tcPr>
            <w:tcW w:w="2592" w:type="dxa"/>
            <w:vAlign w:val="center"/>
          </w:tcPr>
          <w:p w:rsidR="005A257B" w:rsidRPr="005A257B" w:rsidRDefault="005A257B" w:rsidP="005A257B">
            <w:pPr>
              <w:spacing w:after="0" w:line="240" w:lineRule="auto"/>
              <w:ind w:right="-187"/>
              <w:rPr>
                <w:rFonts w:ascii="Times New Roman" w:hAnsi="Times New Roman"/>
                <w:b/>
                <w:sz w:val="20"/>
                <w:szCs w:val="20"/>
              </w:rPr>
            </w:pP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Hazardous Polymerization: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:rsidR="005A257B" w:rsidRPr="005A257B" w:rsidRDefault="005A257B" w:rsidP="005A25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:rsidR="005A257B" w:rsidRPr="005A257B" w:rsidRDefault="005A257B" w:rsidP="005A257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A257B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Will Occur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:rsidR="005A257B" w:rsidRPr="005A257B" w:rsidRDefault="005A257B" w:rsidP="005A25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A257B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764" w:type="dxa"/>
            <w:vAlign w:val="bottom"/>
          </w:tcPr>
          <w:p w:rsidR="005A257B" w:rsidRPr="005A257B" w:rsidRDefault="005A257B" w:rsidP="005A257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A257B">
              <w:rPr>
                <w:rFonts w:ascii="Times New Roman" w:eastAsia="Times New Roman" w:hAnsi="Times New Roman"/>
                <w:sz w:val="20"/>
                <w:szCs w:val="20"/>
              </w:rPr>
              <w:t>Will Not Occur</w:t>
            </w:r>
          </w:p>
        </w:tc>
      </w:tr>
    </w:tbl>
    <w:p w:rsidR="005A257B" w:rsidRPr="005A257B" w:rsidRDefault="005A257B" w:rsidP="00C66C97">
      <w:pPr>
        <w:widowControl/>
        <w:spacing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</w:p>
    <w:tbl>
      <w:tblPr>
        <w:tblStyle w:val="TableGrid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5A257B" w:rsidRPr="005A257B" w:rsidTr="005A257B">
        <w:trPr>
          <w:trHeight w:hRule="exact" w:val="360"/>
        </w:trPr>
        <w:tc>
          <w:tcPr>
            <w:tcW w:w="9576" w:type="dxa"/>
            <w:vAlign w:val="center"/>
          </w:tcPr>
          <w:p w:rsidR="005A257B" w:rsidRPr="005A257B" w:rsidRDefault="005A257B" w:rsidP="00C66C97">
            <w:pPr>
              <w:keepNext/>
              <w:keepLines/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11.</w:t>
            </w:r>
            <w:r w:rsidRPr="005A257B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5A25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 w:rsidRPr="005A257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5A257B">
              <w:rPr>
                <w:rFonts w:ascii="Times New Roman" w:eastAsia="Times New Roman" w:hAnsi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 w:rsidRPr="005A25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</w:t>
            </w:r>
            <w:r w:rsidRPr="005A257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5A25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 w:rsidRPr="005A257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 w:rsidRPr="005A25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CAL</w:t>
            </w:r>
            <w:r w:rsidRPr="005A257B">
              <w:rPr>
                <w:rFonts w:ascii="Times New Roman" w:eastAsia="Times New Roman" w:hAnsi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5A257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5A25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</w:t>
            </w:r>
            <w:r w:rsidRPr="005A25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 w:rsidRPr="005A257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5A25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</w:tbl>
    <w:p w:rsidR="000062AB" w:rsidRPr="002F28B5" w:rsidRDefault="000062AB" w:rsidP="00C66C97">
      <w:pPr>
        <w:keepNext/>
        <w:keepLines/>
        <w:widowControl/>
        <w:spacing w:after="0"/>
        <w:rPr>
          <w:rFonts w:ascii="Times New Roman" w:hAnsi="Times New Roman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576"/>
        <w:gridCol w:w="1440"/>
        <w:gridCol w:w="576"/>
        <w:gridCol w:w="1440"/>
        <w:gridCol w:w="576"/>
        <w:gridCol w:w="1440"/>
      </w:tblGrid>
      <w:tr w:rsidR="00EB5E4A" w:rsidTr="004E7C12">
        <w:tc>
          <w:tcPr>
            <w:tcW w:w="2016" w:type="dxa"/>
            <w:vAlign w:val="center"/>
          </w:tcPr>
          <w:p w:rsidR="00EB5E4A" w:rsidRPr="00F4046F" w:rsidRDefault="00EB5E4A" w:rsidP="00C66C97">
            <w:pPr>
              <w:keepNext/>
              <w:keepLines/>
              <w:widowControl/>
              <w:spacing w:before="120"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4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0"/>
                <w:szCs w:val="20"/>
              </w:rPr>
              <w:t xml:space="preserve"> </w:t>
            </w:r>
            <w:r w:rsidR="00957B26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0"/>
                <w:szCs w:val="20"/>
              </w:rPr>
              <w:t>Exposure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:rsidR="00EB5E4A" w:rsidRDefault="006C412A" w:rsidP="00C66C97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:rsidR="00EB5E4A" w:rsidRDefault="00EB5E4A" w:rsidP="00C66C97">
            <w:pPr>
              <w:keepNext/>
              <w:keepLines/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nh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alati</w:t>
            </w: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:rsidR="00EB5E4A" w:rsidRDefault="00D25DBF" w:rsidP="00C66C97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:rsidR="00EB5E4A" w:rsidRDefault="00EB5E4A" w:rsidP="00C66C97">
            <w:pPr>
              <w:keepNext/>
              <w:keepLines/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:rsidR="00EB5E4A" w:rsidRDefault="00D25DBF" w:rsidP="00C66C97">
            <w:pPr>
              <w:keepNext/>
              <w:keepLines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:rsidR="00EB5E4A" w:rsidRDefault="00EB5E4A" w:rsidP="00C66C97">
            <w:pPr>
              <w:keepNext/>
              <w:keepLines/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ng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</w:tc>
      </w:tr>
    </w:tbl>
    <w:p w:rsidR="00E014A4" w:rsidRPr="005A257B" w:rsidRDefault="00E014A4" w:rsidP="000C0534">
      <w:pPr>
        <w:keepLines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Symptoms Related to the Physical, Chemical and Toxicological Characteristics:</w:t>
      </w:r>
      <w:r w:rsidRPr="005A257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B54B62">
        <w:rPr>
          <w:rFonts w:ascii="Times New Roman" w:eastAsia="Times New Roman" w:hAnsi="Times New Roman"/>
          <w:bCs/>
          <w:sz w:val="20"/>
          <w:szCs w:val="20"/>
        </w:rPr>
        <w:t>No data available</w:t>
      </w:r>
      <w:r w:rsidR="005A73FE" w:rsidRPr="005A257B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A00A2B" w:rsidRPr="005A257B" w:rsidRDefault="00EB5E4A" w:rsidP="00EB5E4A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Potential Health Effects (Acute</w:t>
      </w:r>
      <w:r w:rsidR="00957B26" w:rsidRPr="005A257B">
        <w:rPr>
          <w:rFonts w:ascii="Times New Roman" w:eastAsia="Times New Roman" w:hAnsi="Times New Roman"/>
          <w:b/>
          <w:bCs/>
          <w:sz w:val="20"/>
          <w:szCs w:val="20"/>
        </w:rPr>
        <w:t>,</w:t>
      </w: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957B26" w:rsidRPr="005A257B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hronic</w:t>
      </w:r>
      <w:r w:rsidR="00957B26" w:rsidRPr="005A257B">
        <w:rPr>
          <w:rFonts w:ascii="Times New Roman" w:eastAsia="Times New Roman" w:hAnsi="Times New Roman"/>
          <w:b/>
          <w:bCs/>
          <w:sz w:val="20"/>
          <w:szCs w:val="20"/>
        </w:rPr>
        <w:t xml:space="preserve"> and Delayed</w:t>
      </w: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)</w:t>
      </w:r>
      <w:r w:rsidR="004E7C12" w:rsidRPr="005A257B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:rsidR="00A00A2B" w:rsidRPr="005A257B" w:rsidRDefault="00EB5E4A" w:rsidP="004F1C1D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Inhalation:</w:t>
      </w:r>
      <w:r w:rsidRPr="005A257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B54B62">
        <w:rPr>
          <w:rFonts w:ascii="Times New Roman" w:eastAsia="Times New Roman" w:hAnsi="Times New Roman"/>
          <w:bCs/>
          <w:sz w:val="20"/>
          <w:szCs w:val="20"/>
        </w:rPr>
        <w:t>No data available</w:t>
      </w:r>
      <w:r w:rsidR="00C66C97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EB5E4A" w:rsidRPr="005A257B" w:rsidRDefault="00EB5E4A" w:rsidP="003D5857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Skin Contact:</w:t>
      </w:r>
      <w:r w:rsidRPr="005A257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B54B62">
        <w:rPr>
          <w:rFonts w:ascii="Times New Roman" w:eastAsia="Times New Roman" w:hAnsi="Times New Roman"/>
          <w:bCs/>
          <w:sz w:val="20"/>
          <w:szCs w:val="20"/>
        </w:rPr>
        <w:t>No data available; s</w:t>
      </w:r>
      <w:r w:rsidR="00622909">
        <w:rPr>
          <w:rFonts w:ascii="Times New Roman" w:eastAsia="Times New Roman" w:hAnsi="Times New Roman"/>
          <w:bCs/>
          <w:sz w:val="20"/>
          <w:szCs w:val="20"/>
        </w:rPr>
        <w:t>kin e</w:t>
      </w:r>
      <w:r w:rsidR="005A257B" w:rsidRPr="005A257B">
        <w:rPr>
          <w:rFonts w:ascii="Times New Roman" w:eastAsia="Times New Roman" w:hAnsi="Times New Roman"/>
          <w:sz w:val="20"/>
          <w:szCs w:val="20"/>
        </w:rPr>
        <w:t xml:space="preserve">xposure may </w:t>
      </w:r>
      <w:r w:rsidR="00622909">
        <w:rPr>
          <w:rFonts w:ascii="Times New Roman" w:eastAsia="Times New Roman" w:hAnsi="Times New Roman"/>
          <w:sz w:val="20"/>
          <w:szCs w:val="20"/>
        </w:rPr>
        <w:t>result in</w:t>
      </w:r>
      <w:r w:rsidR="005A257B" w:rsidRPr="005A257B">
        <w:rPr>
          <w:rFonts w:ascii="Times New Roman" w:eastAsia="Times New Roman" w:hAnsi="Times New Roman"/>
          <w:sz w:val="20"/>
          <w:szCs w:val="20"/>
        </w:rPr>
        <w:t xml:space="preserve"> </w:t>
      </w:r>
      <w:r w:rsidR="00622909">
        <w:rPr>
          <w:rFonts w:ascii="Times New Roman" w:eastAsia="Times New Roman" w:hAnsi="Times New Roman"/>
          <w:sz w:val="20"/>
          <w:szCs w:val="20"/>
        </w:rPr>
        <w:t>mechanical</w:t>
      </w:r>
      <w:r w:rsidR="005A257B" w:rsidRPr="005A257B">
        <w:rPr>
          <w:rFonts w:ascii="Times New Roman" w:eastAsia="Times New Roman" w:hAnsi="Times New Roman"/>
          <w:sz w:val="20"/>
          <w:szCs w:val="20"/>
        </w:rPr>
        <w:t xml:space="preserve"> irritation</w:t>
      </w:r>
      <w:r w:rsidR="00D25DBF" w:rsidRPr="005A257B">
        <w:rPr>
          <w:rFonts w:ascii="Times New Roman" w:eastAsia="Times New Roman" w:hAnsi="Times New Roman"/>
          <w:sz w:val="20"/>
          <w:szCs w:val="20"/>
        </w:rPr>
        <w:t>.</w:t>
      </w:r>
    </w:p>
    <w:p w:rsidR="00383F47" w:rsidRPr="005A257B" w:rsidRDefault="00EB5E4A" w:rsidP="003C76DF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Eye Contact:</w:t>
      </w:r>
      <w:r w:rsidRPr="005A257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B54B62">
        <w:rPr>
          <w:rFonts w:ascii="Times New Roman" w:eastAsia="Times New Roman" w:hAnsi="Times New Roman"/>
          <w:bCs/>
          <w:sz w:val="20"/>
          <w:szCs w:val="20"/>
        </w:rPr>
        <w:t xml:space="preserve">No data available; </w:t>
      </w:r>
      <w:r w:rsidR="00622909" w:rsidRPr="005A257B">
        <w:rPr>
          <w:rFonts w:ascii="Times New Roman" w:eastAsia="Times New Roman" w:hAnsi="Times New Roman"/>
          <w:sz w:val="20"/>
          <w:szCs w:val="20"/>
        </w:rPr>
        <w:t xml:space="preserve">may cause </w:t>
      </w:r>
      <w:r w:rsidR="00622909">
        <w:rPr>
          <w:rFonts w:ascii="Times New Roman" w:eastAsia="Times New Roman" w:hAnsi="Times New Roman"/>
          <w:sz w:val="20"/>
          <w:szCs w:val="20"/>
        </w:rPr>
        <w:t>mechanical</w:t>
      </w:r>
      <w:r w:rsidR="00622909" w:rsidRPr="005A257B">
        <w:rPr>
          <w:rFonts w:ascii="Times New Roman" w:eastAsia="Times New Roman" w:hAnsi="Times New Roman"/>
          <w:sz w:val="20"/>
          <w:szCs w:val="20"/>
        </w:rPr>
        <w:t xml:space="preserve"> irritation</w:t>
      </w:r>
      <w:r w:rsidR="00D25DBF" w:rsidRPr="005A257B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F656A2" w:rsidRDefault="00EB5E4A" w:rsidP="00E84BFE">
      <w:pPr>
        <w:spacing w:before="120" w:after="12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A257B">
        <w:rPr>
          <w:rFonts w:ascii="Times New Roman" w:eastAsia="Times New Roman" w:hAnsi="Times New Roman"/>
          <w:b/>
          <w:bCs/>
          <w:sz w:val="20"/>
          <w:szCs w:val="20"/>
        </w:rPr>
        <w:t>Ingestion:</w:t>
      </w:r>
      <w:r w:rsidRPr="005A257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B54B62" w:rsidRPr="00B54B62">
        <w:rPr>
          <w:rFonts w:ascii="Times New Roman" w:eastAsia="Times New Roman" w:hAnsi="Times New Roman"/>
          <w:bCs/>
          <w:sz w:val="20"/>
          <w:szCs w:val="20"/>
        </w:rPr>
        <w:t>No data available</w:t>
      </w:r>
      <w:r w:rsidR="006662F0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6D24D9" w:rsidRPr="006E61C7" w:rsidRDefault="00EB5E4A" w:rsidP="00455695">
      <w:pPr>
        <w:spacing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Numerical Measures of Toxicity:</w:t>
      </w:r>
      <w:r w:rsidR="00193FA9" w:rsidRPr="00455695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:rsidR="00743478" w:rsidRPr="00015F8E" w:rsidRDefault="008E1A8B" w:rsidP="00005D5A">
      <w:pPr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Acute Toxicity:</w:t>
      </w:r>
      <w:r w:rsidR="00942D37" w:rsidRPr="00005D5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3375E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</w:t>
      </w:r>
      <w:r w:rsidR="00743478"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EE1F37" w:rsidRPr="00015F8E" w:rsidRDefault="00EE1F37" w:rsidP="00015F8E">
      <w:pPr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Skin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orrosion/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rritation</w:t>
      </w:r>
      <w:r w:rsidR="00405269" w:rsidRPr="00015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</w:t>
      </w:r>
      <w:r w:rsidR="00C27D84"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EE1F37" w:rsidRPr="00015F8E" w:rsidRDefault="00EE1F37" w:rsidP="00632690">
      <w:pPr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Serious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ye damage/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ye irritation</w:t>
      </w:r>
      <w:r w:rsidR="00405269" w:rsidRPr="00015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</w:t>
      </w:r>
      <w:r w:rsidR="00C27D84"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EE1F37" w:rsidRPr="00015F8E" w:rsidRDefault="00EE1F37" w:rsidP="00EB5E4A">
      <w:pPr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Respiratory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ensitization</w:t>
      </w:r>
      <w:r w:rsidR="00405269" w:rsidRPr="00015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EE1F37" w:rsidRPr="00015F8E" w:rsidRDefault="00EE1F37" w:rsidP="00EB5E4A">
      <w:pPr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Skin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ensitization</w:t>
      </w:r>
      <w:r w:rsidR="00405269" w:rsidRPr="00015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EE1F37" w:rsidRPr="00015F8E" w:rsidRDefault="00EE1F37" w:rsidP="00BB14A2">
      <w:pPr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Germ Cell Mutagenicity</w:t>
      </w:r>
      <w:r w:rsidR="00405269" w:rsidRPr="00015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5A73FE" w:rsidRPr="00C66C97" w:rsidRDefault="005A73FE" w:rsidP="00C66C97">
      <w:pPr>
        <w:spacing w:after="6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Carcinogenicity:</w:t>
      </w:r>
      <w:r w:rsidRPr="00005D5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3375E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28"/>
        <w:gridCol w:w="576"/>
        <w:gridCol w:w="1224"/>
        <w:gridCol w:w="576"/>
        <w:gridCol w:w="634"/>
      </w:tblGrid>
      <w:tr w:rsidR="0050110A" w:rsidRPr="00015F8E" w:rsidTr="000C0534">
        <w:trPr>
          <w:trHeight w:val="60"/>
        </w:trPr>
        <w:tc>
          <w:tcPr>
            <w:tcW w:w="5028" w:type="dxa"/>
            <w:vAlign w:val="center"/>
          </w:tcPr>
          <w:p w:rsidR="005A73FE" w:rsidRPr="00015F8E" w:rsidRDefault="005A73FE" w:rsidP="000C0534">
            <w:pPr>
              <w:spacing w:after="0" w:line="240" w:lineRule="auto"/>
              <w:ind w:left="240"/>
              <w:rPr>
                <w:rFonts w:ascii="Times New Roman" w:hAnsi="Times New Roman"/>
                <w:b/>
                <w:sz w:val="20"/>
                <w:szCs w:val="20"/>
              </w:rPr>
            </w:pPr>
            <w:r w:rsidRPr="00015F8E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Listed as a Carcinogen/Potential Carcinogen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bottom"/>
          </w:tcPr>
          <w:p w:rsidR="005A73FE" w:rsidRPr="00015F8E" w:rsidRDefault="005A73FE" w:rsidP="0050110A">
            <w:pPr>
              <w:spacing w:after="0" w:line="240" w:lineRule="auto"/>
              <w:ind w:left="72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24" w:type="dxa"/>
            <w:vAlign w:val="center"/>
          </w:tcPr>
          <w:p w:rsidR="005A73FE" w:rsidRPr="00015F8E" w:rsidRDefault="005A73FE" w:rsidP="000C05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15F8E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Yes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:rsidR="005A73FE" w:rsidRPr="00015F8E" w:rsidRDefault="005A73FE" w:rsidP="000C053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15F8E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634" w:type="dxa"/>
            <w:vAlign w:val="center"/>
          </w:tcPr>
          <w:p w:rsidR="005A73FE" w:rsidRPr="00015F8E" w:rsidRDefault="005A73FE" w:rsidP="000C05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15F8E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No</w:t>
            </w:r>
          </w:p>
        </w:tc>
      </w:tr>
    </w:tbl>
    <w:p w:rsidR="00C84E3B" w:rsidRPr="00015F8E" w:rsidRDefault="00EE6AAB" w:rsidP="000C0534">
      <w:pPr>
        <w:widowControl/>
        <w:tabs>
          <w:tab w:val="left" w:pos="720"/>
        </w:tabs>
        <w:spacing w:after="0" w:line="240" w:lineRule="auto"/>
        <w:ind w:left="720"/>
        <w:rPr>
          <w:rFonts w:ascii="Times New Roman" w:eastAsia="Times New Roman" w:hAnsi="Times New Roman"/>
          <w:bCs/>
          <w:spacing w:val="-1"/>
          <w:sz w:val="20"/>
          <w:szCs w:val="20"/>
        </w:rPr>
      </w:pPr>
      <w:r>
        <w:rPr>
          <w:rFonts w:ascii="Times New Roman" w:eastAsia="Times New Roman" w:hAnsi="Times New Roman"/>
          <w:bCs/>
          <w:spacing w:val="-1"/>
          <w:sz w:val="20"/>
          <w:szCs w:val="20"/>
        </w:rPr>
        <w:t>Sugarcane b</w:t>
      </w:r>
      <w:r w:rsidRPr="00EE6AAB">
        <w:rPr>
          <w:rFonts w:ascii="Times New Roman" w:eastAsia="Times New Roman" w:hAnsi="Times New Roman"/>
          <w:bCs/>
          <w:spacing w:val="-1"/>
          <w:sz w:val="20"/>
          <w:szCs w:val="20"/>
        </w:rPr>
        <w:t>agasse</w:t>
      </w:r>
      <w:r w:rsidRPr="00EE6AAB" w:rsidDel="00EE6AA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</w:t>
      </w:r>
      <w:r w:rsidR="00C84E3B" w:rsidRPr="00015F8E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is not listed </w:t>
      </w:r>
      <w:r w:rsidR="00FD6E3E">
        <w:rPr>
          <w:rFonts w:ascii="Times New Roman" w:eastAsia="Times New Roman" w:hAnsi="Times New Roman"/>
          <w:bCs/>
          <w:spacing w:val="-1"/>
          <w:sz w:val="20"/>
          <w:szCs w:val="20"/>
        </w:rPr>
        <w:t>by</w:t>
      </w:r>
      <w:r w:rsidR="00FD6E3E" w:rsidRPr="00015F8E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</w:t>
      </w:r>
      <w:r w:rsidR="00C84E3B" w:rsidRPr="00015F8E">
        <w:rPr>
          <w:rFonts w:ascii="Times New Roman" w:eastAsia="Times New Roman" w:hAnsi="Times New Roman"/>
          <w:bCs/>
          <w:spacing w:val="-1"/>
          <w:sz w:val="20"/>
          <w:szCs w:val="20"/>
        </w:rPr>
        <w:t>NTP, IARC or OSHA as a carcinogen.</w:t>
      </w:r>
    </w:p>
    <w:p w:rsidR="00EE1F37" w:rsidRPr="00015F8E" w:rsidRDefault="00EE1F37" w:rsidP="00015F8E">
      <w:pPr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Reproductive Toxicity</w:t>
      </w:r>
      <w:r w:rsidR="00405269" w:rsidRPr="00015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</w:t>
      </w:r>
      <w:r w:rsidR="00C84E3B"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EE1F37" w:rsidRPr="00015F8E" w:rsidRDefault="00EE1F37" w:rsidP="00015F8E">
      <w:pPr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Specific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arget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O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rgan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oxicity,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ingle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xposure</w:t>
      </w:r>
      <w:r w:rsidR="00405269" w:rsidRPr="00015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available.</w:t>
      </w:r>
    </w:p>
    <w:p w:rsidR="00EE1F37" w:rsidRPr="00015F8E" w:rsidRDefault="00EE1F37" w:rsidP="00EE1F37">
      <w:pPr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Specific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arget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O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rgan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oxicity,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 xml:space="preserve">epeated </w:t>
      </w:r>
      <w:r w:rsidR="005A73FE" w:rsidRPr="00015F8E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xposure</w:t>
      </w:r>
      <w:r w:rsidR="00405269" w:rsidRPr="00015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C84E3B" w:rsidRPr="00015F8E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</w:t>
      </w:r>
      <w:r w:rsidR="00E620ED" w:rsidRP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4521E9" w:rsidRPr="004528A1" w:rsidRDefault="00EE1F37" w:rsidP="00A56380">
      <w:pPr>
        <w:spacing w:after="12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8E1A8B">
        <w:rPr>
          <w:rFonts w:ascii="Times New Roman" w:eastAsia="Times New Roman" w:hAnsi="Times New Roman"/>
          <w:b/>
          <w:bCs/>
          <w:sz w:val="20"/>
          <w:szCs w:val="20"/>
        </w:rPr>
        <w:t xml:space="preserve">Aspiration </w:t>
      </w:r>
      <w:r w:rsidR="005A73FE">
        <w:rPr>
          <w:rFonts w:ascii="Times New Roman" w:eastAsia="Times New Roman" w:hAnsi="Times New Roman"/>
          <w:b/>
          <w:bCs/>
          <w:sz w:val="20"/>
          <w:szCs w:val="20"/>
        </w:rPr>
        <w:t>H</w:t>
      </w:r>
      <w:r w:rsidRPr="008E1A8B">
        <w:rPr>
          <w:rFonts w:ascii="Times New Roman" w:eastAsia="Times New Roman" w:hAnsi="Times New Roman"/>
          <w:b/>
          <w:bCs/>
          <w:sz w:val="20"/>
          <w:szCs w:val="20"/>
        </w:rPr>
        <w:t>azard</w:t>
      </w:r>
      <w:r w:rsidR="00405269" w:rsidRPr="008E1A8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05269" w:rsidRPr="006E61C7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405269" w:rsidRPr="006E61C7">
        <w:t xml:space="preserve">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005D5A">
        <w:rPr>
          <w:rFonts w:ascii="Times New Roman" w:eastAsia="Times New Roman" w:hAnsi="Times New Roman"/>
          <w:bCs/>
          <w:sz w:val="20"/>
          <w:szCs w:val="20"/>
        </w:rPr>
        <w:t>; 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21E9" w:rsidTr="004521E9">
        <w:trPr>
          <w:trHeight w:hRule="exact" w:val="360"/>
        </w:trPr>
        <w:tc>
          <w:tcPr>
            <w:tcW w:w="9576" w:type="dxa"/>
            <w:vAlign w:val="center"/>
          </w:tcPr>
          <w:p w:rsidR="004521E9" w:rsidRDefault="004521E9" w:rsidP="00836B33">
            <w:pPr>
              <w:keepNext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12.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OG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CAL</w:t>
            </w:r>
            <w:r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:rsidR="004521E9" w:rsidRPr="006E61C7" w:rsidRDefault="004521E9" w:rsidP="004521E9">
      <w:pPr>
        <w:spacing w:before="120"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6E61C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oto</w:t>
      </w: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x</w:t>
      </w: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ici</w:t>
      </w:r>
      <w:r w:rsidRPr="006E61C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y</w:t>
      </w:r>
      <w:r w:rsidRPr="006E61C7">
        <w:rPr>
          <w:rFonts w:ascii="Times New Roman" w:eastAsia="Times New Roman" w:hAnsi="Times New Roman"/>
          <w:b/>
          <w:bCs/>
          <w:spacing w:val="-8"/>
          <w:sz w:val="20"/>
          <w:szCs w:val="20"/>
        </w:rPr>
        <w:t xml:space="preserve"> </w:t>
      </w: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Pr="006E61C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a:</w:t>
      </w:r>
      <w:r w:rsidR="00005D5A" w:rsidRPr="00005D5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015F8E">
        <w:rPr>
          <w:rFonts w:ascii="Times New Roman" w:eastAsia="Times New Roman" w:hAnsi="Times New Roman"/>
          <w:bCs/>
          <w:sz w:val="20"/>
          <w:szCs w:val="20"/>
        </w:rPr>
        <w:t>No</w:t>
      </w:r>
      <w:r w:rsidR="00005D5A">
        <w:rPr>
          <w:rFonts w:ascii="Times New Roman" w:eastAsia="Times New Roman" w:hAnsi="Times New Roman"/>
          <w:bCs/>
          <w:sz w:val="20"/>
          <w:szCs w:val="20"/>
        </w:rPr>
        <w:t xml:space="preserve"> data available</w:t>
      </w:r>
    </w:p>
    <w:p w:rsidR="004521E9" w:rsidRPr="00005D5A" w:rsidRDefault="004521E9" w:rsidP="004521E9">
      <w:pPr>
        <w:spacing w:before="120" w:after="0" w:line="240" w:lineRule="auto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Persistence and Degradability:</w:t>
      </w:r>
      <w:r w:rsidR="00D3347C" w:rsidRPr="00005D5A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D3347C" w:rsidRPr="006E61C7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:rsidR="004521E9" w:rsidRPr="00005D5A" w:rsidRDefault="004521E9" w:rsidP="004521E9">
      <w:pPr>
        <w:spacing w:before="120" w:after="0" w:line="240" w:lineRule="auto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Bioaccumulative Potential:</w:t>
      </w:r>
      <w:r w:rsidR="00D3347C" w:rsidRPr="00005D5A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</w:t>
      </w:r>
      <w:r w:rsidR="00A911CD" w:rsidRPr="00005D5A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</w:t>
      </w:r>
      <w:r w:rsidR="00D3347C" w:rsidRPr="006E61C7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:rsidR="004521E9" w:rsidRPr="00005D5A" w:rsidRDefault="004521E9" w:rsidP="00005D5A">
      <w:pPr>
        <w:spacing w:before="120" w:after="0" w:line="240" w:lineRule="auto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Mobility in Soil:</w:t>
      </w:r>
      <w:r w:rsidR="00D3347C" w:rsidRPr="00005D5A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D3347C" w:rsidRPr="006E61C7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:rsidR="004521E9" w:rsidRDefault="004521E9" w:rsidP="00714D24">
      <w:pPr>
        <w:spacing w:before="120" w:after="120" w:line="240" w:lineRule="auto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Other Adverse effects:</w:t>
      </w:r>
      <w:r w:rsidRPr="006E61C7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D3347C" w:rsidRPr="006E61C7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21E9" w:rsidTr="004521E9">
        <w:trPr>
          <w:trHeight w:hRule="exact" w:val="360"/>
        </w:trPr>
        <w:tc>
          <w:tcPr>
            <w:tcW w:w="9576" w:type="dxa"/>
            <w:vAlign w:val="center"/>
          </w:tcPr>
          <w:p w:rsidR="004521E9" w:rsidRDefault="004521E9" w:rsidP="00714D24">
            <w:pPr>
              <w:keepNext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13.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SAL</w:t>
            </w:r>
            <w:r>
              <w:rPr>
                <w:rFonts w:ascii="Times New Roman" w:eastAsia="Times New Roman" w:hAnsi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NS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:rsidR="00D536DB" w:rsidRPr="00D536DB" w:rsidRDefault="004521E9" w:rsidP="00714D24">
      <w:pPr>
        <w:spacing w:before="120" w:after="12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W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/>
          <w:b/>
          <w:bCs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z w:val="20"/>
          <w:szCs w:val="20"/>
        </w:rPr>
        <w:t>Di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p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l: </w:t>
      </w:r>
      <w:r>
        <w:rPr>
          <w:rFonts w:ascii="Times New Roman" w:eastAsia="Times New Roman" w:hAnsi="Times New Roman"/>
          <w:b/>
          <w:bCs/>
          <w:spacing w:val="13"/>
          <w:sz w:val="20"/>
          <w:szCs w:val="20"/>
        </w:rPr>
        <w:t xml:space="preserve"> </w:t>
      </w:r>
      <w:r w:rsidR="009568A3" w:rsidRPr="001F4AA3">
        <w:rPr>
          <w:rFonts w:ascii="Times New Roman" w:eastAsia="Times New Roman" w:hAnsi="Times New Roman"/>
          <w:sz w:val="20"/>
          <w:szCs w:val="20"/>
        </w:rPr>
        <w:t>Dispose of waste in accordance with all applicable federal, state, and local regulations.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21E9" w:rsidTr="004521E9">
        <w:trPr>
          <w:trHeight w:hRule="exact" w:val="360"/>
        </w:trPr>
        <w:tc>
          <w:tcPr>
            <w:tcW w:w="9576" w:type="dxa"/>
            <w:vAlign w:val="center"/>
          </w:tcPr>
          <w:p w:rsidR="004521E9" w:rsidRDefault="004521E9" w:rsidP="00714D24">
            <w:pPr>
              <w:keepNext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14.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RANS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6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:rsidR="00A13A72" w:rsidRPr="00821095" w:rsidRDefault="004521E9" w:rsidP="001F4AA3">
      <w:pPr>
        <w:widowControl/>
        <w:spacing w:before="120" w:after="120" w:line="240" w:lineRule="auto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U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.</w:t>
      </w:r>
      <w:r>
        <w:rPr>
          <w:rFonts w:ascii="Times New Roman" w:eastAsia="Times New Roman" w:hAnsi="Times New Roman"/>
          <w:b/>
          <w:bCs/>
          <w:sz w:val="20"/>
          <w:szCs w:val="20"/>
        </w:rPr>
        <w:t>S.</w:t>
      </w:r>
      <w:r>
        <w:rPr>
          <w:rFonts w:ascii="Times New Roman" w:eastAsia="Times New Roman" w:hAnsi="Times New Roman"/>
          <w:b/>
          <w:bCs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/>
          <w:b/>
          <w:bCs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z w:val="20"/>
          <w:szCs w:val="20"/>
        </w:rPr>
        <w:t>A:</w:t>
      </w:r>
      <w:r w:rsidRPr="00005D5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005D5A">
        <w:rPr>
          <w:rFonts w:ascii="Times New Roman" w:eastAsia="Times New Roman" w:hAnsi="Times New Roman"/>
          <w:bCs/>
          <w:spacing w:val="10"/>
          <w:sz w:val="20"/>
          <w:szCs w:val="20"/>
        </w:rPr>
        <w:t xml:space="preserve"> </w:t>
      </w:r>
      <w:r w:rsidR="00005D5A">
        <w:rPr>
          <w:rFonts w:ascii="Times New Roman" w:eastAsia="Times New Roman" w:hAnsi="Times New Roman"/>
          <w:bCs/>
          <w:spacing w:val="10"/>
          <w:sz w:val="20"/>
          <w:szCs w:val="20"/>
        </w:rPr>
        <w:t>Not regulated by DOT or IATA</w:t>
      </w:r>
      <w:r w:rsidR="00015F8E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D5857" w:rsidTr="003D5857">
        <w:trPr>
          <w:trHeight w:hRule="exact" w:val="360"/>
        </w:trPr>
        <w:tc>
          <w:tcPr>
            <w:tcW w:w="9576" w:type="dxa"/>
            <w:vAlign w:val="center"/>
          </w:tcPr>
          <w:p w:rsidR="003D5857" w:rsidRDefault="003D5857" w:rsidP="00714D24">
            <w:pPr>
              <w:keepNext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15.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U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RY</w:t>
            </w:r>
            <w:r>
              <w:rPr>
                <w:rFonts w:ascii="Times New Roman" w:eastAsia="Times New Roman" w:hAnsi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:rsidR="00D536DB" w:rsidRPr="00D536DB" w:rsidRDefault="00D536DB" w:rsidP="00AA6AC2">
      <w:pPr>
        <w:widowControl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D536DB">
        <w:rPr>
          <w:rFonts w:ascii="Times New Roman" w:eastAsia="Times New Roman" w:hAnsi="Times New Roman"/>
          <w:b/>
          <w:bCs/>
          <w:sz w:val="20"/>
          <w:szCs w:val="20"/>
        </w:rPr>
        <w:t>U.S. R</w:t>
      </w:r>
      <w:r>
        <w:rPr>
          <w:rFonts w:ascii="Times New Roman" w:eastAsia="Times New Roman" w:hAnsi="Times New Roman"/>
          <w:b/>
          <w:bCs/>
          <w:sz w:val="20"/>
          <w:szCs w:val="20"/>
        </w:rPr>
        <w:t>egulations</w:t>
      </w:r>
      <w:r w:rsidRPr="00D536DB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:rsidR="00D536DB" w:rsidRPr="00521CB4" w:rsidRDefault="00D536DB" w:rsidP="00FE152A">
      <w:pPr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21CB4">
        <w:rPr>
          <w:rFonts w:ascii="Times New Roman" w:eastAsia="Times New Roman" w:hAnsi="Times New Roman"/>
          <w:sz w:val="20"/>
          <w:szCs w:val="20"/>
        </w:rPr>
        <w:t xml:space="preserve">CERCLA Sections 102a/103 (40 CFR 302.4):  </w:t>
      </w:r>
      <w:r w:rsidR="00005D5A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:rsidR="00005D5A" w:rsidRPr="00521CB4" w:rsidRDefault="00D536DB" w:rsidP="00005D5A">
      <w:pPr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SARA Title III Section 302 (40 CFR 355.30):  </w:t>
      </w:r>
      <w:r w:rsidR="00005D5A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:rsidR="00005D5A" w:rsidRPr="00521CB4" w:rsidRDefault="00D536DB" w:rsidP="00005D5A">
      <w:pPr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SARA Title III Section 304 (40 CFR 355.40):  </w:t>
      </w:r>
      <w:r w:rsidR="00005D5A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:rsidR="00005D5A" w:rsidRPr="00521CB4" w:rsidRDefault="00D536DB" w:rsidP="00005D5A">
      <w:pPr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SARA Title III Section 313 (40 CFR 372.65):  </w:t>
      </w:r>
      <w:r w:rsidR="00005D5A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:rsidR="00005D5A" w:rsidRPr="00521CB4" w:rsidRDefault="00D536DB" w:rsidP="00005D5A">
      <w:pPr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OSHA Process Safety (29 CFR 1910.119):  </w:t>
      </w:r>
      <w:r w:rsidR="00005D5A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:rsidR="00D536DB" w:rsidRPr="002B2021" w:rsidRDefault="00D536DB" w:rsidP="00D536DB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SARA Title III Sections 311/312 Hazardous Categories (40 CFR 370.21):</w:t>
      </w:r>
    </w:p>
    <w:p w:rsidR="00D536DB" w:rsidRPr="002B2021" w:rsidRDefault="00D536DB" w:rsidP="003B2C06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ACUTE HEALTH: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005D5A">
        <w:rPr>
          <w:rFonts w:ascii="Times New Roman" w:eastAsia="Times New Roman" w:hAnsi="Times New Roman"/>
          <w:sz w:val="20"/>
          <w:szCs w:val="20"/>
        </w:rPr>
        <w:t>No</w:t>
      </w:r>
      <w:r w:rsidRPr="00521CB4">
        <w:rPr>
          <w:rFonts w:ascii="Times New Roman" w:eastAsia="Times New Roman" w:hAnsi="Times New Roman"/>
          <w:sz w:val="20"/>
          <w:szCs w:val="20"/>
        </w:rPr>
        <w:t>.</w:t>
      </w:r>
    </w:p>
    <w:p w:rsidR="00D536DB" w:rsidRPr="00521CB4" w:rsidRDefault="00D536DB" w:rsidP="003B2C06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CHRONIC HEALTH: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BB14A2">
        <w:rPr>
          <w:rFonts w:ascii="Times New Roman" w:eastAsia="Times New Roman" w:hAnsi="Times New Roman"/>
          <w:sz w:val="20"/>
          <w:szCs w:val="20"/>
        </w:rPr>
        <w:t>No</w:t>
      </w:r>
      <w:r w:rsidRPr="002B2021">
        <w:rPr>
          <w:rFonts w:ascii="Times New Roman" w:eastAsia="Times New Roman" w:hAnsi="Times New Roman"/>
          <w:sz w:val="20"/>
          <w:szCs w:val="20"/>
        </w:rPr>
        <w:t>.</w:t>
      </w:r>
    </w:p>
    <w:p w:rsidR="00D536DB" w:rsidRPr="00521CB4" w:rsidRDefault="00D536DB" w:rsidP="003B2C06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FIRE:</w:t>
      </w:r>
      <w:r w:rsidRPr="002B2021">
        <w:rPr>
          <w:rFonts w:ascii="Times New Roman" w:eastAsia="Times New Roman" w:hAnsi="Times New Roman"/>
          <w:sz w:val="20"/>
          <w:szCs w:val="20"/>
        </w:rPr>
        <w:tab/>
        <w:t>No.</w:t>
      </w:r>
    </w:p>
    <w:p w:rsidR="00D536DB" w:rsidRPr="00521CB4" w:rsidRDefault="00D536DB" w:rsidP="003B2C06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REACTIVE:</w:t>
      </w:r>
      <w:r w:rsidRPr="002B2021">
        <w:rPr>
          <w:rFonts w:ascii="Times New Roman" w:eastAsia="Times New Roman" w:hAnsi="Times New Roman"/>
          <w:sz w:val="20"/>
          <w:szCs w:val="20"/>
        </w:rPr>
        <w:tab/>
        <w:t>No.</w:t>
      </w:r>
    </w:p>
    <w:p w:rsidR="00D536DB" w:rsidRPr="00521CB4" w:rsidRDefault="00D536DB" w:rsidP="003B2C06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12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PRESSURE: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BB14A2">
        <w:rPr>
          <w:rFonts w:ascii="Times New Roman" w:eastAsia="Times New Roman" w:hAnsi="Times New Roman"/>
          <w:sz w:val="20"/>
          <w:szCs w:val="20"/>
        </w:rPr>
        <w:t>No</w:t>
      </w:r>
      <w:r w:rsidRPr="002B2021">
        <w:rPr>
          <w:rFonts w:ascii="Times New Roman" w:eastAsia="Times New Roman" w:hAnsi="Times New Roman"/>
          <w:sz w:val="20"/>
          <w:szCs w:val="20"/>
        </w:rPr>
        <w:t>.</w:t>
      </w:r>
    </w:p>
    <w:p w:rsidR="00D536DB" w:rsidRPr="002B2021" w:rsidRDefault="00D536DB" w:rsidP="00D536DB">
      <w:pPr>
        <w:widowControl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State</w:t>
      </w:r>
      <w:r w:rsidR="00AA6AC2" w:rsidRPr="002B2021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Regulations</w:t>
      </w:r>
      <w:r w:rsidR="00622BAB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:rsidR="00D536DB" w:rsidRPr="002B2021" w:rsidRDefault="00D536DB" w:rsidP="001F4AA3">
      <w:pPr>
        <w:widowControl/>
        <w:overflowPunct w:val="0"/>
        <w:autoSpaceDE w:val="0"/>
        <w:autoSpaceDN w:val="0"/>
        <w:adjustRightInd w:val="0"/>
        <w:spacing w:after="120" w:line="240" w:lineRule="auto"/>
        <w:ind w:left="288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California Proposition 65:  </w:t>
      </w:r>
      <w:r w:rsidR="00BB14A2">
        <w:rPr>
          <w:rFonts w:ascii="Times New Roman" w:eastAsia="Times New Roman" w:hAnsi="Times New Roman"/>
          <w:sz w:val="20"/>
          <w:szCs w:val="20"/>
        </w:rPr>
        <w:t xml:space="preserve">Not </w:t>
      </w:r>
      <w:r w:rsidR="009F6B0C">
        <w:rPr>
          <w:rFonts w:ascii="Times New Roman" w:eastAsia="Times New Roman" w:hAnsi="Times New Roman"/>
          <w:sz w:val="20"/>
          <w:szCs w:val="20"/>
        </w:rPr>
        <w:t>listed</w:t>
      </w:r>
      <w:r w:rsidRPr="002B2021">
        <w:rPr>
          <w:rFonts w:ascii="Times New Roman" w:eastAsia="Times New Roman" w:hAnsi="Times New Roman"/>
          <w:sz w:val="20"/>
          <w:szCs w:val="20"/>
        </w:rPr>
        <w:t>.</w:t>
      </w:r>
    </w:p>
    <w:p w:rsidR="004521E9" w:rsidRPr="00521CB4" w:rsidRDefault="008E1B26" w:rsidP="00714D24">
      <w:pPr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1CB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U.S. TSCA </w:t>
      </w:r>
      <w:r w:rsidR="003D5857" w:rsidRPr="002B202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="003D5857" w:rsidRPr="002B2021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="003D5857"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v</w:t>
      </w:r>
      <w:r w:rsidR="003D5857" w:rsidRPr="002B2021">
        <w:rPr>
          <w:rFonts w:ascii="Times New Roman" w:eastAsia="Times New Roman" w:hAnsi="Times New Roman"/>
          <w:b/>
          <w:bCs/>
          <w:sz w:val="20"/>
          <w:szCs w:val="20"/>
        </w:rPr>
        <w:t>en</w:t>
      </w:r>
      <w:r w:rsidR="003D5857"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to</w:t>
      </w:r>
      <w:r w:rsidR="003D5857" w:rsidRPr="002B2021">
        <w:rPr>
          <w:rFonts w:ascii="Times New Roman" w:eastAsia="Times New Roman" w:hAnsi="Times New Roman"/>
          <w:b/>
          <w:bCs/>
          <w:sz w:val="20"/>
          <w:szCs w:val="20"/>
        </w:rPr>
        <w:t>ry:</w:t>
      </w:r>
      <w:r w:rsidR="00714D24" w:rsidRPr="002B2021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>
        <w:rPr>
          <w:rFonts w:ascii="Times New Roman" w:eastAsia="Times New Roman" w:hAnsi="Times New Roman"/>
          <w:bCs/>
          <w:sz w:val="20"/>
          <w:szCs w:val="20"/>
        </w:rPr>
        <w:t>L</w:t>
      </w:r>
      <w:r w:rsidR="00BB14A2" w:rsidRPr="00BB14A2">
        <w:rPr>
          <w:rFonts w:ascii="Times New Roman" w:eastAsia="Times New Roman" w:hAnsi="Times New Roman"/>
          <w:bCs/>
          <w:sz w:val="20"/>
          <w:szCs w:val="20"/>
        </w:rPr>
        <w:t>isted</w:t>
      </w:r>
      <w:r w:rsidR="00714D24" w:rsidRPr="002B2021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3D5857" w:rsidRPr="00521CB4" w:rsidRDefault="003D5857" w:rsidP="00714D24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2B202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T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SCA</w:t>
      </w:r>
      <w:r w:rsidRPr="002B2021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12(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b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)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,</w:t>
      </w:r>
      <w:r w:rsidRPr="002B2021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rt</w:t>
      </w:r>
      <w:r w:rsidRPr="002B2021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ic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130CC0" w:rsidRPr="002B2021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BB14A2">
        <w:rPr>
          <w:rFonts w:ascii="Times New Roman" w:eastAsia="Times New Roman" w:hAnsi="Times New Roman"/>
          <w:bCs/>
          <w:sz w:val="20"/>
          <w:szCs w:val="20"/>
        </w:rPr>
        <w:t>Not</w:t>
      </w:r>
      <w:r w:rsidR="00130CC0" w:rsidRPr="002B2021">
        <w:rPr>
          <w:rFonts w:ascii="Times New Roman" w:eastAsia="Times New Roman" w:hAnsi="Times New Roman"/>
          <w:bCs/>
          <w:sz w:val="20"/>
          <w:szCs w:val="20"/>
        </w:rPr>
        <w:t xml:space="preserve"> listed.</w:t>
      </w:r>
    </w:p>
    <w:p w:rsidR="003D5857" w:rsidRPr="002B2021" w:rsidRDefault="003D5857" w:rsidP="00714D24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="00AA6AC2" w:rsidRPr="002B2021">
        <w:rPr>
          <w:rFonts w:ascii="Times New Roman" w:eastAsia="Times New Roman" w:hAnsi="Times New Roman"/>
          <w:b/>
          <w:bCs/>
          <w:sz w:val="20"/>
          <w:szCs w:val="20"/>
        </w:rPr>
        <w:t xml:space="preserve">anadian 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="00AA6AC2" w:rsidRPr="002B2021">
        <w:rPr>
          <w:rFonts w:ascii="Times New Roman" w:eastAsia="Times New Roman" w:hAnsi="Times New Roman"/>
          <w:b/>
          <w:bCs/>
          <w:sz w:val="20"/>
          <w:szCs w:val="20"/>
        </w:rPr>
        <w:t>egulations</w:t>
      </w:r>
      <w:r w:rsidR="00622BAB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:rsidR="00632690" w:rsidRDefault="003D5857" w:rsidP="00350823">
      <w:pPr>
        <w:spacing w:after="12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pacing w:val="2"/>
          <w:sz w:val="20"/>
          <w:szCs w:val="20"/>
        </w:rPr>
        <w:t>W</w:t>
      </w:r>
      <w:r w:rsidRPr="002B2021">
        <w:rPr>
          <w:rFonts w:ascii="Times New Roman" w:eastAsia="Times New Roman" w:hAnsi="Times New Roman"/>
          <w:sz w:val="20"/>
          <w:szCs w:val="20"/>
        </w:rPr>
        <w:t>H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MI</w:t>
      </w:r>
      <w:r w:rsidRPr="002B2021">
        <w:rPr>
          <w:rFonts w:ascii="Times New Roman" w:eastAsia="Times New Roman" w:hAnsi="Times New Roman"/>
          <w:sz w:val="20"/>
          <w:szCs w:val="20"/>
        </w:rPr>
        <w:t>S</w:t>
      </w:r>
      <w:r w:rsidRPr="002B2021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2B2021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2B2021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2B2021">
        <w:rPr>
          <w:rFonts w:ascii="Times New Roman" w:eastAsia="Times New Roman" w:hAnsi="Times New Roman"/>
          <w:sz w:val="20"/>
          <w:szCs w:val="20"/>
        </w:rPr>
        <w:t>ati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2B2021">
        <w:rPr>
          <w:rFonts w:ascii="Times New Roman" w:eastAsia="Times New Roman" w:hAnsi="Times New Roman"/>
          <w:sz w:val="20"/>
          <w:szCs w:val="20"/>
        </w:rPr>
        <w:t>:</w:t>
      </w:r>
      <w:r w:rsidRPr="002B2021"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z w:val="20"/>
          <w:szCs w:val="20"/>
        </w:rPr>
        <w:t>N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sz w:val="20"/>
          <w:szCs w:val="20"/>
        </w:rPr>
        <w:t>t</w:t>
      </w:r>
      <w:r w:rsidRPr="002B2021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2B2021">
        <w:rPr>
          <w:rFonts w:ascii="Times New Roman" w:eastAsia="Times New Roman" w:hAnsi="Times New Roman"/>
          <w:sz w:val="20"/>
          <w:szCs w:val="20"/>
        </w:rPr>
        <w:t>i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2B2021">
        <w:rPr>
          <w:rFonts w:ascii="Times New Roman" w:eastAsia="Times New Roman" w:hAnsi="Times New Roman"/>
          <w:sz w:val="20"/>
          <w:szCs w:val="20"/>
        </w:rPr>
        <w:t>ed</w:t>
      </w:r>
      <w:r w:rsidRPr="002B2021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sz w:val="20"/>
          <w:szCs w:val="20"/>
        </w:rPr>
        <w:t>r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z w:val="20"/>
          <w:szCs w:val="20"/>
        </w:rPr>
        <w:t>t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2B2021">
        <w:rPr>
          <w:rFonts w:ascii="Times New Roman" w:eastAsia="Times New Roman" w:hAnsi="Times New Roman"/>
          <w:sz w:val="20"/>
          <w:szCs w:val="20"/>
        </w:rPr>
        <w:t>is</w:t>
      </w:r>
      <w:r w:rsidRPr="002B2021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2B2021">
        <w:rPr>
          <w:rFonts w:ascii="Times New Roman" w:eastAsia="Times New Roman" w:hAnsi="Times New Roman"/>
          <w:sz w:val="20"/>
          <w:szCs w:val="20"/>
        </w:rPr>
        <w:t>ate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2B2021">
        <w:rPr>
          <w:rFonts w:ascii="Times New Roman" w:eastAsia="Times New Roman" w:hAnsi="Times New Roman"/>
          <w:sz w:val="20"/>
          <w:szCs w:val="20"/>
        </w:rPr>
        <w:t>ial.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7534E" w:rsidTr="0067534E">
        <w:trPr>
          <w:trHeight w:hRule="exact" w:val="360"/>
        </w:trPr>
        <w:tc>
          <w:tcPr>
            <w:tcW w:w="9576" w:type="dxa"/>
            <w:vAlign w:val="center"/>
          </w:tcPr>
          <w:p w:rsidR="0067534E" w:rsidRDefault="0067534E" w:rsidP="00714D24">
            <w:pPr>
              <w:keepNext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16.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:rsidR="00622AE4" w:rsidRPr="00A45A14" w:rsidRDefault="00622AE4" w:rsidP="00714D24">
      <w:pPr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A45A14">
        <w:rPr>
          <w:rFonts w:ascii="Times New Roman" w:eastAsia="Times New Roman" w:hAnsi="Times New Roman"/>
          <w:b/>
          <w:bCs/>
          <w:sz w:val="20"/>
          <w:szCs w:val="20"/>
        </w:rPr>
        <w:t>Issue Date:</w:t>
      </w:r>
      <w:r w:rsidRPr="00A45A14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DE1110">
        <w:rPr>
          <w:rFonts w:ascii="Times New Roman" w:eastAsia="Times New Roman" w:hAnsi="Times New Roman"/>
          <w:bCs/>
          <w:sz w:val="20"/>
          <w:szCs w:val="20"/>
        </w:rPr>
        <w:t>1</w:t>
      </w:r>
      <w:r w:rsidR="00943BEE">
        <w:rPr>
          <w:rFonts w:ascii="Times New Roman" w:eastAsia="Times New Roman" w:hAnsi="Times New Roman"/>
          <w:bCs/>
          <w:sz w:val="20"/>
          <w:szCs w:val="20"/>
        </w:rPr>
        <w:t>7</w:t>
      </w:r>
      <w:bookmarkStart w:id="0" w:name="_GoBack"/>
      <w:bookmarkEnd w:id="0"/>
      <w:r w:rsidR="00DE1110">
        <w:rPr>
          <w:rFonts w:ascii="Times New Roman" w:eastAsia="Times New Roman" w:hAnsi="Times New Roman"/>
          <w:bCs/>
          <w:sz w:val="20"/>
          <w:szCs w:val="20"/>
        </w:rPr>
        <w:t> January</w:t>
      </w:r>
      <w:r w:rsidR="005F36B6">
        <w:rPr>
          <w:rFonts w:ascii="Times New Roman" w:eastAsia="Times New Roman" w:hAnsi="Times New Roman"/>
          <w:bCs/>
          <w:sz w:val="20"/>
          <w:szCs w:val="20"/>
        </w:rPr>
        <w:t> </w:t>
      </w:r>
      <w:r w:rsidR="00130CC0" w:rsidRPr="00A45A14">
        <w:rPr>
          <w:rFonts w:ascii="Times New Roman" w:eastAsia="Times New Roman" w:hAnsi="Times New Roman"/>
          <w:bCs/>
          <w:sz w:val="20"/>
          <w:szCs w:val="20"/>
        </w:rPr>
        <w:t>201</w:t>
      </w:r>
      <w:r w:rsidR="00DE1110">
        <w:rPr>
          <w:rFonts w:ascii="Times New Roman" w:eastAsia="Times New Roman" w:hAnsi="Times New Roman"/>
          <w:bCs/>
          <w:sz w:val="20"/>
          <w:szCs w:val="20"/>
        </w:rPr>
        <w:t>4</w:t>
      </w:r>
    </w:p>
    <w:p w:rsidR="00A61AAA" w:rsidRPr="00A61AAA" w:rsidRDefault="00622AE4" w:rsidP="000338D3">
      <w:pPr>
        <w:tabs>
          <w:tab w:val="left" w:pos="1080"/>
        </w:tabs>
        <w:spacing w:before="120" w:after="120"/>
        <w:ind w:left="1080" w:hanging="1080"/>
        <w:rPr>
          <w:rFonts w:ascii="Times New Roman" w:eastAsia="Times New Roman" w:hAnsi="Times New Roman"/>
          <w:sz w:val="20"/>
          <w:szCs w:val="20"/>
        </w:rPr>
      </w:pPr>
      <w:r w:rsidRPr="00A45A14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Sources:</w:t>
      </w:r>
      <w:r w:rsidR="00537670" w:rsidRPr="00A45A14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ab/>
      </w:r>
      <w:r w:rsidR="00A61AAA" w:rsidRPr="00A61AAA">
        <w:rPr>
          <w:rFonts w:ascii="Times New Roman" w:eastAsia="Times New Roman" w:hAnsi="Times New Roman"/>
          <w:sz w:val="20"/>
          <w:szCs w:val="20"/>
        </w:rPr>
        <w:t>CDC; NIOSH;</w:t>
      </w:r>
      <w:r w:rsidR="00A61AAA" w:rsidRPr="00A61AAA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 w:rsidR="00A61AAA" w:rsidRPr="00A61AAA">
        <w:rPr>
          <w:rFonts w:ascii="Times New Roman" w:eastAsia="Times New Roman" w:hAnsi="Times New Roman"/>
          <w:i/>
          <w:sz w:val="20"/>
          <w:szCs w:val="20"/>
        </w:rPr>
        <w:t>NIOSH Pocket Guide to Chemical Hazards</w:t>
      </w:r>
      <w:r w:rsidR="00A61AAA" w:rsidRPr="00A61AAA">
        <w:rPr>
          <w:rFonts w:ascii="Times New Roman" w:eastAsia="Times New Roman" w:hAnsi="Times New Roman"/>
          <w:sz w:val="20"/>
          <w:szCs w:val="20"/>
        </w:rPr>
        <w:t xml:space="preserve">; Department of Health and Human Services (DHHS), Centers for Disease Control and Prevention (CDC), National Institute for Safety and Health; </w:t>
      </w:r>
      <w:r w:rsidR="00A61AAA" w:rsidRPr="00A61AAA">
        <w:rPr>
          <w:rFonts w:ascii="Times New Roman" w:eastAsia="Times New Roman" w:hAnsi="Times New Roman"/>
          <w:i/>
          <w:sz w:val="20"/>
          <w:szCs w:val="20"/>
        </w:rPr>
        <w:t>Particulates not otherwise regulated</w:t>
      </w:r>
      <w:r w:rsidR="00A61AAA" w:rsidRPr="00A61AAA">
        <w:rPr>
          <w:rFonts w:ascii="Times New Roman" w:eastAsia="Times New Roman" w:hAnsi="Times New Roman"/>
          <w:sz w:val="20"/>
          <w:szCs w:val="20"/>
        </w:rPr>
        <w:t xml:space="preserve">, 4 April 2011; available at </w:t>
      </w:r>
      <w:hyperlink r:id="rId12" w:history="1">
        <w:r w:rsidR="00A61AAA" w:rsidRPr="00A61AAA">
          <w:rPr>
            <w:rFonts w:ascii="Times New Roman" w:eastAsia="Times New Roman" w:hAnsi="Times New Roman"/>
            <w:color w:val="000000"/>
            <w:sz w:val="20"/>
            <w:szCs w:val="20"/>
          </w:rPr>
          <w:t>http://www.cdc.gov/niosh/npg/npgd0480.html</w:t>
        </w:r>
      </w:hyperlink>
      <w:r w:rsidR="00A61AAA" w:rsidRPr="00A61AAA">
        <w:rPr>
          <w:rFonts w:ascii="Times New Roman" w:eastAsia="Times New Roman" w:hAnsi="Times New Roman"/>
          <w:sz w:val="20"/>
          <w:szCs w:val="20"/>
        </w:rPr>
        <w:t xml:space="preserve"> (accessed </w:t>
      </w:r>
      <w:r w:rsidR="00DE1110">
        <w:rPr>
          <w:rFonts w:ascii="Times New Roman" w:eastAsia="Times New Roman" w:hAnsi="Times New Roman"/>
          <w:sz w:val="20"/>
          <w:szCs w:val="20"/>
        </w:rPr>
        <w:t>Jan 2014</w:t>
      </w:r>
      <w:r w:rsidR="00A61AAA" w:rsidRPr="00A61AAA">
        <w:rPr>
          <w:rFonts w:ascii="Times New Roman" w:eastAsia="Times New Roman" w:hAnsi="Times New Roman"/>
          <w:sz w:val="20"/>
          <w:szCs w:val="20"/>
        </w:rPr>
        <w:t>).</w:t>
      </w:r>
    </w:p>
    <w:p w:rsidR="00590E21" w:rsidRPr="00005D5A" w:rsidRDefault="00590E21" w:rsidP="00590E21">
      <w:pPr>
        <w:tabs>
          <w:tab w:val="left" w:pos="1080"/>
        </w:tabs>
        <w:spacing w:before="120" w:after="120"/>
        <w:ind w:left="1080" w:hanging="1080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:rsidR="00296E4D" w:rsidRDefault="002732BD" w:rsidP="004528A1">
      <w:pPr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 w:line="240" w:lineRule="auto"/>
        <w:jc w:val="both"/>
        <w:rPr>
          <w:rFonts w:ascii="Times New Roman" w:hAnsi="Times New Roman"/>
          <w:bCs/>
          <w:sz w:val="20"/>
          <w:szCs w:val="20"/>
        </w:rPr>
      </w:pPr>
      <w:r w:rsidRPr="005E4F60">
        <w:rPr>
          <w:rFonts w:ascii="Times New Roman" w:hAnsi="Times New Roman"/>
          <w:b/>
          <w:sz w:val="20"/>
          <w:szCs w:val="20"/>
        </w:rPr>
        <w:t>Key of Acronyms:</w:t>
      </w: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4"/>
        <w:gridCol w:w="3584"/>
        <w:gridCol w:w="1051"/>
        <w:gridCol w:w="3542"/>
      </w:tblGrid>
      <w:tr w:rsidR="00C84E3B" w:rsidRPr="00C84E3B" w:rsidTr="00B448C3">
        <w:trPr>
          <w:trHeight w:val="197"/>
        </w:trPr>
        <w:tc>
          <w:tcPr>
            <w:tcW w:w="102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86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ACGIH</w:t>
            </w:r>
          </w:p>
        </w:tc>
        <w:tc>
          <w:tcPr>
            <w:tcW w:w="358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86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American Conference of Government</w:t>
            </w:r>
            <w:r w:rsidR="000E3B6D">
              <w:rPr>
                <w:sz w:val="16"/>
                <w:szCs w:val="16"/>
              </w:rPr>
              <w:t>al</w:t>
            </w:r>
            <w:r w:rsidRPr="00C84E3B">
              <w:rPr>
                <w:sz w:val="16"/>
                <w:szCs w:val="16"/>
              </w:rPr>
              <w:t xml:space="preserve"> Industrial Hygienists</w:t>
            </w:r>
          </w:p>
        </w:tc>
        <w:tc>
          <w:tcPr>
            <w:tcW w:w="1051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86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NRC</w:t>
            </w:r>
          </w:p>
        </w:tc>
        <w:tc>
          <w:tcPr>
            <w:tcW w:w="3542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86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Nuclear Regulatory Commission</w:t>
            </w:r>
          </w:p>
        </w:tc>
      </w:tr>
      <w:tr w:rsidR="00C84E3B" w:rsidRPr="00C84E3B" w:rsidTr="00B448C3">
        <w:trPr>
          <w:trHeight w:val="144"/>
        </w:trPr>
        <w:tc>
          <w:tcPr>
            <w:tcW w:w="102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86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ALI</w:t>
            </w:r>
          </w:p>
        </w:tc>
        <w:tc>
          <w:tcPr>
            <w:tcW w:w="358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86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Annual Limit on Intake</w:t>
            </w:r>
          </w:p>
        </w:tc>
        <w:tc>
          <w:tcPr>
            <w:tcW w:w="1051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86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NTP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86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National Toxicology Program</w:t>
            </w:r>
          </w:p>
        </w:tc>
      </w:tr>
      <w:tr w:rsidR="00C84E3B" w:rsidRPr="00C84E3B" w:rsidTr="00B448C3">
        <w:trPr>
          <w:trHeight w:val="144"/>
        </w:trPr>
        <w:tc>
          <w:tcPr>
            <w:tcW w:w="102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CAS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Chemical Abstracts Service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OSHA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Occupational Safety and Health Administration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:rsidTr="00B448C3">
        <w:trPr>
          <w:trHeight w:val="144"/>
        </w:trPr>
        <w:tc>
          <w:tcPr>
            <w:tcW w:w="102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CERCLA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Comprehensive Environmental Response, Compensation, and Liability Act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PEL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C84E3B" w:rsidRPr="00C84E3B" w:rsidRDefault="00C84E3B" w:rsidP="005F36B6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 xml:space="preserve">Permissible Exposure </w:t>
            </w:r>
            <w:r w:rsidR="005F36B6" w:rsidRPr="00C84E3B">
              <w:rPr>
                <w:sz w:val="16"/>
                <w:szCs w:val="16"/>
              </w:rPr>
              <w:t>L</w:t>
            </w:r>
            <w:r w:rsidR="005F36B6">
              <w:rPr>
                <w:sz w:val="16"/>
                <w:szCs w:val="16"/>
              </w:rPr>
              <w:t>imits</w:t>
            </w:r>
          </w:p>
        </w:tc>
      </w:tr>
      <w:tr w:rsidR="00C84E3B" w:rsidRPr="00C84E3B" w:rsidTr="00B448C3">
        <w:trPr>
          <w:trHeight w:val="144"/>
        </w:trPr>
        <w:tc>
          <w:tcPr>
            <w:tcW w:w="102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CFR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Code of Federal Regulations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RCRA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Resource Conservation and Recovery Act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:rsidTr="00B448C3">
        <w:trPr>
          <w:trHeight w:val="144"/>
        </w:trPr>
        <w:tc>
          <w:tcPr>
            <w:tcW w:w="102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DOT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Department of Transportation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Recommended Exposure Limit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:rsidTr="00B448C3">
        <w:trPr>
          <w:trHeight w:val="144"/>
        </w:trPr>
        <w:tc>
          <w:tcPr>
            <w:tcW w:w="102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EC50</w:t>
            </w:r>
          </w:p>
        </w:tc>
        <w:tc>
          <w:tcPr>
            <w:tcW w:w="358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Effective Concentration, 50</w:t>
            </w:r>
            <w:r w:rsidR="004563C5">
              <w:rPr>
                <w:sz w:val="16"/>
                <w:szCs w:val="16"/>
              </w:rPr>
              <w:t> </w:t>
            </w:r>
            <w:r w:rsidRPr="00C84E3B">
              <w:rPr>
                <w:sz w:val="16"/>
                <w:szCs w:val="16"/>
              </w:rPr>
              <w:t>%</w:t>
            </w:r>
          </w:p>
        </w:tc>
        <w:tc>
          <w:tcPr>
            <w:tcW w:w="1051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RM</w:t>
            </w:r>
          </w:p>
        </w:tc>
        <w:tc>
          <w:tcPr>
            <w:tcW w:w="3542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Reference Material</w:t>
            </w:r>
          </w:p>
        </w:tc>
      </w:tr>
      <w:tr w:rsidR="00C84E3B" w:rsidRPr="00C84E3B" w:rsidTr="00B448C3">
        <w:trPr>
          <w:trHeight w:val="144"/>
        </w:trPr>
        <w:tc>
          <w:tcPr>
            <w:tcW w:w="102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EINECS</w:t>
            </w:r>
          </w:p>
        </w:tc>
        <w:tc>
          <w:tcPr>
            <w:tcW w:w="358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European Inventory of Existing Commercial Chemical Substances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RQ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Reportable Quantity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:rsidTr="00B448C3">
        <w:trPr>
          <w:trHeight w:val="144"/>
        </w:trPr>
        <w:tc>
          <w:tcPr>
            <w:tcW w:w="102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EPCRA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Emergency Planning and Community Right-to-Know Act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RTECS</w:t>
            </w:r>
          </w:p>
        </w:tc>
        <w:tc>
          <w:tcPr>
            <w:tcW w:w="3542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Registry of Toxic Effects of Chemical Substances</w:t>
            </w:r>
          </w:p>
        </w:tc>
      </w:tr>
      <w:tr w:rsidR="00C84E3B" w:rsidRPr="00C84E3B" w:rsidTr="00B448C3">
        <w:trPr>
          <w:trHeight w:val="144"/>
        </w:trPr>
        <w:tc>
          <w:tcPr>
            <w:tcW w:w="102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IARC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International Agency for Research on Cancer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SARA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Superfund Amendments and Reauthorization Act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:rsidTr="00B448C3">
        <w:trPr>
          <w:trHeight w:val="144"/>
        </w:trPr>
        <w:tc>
          <w:tcPr>
            <w:tcW w:w="102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IATA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International Air Transportation Agency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SCBA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Self</w:t>
            </w:r>
            <w:r w:rsidRPr="00C84E3B">
              <w:rPr>
                <w:sz w:val="16"/>
                <w:szCs w:val="16"/>
              </w:rPr>
              <w:noBreakHyphen/>
              <w:t>Contained Breathing Apparatus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:rsidTr="00B448C3">
        <w:trPr>
          <w:trHeight w:val="144"/>
        </w:trPr>
        <w:tc>
          <w:tcPr>
            <w:tcW w:w="102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IDLH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Immediately Dangerous to Life and Health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SRM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Standard Reference Material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:rsidTr="00B448C3">
        <w:trPr>
          <w:trHeight w:val="144"/>
        </w:trPr>
        <w:tc>
          <w:tcPr>
            <w:tcW w:w="102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LC50</w:t>
            </w:r>
          </w:p>
        </w:tc>
        <w:tc>
          <w:tcPr>
            <w:tcW w:w="358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Lethal Concentration, 50</w:t>
            </w:r>
            <w:r w:rsidR="000E3B6D">
              <w:rPr>
                <w:sz w:val="16"/>
                <w:szCs w:val="16"/>
              </w:rPr>
              <w:t> </w:t>
            </w:r>
            <w:r w:rsidRPr="00C84E3B">
              <w:rPr>
                <w:sz w:val="16"/>
                <w:szCs w:val="16"/>
              </w:rPr>
              <w:t>%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STEL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C84E3B" w:rsidRPr="00C84E3B" w:rsidRDefault="00C84E3B" w:rsidP="005F36B6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 xml:space="preserve">Short Term Exposure </w:t>
            </w:r>
            <w:r w:rsidR="005F36B6">
              <w:rPr>
                <w:sz w:val="16"/>
                <w:szCs w:val="16"/>
              </w:rPr>
              <w:t>Limit</w:t>
            </w:r>
            <w:r w:rsidR="005F36B6"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:rsidTr="00B448C3">
        <w:trPr>
          <w:trHeight w:val="144"/>
        </w:trPr>
        <w:tc>
          <w:tcPr>
            <w:tcW w:w="102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LD50</w:t>
            </w:r>
          </w:p>
        </w:tc>
        <w:tc>
          <w:tcPr>
            <w:tcW w:w="358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Lethal Dose, 50 %</w:t>
            </w:r>
          </w:p>
        </w:tc>
        <w:tc>
          <w:tcPr>
            <w:tcW w:w="1051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TLV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Threshold Limit Value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:rsidTr="00B448C3">
        <w:trPr>
          <w:trHeight w:val="144"/>
        </w:trPr>
        <w:tc>
          <w:tcPr>
            <w:tcW w:w="102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LEL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Lower Explosive Limit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TPQ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Threshold Planning Quantity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:rsidTr="00B448C3">
        <w:trPr>
          <w:trHeight w:val="144"/>
        </w:trPr>
        <w:tc>
          <w:tcPr>
            <w:tcW w:w="102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MSDS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Material Safety Data Sheet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TSCA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Toxic Substances Control Act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:rsidTr="00B448C3">
        <w:trPr>
          <w:trHeight w:val="144"/>
        </w:trPr>
        <w:tc>
          <w:tcPr>
            <w:tcW w:w="102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NFPA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National Fire Protection Association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TWA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Time Weighted Average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:rsidTr="00B448C3">
        <w:trPr>
          <w:trHeight w:val="144"/>
        </w:trPr>
        <w:tc>
          <w:tcPr>
            <w:tcW w:w="102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NIOSH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National Institute for Occupational Safety and Health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UEL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Upper Explosive Limit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:rsidTr="00B448C3">
        <w:trPr>
          <w:trHeight w:val="144"/>
        </w:trPr>
        <w:tc>
          <w:tcPr>
            <w:tcW w:w="102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NIST</w:t>
            </w:r>
          </w:p>
        </w:tc>
        <w:tc>
          <w:tcPr>
            <w:tcW w:w="3584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National Institute of Standards and Technology</w:t>
            </w:r>
          </w:p>
        </w:tc>
        <w:tc>
          <w:tcPr>
            <w:tcW w:w="1051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WHMIS</w:t>
            </w:r>
          </w:p>
        </w:tc>
        <w:tc>
          <w:tcPr>
            <w:tcW w:w="3542" w:type="dxa"/>
          </w:tcPr>
          <w:p w:rsidR="00C84E3B" w:rsidRPr="00C84E3B" w:rsidRDefault="00C84E3B" w:rsidP="00C84E3B">
            <w:pPr>
              <w:widowControl/>
              <w:spacing w:after="0" w:line="240" w:lineRule="auto"/>
              <w:ind w:right="-90"/>
              <w:contextualSpacing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Workplace Hazardous Materials Information System</w:t>
            </w:r>
          </w:p>
        </w:tc>
      </w:tr>
    </w:tbl>
    <w:p w:rsidR="00015F8E" w:rsidRDefault="00015F8E" w:rsidP="00622AE4">
      <w:pPr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:rsidR="00590E21" w:rsidRPr="00E06A19" w:rsidRDefault="00590E21" w:rsidP="00622AE4">
      <w:pPr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:rsidR="00537670" w:rsidRDefault="00BF5DD9" w:rsidP="00622AE4">
      <w:pPr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Di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cl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>m</w:t>
      </w:r>
      <w:r>
        <w:rPr>
          <w:rFonts w:ascii="Times New Roman" w:eastAsia="Times New Roman" w:hAnsi="Times New Roman"/>
          <w:b/>
          <w:bCs/>
          <w:sz w:val="20"/>
          <w:szCs w:val="20"/>
        </w:rPr>
        <w:t>er:</w:t>
      </w:r>
      <w:r w:rsidRPr="00622AE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622AE4">
        <w:rPr>
          <w:rFonts w:ascii="Times New Roman" w:eastAsia="Times New Roman" w:hAnsi="Times New Roman"/>
          <w:bCs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ical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d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ical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ata</w:t>
      </w:r>
      <w:r>
        <w:rPr>
          <w:rFonts w:ascii="Times New Roman" w:eastAsia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tai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is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ly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g</w:t>
      </w:r>
      <w:r>
        <w:rPr>
          <w:rFonts w:ascii="Times New Roman" w:eastAsia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he h</w:t>
      </w:r>
      <w:r>
        <w:rPr>
          <w:rFonts w:ascii="Times New Roman" w:eastAsia="Times New Roman" w:hAnsi="Times New Roman"/>
          <w:sz w:val="20"/>
          <w:szCs w:val="20"/>
        </w:rPr>
        <w:t>aza</w:t>
      </w:r>
      <w:r>
        <w:rPr>
          <w:rFonts w:ascii="Times New Roman" w:eastAsia="Times New Roman" w:hAnsi="Times New Roman"/>
          <w:spacing w:val="1"/>
          <w:sz w:val="20"/>
          <w:szCs w:val="20"/>
        </w:rPr>
        <w:t>rdo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f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ate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 xml:space="preserve">ial. </w:t>
      </w:r>
      <w:r>
        <w:rPr>
          <w:rFonts w:ascii="Times New Roman" w:eastAsia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as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ll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g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1"/>
          <w:sz w:val="20"/>
          <w:szCs w:val="20"/>
        </w:rPr>
        <w:t xml:space="preserve"> 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;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,</w:t>
      </w:r>
      <w:r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ST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y</w:t>
      </w:r>
      <w:r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ata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SDS.</w:t>
      </w:r>
      <w:r w:rsidR="005F36B6">
        <w:rPr>
          <w:rFonts w:ascii="Times New Roman" w:eastAsia="Times New Roman" w:hAnsi="Times New Roman"/>
          <w:sz w:val="20"/>
          <w:szCs w:val="20"/>
        </w:rPr>
        <w:t xml:space="preserve"> </w:t>
      </w:r>
      <w:r w:rsidR="00537670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ied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al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es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is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ate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ial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g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en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ST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58674C">
        <w:rPr>
          <w:rFonts w:ascii="Times New Roman" w:eastAsia="Times New Roman" w:hAnsi="Times New Roman"/>
          <w:spacing w:val="-1"/>
          <w:sz w:val="20"/>
          <w:szCs w:val="20"/>
        </w:rPr>
        <w:t>Report of Investigation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:rsidR="00E24579" w:rsidRPr="00714D24" w:rsidRDefault="001948EA" w:rsidP="001948EA">
      <w:pPr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1948EA">
        <w:rPr>
          <w:rFonts w:ascii="Times New Roman" w:hAnsi="Times New Roman"/>
          <w:iCs/>
          <w:sz w:val="20"/>
          <w:szCs w:val="20"/>
        </w:rPr>
        <w:t xml:space="preserve">Users of this RM should ensure that the SDS in their possession is current. </w:t>
      </w:r>
      <w:r w:rsidR="00622909">
        <w:rPr>
          <w:rFonts w:ascii="Times New Roman" w:hAnsi="Times New Roman"/>
          <w:iCs/>
          <w:sz w:val="20"/>
          <w:szCs w:val="20"/>
        </w:rPr>
        <w:t xml:space="preserve"> </w:t>
      </w:r>
      <w:r w:rsidRPr="001948EA">
        <w:rPr>
          <w:rFonts w:ascii="Times New Roman" w:hAnsi="Times New Roman"/>
          <w:iCs/>
          <w:sz w:val="20"/>
          <w:szCs w:val="20"/>
        </w:rPr>
        <w:t>This can be accomplished by contacting the SRM Program: telephone (301) 975-2200; fax (301) 948-3730; e-mail srm</w:t>
      </w:r>
      <w:r w:rsidR="00A148AB">
        <w:rPr>
          <w:rFonts w:ascii="Times New Roman" w:hAnsi="Times New Roman"/>
          <w:iCs/>
          <w:sz w:val="20"/>
          <w:szCs w:val="20"/>
        </w:rPr>
        <w:t>msds</w:t>
      </w:r>
      <w:r w:rsidRPr="001948EA">
        <w:rPr>
          <w:rFonts w:ascii="Times New Roman" w:hAnsi="Times New Roman"/>
          <w:iCs/>
          <w:sz w:val="20"/>
          <w:szCs w:val="20"/>
        </w:rPr>
        <w:t>@nist.gov; or via the Internet at http://www.nist.gov/srm.</w:t>
      </w:r>
    </w:p>
    <w:sectPr w:rsidR="00E24579" w:rsidRPr="00714D24" w:rsidSect="00E2314F">
      <w:footerReference w:type="default" r:id="rId13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57B" w:rsidRDefault="005A257B" w:rsidP="00E24579">
      <w:pPr>
        <w:spacing w:after="0" w:line="240" w:lineRule="auto"/>
      </w:pPr>
      <w:r>
        <w:separator/>
      </w:r>
    </w:p>
  </w:endnote>
  <w:endnote w:type="continuationSeparator" w:id="0">
    <w:p w:rsidR="005A257B" w:rsidRDefault="005A257B" w:rsidP="00E2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57B" w:rsidRPr="005315D6" w:rsidRDefault="005A257B" w:rsidP="005315D6">
    <w:pPr>
      <w:pStyle w:val="Footer"/>
      <w:tabs>
        <w:tab w:val="clear" w:pos="4680"/>
        <w:tab w:val="center" w:pos="4320"/>
        <w:tab w:val="left" w:pos="8370"/>
      </w:tabs>
      <w:rPr>
        <w:rFonts w:ascii="Times New Roman" w:hAnsi="Times New Roman"/>
        <w:sz w:val="20"/>
        <w:szCs w:val="20"/>
      </w:rPr>
    </w:pPr>
    <w:r w:rsidRPr="00371ED3">
      <w:rPr>
        <w:rFonts w:ascii="Times New Roman" w:hAnsi="Times New Roman"/>
        <w:sz w:val="20"/>
        <w:szCs w:val="20"/>
      </w:rPr>
      <w:t xml:space="preserve">RM </w:t>
    </w:r>
    <w:r w:rsidR="00DE1110">
      <w:rPr>
        <w:rFonts w:ascii="Times New Roman" w:hAnsi="Times New Roman"/>
        <w:sz w:val="20"/>
        <w:szCs w:val="20"/>
      </w:rPr>
      <w:t>8491</w:t>
    </w:r>
    <w:r w:rsidRPr="00371ED3">
      <w:rPr>
        <w:rFonts w:ascii="Times New Roman" w:hAnsi="Times New Roman"/>
        <w:sz w:val="20"/>
        <w:szCs w:val="20"/>
      </w:rPr>
      <w:tab/>
    </w:r>
    <w:r w:rsidRPr="005315D6">
      <w:rPr>
        <w:rFonts w:ascii="Times New Roman" w:hAnsi="Times New Roman"/>
        <w:sz w:val="20"/>
        <w:szCs w:val="20"/>
      </w:rPr>
      <w:tab/>
      <w:t xml:space="preserve">Page </w:t>
    </w:r>
    <w:r>
      <w:rPr>
        <w:rStyle w:val="PageNumber"/>
        <w:rFonts w:ascii="Times New Roman" w:hAnsi="Times New Roman"/>
        <w:sz w:val="20"/>
        <w:szCs w:val="20"/>
      </w:rPr>
      <w:fldChar w:fldCharType="begin"/>
    </w:r>
    <w:r>
      <w:rPr>
        <w:rStyle w:val="PageNumber"/>
        <w:rFonts w:ascii="Times New Roman" w:hAnsi="Times New Roman"/>
        <w:sz w:val="20"/>
        <w:szCs w:val="20"/>
      </w:rPr>
      <w:instrText xml:space="preserve"> PAGE  </w:instrText>
    </w:r>
    <w:r>
      <w:rPr>
        <w:rStyle w:val="PageNumber"/>
        <w:rFonts w:ascii="Times New Roman" w:hAnsi="Times New Roman"/>
        <w:sz w:val="20"/>
        <w:szCs w:val="20"/>
      </w:rPr>
      <w:fldChar w:fldCharType="separate"/>
    </w:r>
    <w:r w:rsidR="005F01DC">
      <w:rPr>
        <w:rStyle w:val="PageNumber"/>
        <w:rFonts w:ascii="Times New Roman" w:hAnsi="Times New Roman"/>
        <w:noProof/>
        <w:sz w:val="20"/>
        <w:szCs w:val="20"/>
      </w:rPr>
      <w:t>5</w:t>
    </w:r>
    <w:r>
      <w:rPr>
        <w:rStyle w:val="PageNumber"/>
        <w:rFonts w:ascii="Times New Roman" w:hAnsi="Times New Roman"/>
        <w:sz w:val="20"/>
        <w:szCs w:val="20"/>
      </w:rPr>
      <w:fldChar w:fldCharType="end"/>
    </w:r>
    <w:r w:rsidRPr="005315D6">
      <w:rPr>
        <w:rStyle w:val="PageNumber"/>
        <w:rFonts w:ascii="Times New Roman" w:hAnsi="Times New Roman"/>
        <w:sz w:val="20"/>
        <w:szCs w:val="20"/>
      </w:rPr>
      <w:t xml:space="preserve"> of </w:t>
    </w:r>
    <w:r>
      <w:rPr>
        <w:rStyle w:val="PageNumber"/>
        <w:rFonts w:ascii="Times New Roman" w:hAnsi="Times New Roman"/>
        <w:sz w:val="20"/>
        <w:szCs w:val="20"/>
      </w:rPr>
      <w:fldChar w:fldCharType="begin"/>
    </w:r>
    <w:r>
      <w:rPr>
        <w:rStyle w:val="PageNumber"/>
        <w:rFonts w:ascii="Times New Roman" w:hAnsi="Times New Roman"/>
        <w:sz w:val="20"/>
        <w:szCs w:val="20"/>
      </w:rPr>
      <w:instrText xml:space="preserve"> NUMPAGES   \* MERGEFORMAT </w:instrText>
    </w:r>
    <w:r>
      <w:rPr>
        <w:rStyle w:val="PageNumber"/>
        <w:rFonts w:ascii="Times New Roman" w:hAnsi="Times New Roman"/>
        <w:sz w:val="20"/>
        <w:szCs w:val="20"/>
      </w:rPr>
      <w:fldChar w:fldCharType="separate"/>
    </w:r>
    <w:r w:rsidR="005F01DC">
      <w:rPr>
        <w:rStyle w:val="PageNumber"/>
        <w:rFonts w:ascii="Times New Roman" w:hAnsi="Times New Roman"/>
        <w:noProof/>
        <w:sz w:val="20"/>
        <w:szCs w:val="20"/>
      </w:rPr>
      <w:t>5</w:t>
    </w:r>
    <w:r>
      <w:rPr>
        <w:rStyle w:val="PageNumber"/>
        <w:rFonts w:ascii="Times New Roman" w:hAnsi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57B" w:rsidRDefault="005A257B" w:rsidP="00E24579">
      <w:pPr>
        <w:spacing w:after="0" w:line="240" w:lineRule="auto"/>
      </w:pPr>
      <w:r>
        <w:separator/>
      </w:r>
    </w:p>
  </w:footnote>
  <w:footnote w:type="continuationSeparator" w:id="0">
    <w:p w:rsidR="005A257B" w:rsidRDefault="005A257B" w:rsidP="00E24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495657"/>
    <w:multiLevelType w:val="hybridMultilevel"/>
    <w:tmpl w:val="3C9A3C0A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6AE81930"/>
    <w:multiLevelType w:val="hybridMultilevel"/>
    <w:tmpl w:val="B628AF30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406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579"/>
    <w:rsid w:val="00005D5A"/>
    <w:rsid w:val="000062AB"/>
    <w:rsid w:val="00011CAC"/>
    <w:rsid w:val="00015F8E"/>
    <w:rsid w:val="00025571"/>
    <w:rsid w:val="000338D3"/>
    <w:rsid w:val="00037080"/>
    <w:rsid w:val="000425F7"/>
    <w:rsid w:val="0005067D"/>
    <w:rsid w:val="00051FB5"/>
    <w:rsid w:val="00052A14"/>
    <w:rsid w:val="00054A71"/>
    <w:rsid w:val="0007601E"/>
    <w:rsid w:val="00081FFA"/>
    <w:rsid w:val="00085816"/>
    <w:rsid w:val="00094BF8"/>
    <w:rsid w:val="00095044"/>
    <w:rsid w:val="000A49A9"/>
    <w:rsid w:val="000B79EB"/>
    <w:rsid w:val="000C0534"/>
    <w:rsid w:val="000D31BB"/>
    <w:rsid w:val="000E147E"/>
    <w:rsid w:val="000E1EBF"/>
    <w:rsid w:val="000E3B6D"/>
    <w:rsid w:val="000E615A"/>
    <w:rsid w:val="000F1959"/>
    <w:rsid w:val="000F255D"/>
    <w:rsid w:val="00112C69"/>
    <w:rsid w:val="001248AA"/>
    <w:rsid w:val="00125FD4"/>
    <w:rsid w:val="00130CC0"/>
    <w:rsid w:val="00144362"/>
    <w:rsid w:val="00144ADE"/>
    <w:rsid w:val="00145AD5"/>
    <w:rsid w:val="00150BAB"/>
    <w:rsid w:val="00152B7B"/>
    <w:rsid w:val="0015519D"/>
    <w:rsid w:val="00167AFD"/>
    <w:rsid w:val="00170F65"/>
    <w:rsid w:val="00172026"/>
    <w:rsid w:val="00175EFF"/>
    <w:rsid w:val="00176501"/>
    <w:rsid w:val="001862E9"/>
    <w:rsid w:val="001930E9"/>
    <w:rsid w:val="00193FA9"/>
    <w:rsid w:val="001948EA"/>
    <w:rsid w:val="00194A53"/>
    <w:rsid w:val="00195830"/>
    <w:rsid w:val="0019668F"/>
    <w:rsid w:val="001A19D3"/>
    <w:rsid w:val="001B78DF"/>
    <w:rsid w:val="001C4AA7"/>
    <w:rsid w:val="001C4F6D"/>
    <w:rsid w:val="001D0D6B"/>
    <w:rsid w:val="001D4ADF"/>
    <w:rsid w:val="001D7FE4"/>
    <w:rsid w:val="001E1EEB"/>
    <w:rsid w:val="001F4AA3"/>
    <w:rsid w:val="001F7438"/>
    <w:rsid w:val="00203853"/>
    <w:rsid w:val="00203A9F"/>
    <w:rsid w:val="00206AE7"/>
    <w:rsid w:val="002237B1"/>
    <w:rsid w:val="00224515"/>
    <w:rsid w:val="002326AE"/>
    <w:rsid w:val="00232FEE"/>
    <w:rsid w:val="00241552"/>
    <w:rsid w:val="002416D8"/>
    <w:rsid w:val="00242591"/>
    <w:rsid w:val="002566D9"/>
    <w:rsid w:val="00266A81"/>
    <w:rsid w:val="00271910"/>
    <w:rsid w:val="002732BD"/>
    <w:rsid w:val="002762BE"/>
    <w:rsid w:val="0028318C"/>
    <w:rsid w:val="00295831"/>
    <w:rsid w:val="00296E4D"/>
    <w:rsid w:val="002A0775"/>
    <w:rsid w:val="002A3CAA"/>
    <w:rsid w:val="002B2021"/>
    <w:rsid w:val="002B22C8"/>
    <w:rsid w:val="002B3137"/>
    <w:rsid w:val="002B4306"/>
    <w:rsid w:val="002B60F0"/>
    <w:rsid w:val="002C5045"/>
    <w:rsid w:val="002D63F4"/>
    <w:rsid w:val="002F28B5"/>
    <w:rsid w:val="002F3AF7"/>
    <w:rsid w:val="003024D8"/>
    <w:rsid w:val="003045F2"/>
    <w:rsid w:val="0030612C"/>
    <w:rsid w:val="003135B6"/>
    <w:rsid w:val="003156B0"/>
    <w:rsid w:val="0031663D"/>
    <w:rsid w:val="00326A67"/>
    <w:rsid w:val="00335DD7"/>
    <w:rsid w:val="003375EA"/>
    <w:rsid w:val="00341E61"/>
    <w:rsid w:val="00343B25"/>
    <w:rsid w:val="00345BDB"/>
    <w:rsid w:val="003466CD"/>
    <w:rsid w:val="00350823"/>
    <w:rsid w:val="00371ED3"/>
    <w:rsid w:val="0037222D"/>
    <w:rsid w:val="003727AC"/>
    <w:rsid w:val="003738E1"/>
    <w:rsid w:val="00383F47"/>
    <w:rsid w:val="0039599D"/>
    <w:rsid w:val="0039690E"/>
    <w:rsid w:val="003B2C06"/>
    <w:rsid w:val="003B54FB"/>
    <w:rsid w:val="003C2659"/>
    <w:rsid w:val="003C76DF"/>
    <w:rsid w:val="003D5857"/>
    <w:rsid w:val="003D6279"/>
    <w:rsid w:val="003E2700"/>
    <w:rsid w:val="003E5A7F"/>
    <w:rsid w:val="004021D2"/>
    <w:rsid w:val="00404335"/>
    <w:rsid w:val="00405269"/>
    <w:rsid w:val="004143CA"/>
    <w:rsid w:val="00416625"/>
    <w:rsid w:val="00424C7F"/>
    <w:rsid w:val="00427144"/>
    <w:rsid w:val="0043249C"/>
    <w:rsid w:val="0043380E"/>
    <w:rsid w:val="0044174A"/>
    <w:rsid w:val="0044226E"/>
    <w:rsid w:val="00444104"/>
    <w:rsid w:val="004457B0"/>
    <w:rsid w:val="00450AD0"/>
    <w:rsid w:val="004521E9"/>
    <w:rsid w:val="004528A1"/>
    <w:rsid w:val="00454319"/>
    <w:rsid w:val="00455695"/>
    <w:rsid w:val="004563C5"/>
    <w:rsid w:val="00466137"/>
    <w:rsid w:val="00474DF2"/>
    <w:rsid w:val="00476880"/>
    <w:rsid w:val="0048419A"/>
    <w:rsid w:val="00493484"/>
    <w:rsid w:val="004A6E3F"/>
    <w:rsid w:val="004D5D98"/>
    <w:rsid w:val="004E06D8"/>
    <w:rsid w:val="004E54F3"/>
    <w:rsid w:val="004E5DB2"/>
    <w:rsid w:val="004E5DCE"/>
    <w:rsid w:val="004E734D"/>
    <w:rsid w:val="004E7C12"/>
    <w:rsid w:val="004E7CC2"/>
    <w:rsid w:val="004F1C1D"/>
    <w:rsid w:val="004F46FD"/>
    <w:rsid w:val="004F76D5"/>
    <w:rsid w:val="0050110A"/>
    <w:rsid w:val="00510CBD"/>
    <w:rsid w:val="00517108"/>
    <w:rsid w:val="00521CB4"/>
    <w:rsid w:val="005302E6"/>
    <w:rsid w:val="005315D6"/>
    <w:rsid w:val="00534548"/>
    <w:rsid w:val="00537670"/>
    <w:rsid w:val="005401AD"/>
    <w:rsid w:val="0055271F"/>
    <w:rsid w:val="005550E0"/>
    <w:rsid w:val="00556719"/>
    <w:rsid w:val="00565AA3"/>
    <w:rsid w:val="005832A5"/>
    <w:rsid w:val="00584A22"/>
    <w:rsid w:val="00585970"/>
    <w:rsid w:val="0058674C"/>
    <w:rsid w:val="00590E21"/>
    <w:rsid w:val="00592E01"/>
    <w:rsid w:val="005932F5"/>
    <w:rsid w:val="005A257B"/>
    <w:rsid w:val="005A73FE"/>
    <w:rsid w:val="005D0F87"/>
    <w:rsid w:val="005D3405"/>
    <w:rsid w:val="005D4139"/>
    <w:rsid w:val="005D632D"/>
    <w:rsid w:val="005E0A42"/>
    <w:rsid w:val="005E4F60"/>
    <w:rsid w:val="005F01DC"/>
    <w:rsid w:val="005F36B6"/>
    <w:rsid w:val="005F656F"/>
    <w:rsid w:val="005F7AEB"/>
    <w:rsid w:val="00600C7C"/>
    <w:rsid w:val="00603CC6"/>
    <w:rsid w:val="00606535"/>
    <w:rsid w:val="00620718"/>
    <w:rsid w:val="00622909"/>
    <w:rsid w:val="00622AE4"/>
    <w:rsid w:val="00622BAB"/>
    <w:rsid w:val="00623C6E"/>
    <w:rsid w:val="006251CA"/>
    <w:rsid w:val="006255F3"/>
    <w:rsid w:val="00632690"/>
    <w:rsid w:val="00632742"/>
    <w:rsid w:val="00633925"/>
    <w:rsid w:val="00643E10"/>
    <w:rsid w:val="0064486D"/>
    <w:rsid w:val="00645989"/>
    <w:rsid w:val="00655EC3"/>
    <w:rsid w:val="00661CCC"/>
    <w:rsid w:val="0066464E"/>
    <w:rsid w:val="006662F0"/>
    <w:rsid w:val="0067534E"/>
    <w:rsid w:val="00676966"/>
    <w:rsid w:val="006821C7"/>
    <w:rsid w:val="0068405F"/>
    <w:rsid w:val="00693E96"/>
    <w:rsid w:val="00695328"/>
    <w:rsid w:val="006A7CE0"/>
    <w:rsid w:val="006B276B"/>
    <w:rsid w:val="006B712E"/>
    <w:rsid w:val="006C412A"/>
    <w:rsid w:val="006D24D9"/>
    <w:rsid w:val="006E5E61"/>
    <w:rsid w:val="006E61C7"/>
    <w:rsid w:val="006F0F73"/>
    <w:rsid w:val="007036EB"/>
    <w:rsid w:val="00710FAA"/>
    <w:rsid w:val="00714D24"/>
    <w:rsid w:val="00717B98"/>
    <w:rsid w:val="0072264A"/>
    <w:rsid w:val="007237E2"/>
    <w:rsid w:val="00730686"/>
    <w:rsid w:val="0073150A"/>
    <w:rsid w:val="007315EF"/>
    <w:rsid w:val="00733B44"/>
    <w:rsid w:val="00743478"/>
    <w:rsid w:val="007502B5"/>
    <w:rsid w:val="00756C01"/>
    <w:rsid w:val="007574D4"/>
    <w:rsid w:val="0076543A"/>
    <w:rsid w:val="007666FB"/>
    <w:rsid w:val="00783F68"/>
    <w:rsid w:val="00784040"/>
    <w:rsid w:val="00792487"/>
    <w:rsid w:val="007975C5"/>
    <w:rsid w:val="007A5D32"/>
    <w:rsid w:val="007B56D0"/>
    <w:rsid w:val="007C7F6E"/>
    <w:rsid w:val="007E107C"/>
    <w:rsid w:val="007E335A"/>
    <w:rsid w:val="007E6EDD"/>
    <w:rsid w:val="007F5046"/>
    <w:rsid w:val="007F5C40"/>
    <w:rsid w:val="007F660E"/>
    <w:rsid w:val="00814DE3"/>
    <w:rsid w:val="008154F9"/>
    <w:rsid w:val="00821095"/>
    <w:rsid w:val="00831DDA"/>
    <w:rsid w:val="00834BA4"/>
    <w:rsid w:val="008354ED"/>
    <w:rsid w:val="00836B33"/>
    <w:rsid w:val="00844575"/>
    <w:rsid w:val="00851D06"/>
    <w:rsid w:val="008660ED"/>
    <w:rsid w:val="008665F3"/>
    <w:rsid w:val="008707BD"/>
    <w:rsid w:val="00877B64"/>
    <w:rsid w:val="00881C3C"/>
    <w:rsid w:val="00886C5A"/>
    <w:rsid w:val="008925FA"/>
    <w:rsid w:val="00892672"/>
    <w:rsid w:val="00893F73"/>
    <w:rsid w:val="008A179D"/>
    <w:rsid w:val="008B70F0"/>
    <w:rsid w:val="008B7934"/>
    <w:rsid w:val="008C684F"/>
    <w:rsid w:val="008D16C4"/>
    <w:rsid w:val="008E0386"/>
    <w:rsid w:val="008E1A8B"/>
    <w:rsid w:val="008E1B26"/>
    <w:rsid w:val="008F646B"/>
    <w:rsid w:val="008F7B1B"/>
    <w:rsid w:val="00902F44"/>
    <w:rsid w:val="009037A7"/>
    <w:rsid w:val="0090699C"/>
    <w:rsid w:val="00910EA2"/>
    <w:rsid w:val="00911A75"/>
    <w:rsid w:val="009122D7"/>
    <w:rsid w:val="00915962"/>
    <w:rsid w:val="009175D1"/>
    <w:rsid w:val="00921C3E"/>
    <w:rsid w:val="00931BB0"/>
    <w:rsid w:val="00935858"/>
    <w:rsid w:val="00942D37"/>
    <w:rsid w:val="00943BEE"/>
    <w:rsid w:val="00953EFC"/>
    <w:rsid w:val="009568A3"/>
    <w:rsid w:val="00957A04"/>
    <w:rsid w:val="00957B26"/>
    <w:rsid w:val="00971EDC"/>
    <w:rsid w:val="00977539"/>
    <w:rsid w:val="00981AAE"/>
    <w:rsid w:val="0098347B"/>
    <w:rsid w:val="0099505F"/>
    <w:rsid w:val="009B7881"/>
    <w:rsid w:val="009C1029"/>
    <w:rsid w:val="009D2951"/>
    <w:rsid w:val="009D2B8E"/>
    <w:rsid w:val="009E0D2E"/>
    <w:rsid w:val="009E33CE"/>
    <w:rsid w:val="009E5BA8"/>
    <w:rsid w:val="009F18A8"/>
    <w:rsid w:val="009F3C46"/>
    <w:rsid w:val="009F49E7"/>
    <w:rsid w:val="009F5230"/>
    <w:rsid w:val="009F6B0C"/>
    <w:rsid w:val="00A00A2B"/>
    <w:rsid w:val="00A0266C"/>
    <w:rsid w:val="00A02D37"/>
    <w:rsid w:val="00A13A72"/>
    <w:rsid w:val="00A148AB"/>
    <w:rsid w:val="00A14B09"/>
    <w:rsid w:val="00A203EB"/>
    <w:rsid w:val="00A26DBF"/>
    <w:rsid w:val="00A33E0F"/>
    <w:rsid w:val="00A45A14"/>
    <w:rsid w:val="00A47B0A"/>
    <w:rsid w:val="00A5395F"/>
    <w:rsid w:val="00A54F76"/>
    <w:rsid w:val="00A56380"/>
    <w:rsid w:val="00A61AAA"/>
    <w:rsid w:val="00A61CD8"/>
    <w:rsid w:val="00A73159"/>
    <w:rsid w:val="00A911CD"/>
    <w:rsid w:val="00A91680"/>
    <w:rsid w:val="00AA6AC2"/>
    <w:rsid w:val="00AB4A6C"/>
    <w:rsid w:val="00AC1826"/>
    <w:rsid w:val="00AD050B"/>
    <w:rsid w:val="00AD6D0A"/>
    <w:rsid w:val="00AD718C"/>
    <w:rsid w:val="00AF488F"/>
    <w:rsid w:val="00AF7E1C"/>
    <w:rsid w:val="00B0155D"/>
    <w:rsid w:val="00B124D7"/>
    <w:rsid w:val="00B1513E"/>
    <w:rsid w:val="00B15A12"/>
    <w:rsid w:val="00B16840"/>
    <w:rsid w:val="00B173FB"/>
    <w:rsid w:val="00B177FF"/>
    <w:rsid w:val="00B26213"/>
    <w:rsid w:val="00B3185E"/>
    <w:rsid w:val="00B33652"/>
    <w:rsid w:val="00B448C3"/>
    <w:rsid w:val="00B45C19"/>
    <w:rsid w:val="00B4602F"/>
    <w:rsid w:val="00B546AD"/>
    <w:rsid w:val="00B54925"/>
    <w:rsid w:val="00B54B62"/>
    <w:rsid w:val="00B55CD5"/>
    <w:rsid w:val="00B56A4E"/>
    <w:rsid w:val="00B824E8"/>
    <w:rsid w:val="00B82E15"/>
    <w:rsid w:val="00B8718F"/>
    <w:rsid w:val="00B874FA"/>
    <w:rsid w:val="00B87CE3"/>
    <w:rsid w:val="00B91B33"/>
    <w:rsid w:val="00B97847"/>
    <w:rsid w:val="00BA67FC"/>
    <w:rsid w:val="00BB0995"/>
    <w:rsid w:val="00BB14A2"/>
    <w:rsid w:val="00BB55E8"/>
    <w:rsid w:val="00BC5C79"/>
    <w:rsid w:val="00BD0059"/>
    <w:rsid w:val="00BE09C9"/>
    <w:rsid w:val="00BF0592"/>
    <w:rsid w:val="00BF230B"/>
    <w:rsid w:val="00BF5DD9"/>
    <w:rsid w:val="00BF6022"/>
    <w:rsid w:val="00BF72CB"/>
    <w:rsid w:val="00C0190D"/>
    <w:rsid w:val="00C10B4B"/>
    <w:rsid w:val="00C10BCF"/>
    <w:rsid w:val="00C131D0"/>
    <w:rsid w:val="00C1391B"/>
    <w:rsid w:val="00C206D5"/>
    <w:rsid w:val="00C253FE"/>
    <w:rsid w:val="00C27D84"/>
    <w:rsid w:val="00C30FD3"/>
    <w:rsid w:val="00C40E05"/>
    <w:rsid w:val="00C508A0"/>
    <w:rsid w:val="00C63267"/>
    <w:rsid w:val="00C661E3"/>
    <w:rsid w:val="00C66C97"/>
    <w:rsid w:val="00C723CD"/>
    <w:rsid w:val="00C83E59"/>
    <w:rsid w:val="00C84E3B"/>
    <w:rsid w:val="00C87866"/>
    <w:rsid w:val="00C87FA4"/>
    <w:rsid w:val="00C91840"/>
    <w:rsid w:val="00CA2D25"/>
    <w:rsid w:val="00CA42D2"/>
    <w:rsid w:val="00CB4087"/>
    <w:rsid w:val="00CB5DAD"/>
    <w:rsid w:val="00CC65BE"/>
    <w:rsid w:val="00CC6C33"/>
    <w:rsid w:val="00CD0FFB"/>
    <w:rsid w:val="00CF6BA4"/>
    <w:rsid w:val="00D03028"/>
    <w:rsid w:val="00D03D0A"/>
    <w:rsid w:val="00D2295A"/>
    <w:rsid w:val="00D23B04"/>
    <w:rsid w:val="00D25DBF"/>
    <w:rsid w:val="00D3347C"/>
    <w:rsid w:val="00D34188"/>
    <w:rsid w:val="00D409AB"/>
    <w:rsid w:val="00D536DB"/>
    <w:rsid w:val="00D60A36"/>
    <w:rsid w:val="00D61695"/>
    <w:rsid w:val="00D70C8B"/>
    <w:rsid w:val="00D73BA0"/>
    <w:rsid w:val="00D754E5"/>
    <w:rsid w:val="00D77265"/>
    <w:rsid w:val="00D85E12"/>
    <w:rsid w:val="00D86CFF"/>
    <w:rsid w:val="00D90F89"/>
    <w:rsid w:val="00DA4142"/>
    <w:rsid w:val="00DA4ACF"/>
    <w:rsid w:val="00DA5A17"/>
    <w:rsid w:val="00DB53D1"/>
    <w:rsid w:val="00DB72C0"/>
    <w:rsid w:val="00DB756D"/>
    <w:rsid w:val="00DC0227"/>
    <w:rsid w:val="00DC1232"/>
    <w:rsid w:val="00DC3629"/>
    <w:rsid w:val="00DC38A1"/>
    <w:rsid w:val="00DD38F6"/>
    <w:rsid w:val="00DD5D65"/>
    <w:rsid w:val="00DE1110"/>
    <w:rsid w:val="00DE31FD"/>
    <w:rsid w:val="00DE64B4"/>
    <w:rsid w:val="00DF36DB"/>
    <w:rsid w:val="00E014A4"/>
    <w:rsid w:val="00E01681"/>
    <w:rsid w:val="00E02297"/>
    <w:rsid w:val="00E02561"/>
    <w:rsid w:val="00E06A19"/>
    <w:rsid w:val="00E1552D"/>
    <w:rsid w:val="00E1672A"/>
    <w:rsid w:val="00E2314F"/>
    <w:rsid w:val="00E24579"/>
    <w:rsid w:val="00E31138"/>
    <w:rsid w:val="00E37538"/>
    <w:rsid w:val="00E41B6E"/>
    <w:rsid w:val="00E440AC"/>
    <w:rsid w:val="00E523E6"/>
    <w:rsid w:val="00E620ED"/>
    <w:rsid w:val="00E7130C"/>
    <w:rsid w:val="00E81BD0"/>
    <w:rsid w:val="00E82901"/>
    <w:rsid w:val="00E84BFE"/>
    <w:rsid w:val="00E87111"/>
    <w:rsid w:val="00E91344"/>
    <w:rsid w:val="00E93DD1"/>
    <w:rsid w:val="00EA4470"/>
    <w:rsid w:val="00EB5E4A"/>
    <w:rsid w:val="00EB7190"/>
    <w:rsid w:val="00EC2C72"/>
    <w:rsid w:val="00ED5B65"/>
    <w:rsid w:val="00EE1BE2"/>
    <w:rsid w:val="00EE1F37"/>
    <w:rsid w:val="00EE6AAB"/>
    <w:rsid w:val="00EF0F7C"/>
    <w:rsid w:val="00EF3786"/>
    <w:rsid w:val="00EF4006"/>
    <w:rsid w:val="00EF761A"/>
    <w:rsid w:val="00F0571F"/>
    <w:rsid w:val="00F057E8"/>
    <w:rsid w:val="00F16C1A"/>
    <w:rsid w:val="00F2490E"/>
    <w:rsid w:val="00F3381A"/>
    <w:rsid w:val="00F4046F"/>
    <w:rsid w:val="00F4079E"/>
    <w:rsid w:val="00F6032E"/>
    <w:rsid w:val="00F655EB"/>
    <w:rsid w:val="00F656A2"/>
    <w:rsid w:val="00F67CCA"/>
    <w:rsid w:val="00F7593E"/>
    <w:rsid w:val="00F92DAA"/>
    <w:rsid w:val="00FA5DC8"/>
    <w:rsid w:val="00FA746E"/>
    <w:rsid w:val="00FB1952"/>
    <w:rsid w:val="00FB7719"/>
    <w:rsid w:val="00FC3C8B"/>
    <w:rsid w:val="00FC4BFF"/>
    <w:rsid w:val="00FC7D09"/>
    <w:rsid w:val="00FD5524"/>
    <w:rsid w:val="00FD6E3E"/>
    <w:rsid w:val="00FE152A"/>
    <w:rsid w:val="00FE783A"/>
    <w:rsid w:val="00FF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06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0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81AAE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5315D6"/>
  </w:style>
  <w:style w:type="table" w:customStyle="1" w:styleId="TableGrid1">
    <w:name w:val="Table Grid1"/>
    <w:basedOn w:val="TableNormal"/>
    <w:next w:val="TableGrid"/>
    <w:uiPriority w:val="59"/>
    <w:rsid w:val="00037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C84E3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A179D"/>
    <w:rPr>
      <w:color w:val="800080" w:themeColor="followedHyperlink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5A2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0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81AAE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5315D6"/>
  </w:style>
  <w:style w:type="table" w:customStyle="1" w:styleId="TableGrid1">
    <w:name w:val="Table Grid1"/>
    <w:basedOn w:val="TableNormal"/>
    <w:next w:val="TableGrid"/>
    <w:uiPriority w:val="59"/>
    <w:rsid w:val="00037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C84E3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A179D"/>
    <w:rPr>
      <w:color w:val="800080" w:themeColor="followedHyperlink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5A2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cdc.gov/niosh/npg/npgd0480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ist.gov/sr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SRMMSDS@nist.gov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D00104-456C-4F50-8C8F-BC3A3033A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12814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Supplier:National Institute of Standards and TechnologySRM Number:   1622e</dc:title>
  <dc:creator>SRMP</dc:creator>
  <cp:lastModifiedBy>Bercik, Ilse</cp:lastModifiedBy>
  <cp:revision>6</cp:revision>
  <cp:lastPrinted>2014-01-17T18:56:00Z</cp:lastPrinted>
  <dcterms:created xsi:type="dcterms:W3CDTF">2014-01-17T18:52:00Z</dcterms:created>
  <dcterms:modified xsi:type="dcterms:W3CDTF">2014-01-17T18:57:00Z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</Properties>
</file>