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77777777" w:rsidR="00FD5524" w:rsidRDefault="00FD5524" w:rsidP="00A718F2">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2A423514" w14:textId="767201EC" w:rsidR="00FD5524" w:rsidRPr="00A45A14" w:rsidRDefault="007C060B" w:rsidP="00A718F2">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23</w:t>
      </w:r>
      <w:r w:rsidR="002E2772">
        <w:rPr>
          <w:rFonts w:ascii="Times New Roman" w:eastAsia="Times New Roman" w:hAnsi="Times New Roman"/>
          <w:bCs/>
          <w:sz w:val="24"/>
          <w:szCs w:val="24"/>
        </w:rPr>
        <w:t xml:space="preserve"> December</w:t>
      </w:r>
      <w:r w:rsidR="002E5965">
        <w:rPr>
          <w:rFonts w:ascii="Times New Roman" w:eastAsia="Times New Roman" w:hAnsi="Times New Roman"/>
          <w:bCs/>
          <w:sz w:val="24"/>
          <w:szCs w:val="24"/>
        </w:rPr>
        <w:t> 2014</w:t>
      </w: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A718F2">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A718F2">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A718F2">
            <w:pPr>
              <w:keepNext/>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A718F2">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4CB68E85" w:rsidR="00150BAB" w:rsidRPr="00D25DBF"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w:t>
      </w:r>
      <w:r w:rsidR="000F3A9E">
        <w:rPr>
          <w:rFonts w:ascii="Times New Roman" w:hAnsi="Times New Roman"/>
          <w:bCs/>
          <w:sz w:val="20"/>
          <w:szCs w:val="20"/>
        </w:rPr>
        <w:t>3</w:t>
      </w:r>
    </w:p>
    <w:p w14:paraId="72A954C4" w14:textId="77777777" w:rsidR="00C42D9A" w:rsidRPr="00C42D9A"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C42D9A" w:rsidRPr="00C42D9A">
        <w:rPr>
          <w:rFonts w:ascii="Times New Roman" w:eastAsia="Times New Roman" w:hAnsi="Times New Roman"/>
          <w:bCs/>
          <w:sz w:val="20"/>
          <w:szCs w:val="20"/>
        </w:rPr>
        <w:t>Respirable Alpha Quartz on Filter Media</w:t>
      </w:r>
    </w:p>
    <w:p w14:paraId="6525C642" w14:textId="463BE8B2" w:rsidR="00150BAB" w:rsidRPr="00D25DBF" w:rsidRDefault="00C42D9A"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Pr>
          <w:rFonts w:ascii="Times New Roman" w:eastAsia="Times New Roman" w:hAnsi="Times New Roman"/>
          <w:bCs/>
          <w:sz w:val="20"/>
          <w:szCs w:val="20"/>
        </w:rPr>
        <w:t xml:space="preserve">minal Mass of Alpha Quartz, </w:t>
      </w:r>
      <w:r w:rsidR="000F3A9E">
        <w:rPr>
          <w:rFonts w:ascii="Times New Roman" w:eastAsia="Times New Roman" w:hAnsi="Times New Roman"/>
          <w:bCs/>
          <w:sz w:val="20"/>
          <w:szCs w:val="20"/>
        </w:rPr>
        <w:t xml:space="preserve">20 </w:t>
      </w:r>
      <w:r>
        <w:rPr>
          <w:rFonts w:ascii="Times New Roman" w:eastAsia="Times New Roman" w:hAnsi="Times New Roman"/>
          <w:bCs/>
          <w:sz w:val="20"/>
          <w:szCs w:val="20"/>
        </w:rPr>
        <w:t>µ</w:t>
      </w:r>
      <w:r w:rsidRPr="00C42D9A">
        <w:rPr>
          <w:rFonts w:ascii="Times New Roman" w:eastAsia="Times New Roman" w:hAnsi="Times New Roman"/>
          <w:bCs/>
          <w:sz w:val="20"/>
          <w:szCs w:val="20"/>
        </w:rPr>
        <w:t>g)</w:t>
      </w:r>
    </w:p>
    <w:p w14:paraId="7533B0E8" w14:textId="77777777" w:rsidR="00FD5524" w:rsidRPr="00D25DBF" w:rsidRDefault="00FD5524"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A718F2">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6442A6AE" w:rsidR="00150BAB" w:rsidRDefault="00F824F8" w:rsidP="00A718F2">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 xml:space="preserve">This Standard Reference Material (SRM) is intended primarily for the calibration of X-ray diffraction (XRD) spectrometers for the determination of respirable alpha quartz using National Institute for Occupational Safety and Health (NIOSH) Method 7500, or the equivalent.  The SRM was produced by depositing a known amount of SRM 1878a Respirable Alpha Quartz, as a slurry on a 25 mm diameter polyvinyl chloride (PVC) filter.  A unit of SRM </w:t>
      </w:r>
      <w:r w:rsidR="000F3A9E" w:rsidRPr="00F824F8">
        <w:rPr>
          <w:rFonts w:ascii="Times New Roman" w:hAnsi="Times New Roman"/>
          <w:sz w:val="20"/>
          <w:szCs w:val="20"/>
        </w:rPr>
        <w:t>295</w:t>
      </w:r>
      <w:r w:rsidR="000F3A9E">
        <w:rPr>
          <w:rFonts w:ascii="Times New Roman" w:hAnsi="Times New Roman"/>
          <w:sz w:val="20"/>
          <w:szCs w:val="20"/>
        </w:rPr>
        <w:t>3</w:t>
      </w:r>
      <w:r w:rsidR="000F3A9E" w:rsidRPr="00F824F8">
        <w:rPr>
          <w:rFonts w:ascii="Times New Roman" w:hAnsi="Times New Roman"/>
          <w:sz w:val="20"/>
          <w:szCs w:val="20"/>
        </w:rPr>
        <w:t xml:space="preserve"> </w:t>
      </w:r>
      <w:r w:rsidRPr="00F824F8">
        <w:rPr>
          <w:rFonts w:ascii="Times New Roman" w:hAnsi="Times New Roman"/>
          <w:sz w:val="20"/>
          <w:szCs w:val="20"/>
        </w:rPr>
        <w:t xml:space="preserve">consists of five filters, each containing a nominal mass of </w:t>
      </w:r>
      <w:r w:rsidR="000F3A9E">
        <w:rPr>
          <w:rFonts w:ascii="Times New Roman" w:hAnsi="Times New Roman"/>
          <w:sz w:val="20"/>
          <w:szCs w:val="20"/>
        </w:rPr>
        <w:t>20</w:t>
      </w:r>
      <w:r w:rsidR="000F3A9E" w:rsidRPr="00F824F8">
        <w:rPr>
          <w:rFonts w:ascii="Times New Roman" w:hAnsi="Times New Roman"/>
          <w:sz w:val="20"/>
          <w:szCs w:val="20"/>
        </w:rPr>
        <w:t xml:space="preserve"> </w:t>
      </w:r>
      <w:r>
        <w:rPr>
          <w:rFonts w:ascii="Times New Roman" w:hAnsi="Times New Roman"/>
          <w:sz w:val="20"/>
          <w:szCs w:val="20"/>
        </w:rPr>
        <w:t>µ</w:t>
      </w:r>
      <w:r w:rsidRPr="00F824F8">
        <w:rPr>
          <w:rFonts w:ascii="Times New Roman" w:hAnsi="Times New Roman"/>
          <w:sz w:val="20"/>
          <w:szCs w:val="20"/>
        </w:rPr>
        <w:t>g of respirable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rsidP="00A05970">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pPr>
              <w:widowControl/>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pPr>
              <w:widowControl/>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pPr>
              <w:widowControl/>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pPr>
              <w:widowControl/>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pPr>
              <w:widowControl/>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A05970">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A718F2">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respirable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rsidP="00A718F2">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rsidP="00A718F2">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61E18FDC" w:rsidR="00267CB6" w:rsidRPr="00267CB6" w:rsidRDefault="00267CB6" w:rsidP="005B7D5E">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rsidP="00A718F2">
      <w:pPr>
        <w:widowControl/>
        <w:tabs>
          <w:tab w:val="left" w:pos="1980"/>
          <w:tab w:val="left" w:pos="4410"/>
          <w:tab w:val="left" w:pos="61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rsidP="00A718F2">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rsidP="00A718F2">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2558C630" w:rsidR="00267CB6" w:rsidRPr="00267CB6" w:rsidRDefault="00267CB6" w:rsidP="00A718F2">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sidRPr="00267CB6">
        <w:rPr>
          <w:noProof/>
        </w:rPr>
        <w:drawing>
          <wp:inline distT="0" distB="0" distL="0" distR="0" wp14:anchorId="4C4FB2F4" wp14:editId="289114DB">
            <wp:extent cx="663812" cy="663812"/>
            <wp:effectExtent l="19050" t="0" r="2938" b="0"/>
            <wp:docPr id="4"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663812" cy="663812"/>
                    </a:xfrm>
                    <a:prstGeom prst="rect">
                      <a:avLst/>
                    </a:prstGeom>
                  </pic:spPr>
                </pic:pic>
              </a:graphicData>
            </a:graphic>
          </wp:inline>
        </w:drawing>
      </w:r>
    </w:p>
    <w:p w14:paraId="71954A90" w14:textId="77777777" w:rsidR="00267CB6" w:rsidRPr="00267CB6" w:rsidRDefault="00267CB6" w:rsidP="00A05970">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p>
    <w:p w14:paraId="075A5E64" w14:textId="77777777" w:rsidR="00267CB6" w:rsidRPr="00267CB6" w:rsidRDefault="00267CB6">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P260</w:t>
      </w:r>
      <w:r w:rsidRPr="00267CB6">
        <w:rPr>
          <w:rFonts w:ascii="Times New Roman" w:eastAsia="Times New Roman" w:hAnsi="Times New Roman"/>
          <w:bCs/>
          <w:sz w:val="20"/>
          <w:szCs w:val="20"/>
        </w:rPr>
        <w:tab/>
        <w:t>Do not breathe dust.</w:t>
      </w:r>
    </w:p>
    <w:p w14:paraId="583A47D8"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pPr>
              <w:keepNext/>
              <w:keepLines/>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A05970">
      <w:pPr>
        <w:keepNext/>
        <w:keepLines/>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pPr>
        <w:keepNext/>
        <w:keepLines/>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pPr>
        <w:keepNext/>
        <w:keepLines/>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pPr>
              <w:keepNext/>
              <w:keepLines/>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pPr>
              <w:keepNext/>
              <w:keepLines/>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pPr>
              <w:keepNext/>
              <w:keepLines/>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pPr>
              <w:keepNext/>
              <w:keepLines/>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pPr>
              <w:keepNext/>
              <w:keepLines/>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Nominal Mass Concentration</w:t>
            </w:r>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A718F2">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rsidP="00A718F2">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rsidP="00A718F2">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rsidP="00A718F2">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A05970">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pPr>
              <w:keepNext/>
              <w:keepLines/>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A05970">
      <w:pPr>
        <w:keepNext/>
        <w:keepLines/>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pPr>
        <w:keepNext/>
        <w:keepLines/>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pPr>
              <w:keepNext/>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A05970">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pPr>
              <w:keepNext/>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A05970">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A05970">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77777777" w:rsidR="002B4415" w:rsidRDefault="00FD5524">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 xml:space="preserve">and handling 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A05970">
      <w:pPr>
        <w:keepNext/>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[respirable fraction]</w:t>
      </w:r>
    </w:p>
    <w:p w14:paraId="6C577C49" w14:textId="77777777" w:rsidR="009E291D"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(30)/(%SiO2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(250)/(%SiO2 + 5) mppcf</w:t>
      </w:r>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(10)/(%SiO2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sidRPr="00190EB1">
        <w:rPr>
          <w:rFonts w:ascii="Times New Roman" w:eastAsia="Times New Roman" w:hAnsi="Times New Roman"/>
          <w:sz w:val="20"/>
          <w:szCs w:val="20"/>
        </w:rPr>
        <w:t>respirable fraction</w:t>
      </w:r>
      <w:r w:rsidR="00190EB1" w:rsidRPr="0075225C">
        <w:rPr>
          <w:rFonts w:ascii="Times New Roman" w:eastAsia="Times New Roman" w:hAnsi="Times New Roman"/>
          <w:sz w:val="20"/>
          <w:szCs w:val="20"/>
        </w:rPr>
        <w:t>]</w:t>
      </w:r>
    </w:p>
    <w:p w14:paraId="3F9EEA6B" w14:textId="77777777" w:rsidR="009E291D" w:rsidRPr="0075225C" w:rsidRDefault="009E291D">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[respirable dust]</w:t>
      </w:r>
    </w:p>
    <w:p w14:paraId="4E93DE31" w14:textId="77777777" w:rsidR="009E291D" w:rsidRPr="0075225C" w:rsidRDefault="009E291D">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[respirable dust]</w:t>
      </w:r>
    </w:p>
    <w:p w14:paraId="19BFD70B" w14:textId="77777777" w:rsidR="0031663D" w:rsidRDefault="0031663D">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pPr>
        <w:keepNext/>
        <w:widowControl/>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127F14">
            <w:pPr>
              <w:widowControl/>
              <w:overflowPunct w:val="0"/>
              <w:autoSpaceDE w:val="0"/>
              <w:autoSpaceDN w:val="0"/>
              <w:adjustRightInd w:val="0"/>
              <w:spacing w:after="0" w:line="36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0"/>
      </w:tblGrid>
      <w:tr w:rsidR="006813F4" w14:paraId="51BA3824" w14:textId="77777777" w:rsidTr="00903334">
        <w:trPr>
          <w:trHeight w:val="333"/>
        </w:trPr>
        <w:tc>
          <w:tcPr>
            <w:tcW w:w="4788" w:type="dxa"/>
            <w:vAlign w:val="bottom"/>
          </w:tcPr>
          <w:p w14:paraId="572C96E7" w14:textId="77777777" w:rsidR="006813F4" w:rsidRPr="005A257B" w:rsidRDefault="006813F4">
            <w:pPr>
              <w:pStyle w:val="Default"/>
              <w:rPr>
                <w:b/>
                <w:color w:val="auto"/>
                <w:sz w:val="20"/>
                <w:szCs w:val="20"/>
              </w:rPr>
            </w:pPr>
            <w:r w:rsidRPr="005A257B">
              <w:rPr>
                <w:b/>
                <w:color w:val="auto"/>
                <w:sz w:val="20"/>
                <w:szCs w:val="20"/>
              </w:rPr>
              <w:t>Descriptive Properties:</w:t>
            </w:r>
          </w:p>
        </w:tc>
        <w:tc>
          <w:tcPr>
            <w:tcW w:w="2970" w:type="dxa"/>
            <w:vAlign w:val="bottom"/>
          </w:tcPr>
          <w:p w14:paraId="64A60FD5" w14:textId="77777777" w:rsidR="006813F4" w:rsidRPr="005A257B" w:rsidRDefault="00F13360">
            <w:pPr>
              <w:pStyle w:val="Default"/>
              <w:ind w:left="307"/>
              <w:rPr>
                <w:b/>
                <w:color w:val="auto"/>
                <w:sz w:val="20"/>
                <w:szCs w:val="20"/>
              </w:rPr>
            </w:pPr>
            <w:r w:rsidRPr="00F13360">
              <w:rPr>
                <w:b/>
                <w:color w:val="auto"/>
                <w:sz w:val="20"/>
                <w:szCs w:val="20"/>
              </w:rPr>
              <w:t>Quartz</w:t>
            </w:r>
          </w:p>
        </w:tc>
      </w:tr>
      <w:tr w:rsidR="006813F4" w14:paraId="5D97C47D" w14:textId="77777777" w:rsidTr="00903334">
        <w:trPr>
          <w:trHeight w:val="144"/>
        </w:trPr>
        <w:tc>
          <w:tcPr>
            <w:tcW w:w="4788" w:type="dxa"/>
          </w:tcPr>
          <w:p w14:paraId="7008AE24" w14:textId="77777777" w:rsidR="006813F4" w:rsidRPr="005A257B" w:rsidRDefault="006813F4" w:rsidP="00A05970">
            <w:pPr>
              <w:pStyle w:val="Default"/>
              <w:spacing w:before="40"/>
              <w:ind w:left="360"/>
              <w:rPr>
                <w:b/>
                <w:color w:val="auto"/>
                <w:sz w:val="20"/>
                <w:szCs w:val="20"/>
              </w:rPr>
            </w:pPr>
            <w:r w:rsidRPr="005A257B">
              <w:rPr>
                <w:b/>
                <w:color w:val="auto"/>
                <w:sz w:val="20"/>
                <w:szCs w:val="20"/>
              </w:rPr>
              <w:t>Appearance (physical state, color, etc.):</w:t>
            </w:r>
          </w:p>
        </w:tc>
        <w:tc>
          <w:tcPr>
            <w:tcW w:w="2970" w:type="dxa"/>
            <w:vAlign w:val="bottom"/>
          </w:tcPr>
          <w:p w14:paraId="180D9EF4" w14:textId="77777777" w:rsidR="006813F4" w:rsidRPr="001B031E" w:rsidRDefault="0028534F">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903334">
        <w:trPr>
          <w:trHeight w:val="144"/>
        </w:trPr>
        <w:tc>
          <w:tcPr>
            <w:tcW w:w="4788" w:type="dxa"/>
          </w:tcPr>
          <w:p w14:paraId="2259E50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Molecular Formula:</w:t>
            </w:r>
          </w:p>
        </w:tc>
        <w:tc>
          <w:tcPr>
            <w:tcW w:w="2970" w:type="dxa"/>
            <w:vAlign w:val="bottom"/>
          </w:tcPr>
          <w:p w14:paraId="6DB4DDF1" w14:textId="77777777" w:rsidR="006813F4" w:rsidRPr="001B031E" w:rsidRDefault="001A114E">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903334">
        <w:trPr>
          <w:trHeight w:val="144"/>
        </w:trPr>
        <w:tc>
          <w:tcPr>
            <w:tcW w:w="4788" w:type="dxa"/>
          </w:tcPr>
          <w:p w14:paraId="4E806513" w14:textId="77777777" w:rsidR="006813F4" w:rsidRPr="005A257B" w:rsidRDefault="006813F4" w:rsidP="00A05970">
            <w:pPr>
              <w:pStyle w:val="Default"/>
              <w:spacing w:before="40"/>
              <w:ind w:left="360"/>
              <w:rPr>
                <w:b/>
                <w:color w:val="auto"/>
                <w:sz w:val="20"/>
                <w:szCs w:val="20"/>
              </w:rPr>
            </w:pPr>
            <w:r w:rsidRPr="005A257B">
              <w:rPr>
                <w:b/>
                <w:sz w:val="20"/>
                <w:szCs w:val="20"/>
              </w:rPr>
              <w:t>Molar Mass (g/mol):</w:t>
            </w:r>
          </w:p>
        </w:tc>
        <w:tc>
          <w:tcPr>
            <w:tcW w:w="2970" w:type="dxa"/>
            <w:vAlign w:val="bottom"/>
          </w:tcPr>
          <w:p w14:paraId="2EB279D9" w14:textId="77777777" w:rsidR="006813F4" w:rsidRPr="001B031E" w:rsidRDefault="001A114E">
            <w:pPr>
              <w:pStyle w:val="Default"/>
              <w:spacing w:before="40"/>
              <w:ind w:left="307"/>
              <w:rPr>
                <w:sz w:val="20"/>
                <w:szCs w:val="20"/>
              </w:rPr>
            </w:pPr>
            <w:r>
              <w:rPr>
                <w:color w:val="auto"/>
                <w:sz w:val="20"/>
                <w:szCs w:val="20"/>
              </w:rPr>
              <w:t>60.09</w:t>
            </w:r>
          </w:p>
        </w:tc>
      </w:tr>
      <w:tr w:rsidR="006813F4" w14:paraId="50315CAB" w14:textId="77777777" w:rsidTr="00903334">
        <w:trPr>
          <w:trHeight w:val="144"/>
        </w:trPr>
        <w:tc>
          <w:tcPr>
            <w:tcW w:w="4788" w:type="dxa"/>
          </w:tcPr>
          <w:p w14:paraId="676E28C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w:t>
            </w:r>
          </w:p>
        </w:tc>
        <w:tc>
          <w:tcPr>
            <w:tcW w:w="2970" w:type="dxa"/>
            <w:vAlign w:val="bottom"/>
          </w:tcPr>
          <w:p w14:paraId="08200A22" w14:textId="77777777" w:rsidR="006813F4" w:rsidRPr="001B031E" w:rsidRDefault="004F717E" w:rsidP="00A05970">
            <w:pPr>
              <w:pStyle w:val="Default"/>
              <w:spacing w:before="40"/>
              <w:ind w:left="307"/>
              <w:rPr>
                <w:color w:val="auto"/>
                <w:sz w:val="20"/>
                <w:szCs w:val="20"/>
              </w:rPr>
            </w:pPr>
            <w:r>
              <w:rPr>
                <w:color w:val="auto"/>
                <w:sz w:val="20"/>
                <w:szCs w:val="20"/>
              </w:rPr>
              <w:t>odorless</w:t>
            </w:r>
          </w:p>
        </w:tc>
      </w:tr>
      <w:tr w:rsidR="006813F4" w14:paraId="076A4250" w14:textId="77777777" w:rsidTr="00903334">
        <w:trPr>
          <w:trHeight w:val="144"/>
        </w:trPr>
        <w:tc>
          <w:tcPr>
            <w:tcW w:w="4788" w:type="dxa"/>
          </w:tcPr>
          <w:p w14:paraId="10BCED4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 threshold:</w:t>
            </w:r>
          </w:p>
        </w:tc>
        <w:tc>
          <w:tcPr>
            <w:tcW w:w="2970" w:type="dxa"/>
            <w:vAlign w:val="bottom"/>
          </w:tcPr>
          <w:p w14:paraId="3AE8935E" w14:textId="77777777" w:rsidR="006813F4" w:rsidRPr="001B031E" w:rsidRDefault="00190EB1" w:rsidP="00A05970">
            <w:pPr>
              <w:pStyle w:val="Default"/>
              <w:spacing w:before="40"/>
              <w:ind w:left="307"/>
              <w:rPr>
                <w:color w:val="auto"/>
                <w:sz w:val="20"/>
                <w:szCs w:val="20"/>
              </w:rPr>
            </w:pPr>
            <w:r>
              <w:rPr>
                <w:color w:val="auto"/>
                <w:sz w:val="20"/>
                <w:szCs w:val="20"/>
              </w:rPr>
              <w:t>not available</w:t>
            </w:r>
          </w:p>
        </w:tc>
      </w:tr>
      <w:tr w:rsidR="006813F4" w14:paraId="0F771E95" w14:textId="77777777" w:rsidTr="00903334">
        <w:trPr>
          <w:trHeight w:val="144"/>
        </w:trPr>
        <w:tc>
          <w:tcPr>
            <w:tcW w:w="4788" w:type="dxa"/>
          </w:tcPr>
          <w:p w14:paraId="127E9D4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pH:</w:t>
            </w:r>
          </w:p>
        </w:tc>
        <w:tc>
          <w:tcPr>
            <w:tcW w:w="2970" w:type="dxa"/>
            <w:vAlign w:val="bottom"/>
          </w:tcPr>
          <w:p w14:paraId="1E6478B3"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903334">
        <w:trPr>
          <w:trHeight w:val="144"/>
        </w:trPr>
        <w:tc>
          <w:tcPr>
            <w:tcW w:w="4788" w:type="dxa"/>
          </w:tcPr>
          <w:p w14:paraId="67DCEC6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Evaporation rate:</w:t>
            </w:r>
          </w:p>
        </w:tc>
        <w:tc>
          <w:tcPr>
            <w:tcW w:w="2970" w:type="dxa"/>
            <w:vAlign w:val="bottom"/>
          </w:tcPr>
          <w:p w14:paraId="2166270D"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903334">
        <w:trPr>
          <w:trHeight w:val="144"/>
        </w:trPr>
        <w:tc>
          <w:tcPr>
            <w:tcW w:w="4788" w:type="dxa"/>
          </w:tcPr>
          <w:p w14:paraId="5D1AF462"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Melting point/freezing point (ºC):</w:t>
            </w:r>
          </w:p>
        </w:tc>
        <w:tc>
          <w:tcPr>
            <w:tcW w:w="2970" w:type="dxa"/>
            <w:vAlign w:val="bottom"/>
          </w:tcPr>
          <w:p w14:paraId="6E1E3156" w14:textId="77777777" w:rsidR="006813F4" w:rsidRPr="005C026B" w:rsidRDefault="0028534F" w:rsidP="00A05970">
            <w:pPr>
              <w:pStyle w:val="Default"/>
              <w:spacing w:before="40"/>
              <w:ind w:left="307"/>
              <w:rPr>
                <w:color w:val="auto"/>
                <w:sz w:val="20"/>
                <w:szCs w:val="20"/>
              </w:rPr>
            </w:pPr>
            <w:r>
              <w:rPr>
                <w:color w:val="auto"/>
                <w:sz w:val="20"/>
                <w:szCs w:val="20"/>
              </w:rPr>
              <w:t>1610 (2930 ºF)</w:t>
            </w:r>
          </w:p>
        </w:tc>
      </w:tr>
      <w:tr w:rsidR="006813F4" w14:paraId="5F1871EB" w14:textId="77777777" w:rsidTr="00903334">
        <w:trPr>
          <w:trHeight w:val="144"/>
        </w:trPr>
        <w:tc>
          <w:tcPr>
            <w:tcW w:w="4788" w:type="dxa"/>
          </w:tcPr>
          <w:p w14:paraId="15AF2A10" w14:textId="77777777" w:rsidR="006813F4" w:rsidRPr="005A257B" w:rsidRDefault="006813F4" w:rsidP="00A05970">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2970" w:type="dxa"/>
            <w:vAlign w:val="bottom"/>
          </w:tcPr>
          <w:p w14:paraId="7BED7117" w14:textId="77777777" w:rsidR="006813F4" w:rsidRPr="005C026B" w:rsidRDefault="0028534F" w:rsidP="00A05970">
            <w:pPr>
              <w:pStyle w:val="Default"/>
              <w:spacing w:before="40"/>
              <w:ind w:left="307"/>
              <w:rPr>
                <w:color w:val="auto"/>
                <w:sz w:val="20"/>
                <w:szCs w:val="20"/>
              </w:rPr>
            </w:pPr>
            <w:r>
              <w:rPr>
                <w:color w:val="auto"/>
                <w:sz w:val="20"/>
                <w:szCs w:val="20"/>
              </w:rPr>
              <w:t>2.6 to 2.7</w:t>
            </w:r>
          </w:p>
        </w:tc>
      </w:tr>
      <w:tr w:rsidR="006813F4" w14:paraId="4231D661" w14:textId="77777777" w:rsidTr="00903334">
        <w:trPr>
          <w:trHeight w:val="144"/>
        </w:trPr>
        <w:tc>
          <w:tcPr>
            <w:tcW w:w="4788" w:type="dxa"/>
          </w:tcPr>
          <w:p w14:paraId="47D73A3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Pressure (mmHg):</w:t>
            </w:r>
          </w:p>
        </w:tc>
        <w:tc>
          <w:tcPr>
            <w:tcW w:w="2970" w:type="dxa"/>
            <w:vAlign w:val="bottom"/>
          </w:tcPr>
          <w:p w14:paraId="26E1DEEC" w14:textId="77777777" w:rsidR="006813F4" w:rsidRPr="005C026B" w:rsidRDefault="001A114E" w:rsidP="00A05970">
            <w:pPr>
              <w:pStyle w:val="Default"/>
              <w:spacing w:before="40"/>
              <w:ind w:left="307"/>
              <w:rPr>
                <w:color w:val="auto"/>
                <w:sz w:val="20"/>
                <w:szCs w:val="20"/>
              </w:rPr>
            </w:pPr>
            <w:r>
              <w:rPr>
                <w:color w:val="auto"/>
                <w:sz w:val="20"/>
                <w:szCs w:val="20"/>
              </w:rPr>
              <w:t>0 at 20 ºC</w:t>
            </w:r>
          </w:p>
        </w:tc>
      </w:tr>
      <w:tr w:rsidR="006813F4" w14:paraId="5DCC5401" w14:textId="77777777" w:rsidTr="00903334">
        <w:trPr>
          <w:trHeight w:val="144"/>
        </w:trPr>
        <w:tc>
          <w:tcPr>
            <w:tcW w:w="4788" w:type="dxa"/>
          </w:tcPr>
          <w:p w14:paraId="0CFA2E7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Density (air = 1):</w:t>
            </w:r>
          </w:p>
        </w:tc>
        <w:tc>
          <w:tcPr>
            <w:tcW w:w="2970" w:type="dxa"/>
            <w:vAlign w:val="bottom"/>
          </w:tcPr>
          <w:p w14:paraId="74D656C9" w14:textId="77777777" w:rsidR="006813F4" w:rsidRPr="005C026B" w:rsidRDefault="00190EB1" w:rsidP="00A05970">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903334">
        <w:trPr>
          <w:trHeight w:val="144"/>
        </w:trPr>
        <w:tc>
          <w:tcPr>
            <w:tcW w:w="4788" w:type="dxa"/>
          </w:tcPr>
          <w:p w14:paraId="02BF954A"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Viscosity (cP):</w:t>
            </w:r>
          </w:p>
        </w:tc>
        <w:tc>
          <w:tcPr>
            <w:tcW w:w="2970" w:type="dxa"/>
            <w:vAlign w:val="bottom"/>
          </w:tcPr>
          <w:p w14:paraId="0ACEF314" w14:textId="77777777" w:rsidR="006813F4" w:rsidRPr="005C026B" w:rsidRDefault="005C026B" w:rsidP="00A05970">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903334">
        <w:trPr>
          <w:trHeight w:val="144"/>
        </w:trPr>
        <w:tc>
          <w:tcPr>
            <w:tcW w:w="4788" w:type="dxa"/>
          </w:tcPr>
          <w:p w14:paraId="5A06F5D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Solubility(ies):</w:t>
            </w:r>
          </w:p>
        </w:tc>
        <w:tc>
          <w:tcPr>
            <w:tcW w:w="2970" w:type="dxa"/>
            <w:vAlign w:val="bottom"/>
          </w:tcPr>
          <w:p w14:paraId="58121591" w14:textId="77777777" w:rsidR="006813F4" w:rsidRPr="005C026B" w:rsidRDefault="0028534F" w:rsidP="00A05970">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903334">
        <w:trPr>
          <w:trHeight w:val="144"/>
        </w:trPr>
        <w:tc>
          <w:tcPr>
            <w:tcW w:w="4788" w:type="dxa"/>
          </w:tcPr>
          <w:p w14:paraId="4430910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Partition coefficient (n-octanol/water):</w:t>
            </w:r>
          </w:p>
        </w:tc>
        <w:tc>
          <w:tcPr>
            <w:tcW w:w="2970" w:type="dxa"/>
            <w:vAlign w:val="bottom"/>
          </w:tcPr>
          <w:p w14:paraId="1639A16D" w14:textId="77777777" w:rsidR="006813F4" w:rsidRPr="00190EB1" w:rsidRDefault="00190EB1" w:rsidP="00A05970">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903334">
        <w:trPr>
          <w:trHeight w:val="144"/>
        </w:trPr>
        <w:tc>
          <w:tcPr>
            <w:tcW w:w="4788" w:type="dxa"/>
          </w:tcPr>
          <w:p w14:paraId="64785CC4" w14:textId="1CD569EC" w:rsidR="006813F4" w:rsidRPr="005A257B" w:rsidRDefault="006813F4" w:rsidP="00A05970">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2970" w:type="dxa"/>
            <w:vAlign w:val="bottom"/>
          </w:tcPr>
          <w:p w14:paraId="788BC748" w14:textId="121EBE5A" w:rsidR="006813F4" w:rsidRPr="001B031E" w:rsidRDefault="00C965A5" w:rsidP="00A05970">
            <w:pPr>
              <w:pStyle w:val="Default"/>
              <w:spacing w:before="40"/>
              <w:ind w:left="307"/>
              <w:rPr>
                <w:color w:val="auto"/>
                <w:sz w:val="20"/>
                <w:szCs w:val="20"/>
              </w:rPr>
            </w:pPr>
            <w:r>
              <w:rPr>
                <w:color w:val="auto"/>
                <w:sz w:val="20"/>
                <w:szCs w:val="20"/>
              </w:rPr>
              <w:t>not available</w:t>
            </w:r>
          </w:p>
        </w:tc>
      </w:tr>
      <w:tr w:rsidR="006813F4" w14:paraId="2C045B34" w14:textId="77777777" w:rsidTr="00903334">
        <w:tc>
          <w:tcPr>
            <w:tcW w:w="4788" w:type="dxa"/>
          </w:tcPr>
          <w:p w14:paraId="4A3A499E" w14:textId="77777777" w:rsidR="006813F4" w:rsidRPr="005A257B" w:rsidRDefault="006813F4" w:rsidP="00A05970">
            <w:pPr>
              <w:pStyle w:val="Default"/>
              <w:keepNext/>
              <w:spacing w:before="120"/>
              <w:rPr>
                <w:b/>
                <w:color w:val="auto"/>
                <w:sz w:val="20"/>
                <w:szCs w:val="20"/>
              </w:rPr>
            </w:pPr>
            <w:r w:rsidRPr="005A257B">
              <w:rPr>
                <w:b/>
                <w:color w:val="auto"/>
                <w:sz w:val="20"/>
                <w:szCs w:val="20"/>
              </w:rPr>
              <w:t>Thermal Stability Properties:</w:t>
            </w:r>
          </w:p>
        </w:tc>
        <w:tc>
          <w:tcPr>
            <w:tcW w:w="2970" w:type="dxa"/>
            <w:vAlign w:val="bottom"/>
          </w:tcPr>
          <w:p w14:paraId="3927195A" w14:textId="77777777" w:rsidR="006813F4" w:rsidRPr="001B031E" w:rsidRDefault="006813F4">
            <w:pPr>
              <w:pStyle w:val="Default"/>
              <w:keepNext/>
              <w:spacing w:before="120"/>
              <w:ind w:left="307"/>
              <w:rPr>
                <w:color w:val="auto"/>
                <w:sz w:val="20"/>
                <w:szCs w:val="20"/>
              </w:rPr>
            </w:pPr>
          </w:p>
        </w:tc>
      </w:tr>
      <w:tr w:rsidR="006813F4" w14:paraId="65351112" w14:textId="77777777" w:rsidTr="00903334">
        <w:trPr>
          <w:trHeight w:val="144"/>
        </w:trPr>
        <w:tc>
          <w:tcPr>
            <w:tcW w:w="4788" w:type="dxa"/>
          </w:tcPr>
          <w:p w14:paraId="3E2B94A3"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Autoignition Temperature (ºC):</w:t>
            </w:r>
          </w:p>
        </w:tc>
        <w:tc>
          <w:tcPr>
            <w:tcW w:w="2970" w:type="dxa"/>
            <w:vAlign w:val="bottom"/>
          </w:tcPr>
          <w:p w14:paraId="28F1F447"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4A2236F4" w14:textId="77777777" w:rsidTr="00903334">
        <w:trPr>
          <w:trHeight w:val="144"/>
        </w:trPr>
        <w:tc>
          <w:tcPr>
            <w:tcW w:w="4788" w:type="dxa"/>
          </w:tcPr>
          <w:p w14:paraId="3FDCD21B"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Thermal Decomposition (ºC):</w:t>
            </w:r>
          </w:p>
        </w:tc>
        <w:tc>
          <w:tcPr>
            <w:tcW w:w="2970" w:type="dxa"/>
            <w:vAlign w:val="bottom"/>
          </w:tcPr>
          <w:p w14:paraId="1575253C" w14:textId="77777777" w:rsidR="006813F4" w:rsidRPr="001B031E" w:rsidRDefault="001A114E">
            <w:pPr>
              <w:pStyle w:val="Default"/>
              <w:keepNext/>
              <w:spacing w:before="40"/>
              <w:ind w:left="307"/>
              <w:rPr>
                <w:color w:val="auto"/>
                <w:sz w:val="20"/>
                <w:szCs w:val="20"/>
              </w:rPr>
            </w:pPr>
            <w:r w:rsidRPr="001A114E">
              <w:rPr>
                <w:color w:val="auto"/>
                <w:sz w:val="20"/>
                <w:szCs w:val="20"/>
              </w:rPr>
              <w:t>not available</w:t>
            </w:r>
          </w:p>
        </w:tc>
      </w:tr>
      <w:tr w:rsidR="006813F4" w14:paraId="09970EEF" w14:textId="77777777" w:rsidTr="00903334">
        <w:trPr>
          <w:trHeight w:val="144"/>
        </w:trPr>
        <w:tc>
          <w:tcPr>
            <w:tcW w:w="4788" w:type="dxa"/>
          </w:tcPr>
          <w:p w14:paraId="1DA30569"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Initial boiling point and boiling range (ºC):</w:t>
            </w:r>
          </w:p>
        </w:tc>
        <w:tc>
          <w:tcPr>
            <w:tcW w:w="2970" w:type="dxa"/>
            <w:vAlign w:val="bottom"/>
          </w:tcPr>
          <w:p w14:paraId="12134DA9" w14:textId="77777777" w:rsidR="006813F4" w:rsidRPr="001B031E" w:rsidRDefault="001A114E">
            <w:pPr>
              <w:pStyle w:val="Default"/>
              <w:keepNex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903334">
        <w:trPr>
          <w:trHeight w:val="144"/>
        </w:trPr>
        <w:tc>
          <w:tcPr>
            <w:tcW w:w="4788" w:type="dxa"/>
          </w:tcPr>
          <w:p w14:paraId="0324A5B1"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LEL (Volume %):</w:t>
            </w:r>
          </w:p>
        </w:tc>
        <w:tc>
          <w:tcPr>
            <w:tcW w:w="2970" w:type="dxa"/>
            <w:vAlign w:val="bottom"/>
          </w:tcPr>
          <w:p w14:paraId="2FF539FD"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5010F05F" w14:textId="77777777" w:rsidTr="00903334">
        <w:trPr>
          <w:trHeight w:val="144"/>
        </w:trPr>
        <w:tc>
          <w:tcPr>
            <w:tcW w:w="4788" w:type="dxa"/>
          </w:tcPr>
          <w:p w14:paraId="3D371CEE"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UEL (Volume %):</w:t>
            </w:r>
          </w:p>
        </w:tc>
        <w:tc>
          <w:tcPr>
            <w:tcW w:w="2970" w:type="dxa"/>
            <w:vAlign w:val="bottom"/>
          </w:tcPr>
          <w:p w14:paraId="065D9B06"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12714BC5" w14:textId="77777777" w:rsidTr="00903334">
        <w:trPr>
          <w:trHeight w:val="144"/>
        </w:trPr>
        <w:tc>
          <w:tcPr>
            <w:tcW w:w="4788" w:type="dxa"/>
          </w:tcPr>
          <w:p w14:paraId="34E25962"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2970" w:type="dxa"/>
            <w:vAlign w:val="bottom"/>
          </w:tcPr>
          <w:p w14:paraId="6A8BDB84"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7F23908F" w14:textId="77777777" w:rsidTr="00903334">
        <w:trPr>
          <w:trHeight w:val="261"/>
        </w:trPr>
        <w:tc>
          <w:tcPr>
            <w:tcW w:w="4788" w:type="dxa"/>
          </w:tcPr>
          <w:p w14:paraId="1F747ED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Flammability (solid, gas):</w:t>
            </w:r>
          </w:p>
        </w:tc>
        <w:tc>
          <w:tcPr>
            <w:tcW w:w="2970" w:type="dxa"/>
            <w:vAlign w:val="bottom"/>
          </w:tcPr>
          <w:p w14:paraId="5333A3E6" w14:textId="77777777" w:rsidR="006813F4" w:rsidRPr="001B031E" w:rsidRDefault="004F717E">
            <w:pPr>
              <w:pStyle w:val="Default"/>
              <w:spacing w:before="40"/>
              <w:ind w:left="307"/>
              <w:rPr>
                <w:color w:val="auto"/>
                <w:sz w:val="20"/>
                <w:szCs w:val="20"/>
              </w:rPr>
            </w:pPr>
            <w:r w:rsidRPr="00190EB1">
              <w:rPr>
                <w:color w:val="auto"/>
                <w:sz w:val="20"/>
                <w:szCs w:val="20"/>
              </w:rPr>
              <w:t>not applicable</w:t>
            </w:r>
          </w:p>
        </w:tc>
      </w:tr>
    </w:tbl>
    <w:p w14:paraId="126DAE45" w14:textId="77777777" w:rsidR="003045F2" w:rsidRPr="006813F4" w:rsidRDefault="003045F2"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pPr>
              <w:keepNext/>
              <w:widowControl/>
              <w:overflowPunct w:val="0"/>
              <w:autoSpaceDE w:val="0"/>
              <w:autoSpaceDN w:val="0"/>
              <w:adjustRightInd w:val="0"/>
              <w:spacing w:after="0" w:line="18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lastRenderedPageBreak/>
              <w:t>10.  Stability and Reactivity</w:t>
            </w:r>
          </w:p>
        </w:tc>
      </w:tr>
    </w:tbl>
    <w:p w14:paraId="30196944" w14:textId="77777777" w:rsidR="00F4046F" w:rsidRPr="004A6E3F" w:rsidRDefault="00F4046F" w:rsidP="00A05970">
      <w:pPr>
        <w:keepNext/>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pPr>
              <w:keepNext/>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pPr>
              <w:keepNext/>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pPr>
              <w:keepNext/>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A05970">
      <w:pPr>
        <w:keepNext/>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pPr>
              <w:widowControl/>
              <w:spacing w:after="0" w:line="240" w:lineRule="auto"/>
              <w:ind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A05970">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pPr>
              <w:keepNext/>
              <w:keepLines/>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A05970">
            <w:pPr>
              <w:keepNext/>
              <w:keepLines/>
              <w:widowControl/>
              <w:spacing w:before="120" w:after="0" w:line="240" w:lineRule="auto"/>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pPr>
              <w:keepNext/>
              <w:keepLines/>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A05970">
      <w:pPr>
        <w:keepLines/>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respirable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44972039" w14:textId="08813151" w:rsidR="00C50204" w:rsidRPr="004C336E" w:rsidRDefault="008E1A8B" w:rsidP="005B7D5E">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2E2772">
        <w:rPr>
          <w:rFonts w:ascii="Times New Roman" w:eastAsia="Times New Roman" w:hAnsi="Times New Roman"/>
          <w:bCs/>
          <w:sz w:val="20"/>
          <w:szCs w:val="20"/>
        </w:rPr>
        <w:t xml:space="preserve">Not Classified. </w:t>
      </w:r>
    </w:p>
    <w:p w14:paraId="74BBF49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77777777" w:rsidR="00EE1F37" w:rsidRPr="004C336E" w:rsidRDefault="00EE1F37">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damage/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ye irritation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pPr>
              <w:widowControl/>
              <w:spacing w:after="0" w:line="240" w:lineRule="auto"/>
              <w:ind w:left="240"/>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5F4D9AD5" w:rsidR="00A93FFD" w:rsidRPr="00D62C4B" w:rsidRDefault="00A718F2" w:rsidP="00A718F2">
      <w:pPr>
        <w:widowControl/>
        <w:tabs>
          <w:tab w:val="left" w:pos="720"/>
        </w:tabs>
        <w:spacing w:after="120" w:line="240" w:lineRule="auto"/>
        <w:ind w:left="720"/>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of quartz or cristobalite</w:t>
      </w:r>
      <w:r w:rsidR="00A05970">
        <w:rPr>
          <w:rFonts w:ascii="Times New Roman" w:eastAsia="Times New Roman" w:hAnsi="Times New Roman"/>
          <w:bCs/>
          <w:spacing w:val="-1"/>
          <w:sz w:val="20"/>
          <w:szCs w:val="20"/>
        </w:rPr>
        <w:t xml:space="preserve">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(Respirable Size)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rsidP="00A05970">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A718F2">
      <w:pPr>
        <w:keepNext/>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A05970">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77777777" w:rsidR="004521E9" w:rsidRPr="004528A1" w:rsidRDefault="00EE1F37">
      <w:pPr>
        <w:widowControl/>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A05970">
      <w:pPr>
        <w:widowControl/>
        <w:spacing w:before="120" w:after="0" w:line="240" w:lineRule="auto"/>
        <w:jc w:val="both"/>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lastRenderedPageBreak/>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A05970">
      <w:pPr>
        <w:widowControl/>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A718F2">
      <w:pPr>
        <w:widowControl/>
        <w:spacing w:before="120" w:after="120"/>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A0597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A05970">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17EE973E" w:rsidR="00D536DB" w:rsidRPr="002B2021" w:rsidRDefault="00D536DB" w:rsidP="00A718F2">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 size</w:t>
      </w:r>
      <w:r w:rsidR="00520195">
        <w:rPr>
          <w:rFonts w:ascii="Times New Roman" w:eastAsia="Times New Roman" w:hAnsi="Times New Roman"/>
          <w:sz w:val="20"/>
          <w:szCs w:val="20"/>
        </w:rPr>
        <w:t>)</w:t>
      </w:r>
      <w:r w:rsidR="00A718F2">
        <w:rPr>
          <w:rFonts w:ascii="Times New Roman" w:eastAsia="Times New Roman" w:hAnsi="Times New Roman"/>
          <w:sz w:val="20"/>
          <w:szCs w:val="20"/>
        </w:rPr>
        <w:t>]</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pPr>
              <w:keepNext/>
              <w:keepLines/>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lastRenderedPageBreak/>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1351B50B" w:rsidR="00622AE4" w:rsidRPr="00401F71" w:rsidRDefault="00622AE4" w:rsidP="00A05970">
      <w:pPr>
        <w:keepNext/>
        <w:keepLines/>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7C060B">
        <w:rPr>
          <w:rFonts w:ascii="Times New Roman" w:eastAsia="Times New Roman" w:hAnsi="Times New Roman"/>
          <w:bCs/>
          <w:sz w:val="20"/>
          <w:szCs w:val="20"/>
        </w:rPr>
        <w:t>23</w:t>
      </w:r>
      <w:bookmarkStart w:id="0" w:name="_GoBack"/>
      <w:bookmarkEnd w:id="0"/>
      <w:r w:rsidR="002E2772">
        <w:rPr>
          <w:rFonts w:ascii="Times New Roman" w:eastAsia="Times New Roman" w:hAnsi="Times New Roman"/>
          <w:bCs/>
          <w:sz w:val="20"/>
          <w:szCs w:val="20"/>
        </w:rPr>
        <w:t xml:space="preserve"> December</w:t>
      </w:r>
      <w:r w:rsidR="002E5965">
        <w:rPr>
          <w:rFonts w:ascii="Times New Roman" w:eastAsia="Times New Roman" w:hAnsi="Times New Roman"/>
          <w:bCs/>
          <w:sz w:val="20"/>
          <w:szCs w:val="20"/>
        </w:rPr>
        <w:t> </w:t>
      </w:r>
      <w:r w:rsidR="00130CC0" w:rsidRPr="00401F71">
        <w:rPr>
          <w:rFonts w:ascii="Times New Roman" w:eastAsia="Times New Roman" w:hAnsi="Times New Roman"/>
          <w:bCs/>
          <w:sz w:val="20"/>
          <w:szCs w:val="20"/>
        </w:rPr>
        <w:t>201</w:t>
      </w:r>
      <w:r w:rsidR="001E3DD0">
        <w:rPr>
          <w:rFonts w:ascii="Times New Roman" w:eastAsia="Times New Roman" w:hAnsi="Times New Roman"/>
          <w:bCs/>
          <w:sz w:val="20"/>
          <w:szCs w:val="20"/>
        </w:rPr>
        <w:t>4</w:t>
      </w:r>
    </w:p>
    <w:p w14:paraId="54346F4B" w14:textId="28DCBB7A" w:rsidR="00C664A4" w:rsidRDefault="00BC1707" w:rsidP="00A718F2">
      <w:pPr>
        <w:keepNext/>
        <w:keepLines/>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r w:rsidRPr="00401F71">
        <w:rPr>
          <w:rFonts w:ascii="Times New Roman" w:eastAsia="Times New Roman" w:hAnsi="Times New Roman"/>
          <w:sz w:val="20"/>
          <w:szCs w:val="20"/>
        </w:rPr>
        <w:t xml:space="preserve">ChemAdvisor, Inc., 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4F717E">
        <w:rPr>
          <w:rFonts w:ascii="Times New Roman" w:eastAsia="Times New Roman" w:hAnsi="Times New Roman"/>
          <w:sz w:val="20"/>
          <w:szCs w:val="20"/>
        </w:rPr>
        <w:t>2</w:t>
      </w:r>
      <w:r w:rsidR="00C42D9A">
        <w:rPr>
          <w:rFonts w:ascii="Times New Roman" w:eastAsia="Times New Roman" w:hAnsi="Times New Roman"/>
          <w:sz w:val="20"/>
          <w:szCs w:val="20"/>
        </w:rPr>
        <w:t>1</w:t>
      </w:r>
      <w:r w:rsidR="003733DE" w:rsidRPr="00401F71">
        <w:rPr>
          <w:rFonts w:ascii="Times New Roman" w:eastAsia="Times New Roman" w:hAnsi="Times New Roman"/>
          <w:sz w:val="20"/>
          <w:szCs w:val="20"/>
        </w:rPr>
        <w:t> </w:t>
      </w:r>
      <w:r w:rsidR="00C42D9A">
        <w:rPr>
          <w:rFonts w:ascii="Times New Roman" w:eastAsia="Times New Roman" w:hAnsi="Times New Roman"/>
          <w:sz w:val="20"/>
          <w:szCs w:val="20"/>
        </w:rPr>
        <w:t>March</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pPr>
        <w:widowControl/>
        <w:spacing w:after="0" w:line="240" w:lineRule="auto"/>
        <w:jc w:val="both"/>
        <w:rPr>
          <w:rFonts w:ascii="Times New Roman" w:eastAsia="Times New Roman" w:hAnsi="Times New Roman"/>
          <w:sz w:val="20"/>
          <w:szCs w:val="20"/>
        </w:rPr>
      </w:pPr>
    </w:p>
    <w:p w14:paraId="2C60E842" w14:textId="77777777" w:rsidR="00C664A4" w:rsidRDefault="00C664A4">
      <w:pPr>
        <w:widowControl/>
        <w:spacing w:after="0" w:line="240" w:lineRule="auto"/>
        <w:jc w:val="both"/>
        <w:rPr>
          <w:rFonts w:ascii="Times New Roman" w:eastAsia="Times New Roman" w:hAnsi="Times New Roman"/>
          <w:sz w:val="20"/>
          <w:szCs w:val="20"/>
        </w:rPr>
      </w:pPr>
    </w:p>
    <w:p w14:paraId="1CBAF46F" w14:textId="77777777" w:rsidR="00C664A4" w:rsidRDefault="00C664A4">
      <w:pPr>
        <w:widowControl/>
        <w:spacing w:after="0" w:line="240" w:lineRule="auto"/>
        <w:jc w:val="both"/>
        <w:rPr>
          <w:rFonts w:ascii="Times New Roman" w:eastAsia="Times New Roman" w:hAnsi="Times New Roman"/>
          <w:sz w:val="20"/>
          <w:szCs w:val="20"/>
        </w:rPr>
      </w:pPr>
    </w:p>
    <w:p w14:paraId="4B40129A" w14:textId="77777777" w:rsidR="00C664A4" w:rsidRDefault="00C664A4">
      <w:pPr>
        <w:widowControl/>
        <w:spacing w:after="0" w:line="240" w:lineRule="auto"/>
        <w:jc w:val="both"/>
        <w:rPr>
          <w:rFonts w:ascii="Times New Roman" w:eastAsia="Times New Roman" w:hAnsi="Times New Roman"/>
          <w:sz w:val="20"/>
          <w:szCs w:val="20"/>
        </w:rPr>
      </w:pPr>
    </w:p>
    <w:p w14:paraId="74167456" w14:textId="77777777" w:rsidR="00C664A4" w:rsidRDefault="00C664A4">
      <w:pPr>
        <w:widowControl/>
        <w:spacing w:after="0" w:line="240" w:lineRule="auto"/>
        <w:jc w:val="both"/>
        <w:rPr>
          <w:rFonts w:ascii="Times New Roman" w:eastAsia="Times New Roman" w:hAnsi="Times New Roman"/>
          <w:sz w:val="20"/>
          <w:szCs w:val="20"/>
        </w:rPr>
      </w:pPr>
    </w:p>
    <w:p w14:paraId="1C79F1A5" w14:textId="77777777" w:rsidR="00C664A4" w:rsidRDefault="00C664A4">
      <w:pPr>
        <w:widowControl/>
        <w:spacing w:after="0" w:line="240" w:lineRule="auto"/>
        <w:jc w:val="both"/>
        <w:rPr>
          <w:rFonts w:ascii="Times New Roman" w:eastAsia="Times New Roman" w:hAnsi="Times New Roman"/>
          <w:sz w:val="20"/>
          <w:szCs w:val="20"/>
        </w:rPr>
      </w:pPr>
    </w:p>
    <w:p w14:paraId="0D37F7B9" w14:textId="77777777" w:rsidR="00C664A4" w:rsidRDefault="00C664A4">
      <w:pPr>
        <w:widowControl/>
        <w:spacing w:after="0" w:line="240" w:lineRule="auto"/>
        <w:jc w:val="both"/>
        <w:rPr>
          <w:rFonts w:ascii="Times New Roman" w:eastAsia="Times New Roman" w:hAnsi="Times New Roman"/>
          <w:sz w:val="20"/>
          <w:szCs w:val="20"/>
        </w:rPr>
      </w:pPr>
    </w:p>
    <w:p w14:paraId="37273133" w14:textId="77777777" w:rsidR="00C664A4" w:rsidRDefault="00C664A4">
      <w:pPr>
        <w:widowControl/>
        <w:spacing w:after="0" w:line="240" w:lineRule="auto"/>
        <w:jc w:val="both"/>
        <w:rPr>
          <w:rFonts w:ascii="Times New Roman" w:eastAsia="Times New Roman" w:hAnsi="Times New Roman"/>
          <w:sz w:val="20"/>
          <w:szCs w:val="20"/>
        </w:rPr>
      </w:pPr>
    </w:p>
    <w:p w14:paraId="759745D2" w14:textId="77777777" w:rsidR="00C664A4" w:rsidRDefault="00C664A4">
      <w:pPr>
        <w:widowControl/>
        <w:spacing w:after="0" w:line="240" w:lineRule="auto"/>
        <w:jc w:val="both"/>
        <w:rPr>
          <w:rFonts w:ascii="Times New Roman" w:eastAsia="Times New Roman" w:hAnsi="Times New Roman"/>
          <w:sz w:val="20"/>
          <w:szCs w:val="20"/>
        </w:rPr>
      </w:pPr>
    </w:p>
    <w:p w14:paraId="475E7064" w14:textId="77777777" w:rsidR="00C664A4" w:rsidRDefault="00C664A4">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pPr>
        <w:widowControl/>
        <w:spacing w:after="0" w:line="240" w:lineRule="auto"/>
        <w:jc w:val="both"/>
        <w:rPr>
          <w:rFonts w:ascii="Times New Roman" w:eastAsia="Times New Roman" w:hAnsi="Times New Roman"/>
          <w:sz w:val="20"/>
          <w:szCs w:val="20"/>
        </w:rPr>
      </w:pPr>
    </w:p>
    <w:p w14:paraId="676DF56E" w14:textId="77777777" w:rsidR="00BC1707" w:rsidRDefault="00BC1707">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pPr>
              <w:widowControl/>
              <w:spacing w:after="0" w:line="240" w:lineRule="auto"/>
              <w:ind w:right="-86"/>
              <w:contextualSpacing/>
              <w:rPr>
                <w:sz w:val="16"/>
                <w:szCs w:val="16"/>
              </w:rPr>
            </w:pPr>
            <w:r w:rsidRPr="00C84E3B">
              <w:rPr>
                <w:sz w:val="16"/>
                <w:szCs w:val="16"/>
              </w:rPr>
              <w:t>ACGIH</w:t>
            </w:r>
          </w:p>
        </w:tc>
        <w:tc>
          <w:tcPr>
            <w:tcW w:w="3757" w:type="dxa"/>
          </w:tcPr>
          <w:p w14:paraId="10AC3900" w14:textId="77777777" w:rsidR="00120E42" w:rsidRPr="00C84E3B" w:rsidRDefault="00120E42">
            <w:pPr>
              <w:widowControl/>
              <w:spacing w:after="0" w:line="240" w:lineRule="auto"/>
              <w:ind w:right="-86"/>
              <w:contextualSpacing/>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pPr>
              <w:widowControl/>
              <w:spacing w:after="0" w:line="240" w:lineRule="auto"/>
              <w:ind w:right="-86"/>
              <w:contextualSpacing/>
              <w:rPr>
                <w:sz w:val="16"/>
                <w:szCs w:val="16"/>
              </w:rPr>
            </w:pPr>
            <w:r w:rsidRPr="00C84E3B">
              <w:rPr>
                <w:sz w:val="16"/>
                <w:szCs w:val="16"/>
              </w:rPr>
              <w:t>NIST</w:t>
            </w:r>
          </w:p>
        </w:tc>
        <w:tc>
          <w:tcPr>
            <w:tcW w:w="3610" w:type="dxa"/>
          </w:tcPr>
          <w:p w14:paraId="16553589" w14:textId="77777777" w:rsidR="00120E42" w:rsidRPr="00C84E3B" w:rsidRDefault="00120E42">
            <w:pPr>
              <w:widowControl/>
              <w:spacing w:after="0" w:line="240" w:lineRule="auto"/>
              <w:ind w:right="-86"/>
              <w:contextualSpacing/>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A05970">
            <w:pPr>
              <w:widowControl/>
              <w:spacing w:after="0" w:line="240" w:lineRule="auto"/>
              <w:ind w:right="-86"/>
              <w:contextualSpacing/>
              <w:rPr>
                <w:sz w:val="16"/>
                <w:szCs w:val="16"/>
              </w:rPr>
            </w:pPr>
            <w:r w:rsidRPr="00C84E3B">
              <w:rPr>
                <w:sz w:val="16"/>
                <w:szCs w:val="16"/>
              </w:rPr>
              <w:t>ALI</w:t>
            </w:r>
          </w:p>
        </w:tc>
        <w:tc>
          <w:tcPr>
            <w:tcW w:w="3757" w:type="dxa"/>
          </w:tcPr>
          <w:p w14:paraId="0B71D529" w14:textId="77777777" w:rsidR="00120E42" w:rsidRPr="00C84E3B" w:rsidRDefault="00120E42" w:rsidP="00A05970">
            <w:pPr>
              <w:widowControl/>
              <w:spacing w:after="0" w:line="240" w:lineRule="auto"/>
              <w:ind w:right="-86"/>
              <w:contextualSpacing/>
              <w:rPr>
                <w:sz w:val="16"/>
                <w:szCs w:val="16"/>
              </w:rPr>
            </w:pPr>
            <w:r w:rsidRPr="00C84E3B">
              <w:rPr>
                <w:sz w:val="16"/>
                <w:szCs w:val="16"/>
              </w:rPr>
              <w:t>Annual Limit on Intake</w:t>
            </w:r>
          </w:p>
        </w:tc>
        <w:tc>
          <w:tcPr>
            <w:tcW w:w="810" w:type="dxa"/>
          </w:tcPr>
          <w:p w14:paraId="290B3ED7" w14:textId="77777777" w:rsidR="00120E42" w:rsidRPr="00C84E3B" w:rsidRDefault="00120E42">
            <w:pPr>
              <w:widowControl/>
              <w:spacing w:after="0" w:line="240" w:lineRule="auto"/>
              <w:ind w:right="-90"/>
              <w:contextualSpacing/>
              <w:rPr>
                <w:sz w:val="16"/>
                <w:szCs w:val="16"/>
              </w:rPr>
            </w:pPr>
            <w:r w:rsidRPr="00C84E3B">
              <w:rPr>
                <w:sz w:val="16"/>
                <w:szCs w:val="16"/>
              </w:rPr>
              <w:t>NRC</w:t>
            </w:r>
          </w:p>
        </w:tc>
        <w:tc>
          <w:tcPr>
            <w:tcW w:w="3610" w:type="dxa"/>
          </w:tcPr>
          <w:p w14:paraId="2F7699BE" w14:textId="77777777" w:rsidR="00120E42" w:rsidRPr="00C84E3B" w:rsidRDefault="00120E42">
            <w:pPr>
              <w:widowControl/>
              <w:spacing w:after="0" w:line="240" w:lineRule="auto"/>
              <w:ind w:right="-90"/>
              <w:contextualSpacing/>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A05970">
            <w:pPr>
              <w:widowControl/>
              <w:spacing w:after="0" w:line="240" w:lineRule="auto"/>
              <w:ind w:right="-90"/>
              <w:contextualSpacing/>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A05970">
            <w:pPr>
              <w:widowControl/>
              <w:spacing w:after="0" w:line="240" w:lineRule="auto"/>
              <w:ind w:right="-90"/>
              <w:contextualSpacing/>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pPr>
              <w:widowControl/>
              <w:spacing w:after="0" w:line="240" w:lineRule="auto"/>
              <w:ind w:right="-90"/>
              <w:contextualSpacing/>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pPr>
              <w:widowControl/>
              <w:spacing w:after="0" w:line="240" w:lineRule="auto"/>
              <w:ind w:right="-90"/>
              <w:contextualSpacing/>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A05970">
            <w:pPr>
              <w:widowControl/>
              <w:spacing w:after="0" w:line="240" w:lineRule="auto"/>
              <w:ind w:right="-90"/>
              <w:contextualSpacing/>
              <w:rPr>
                <w:sz w:val="16"/>
                <w:szCs w:val="16"/>
              </w:rPr>
            </w:pPr>
            <w:r>
              <w:rPr>
                <w:sz w:val="16"/>
                <w:szCs w:val="16"/>
              </w:rPr>
              <w:t>CEN</w:t>
            </w:r>
          </w:p>
        </w:tc>
        <w:tc>
          <w:tcPr>
            <w:tcW w:w="3757" w:type="dxa"/>
          </w:tcPr>
          <w:p w14:paraId="0A1251C1" w14:textId="77777777" w:rsidR="00120E42" w:rsidRPr="00C84E3B" w:rsidRDefault="00120E42" w:rsidP="00A05970">
            <w:pPr>
              <w:widowControl/>
              <w:spacing w:after="0" w:line="240" w:lineRule="auto"/>
              <w:ind w:right="-90"/>
              <w:contextualSpacing/>
              <w:rPr>
                <w:sz w:val="16"/>
                <w:szCs w:val="16"/>
              </w:rPr>
            </w:pPr>
            <w:r w:rsidRPr="00455A83">
              <w:rPr>
                <w:sz w:val="16"/>
                <w:szCs w:val="16"/>
              </w:rPr>
              <w:t>European Committee for Standardization</w:t>
            </w:r>
          </w:p>
        </w:tc>
        <w:tc>
          <w:tcPr>
            <w:tcW w:w="810" w:type="dxa"/>
          </w:tcPr>
          <w:p w14:paraId="7BD70146" w14:textId="77777777" w:rsidR="00120E42" w:rsidRPr="00C84E3B" w:rsidRDefault="00120E42">
            <w:pPr>
              <w:widowControl/>
              <w:spacing w:after="0" w:line="240" w:lineRule="auto"/>
              <w:ind w:right="-90"/>
              <w:contextualSpacing/>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pPr>
              <w:widowControl/>
              <w:spacing w:after="0" w:line="240" w:lineRule="auto"/>
              <w:ind w:right="-90"/>
              <w:contextualSpacing/>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A05970">
            <w:pPr>
              <w:widowControl/>
              <w:spacing w:after="0" w:line="240" w:lineRule="auto"/>
              <w:ind w:right="-90"/>
              <w:contextualSpacing/>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A05970">
            <w:pPr>
              <w:widowControl/>
              <w:spacing w:after="0" w:line="240" w:lineRule="auto"/>
              <w:ind w:right="-90"/>
              <w:contextualSpacing/>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pPr>
              <w:widowControl/>
              <w:spacing w:after="0" w:line="240" w:lineRule="auto"/>
              <w:ind w:right="-90"/>
              <w:contextualSpacing/>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pPr>
              <w:widowControl/>
              <w:spacing w:after="0" w:line="240" w:lineRule="auto"/>
              <w:ind w:right="-90"/>
              <w:contextualSpacing/>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A05970">
            <w:pPr>
              <w:widowControl/>
              <w:spacing w:after="0" w:line="240" w:lineRule="auto"/>
              <w:ind w:right="-90"/>
              <w:contextualSpacing/>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A05970">
            <w:pPr>
              <w:widowControl/>
              <w:spacing w:after="0" w:line="240" w:lineRule="auto"/>
              <w:ind w:right="-90"/>
              <w:contextualSpacing/>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pPr>
              <w:widowControl/>
              <w:spacing w:after="0" w:line="240" w:lineRule="auto"/>
              <w:ind w:right="-90"/>
              <w:contextualSpacing/>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pPr>
              <w:widowControl/>
              <w:spacing w:after="0" w:line="240" w:lineRule="auto"/>
              <w:ind w:right="-90"/>
              <w:contextualSpacing/>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A05970">
            <w:pPr>
              <w:widowControl/>
              <w:spacing w:after="0" w:line="240" w:lineRule="auto"/>
              <w:ind w:right="-90"/>
              <w:contextualSpacing/>
              <w:rPr>
                <w:sz w:val="16"/>
                <w:szCs w:val="16"/>
              </w:rPr>
            </w:pPr>
            <w:r>
              <w:rPr>
                <w:sz w:val="16"/>
                <w:szCs w:val="16"/>
              </w:rPr>
              <w:t>CPSU</w:t>
            </w:r>
          </w:p>
        </w:tc>
        <w:tc>
          <w:tcPr>
            <w:tcW w:w="3757" w:type="dxa"/>
          </w:tcPr>
          <w:p w14:paraId="7090181E" w14:textId="77777777" w:rsidR="00120E42" w:rsidRPr="00C84E3B" w:rsidRDefault="00120E42" w:rsidP="00A05970">
            <w:pPr>
              <w:widowControl/>
              <w:spacing w:after="0" w:line="240" w:lineRule="auto"/>
              <w:ind w:right="-90"/>
              <w:contextualSpacing/>
              <w:rPr>
                <w:sz w:val="16"/>
                <w:szCs w:val="16"/>
              </w:rPr>
            </w:pPr>
            <w:r>
              <w:rPr>
                <w:sz w:val="16"/>
                <w:szCs w:val="16"/>
              </w:rPr>
              <w:t>Coal Mine Dust Personal Sample Unit</w:t>
            </w:r>
          </w:p>
        </w:tc>
        <w:tc>
          <w:tcPr>
            <w:tcW w:w="810" w:type="dxa"/>
          </w:tcPr>
          <w:p w14:paraId="62FA280A" w14:textId="77777777" w:rsidR="00120E42" w:rsidRPr="00C84E3B" w:rsidRDefault="00120E42">
            <w:pPr>
              <w:widowControl/>
              <w:spacing w:after="0" w:line="240" w:lineRule="auto"/>
              <w:ind w:right="-90"/>
              <w:contextualSpacing/>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pPr>
              <w:widowControl/>
              <w:spacing w:after="0" w:line="240" w:lineRule="auto"/>
              <w:ind w:right="-90"/>
              <w:contextualSpacing/>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A05970">
            <w:pPr>
              <w:widowControl/>
              <w:spacing w:after="0" w:line="240" w:lineRule="auto"/>
              <w:ind w:right="-90"/>
              <w:contextualSpacing/>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A05970">
            <w:pPr>
              <w:widowControl/>
              <w:spacing w:after="0" w:line="240" w:lineRule="auto"/>
              <w:ind w:right="-90"/>
              <w:contextualSpacing/>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pPr>
              <w:widowControl/>
              <w:spacing w:after="0" w:line="240" w:lineRule="auto"/>
              <w:ind w:right="-90"/>
              <w:contextualSpacing/>
              <w:rPr>
                <w:sz w:val="16"/>
                <w:szCs w:val="16"/>
              </w:rPr>
            </w:pPr>
            <w:r w:rsidRPr="00C84E3B">
              <w:rPr>
                <w:sz w:val="16"/>
                <w:szCs w:val="16"/>
              </w:rPr>
              <w:t>RM</w:t>
            </w:r>
          </w:p>
        </w:tc>
        <w:tc>
          <w:tcPr>
            <w:tcW w:w="3610" w:type="dxa"/>
          </w:tcPr>
          <w:p w14:paraId="690B308D" w14:textId="77777777" w:rsidR="00120E42" w:rsidRPr="00C84E3B" w:rsidRDefault="00120E42">
            <w:pPr>
              <w:widowControl/>
              <w:spacing w:after="0" w:line="240" w:lineRule="auto"/>
              <w:ind w:right="-90"/>
              <w:contextualSpacing/>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A05970">
            <w:pPr>
              <w:widowControl/>
              <w:spacing w:after="0" w:line="240" w:lineRule="auto"/>
              <w:ind w:right="-90"/>
              <w:contextualSpacing/>
              <w:rPr>
                <w:sz w:val="16"/>
                <w:szCs w:val="16"/>
              </w:rPr>
            </w:pPr>
            <w:r w:rsidRPr="00C84E3B">
              <w:rPr>
                <w:sz w:val="16"/>
                <w:szCs w:val="16"/>
              </w:rPr>
              <w:t>EC50</w:t>
            </w:r>
          </w:p>
        </w:tc>
        <w:tc>
          <w:tcPr>
            <w:tcW w:w="3757" w:type="dxa"/>
          </w:tcPr>
          <w:p w14:paraId="1B3964C9" w14:textId="77777777" w:rsidR="00120E42" w:rsidRPr="00C84E3B" w:rsidRDefault="00120E42" w:rsidP="00A05970">
            <w:pPr>
              <w:widowControl/>
              <w:spacing w:after="0" w:line="240" w:lineRule="auto"/>
              <w:ind w:right="-90"/>
              <w:contextualSpacing/>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pPr>
              <w:widowControl/>
              <w:spacing w:after="0" w:line="240" w:lineRule="auto"/>
              <w:ind w:right="-90"/>
              <w:contextualSpacing/>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pPr>
              <w:widowControl/>
              <w:spacing w:after="0" w:line="240" w:lineRule="auto"/>
              <w:ind w:right="-90"/>
              <w:contextualSpacing/>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A05970">
            <w:pPr>
              <w:widowControl/>
              <w:spacing w:after="0" w:line="240" w:lineRule="auto"/>
              <w:ind w:right="-90"/>
              <w:contextualSpacing/>
              <w:rPr>
                <w:sz w:val="16"/>
                <w:szCs w:val="16"/>
              </w:rPr>
            </w:pPr>
            <w:r w:rsidRPr="00C84E3B">
              <w:rPr>
                <w:sz w:val="16"/>
                <w:szCs w:val="16"/>
              </w:rPr>
              <w:t>EINECS</w:t>
            </w:r>
          </w:p>
        </w:tc>
        <w:tc>
          <w:tcPr>
            <w:tcW w:w="3757" w:type="dxa"/>
          </w:tcPr>
          <w:p w14:paraId="7BC1E595" w14:textId="77777777" w:rsidR="00120E42" w:rsidRPr="00C84E3B" w:rsidRDefault="00120E42" w:rsidP="00A05970">
            <w:pPr>
              <w:widowControl/>
              <w:spacing w:after="0" w:line="240" w:lineRule="auto"/>
              <w:ind w:right="-90"/>
              <w:contextualSpacing/>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pPr>
              <w:widowControl/>
              <w:spacing w:after="0" w:line="240" w:lineRule="auto"/>
              <w:ind w:right="-90"/>
              <w:contextualSpacing/>
              <w:rPr>
                <w:sz w:val="16"/>
                <w:szCs w:val="16"/>
              </w:rPr>
            </w:pPr>
            <w:r w:rsidRPr="00C84E3B">
              <w:rPr>
                <w:sz w:val="16"/>
                <w:szCs w:val="16"/>
              </w:rPr>
              <w:t>RTECS</w:t>
            </w:r>
          </w:p>
        </w:tc>
        <w:tc>
          <w:tcPr>
            <w:tcW w:w="3610" w:type="dxa"/>
          </w:tcPr>
          <w:p w14:paraId="61AF1FE2" w14:textId="77777777" w:rsidR="00120E42" w:rsidRPr="00C84E3B" w:rsidRDefault="00120E42">
            <w:pPr>
              <w:widowControl/>
              <w:spacing w:after="0" w:line="240" w:lineRule="auto"/>
              <w:ind w:right="-90"/>
              <w:contextualSpacing/>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A05970">
            <w:pPr>
              <w:widowControl/>
              <w:spacing w:after="0" w:line="240" w:lineRule="auto"/>
              <w:ind w:right="-90"/>
              <w:contextualSpacing/>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A05970">
            <w:pPr>
              <w:widowControl/>
              <w:spacing w:after="0" w:line="240" w:lineRule="auto"/>
              <w:ind w:right="-90"/>
              <w:contextualSpacing/>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pPr>
              <w:widowControl/>
              <w:spacing w:after="0" w:line="240" w:lineRule="auto"/>
              <w:ind w:right="-90"/>
              <w:contextualSpacing/>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pPr>
              <w:widowControl/>
              <w:spacing w:after="0" w:line="240" w:lineRule="auto"/>
              <w:ind w:right="-90"/>
              <w:contextualSpacing/>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A05970">
            <w:pPr>
              <w:widowControl/>
              <w:spacing w:after="0" w:line="240" w:lineRule="auto"/>
              <w:ind w:right="-90"/>
              <w:contextualSpacing/>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pPr>
              <w:widowControl/>
              <w:spacing w:after="0" w:line="240" w:lineRule="auto"/>
              <w:ind w:right="-90"/>
              <w:contextualSpacing/>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pPr>
              <w:widowControl/>
              <w:spacing w:after="0" w:line="240" w:lineRule="auto"/>
              <w:ind w:right="-90"/>
              <w:contextualSpacing/>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A05970">
            <w:pPr>
              <w:widowControl/>
              <w:spacing w:after="0" w:line="240" w:lineRule="auto"/>
              <w:ind w:right="-90"/>
              <w:contextualSpacing/>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pPr>
              <w:widowControl/>
              <w:spacing w:after="0" w:line="240" w:lineRule="auto"/>
              <w:ind w:right="-90"/>
              <w:contextualSpacing/>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pPr>
              <w:widowControl/>
              <w:spacing w:after="0" w:line="240" w:lineRule="auto"/>
              <w:ind w:right="-90"/>
              <w:contextualSpacing/>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A05970">
            <w:pPr>
              <w:widowControl/>
              <w:spacing w:after="0" w:line="240" w:lineRule="auto"/>
              <w:ind w:right="-90"/>
              <w:contextualSpacing/>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A05970">
            <w:pPr>
              <w:widowControl/>
              <w:spacing w:after="0" w:line="240" w:lineRule="auto"/>
              <w:ind w:right="-90"/>
              <w:contextualSpacing/>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pPr>
              <w:widowControl/>
              <w:spacing w:after="0" w:line="240" w:lineRule="auto"/>
              <w:ind w:right="-90"/>
              <w:contextualSpacing/>
              <w:rPr>
                <w:sz w:val="16"/>
                <w:szCs w:val="16"/>
              </w:rPr>
            </w:pPr>
            <w:r w:rsidRPr="00C84E3B">
              <w:rPr>
                <w:sz w:val="16"/>
                <w:szCs w:val="16"/>
              </w:rPr>
              <w:t>STEL</w:t>
            </w:r>
          </w:p>
        </w:tc>
        <w:tc>
          <w:tcPr>
            <w:tcW w:w="3610" w:type="dxa"/>
          </w:tcPr>
          <w:p w14:paraId="758E756A" w14:textId="77777777" w:rsidR="00120E42" w:rsidRPr="00C84E3B" w:rsidRDefault="00120E42">
            <w:pPr>
              <w:widowControl/>
              <w:spacing w:after="0" w:line="240" w:lineRule="auto"/>
              <w:ind w:right="-90"/>
              <w:contextualSpacing/>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A05970">
            <w:pPr>
              <w:widowControl/>
              <w:spacing w:after="0" w:line="240" w:lineRule="auto"/>
              <w:ind w:right="-90"/>
              <w:contextualSpacing/>
              <w:rPr>
                <w:sz w:val="16"/>
                <w:szCs w:val="16"/>
              </w:rPr>
            </w:pPr>
            <w:r>
              <w:rPr>
                <w:sz w:val="16"/>
                <w:szCs w:val="16"/>
              </w:rPr>
              <w:t>ISO</w:t>
            </w:r>
          </w:p>
        </w:tc>
        <w:tc>
          <w:tcPr>
            <w:tcW w:w="3757" w:type="dxa"/>
          </w:tcPr>
          <w:p w14:paraId="0BD040FF" w14:textId="77777777" w:rsidR="00120E42" w:rsidRPr="00C84E3B" w:rsidRDefault="00120E42" w:rsidP="00A05970">
            <w:pPr>
              <w:widowControl/>
              <w:spacing w:after="0" w:line="240" w:lineRule="auto"/>
              <w:ind w:right="-90"/>
              <w:contextualSpacing/>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pPr>
              <w:widowControl/>
              <w:spacing w:after="0" w:line="240" w:lineRule="auto"/>
              <w:ind w:right="-90"/>
              <w:contextualSpacing/>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pPr>
              <w:widowControl/>
              <w:spacing w:after="0" w:line="240" w:lineRule="auto"/>
              <w:ind w:right="-90"/>
              <w:contextualSpacing/>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A05970">
            <w:pPr>
              <w:widowControl/>
              <w:spacing w:after="0" w:line="240" w:lineRule="auto"/>
              <w:ind w:right="-90"/>
              <w:contextualSpacing/>
              <w:rPr>
                <w:sz w:val="16"/>
                <w:szCs w:val="16"/>
              </w:rPr>
            </w:pPr>
            <w:r w:rsidRPr="00C84E3B">
              <w:rPr>
                <w:sz w:val="16"/>
                <w:szCs w:val="16"/>
              </w:rPr>
              <w:t>LC50</w:t>
            </w:r>
          </w:p>
        </w:tc>
        <w:tc>
          <w:tcPr>
            <w:tcW w:w="3757" w:type="dxa"/>
          </w:tcPr>
          <w:p w14:paraId="7F186AD5"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pPr>
              <w:widowControl/>
              <w:spacing w:after="0" w:line="240" w:lineRule="auto"/>
              <w:ind w:right="-90"/>
              <w:contextualSpacing/>
              <w:rPr>
                <w:sz w:val="16"/>
                <w:szCs w:val="16"/>
              </w:rPr>
            </w:pPr>
            <w:r w:rsidRPr="00B62654">
              <w:rPr>
                <w:sz w:val="16"/>
                <w:szCs w:val="16"/>
              </w:rPr>
              <w:t>TDLo</w:t>
            </w:r>
          </w:p>
        </w:tc>
        <w:tc>
          <w:tcPr>
            <w:tcW w:w="3610" w:type="dxa"/>
          </w:tcPr>
          <w:p w14:paraId="0C8A15E1" w14:textId="77777777" w:rsidR="00120E42" w:rsidRPr="00C84E3B" w:rsidRDefault="00120E42">
            <w:pPr>
              <w:widowControl/>
              <w:spacing w:after="0" w:line="240" w:lineRule="auto"/>
              <w:ind w:right="-90"/>
              <w:contextualSpacing/>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A05970">
            <w:pPr>
              <w:widowControl/>
              <w:spacing w:after="0" w:line="240" w:lineRule="auto"/>
              <w:ind w:right="-90"/>
              <w:contextualSpacing/>
              <w:rPr>
                <w:sz w:val="16"/>
                <w:szCs w:val="16"/>
              </w:rPr>
            </w:pPr>
            <w:r w:rsidRPr="00C84E3B">
              <w:rPr>
                <w:sz w:val="16"/>
                <w:szCs w:val="16"/>
              </w:rPr>
              <w:t>LD50</w:t>
            </w:r>
          </w:p>
        </w:tc>
        <w:tc>
          <w:tcPr>
            <w:tcW w:w="3757" w:type="dxa"/>
          </w:tcPr>
          <w:p w14:paraId="04B5C4CF"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Dose, 50 %</w:t>
            </w:r>
          </w:p>
        </w:tc>
        <w:tc>
          <w:tcPr>
            <w:tcW w:w="810" w:type="dxa"/>
          </w:tcPr>
          <w:p w14:paraId="4C4BDC7D" w14:textId="77777777" w:rsidR="00120E42" w:rsidRPr="00C84E3B" w:rsidRDefault="00120E42">
            <w:pPr>
              <w:widowControl/>
              <w:spacing w:after="0" w:line="240" w:lineRule="auto"/>
              <w:ind w:right="-90"/>
              <w:contextualSpacing/>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pPr>
              <w:widowControl/>
              <w:spacing w:after="0" w:line="240" w:lineRule="auto"/>
              <w:ind w:right="-90"/>
              <w:contextualSpacing/>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A05970">
            <w:pPr>
              <w:widowControl/>
              <w:spacing w:after="0" w:line="240" w:lineRule="auto"/>
              <w:ind w:right="-90"/>
              <w:contextualSpacing/>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A05970">
            <w:pPr>
              <w:widowControl/>
              <w:spacing w:after="0" w:line="240" w:lineRule="auto"/>
              <w:ind w:right="-90"/>
              <w:contextualSpacing/>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pPr>
              <w:widowControl/>
              <w:spacing w:after="0" w:line="240" w:lineRule="auto"/>
              <w:ind w:right="-90"/>
              <w:contextualSpacing/>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pPr>
              <w:widowControl/>
              <w:spacing w:after="0" w:line="240" w:lineRule="auto"/>
              <w:ind w:right="-90"/>
              <w:contextualSpacing/>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A05970">
            <w:pPr>
              <w:widowControl/>
              <w:spacing w:after="0" w:line="240" w:lineRule="auto"/>
              <w:ind w:right="-90"/>
              <w:contextualSpacing/>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A05970">
            <w:pPr>
              <w:widowControl/>
              <w:spacing w:after="0" w:line="240" w:lineRule="auto"/>
              <w:ind w:right="-90"/>
              <w:contextualSpacing/>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pPr>
              <w:widowControl/>
              <w:spacing w:after="0" w:line="240" w:lineRule="auto"/>
              <w:ind w:right="-90"/>
              <w:contextualSpacing/>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pPr>
              <w:widowControl/>
              <w:spacing w:after="0" w:line="240" w:lineRule="auto"/>
              <w:ind w:right="-90"/>
              <w:contextualSpacing/>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A05970">
            <w:pPr>
              <w:widowControl/>
              <w:spacing w:after="0" w:line="240" w:lineRule="auto"/>
              <w:ind w:right="-90"/>
              <w:contextualSpacing/>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A05970">
            <w:pPr>
              <w:widowControl/>
              <w:spacing w:after="0" w:line="240" w:lineRule="auto"/>
              <w:ind w:right="-90"/>
              <w:contextualSpacing/>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pPr>
              <w:widowControl/>
              <w:spacing w:after="0" w:line="240" w:lineRule="auto"/>
              <w:ind w:right="-90"/>
              <w:contextualSpacing/>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pPr>
              <w:widowControl/>
              <w:spacing w:after="0" w:line="240" w:lineRule="auto"/>
              <w:ind w:right="-90"/>
              <w:contextualSpacing/>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A05970">
            <w:pPr>
              <w:widowControl/>
              <w:spacing w:after="0" w:line="240" w:lineRule="auto"/>
              <w:ind w:right="-90"/>
              <w:contextualSpacing/>
              <w:rPr>
                <w:sz w:val="16"/>
                <w:szCs w:val="16"/>
              </w:rPr>
            </w:pPr>
            <w:r>
              <w:rPr>
                <w:sz w:val="16"/>
                <w:szCs w:val="16"/>
              </w:rPr>
              <w:t>MSHA</w:t>
            </w:r>
          </w:p>
        </w:tc>
        <w:tc>
          <w:tcPr>
            <w:tcW w:w="3757" w:type="dxa"/>
          </w:tcPr>
          <w:p w14:paraId="2588604C" w14:textId="77777777" w:rsidR="00120E42" w:rsidRPr="00C84E3B" w:rsidRDefault="00120E42" w:rsidP="00A05970">
            <w:pPr>
              <w:widowControl/>
              <w:spacing w:after="0" w:line="240" w:lineRule="auto"/>
              <w:ind w:right="-90"/>
              <w:contextualSpacing/>
              <w:rPr>
                <w:sz w:val="16"/>
                <w:szCs w:val="16"/>
              </w:rPr>
            </w:pPr>
            <w:r w:rsidRPr="00455A83">
              <w:rPr>
                <w:sz w:val="16"/>
                <w:szCs w:val="16"/>
              </w:rPr>
              <w:t>Mine Safety and Health Administration</w:t>
            </w:r>
          </w:p>
        </w:tc>
        <w:tc>
          <w:tcPr>
            <w:tcW w:w="810" w:type="dxa"/>
          </w:tcPr>
          <w:p w14:paraId="7BE31222" w14:textId="77777777" w:rsidR="00120E42" w:rsidRPr="00C84E3B" w:rsidRDefault="00120E42">
            <w:pPr>
              <w:widowControl/>
              <w:spacing w:after="0" w:line="240" w:lineRule="auto"/>
              <w:ind w:right="-90"/>
              <w:contextualSpacing/>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pPr>
              <w:widowControl/>
              <w:spacing w:after="0" w:line="240" w:lineRule="auto"/>
              <w:ind w:right="-90"/>
              <w:contextualSpacing/>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A05970">
            <w:pPr>
              <w:widowControl/>
              <w:spacing w:after="0" w:line="240" w:lineRule="auto"/>
              <w:ind w:right="-86"/>
              <w:contextualSpacing/>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A05970">
            <w:pPr>
              <w:widowControl/>
              <w:spacing w:after="0" w:line="240" w:lineRule="auto"/>
              <w:ind w:right="-86"/>
              <w:contextualSpacing/>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pPr>
              <w:widowControl/>
              <w:spacing w:after="0" w:line="240" w:lineRule="auto"/>
              <w:ind w:right="-90"/>
              <w:contextualSpacing/>
              <w:rPr>
                <w:sz w:val="16"/>
                <w:szCs w:val="16"/>
              </w:rPr>
            </w:pPr>
            <w:r w:rsidRPr="00C84E3B">
              <w:rPr>
                <w:sz w:val="16"/>
                <w:szCs w:val="16"/>
              </w:rPr>
              <w:t>WHMIS</w:t>
            </w:r>
          </w:p>
        </w:tc>
        <w:tc>
          <w:tcPr>
            <w:tcW w:w="3610" w:type="dxa"/>
          </w:tcPr>
          <w:p w14:paraId="079DAC4F" w14:textId="77777777" w:rsidR="00120E42" w:rsidRPr="00C84E3B" w:rsidRDefault="00120E42">
            <w:pPr>
              <w:widowControl/>
              <w:spacing w:after="0" w:line="240" w:lineRule="auto"/>
              <w:ind w:right="-90"/>
              <w:contextualSpacing/>
              <w:rPr>
                <w:sz w:val="16"/>
                <w:szCs w:val="16"/>
              </w:rPr>
            </w:pPr>
            <w:r w:rsidRPr="00C84E3B">
              <w:rPr>
                <w:sz w:val="16"/>
                <w:szCs w:val="16"/>
              </w:rPr>
              <w:t>Workplace Hazardous Materials Information System</w:t>
            </w:r>
          </w:p>
        </w:tc>
      </w:tr>
    </w:tbl>
    <w:p w14:paraId="4C3F352B"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pPr>
        <w:widowControl/>
        <w:spacing w:before="60" w:after="0" w:line="240" w:lineRule="auto"/>
        <w:jc w:val="both"/>
        <w:rPr>
          <w:rFonts w:ascii="Times New Roman" w:eastAsia="Times New Roman" w:hAnsi="Times New Roman"/>
          <w:bCs/>
          <w:sz w:val="20"/>
          <w:szCs w:val="20"/>
        </w:rPr>
      </w:pPr>
    </w:p>
    <w:p w14:paraId="66C7F069"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25B1C" w14:textId="77777777" w:rsidR="00C03AC9" w:rsidRDefault="00C03AC9" w:rsidP="00E24579">
      <w:pPr>
        <w:spacing w:after="0" w:line="240" w:lineRule="auto"/>
      </w:pPr>
      <w:r>
        <w:separator/>
      </w:r>
    </w:p>
  </w:endnote>
  <w:endnote w:type="continuationSeparator" w:id="0">
    <w:p w14:paraId="1F8A10DE" w14:textId="77777777" w:rsidR="00C03AC9" w:rsidRDefault="00C03AC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6C015E7D"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w:t>
    </w:r>
    <w:r w:rsidR="000F3A9E">
      <w:rPr>
        <w:rFonts w:ascii="Times New Roman" w:hAnsi="Times New Roman"/>
        <w:sz w:val="20"/>
        <w:szCs w:val="20"/>
      </w:rPr>
      <w:t>3</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7C060B">
      <w:rPr>
        <w:rStyle w:val="PageNumber"/>
        <w:rFonts w:ascii="Times New Roman" w:hAnsi="Times New Roman"/>
        <w:noProof/>
        <w:sz w:val="20"/>
        <w:szCs w:val="20"/>
      </w:rPr>
      <w:t>6</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7C060B">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8D69" w14:textId="77777777" w:rsidR="00C03AC9" w:rsidRDefault="00C03AC9" w:rsidP="00E24579">
      <w:pPr>
        <w:spacing w:after="0" w:line="240" w:lineRule="auto"/>
      </w:pPr>
      <w:r>
        <w:separator/>
      </w:r>
    </w:p>
  </w:footnote>
  <w:footnote w:type="continuationSeparator" w:id="0">
    <w:p w14:paraId="5AF7311C" w14:textId="77777777" w:rsidR="00C03AC9" w:rsidRDefault="00C03AC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36761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7080"/>
    <w:rsid w:val="00040067"/>
    <w:rsid w:val="000425F7"/>
    <w:rsid w:val="000452AA"/>
    <w:rsid w:val="0005067D"/>
    <w:rsid w:val="00051FB5"/>
    <w:rsid w:val="00052A14"/>
    <w:rsid w:val="00054A71"/>
    <w:rsid w:val="00074096"/>
    <w:rsid w:val="00075BDC"/>
    <w:rsid w:val="0007601E"/>
    <w:rsid w:val="00081FFA"/>
    <w:rsid w:val="00085816"/>
    <w:rsid w:val="00094BF8"/>
    <w:rsid w:val="00095044"/>
    <w:rsid w:val="000B79EB"/>
    <w:rsid w:val="000C0534"/>
    <w:rsid w:val="000D31BB"/>
    <w:rsid w:val="000E147E"/>
    <w:rsid w:val="000E157E"/>
    <w:rsid w:val="000E1EBF"/>
    <w:rsid w:val="000E3B6D"/>
    <w:rsid w:val="000E615A"/>
    <w:rsid w:val="000F1959"/>
    <w:rsid w:val="000F255D"/>
    <w:rsid w:val="000F3A9E"/>
    <w:rsid w:val="000F5325"/>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3038"/>
    <w:rsid w:val="001D41FD"/>
    <w:rsid w:val="001D4ADF"/>
    <w:rsid w:val="001D7FE4"/>
    <w:rsid w:val="001E1EEB"/>
    <w:rsid w:val="001E2181"/>
    <w:rsid w:val="001E3DD0"/>
    <w:rsid w:val="001F4AA3"/>
    <w:rsid w:val="001F7438"/>
    <w:rsid w:val="00200850"/>
    <w:rsid w:val="00203853"/>
    <w:rsid w:val="00203A9F"/>
    <w:rsid w:val="00206AE7"/>
    <w:rsid w:val="00210F66"/>
    <w:rsid w:val="002203C9"/>
    <w:rsid w:val="002237B1"/>
    <w:rsid w:val="0022437C"/>
    <w:rsid w:val="00224515"/>
    <w:rsid w:val="002271C4"/>
    <w:rsid w:val="002326AE"/>
    <w:rsid w:val="00232FEE"/>
    <w:rsid w:val="00241552"/>
    <w:rsid w:val="002416D8"/>
    <w:rsid w:val="00242591"/>
    <w:rsid w:val="0024546B"/>
    <w:rsid w:val="002566D9"/>
    <w:rsid w:val="00267CB6"/>
    <w:rsid w:val="00271910"/>
    <w:rsid w:val="002732BD"/>
    <w:rsid w:val="002762BE"/>
    <w:rsid w:val="0028318C"/>
    <w:rsid w:val="0028534F"/>
    <w:rsid w:val="00295831"/>
    <w:rsid w:val="00296E4D"/>
    <w:rsid w:val="00297232"/>
    <w:rsid w:val="002A0775"/>
    <w:rsid w:val="002A3CAA"/>
    <w:rsid w:val="002B2021"/>
    <w:rsid w:val="002B22C8"/>
    <w:rsid w:val="002B3137"/>
    <w:rsid w:val="002B4306"/>
    <w:rsid w:val="002B4415"/>
    <w:rsid w:val="002B60F0"/>
    <w:rsid w:val="002C49F4"/>
    <w:rsid w:val="002C5045"/>
    <w:rsid w:val="002D63F4"/>
    <w:rsid w:val="002E0098"/>
    <w:rsid w:val="002E2772"/>
    <w:rsid w:val="002E5965"/>
    <w:rsid w:val="002F1DA0"/>
    <w:rsid w:val="002F28B5"/>
    <w:rsid w:val="002F3AF7"/>
    <w:rsid w:val="003002D1"/>
    <w:rsid w:val="00303CFF"/>
    <w:rsid w:val="003045F2"/>
    <w:rsid w:val="0030612C"/>
    <w:rsid w:val="003135B6"/>
    <w:rsid w:val="00313B02"/>
    <w:rsid w:val="003156B0"/>
    <w:rsid w:val="0031663D"/>
    <w:rsid w:val="003173D0"/>
    <w:rsid w:val="003206DF"/>
    <w:rsid w:val="00326A67"/>
    <w:rsid w:val="003272DF"/>
    <w:rsid w:val="00335DD7"/>
    <w:rsid w:val="003375EA"/>
    <w:rsid w:val="00341E61"/>
    <w:rsid w:val="00343B25"/>
    <w:rsid w:val="00345BDB"/>
    <w:rsid w:val="003466CD"/>
    <w:rsid w:val="0035079B"/>
    <w:rsid w:val="00350823"/>
    <w:rsid w:val="00352852"/>
    <w:rsid w:val="00371ED3"/>
    <w:rsid w:val="0037222D"/>
    <w:rsid w:val="003727AC"/>
    <w:rsid w:val="003733DE"/>
    <w:rsid w:val="003738E1"/>
    <w:rsid w:val="00383F47"/>
    <w:rsid w:val="00391B8A"/>
    <w:rsid w:val="00392A75"/>
    <w:rsid w:val="0039599D"/>
    <w:rsid w:val="0039690E"/>
    <w:rsid w:val="003A12C8"/>
    <w:rsid w:val="003B2C06"/>
    <w:rsid w:val="003B54FB"/>
    <w:rsid w:val="003C76DF"/>
    <w:rsid w:val="003D3B53"/>
    <w:rsid w:val="003D5857"/>
    <w:rsid w:val="003D6279"/>
    <w:rsid w:val="003E2700"/>
    <w:rsid w:val="003E5A7F"/>
    <w:rsid w:val="003F016D"/>
    <w:rsid w:val="00401F71"/>
    <w:rsid w:val="004021D2"/>
    <w:rsid w:val="00404335"/>
    <w:rsid w:val="00404E3C"/>
    <w:rsid w:val="00405269"/>
    <w:rsid w:val="00424C7F"/>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7108"/>
    <w:rsid w:val="00520195"/>
    <w:rsid w:val="00521CB4"/>
    <w:rsid w:val="005302E6"/>
    <w:rsid w:val="005315D6"/>
    <w:rsid w:val="00534548"/>
    <w:rsid w:val="00534D1E"/>
    <w:rsid w:val="00537670"/>
    <w:rsid w:val="005401AD"/>
    <w:rsid w:val="00550224"/>
    <w:rsid w:val="00550573"/>
    <w:rsid w:val="0055271F"/>
    <w:rsid w:val="005550E0"/>
    <w:rsid w:val="00556719"/>
    <w:rsid w:val="00565AA3"/>
    <w:rsid w:val="005832A5"/>
    <w:rsid w:val="00584A22"/>
    <w:rsid w:val="00585970"/>
    <w:rsid w:val="00590E21"/>
    <w:rsid w:val="00592E01"/>
    <w:rsid w:val="005932F5"/>
    <w:rsid w:val="0059677B"/>
    <w:rsid w:val="00597139"/>
    <w:rsid w:val="005A181B"/>
    <w:rsid w:val="005A257B"/>
    <w:rsid w:val="005A73FE"/>
    <w:rsid w:val="005B0FBD"/>
    <w:rsid w:val="005B7D5E"/>
    <w:rsid w:val="005C026B"/>
    <w:rsid w:val="005D0F87"/>
    <w:rsid w:val="005D3405"/>
    <w:rsid w:val="005D4139"/>
    <w:rsid w:val="005D632D"/>
    <w:rsid w:val="005D65AF"/>
    <w:rsid w:val="005E0A42"/>
    <w:rsid w:val="005E4F60"/>
    <w:rsid w:val="005F656F"/>
    <w:rsid w:val="005F7AEB"/>
    <w:rsid w:val="00600C7C"/>
    <w:rsid w:val="00603CC6"/>
    <w:rsid w:val="00606535"/>
    <w:rsid w:val="00606F7C"/>
    <w:rsid w:val="00607A30"/>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5989"/>
    <w:rsid w:val="00655EC3"/>
    <w:rsid w:val="0065621B"/>
    <w:rsid w:val="00661CCC"/>
    <w:rsid w:val="0066464E"/>
    <w:rsid w:val="006662F0"/>
    <w:rsid w:val="0067534E"/>
    <w:rsid w:val="00676546"/>
    <w:rsid w:val="00676966"/>
    <w:rsid w:val="006813F4"/>
    <w:rsid w:val="0068214D"/>
    <w:rsid w:val="006821C7"/>
    <w:rsid w:val="0068405F"/>
    <w:rsid w:val="00692A9C"/>
    <w:rsid w:val="00693E96"/>
    <w:rsid w:val="00695328"/>
    <w:rsid w:val="006A128C"/>
    <w:rsid w:val="006A7CE0"/>
    <w:rsid w:val="006B276B"/>
    <w:rsid w:val="006B712E"/>
    <w:rsid w:val="006C412A"/>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43478"/>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75C5"/>
    <w:rsid w:val="007A5D32"/>
    <w:rsid w:val="007A7794"/>
    <w:rsid w:val="007B5012"/>
    <w:rsid w:val="007B56D0"/>
    <w:rsid w:val="007C060B"/>
    <w:rsid w:val="007C7F6E"/>
    <w:rsid w:val="007D08C4"/>
    <w:rsid w:val="007D5436"/>
    <w:rsid w:val="007D597E"/>
    <w:rsid w:val="007D6D9F"/>
    <w:rsid w:val="007E107C"/>
    <w:rsid w:val="007E335A"/>
    <w:rsid w:val="007E6EDD"/>
    <w:rsid w:val="007F5046"/>
    <w:rsid w:val="007F5C40"/>
    <w:rsid w:val="007F660E"/>
    <w:rsid w:val="008108B7"/>
    <w:rsid w:val="00813BB9"/>
    <w:rsid w:val="00814DE3"/>
    <w:rsid w:val="008154F9"/>
    <w:rsid w:val="00821095"/>
    <w:rsid w:val="00831DDA"/>
    <w:rsid w:val="00834BA4"/>
    <w:rsid w:val="008354ED"/>
    <w:rsid w:val="00836B33"/>
    <w:rsid w:val="00836DB6"/>
    <w:rsid w:val="00844575"/>
    <w:rsid w:val="00847588"/>
    <w:rsid w:val="00851D06"/>
    <w:rsid w:val="008660ED"/>
    <w:rsid w:val="008665F3"/>
    <w:rsid w:val="008707BD"/>
    <w:rsid w:val="00874E6E"/>
    <w:rsid w:val="00877B64"/>
    <w:rsid w:val="008802E6"/>
    <w:rsid w:val="00881C3C"/>
    <w:rsid w:val="00886C5A"/>
    <w:rsid w:val="00891DFC"/>
    <w:rsid w:val="008925FA"/>
    <w:rsid w:val="00892672"/>
    <w:rsid w:val="00893F73"/>
    <w:rsid w:val="0089561F"/>
    <w:rsid w:val="00897745"/>
    <w:rsid w:val="008A179D"/>
    <w:rsid w:val="008B70F0"/>
    <w:rsid w:val="008B7934"/>
    <w:rsid w:val="008C1AC3"/>
    <w:rsid w:val="008C684F"/>
    <w:rsid w:val="008D16C4"/>
    <w:rsid w:val="008D1D45"/>
    <w:rsid w:val="008D6E39"/>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5962"/>
    <w:rsid w:val="009175D1"/>
    <w:rsid w:val="00921AA1"/>
    <w:rsid w:val="00924A09"/>
    <w:rsid w:val="00931BB0"/>
    <w:rsid w:val="00935858"/>
    <w:rsid w:val="0093793A"/>
    <w:rsid w:val="00942D37"/>
    <w:rsid w:val="00943287"/>
    <w:rsid w:val="00953EFC"/>
    <w:rsid w:val="009568A3"/>
    <w:rsid w:val="00957A04"/>
    <w:rsid w:val="00957B26"/>
    <w:rsid w:val="00962A03"/>
    <w:rsid w:val="00971EDC"/>
    <w:rsid w:val="00977539"/>
    <w:rsid w:val="00981AAE"/>
    <w:rsid w:val="0098347B"/>
    <w:rsid w:val="0099505F"/>
    <w:rsid w:val="00995B9A"/>
    <w:rsid w:val="009B0F00"/>
    <w:rsid w:val="009B7881"/>
    <w:rsid w:val="009C1029"/>
    <w:rsid w:val="009D2951"/>
    <w:rsid w:val="009D2B8E"/>
    <w:rsid w:val="009D6B86"/>
    <w:rsid w:val="009E0D2E"/>
    <w:rsid w:val="009E291D"/>
    <w:rsid w:val="009E33CE"/>
    <w:rsid w:val="009E5BA8"/>
    <w:rsid w:val="009F18A8"/>
    <w:rsid w:val="009F3C46"/>
    <w:rsid w:val="009F49E7"/>
    <w:rsid w:val="009F5230"/>
    <w:rsid w:val="009F6B0C"/>
    <w:rsid w:val="00A00A2B"/>
    <w:rsid w:val="00A0266C"/>
    <w:rsid w:val="00A02D37"/>
    <w:rsid w:val="00A05970"/>
    <w:rsid w:val="00A10213"/>
    <w:rsid w:val="00A13A72"/>
    <w:rsid w:val="00A148AB"/>
    <w:rsid w:val="00A14B09"/>
    <w:rsid w:val="00A203EB"/>
    <w:rsid w:val="00A2056E"/>
    <w:rsid w:val="00A26DBF"/>
    <w:rsid w:val="00A33E0F"/>
    <w:rsid w:val="00A4194A"/>
    <w:rsid w:val="00A45A14"/>
    <w:rsid w:val="00A47B0A"/>
    <w:rsid w:val="00A534EA"/>
    <w:rsid w:val="00A5395F"/>
    <w:rsid w:val="00A54F76"/>
    <w:rsid w:val="00A56380"/>
    <w:rsid w:val="00A61AAA"/>
    <w:rsid w:val="00A61CD8"/>
    <w:rsid w:val="00A67FC1"/>
    <w:rsid w:val="00A718F2"/>
    <w:rsid w:val="00A73159"/>
    <w:rsid w:val="00A911CD"/>
    <w:rsid w:val="00A91680"/>
    <w:rsid w:val="00A93FFD"/>
    <w:rsid w:val="00AA6378"/>
    <w:rsid w:val="00AA6AC2"/>
    <w:rsid w:val="00AB4A6C"/>
    <w:rsid w:val="00AC1826"/>
    <w:rsid w:val="00AC7305"/>
    <w:rsid w:val="00AD050B"/>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0430"/>
    <w:rsid w:val="00B42AF4"/>
    <w:rsid w:val="00B448C3"/>
    <w:rsid w:val="00B45C19"/>
    <w:rsid w:val="00B4602F"/>
    <w:rsid w:val="00B5083F"/>
    <w:rsid w:val="00B50C6A"/>
    <w:rsid w:val="00B546AD"/>
    <w:rsid w:val="00B54925"/>
    <w:rsid w:val="00B54B62"/>
    <w:rsid w:val="00B55CD5"/>
    <w:rsid w:val="00B56A4E"/>
    <w:rsid w:val="00B65DCF"/>
    <w:rsid w:val="00B824E8"/>
    <w:rsid w:val="00B82E15"/>
    <w:rsid w:val="00B8718F"/>
    <w:rsid w:val="00B874FA"/>
    <w:rsid w:val="00B87CAA"/>
    <w:rsid w:val="00B87CE3"/>
    <w:rsid w:val="00B91B33"/>
    <w:rsid w:val="00B92EEE"/>
    <w:rsid w:val="00B97847"/>
    <w:rsid w:val="00BA0790"/>
    <w:rsid w:val="00BA67FC"/>
    <w:rsid w:val="00BA6993"/>
    <w:rsid w:val="00BB0995"/>
    <w:rsid w:val="00BB14A2"/>
    <w:rsid w:val="00BB55E8"/>
    <w:rsid w:val="00BB7131"/>
    <w:rsid w:val="00BC1016"/>
    <w:rsid w:val="00BC1707"/>
    <w:rsid w:val="00BC5C79"/>
    <w:rsid w:val="00BD0059"/>
    <w:rsid w:val="00BE09C9"/>
    <w:rsid w:val="00BF0592"/>
    <w:rsid w:val="00BF230B"/>
    <w:rsid w:val="00BF5DD9"/>
    <w:rsid w:val="00BF6022"/>
    <w:rsid w:val="00BF72CB"/>
    <w:rsid w:val="00BF7D48"/>
    <w:rsid w:val="00C00D4E"/>
    <w:rsid w:val="00C0190D"/>
    <w:rsid w:val="00C03AC9"/>
    <w:rsid w:val="00C10B4B"/>
    <w:rsid w:val="00C10BCF"/>
    <w:rsid w:val="00C10E6A"/>
    <w:rsid w:val="00C131D0"/>
    <w:rsid w:val="00C1391B"/>
    <w:rsid w:val="00C206D5"/>
    <w:rsid w:val="00C253FE"/>
    <w:rsid w:val="00C27D84"/>
    <w:rsid w:val="00C30FD3"/>
    <w:rsid w:val="00C40E05"/>
    <w:rsid w:val="00C4197C"/>
    <w:rsid w:val="00C42D9A"/>
    <w:rsid w:val="00C50204"/>
    <w:rsid w:val="00C508A0"/>
    <w:rsid w:val="00C52188"/>
    <w:rsid w:val="00C57E0B"/>
    <w:rsid w:val="00C63267"/>
    <w:rsid w:val="00C661E3"/>
    <w:rsid w:val="00C664A4"/>
    <w:rsid w:val="00C66C97"/>
    <w:rsid w:val="00C723CD"/>
    <w:rsid w:val="00C8080B"/>
    <w:rsid w:val="00C816E2"/>
    <w:rsid w:val="00C83E59"/>
    <w:rsid w:val="00C84E3B"/>
    <w:rsid w:val="00C87866"/>
    <w:rsid w:val="00C87FA4"/>
    <w:rsid w:val="00C91840"/>
    <w:rsid w:val="00C91E87"/>
    <w:rsid w:val="00C965A5"/>
    <w:rsid w:val="00CA2D25"/>
    <w:rsid w:val="00CA42D2"/>
    <w:rsid w:val="00CB1C5F"/>
    <w:rsid w:val="00CB4087"/>
    <w:rsid w:val="00CC04CA"/>
    <w:rsid w:val="00CC65BE"/>
    <w:rsid w:val="00CC6C33"/>
    <w:rsid w:val="00CD0FFB"/>
    <w:rsid w:val="00CE06B2"/>
    <w:rsid w:val="00CE0AF7"/>
    <w:rsid w:val="00CE403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CB0"/>
    <w:rsid w:val="00DE31FD"/>
    <w:rsid w:val="00DE64B4"/>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24F8"/>
    <w:rsid w:val="00F92DAA"/>
    <w:rsid w:val="00F96D96"/>
    <w:rsid w:val="00FA5DC8"/>
    <w:rsid w:val="00FA746E"/>
    <w:rsid w:val="00FB1952"/>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7617"/>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712F85-E421-46B9-BAA7-E9E2E5AF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13798</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3</cp:revision>
  <cp:lastPrinted>2014-06-09T13:35:00Z</cp:lastPrinted>
  <dcterms:created xsi:type="dcterms:W3CDTF">2014-12-23T16:50:00Z</dcterms:created>
  <dcterms:modified xsi:type="dcterms:W3CDTF">2014-12-23T16:52:00Z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