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Поляков</w:t>
      </w:r>
      <w:r>
        <w:t xml:space="preserve"> </w:t>
      </w:r>
      <w:r>
        <w:t xml:space="preserve">Глеб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файлы с использованием логических управляющих конструкций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командный файл, реализующий упрощённый механизм семафоров. Ко- мандный файл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файлом (процессом). Запустить командный файл в одном виртуальном терминале в фоновом режиме, перенаправив его вывод в другой(&gt; /dev/tty#,где#—номертерминалакудаперенаправляется вывод), в котором также запущен этот файл, но не фоновом, а в привилегированном режиме. Доработать программу так, чтобы имелась возможность взаимодействия трёх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файла. Изучите содержимое каталога /usr/share/man/man1. В нем находятся архивы текстовых файлов, содержащих справку по большинству установленных в системе программ и команд. Каждый архив можно открыть командой less сразу же просмотрев содержимое справки. Командный файл должен получать в виде аргумента командной строки название команды и в виде результата выдавать справку об этой команде или сообщение об отсутствии справки, если соответствующего файла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командный файл, генерирующий случайную последовательность букв латинского алфавита. Учтите, что $RANDOM выдаёт псевдослучайные числа в диапазоне от 0 до 32767.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Написать командный файл, реализующий упрощённый механизм семафоров. Ко- мандный файл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файлом (процессом). Запустить командный файл в одном виртуальном терминале в фоновом режиме, перенаправив его вывод в другой(&gt; /dev/tty#,где#—номертерминалакудаперенаправляется вывод), в котором также запущен этот файл, но не фоновом, а в привилегированном режиме. Доработать программу так, чтобы имелась возможность взаимодействия трёх и более процессов.</w:t>
      </w:r>
      <w:r>
        <w:t xml:space="preserve"> </w:t>
      </w:r>
      <w:bookmarkStart w:id="25" w:name="fig:001"/>
      <w:r>
        <w:drawing>
          <wp:inline>
            <wp:extent cx="3733800" cy="1668584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image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</w:pPr>
      <w:r>
        <w:t xml:space="preserve">Реализовать команду man с помощью командного файла. Изучите содержимое каталога /usr/share/man/man1. В нем находятся архивы текстовых файлов, содержащих справку по большинству установленных в системе программ и команд. Каждый архив можно открыть командой less сразу же просмотрев содержимое справки. Командный файл должен получать в виде аргумента командной строки название команды и в виде результата выдавать справку об этой команде или сообщение об отсутствии справки, если соответствующего файла нет в каталоге man1.</w:t>
      </w:r>
      <w:r>
        <w:t xml:space="preserve"> </w:t>
      </w:r>
      <w:bookmarkStart w:id="29" w:name="fig:001"/>
      <w:r>
        <w:drawing>
          <wp:inline>
            <wp:extent cx="3733800" cy="2792760"/>
            <wp:effectExtent b="0" l="0" r="0" t="0"/>
            <wp:docPr descr="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image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2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</w:pPr>
      <w:r>
        <w:t xml:space="preserve">Используя встроенную переменную $RANDOM, напишите командный файл, генерирующий случайную последовательность букв латинского алфавита. Учтите, что $RANDOM выдаёт псевдослучайные числа в диапазоне от 0 до 32767.</w:t>
      </w:r>
      <w:r>
        <w:t xml:space="preserve"> </w:t>
      </w:r>
      <w:bookmarkStart w:id="33" w:name="fig:001"/>
      <w:r>
        <w:drawing>
          <wp:inline>
            <wp:extent cx="3733800" cy="1785515"/>
            <wp:effectExtent b="0" l="0" r="0" t="0"/>
            <wp:docPr descr="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image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 писать более сложные командные файлы с использованием логических управляющих конструкций и циклов.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12</dc:title>
  <dc:creator>Поляков Глеб Сергеевич</dc:creator>
  <dc:language>ru-RU</dc:language>
  <cp:keywords/>
  <dcterms:created xsi:type="dcterms:W3CDTF">2023-04-29T19:35:20Z</dcterms:created>
  <dcterms:modified xsi:type="dcterms:W3CDTF">2023-04-29T19:35:20Z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