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00DDC" w14:textId="77777777" w:rsidR="00A72C39" w:rsidRDefault="00A72C39" w:rsidP="00A72C39">
      <w:pPr>
        <w:rPr>
          <w:rStyle w:val="Heading1Char"/>
          <w:b w:val="0"/>
        </w:rPr>
      </w:pPr>
      <w:r>
        <w:rPr>
          <w:rStyle w:val="Heading1Char"/>
        </w:rPr>
        <w:t>(Submitting as Original Research to JMRI)</w:t>
      </w:r>
    </w:p>
    <w:p w14:paraId="62F0AA61" w14:textId="77777777" w:rsidR="00A72C39" w:rsidRPr="009E0970" w:rsidRDefault="00A72C39" w:rsidP="00A72C39">
      <w:pPr>
        <w:rPr>
          <w:rStyle w:val="Heading1Char"/>
          <w:sz w:val="32"/>
          <w:u w:val="single"/>
        </w:rPr>
      </w:pPr>
      <w:r w:rsidRPr="009E0970">
        <w:rPr>
          <w:rStyle w:val="Heading1Char"/>
          <w:sz w:val="32"/>
          <w:u w:val="single"/>
        </w:rPr>
        <w:t>TITLE PAGE</w:t>
      </w:r>
    </w:p>
    <w:p w14:paraId="45C535F0" w14:textId="77777777" w:rsidR="00A72C39" w:rsidRPr="000735B4" w:rsidRDefault="00A72C39" w:rsidP="00A72C39">
      <w:pPr>
        <w:pStyle w:val="Heading1"/>
      </w:pPr>
      <w:r w:rsidRPr="000735B4">
        <w:rPr>
          <w:rStyle w:val="Heading1Char"/>
        </w:rPr>
        <w:t>Title</w:t>
      </w:r>
      <w:r w:rsidRPr="000735B4">
        <w:t xml:space="preserve">: </w:t>
      </w:r>
    </w:p>
    <w:p w14:paraId="39B304D7" w14:textId="77777777" w:rsidR="00A72C39" w:rsidRPr="007E7310" w:rsidRDefault="00A72C39" w:rsidP="00A72C39">
      <w:r>
        <w:t>Non-invasive Assessment of Mesenteric Hemodynamics in Patients with Suspected Chronic Mesenteric Ischemia using 4D flow MRI</w:t>
      </w:r>
    </w:p>
    <w:p w14:paraId="23CD7EFA" w14:textId="77777777" w:rsidR="00A72C39" w:rsidRPr="000735B4" w:rsidRDefault="00A72C39" w:rsidP="00A72C39">
      <w:pPr>
        <w:pStyle w:val="Heading1"/>
      </w:pPr>
      <w:r>
        <w:t>Author Names and Degrees</w:t>
      </w:r>
      <w:r w:rsidRPr="000735B4">
        <w:t xml:space="preserve">: </w:t>
      </w:r>
    </w:p>
    <w:p w14:paraId="1D8D129E" w14:textId="77777777" w:rsidR="00A72C39" w:rsidRPr="006D7896" w:rsidRDefault="00A72C39" w:rsidP="00A72C39">
      <w:r w:rsidRPr="007E7310">
        <w:t>Grant S. Roberts</w:t>
      </w:r>
      <w:r>
        <w:t>, BS,</w:t>
      </w:r>
      <w:r>
        <w:rPr>
          <w:vertAlign w:val="superscript"/>
        </w:rPr>
        <w:t>1</w:t>
      </w:r>
      <w:r w:rsidRPr="007E7310">
        <w:t xml:space="preserve"> Chris</w:t>
      </w:r>
      <w:r>
        <w:t>topher</w:t>
      </w:r>
      <w:r w:rsidRPr="007E7310">
        <w:t xml:space="preserve"> J. Fran</w:t>
      </w:r>
      <w:r>
        <w:t>ç</w:t>
      </w:r>
      <w:r w:rsidRPr="007E7310">
        <w:t>ois</w:t>
      </w:r>
      <w:r>
        <w:t>, MD</w:t>
      </w:r>
      <w:r w:rsidRPr="007E7310">
        <w:t>,</w:t>
      </w:r>
      <w:r>
        <w:rPr>
          <w:vertAlign w:val="superscript"/>
        </w:rPr>
        <w:t>2</w:t>
      </w:r>
      <w:r w:rsidRPr="007E7310">
        <w:t xml:space="preserve"> Alejandro </w:t>
      </w:r>
      <w:proofErr w:type="spellStart"/>
      <w:r w:rsidRPr="007E7310">
        <w:t>Roldán-Alzate</w:t>
      </w:r>
      <w:proofErr w:type="spellEnd"/>
      <w:r>
        <w:t xml:space="preserve">, </w:t>
      </w:r>
      <w:r w:rsidRPr="00791CCB">
        <w:rPr>
          <w:noProof/>
        </w:rPr>
        <w:t>PhD</w:t>
      </w:r>
      <w:r>
        <w:t>,</w:t>
      </w:r>
      <w:r>
        <w:rPr>
          <w:vertAlign w:val="superscript"/>
        </w:rPr>
        <w:t>1,2</w:t>
      </w:r>
      <w:r>
        <w:t xml:space="preserve"> </w:t>
      </w:r>
      <w:r w:rsidRPr="007E7310">
        <w:t>Oliver Wieben</w:t>
      </w:r>
      <w:r>
        <w:t>, PhD</w:t>
      </w:r>
      <w:r>
        <w:rPr>
          <w:vertAlign w:val="superscript"/>
        </w:rPr>
        <w:t>1,2*</w:t>
      </w:r>
    </w:p>
    <w:p w14:paraId="480FEA0D" w14:textId="77777777" w:rsidR="00A72C39" w:rsidRDefault="00A72C39" w:rsidP="00A72C39">
      <w:pPr>
        <w:pStyle w:val="Heading1"/>
      </w:pPr>
      <w:r>
        <w:t>Author Affiliations:</w:t>
      </w:r>
    </w:p>
    <w:p w14:paraId="2592C679" w14:textId="77777777" w:rsidR="00A72C39" w:rsidRDefault="00A72C39" w:rsidP="00A72C39">
      <w:r>
        <w:rPr>
          <w:vertAlign w:val="superscript"/>
        </w:rPr>
        <w:t>1</w:t>
      </w:r>
      <w:r>
        <w:t>Department of Medical Physics, University of Wisconsin - Madison, Madison, Wisconsin, USA.</w:t>
      </w:r>
    </w:p>
    <w:p w14:paraId="0AD4C9F5" w14:textId="77777777" w:rsidR="00A72C39" w:rsidRDefault="00A72C39" w:rsidP="00A72C39">
      <w:r>
        <w:rPr>
          <w:vertAlign w:val="superscript"/>
        </w:rPr>
        <w:t>2</w:t>
      </w:r>
      <w:r>
        <w:t>Department of Radiology, University of Wisconsin - Madison, Madison, Wisconsin, USA.</w:t>
      </w:r>
    </w:p>
    <w:p w14:paraId="20545FBF" w14:textId="77777777" w:rsidR="00A72C39" w:rsidRDefault="00A72C39" w:rsidP="00A72C39">
      <w:pPr>
        <w:pStyle w:val="Heading1"/>
      </w:pPr>
      <w:r>
        <w:t>Corresponding Author Info:</w:t>
      </w:r>
    </w:p>
    <w:p w14:paraId="5FE9EE83" w14:textId="77777777" w:rsidR="00A72C39" w:rsidRDefault="00A72C39" w:rsidP="00A72C39">
      <w:pPr>
        <w:pStyle w:val="NoSpacing"/>
      </w:pPr>
      <w:r>
        <w:rPr>
          <w:vertAlign w:val="superscript"/>
        </w:rPr>
        <w:t>*</w:t>
      </w:r>
      <w:r>
        <w:t xml:space="preserve">Address reprint requests to: </w:t>
      </w:r>
    </w:p>
    <w:p w14:paraId="2C700669" w14:textId="77777777" w:rsidR="00A72C39" w:rsidRDefault="00A72C39" w:rsidP="00A72C39">
      <w:pPr>
        <w:pStyle w:val="NoSpacing"/>
        <w:ind w:left="720"/>
      </w:pPr>
      <w:r>
        <w:t>O.W.</w:t>
      </w:r>
    </w:p>
    <w:p w14:paraId="60B2B66B" w14:textId="77777777" w:rsidR="00A72C39" w:rsidRDefault="00A72C39" w:rsidP="00A72C39">
      <w:pPr>
        <w:pStyle w:val="NoSpacing"/>
        <w:ind w:left="720"/>
      </w:pPr>
      <w:r>
        <w:t>Wisconsin Institutes for Medical Research</w:t>
      </w:r>
    </w:p>
    <w:p w14:paraId="430D23A0" w14:textId="77777777" w:rsidR="00A72C39" w:rsidRDefault="00A72C39" w:rsidP="00A72C39">
      <w:pPr>
        <w:pStyle w:val="NoSpacing"/>
        <w:ind w:left="720"/>
      </w:pPr>
      <w:r>
        <w:t>Department of Medical Physics</w:t>
      </w:r>
    </w:p>
    <w:p w14:paraId="6A1C9B85" w14:textId="77777777" w:rsidR="00A72C39" w:rsidRDefault="00A72C39" w:rsidP="00A72C39">
      <w:pPr>
        <w:pStyle w:val="NoSpacing"/>
        <w:ind w:left="720"/>
      </w:pPr>
      <w:r>
        <w:t>1111 Highland Ave.</w:t>
      </w:r>
    </w:p>
    <w:p w14:paraId="66873AD2" w14:textId="77777777" w:rsidR="00A72C39" w:rsidRDefault="00A72C39" w:rsidP="00A72C39">
      <w:pPr>
        <w:pStyle w:val="NoSpacing"/>
        <w:ind w:left="720"/>
      </w:pPr>
      <w:r>
        <w:t>Room 1005</w:t>
      </w:r>
    </w:p>
    <w:p w14:paraId="6CE86DA4" w14:textId="77777777" w:rsidR="00A72C39" w:rsidRDefault="00A72C39" w:rsidP="00A72C39">
      <w:pPr>
        <w:pStyle w:val="NoSpacing"/>
        <w:ind w:left="720"/>
      </w:pPr>
      <w:r>
        <w:t>Madison, WI, 53705-2275.</w:t>
      </w:r>
    </w:p>
    <w:p w14:paraId="2BC3273D" w14:textId="77777777" w:rsidR="00A72C39" w:rsidRDefault="00A72C39" w:rsidP="00A72C39">
      <w:pPr>
        <w:pStyle w:val="NoSpacing"/>
        <w:ind w:left="720"/>
      </w:pPr>
    </w:p>
    <w:p w14:paraId="78C50FF8" w14:textId="77777777" w:rsidR="00A72C39" w:rsidRDefault="00A72C39" w:rsidP="00A72C39">
      <w:pPr>
        <w:pStyle w:val="NoSpacing"/>
        <w:rPr>
          <w:rStyle w:val="Hyperlink"/>
        </w:rPr>
      </w:pPr>
      <w:r>
        <w:t xml:space="preserve">Email: </w:t>
      </w:r>
      <w:hyperlink r:id="rId4" w:history="1">
        <w:r w:rsidRPr="00870468">
          <w:rPr>
            <w:rStyle w:val="Hyperlink"/>
          </w:rPr>
          <w:t>owieben@wisc.edu</w:t>
        </w:r>
      </w:hyperlink>
    </w:p>
    <w:p w14:paraId="3B02A1DE" w14:textId="77777777" w:rsidR="00A72C39" w:rsidRDefault="00A72C39" w:rsidP="00A72C39">
      <w:pPr>
        <w:pStyle w:val="Heading1"/>
      </w:pPr>
      <w:r w:rsidRPr="00791CCB">
        <w:rPr>
          <w:noProof/>
        </w:rPr>
        <w:t>Acknowledgments</w:t>
      </w:r>
      <w:r>
        <w:t>:</w:t>
      </w:r>
    </w:p>
    <w:p w14:paraId="6F089664" w14:textId="77777777" w:rsidR="00A72C39" w:rsidRDefault="00A72C39" w:rsidP="00A72C39">
      <w:pPr>
        <w:pStyle w:val="Heading1"/>
      </w:pPr>
      <w:r>
        <w:t>Grant Support:</w:t>
      </w:r>
    </w:p>
    <w:p w14:paraId="377E64E1" w14:textId="77777777" w:rsidR="00A72C39" w:rsidRDefault="00A72C39" w:rsidP="00A72C39">
      <w:pPr>
        <w:pStyle w:val="Heading1"/>
      </w:pPr>
      <w:r>
        <w:t>Running Title:</w:t>
      </w:r>
    </w:p>
    <w:p w14:paraId="06F0CA9B" w14:textId="77777777" w:rsidR="00A72C39" w:rsidRPr="0070634D" w:rsidRDefault="00A72C39" w:rsidP="00A72C39">
      <w:r>
        <w:t>Assessing Mesenteric Blood Flow with 4D PC MRI</w:t>
      </w:r>
    </w:p>
    <w:p w14:paraId="5E995EFE" w14:textId="77777777" w:rsidR="00A72C39" w:rsidRDefault="00A72C39" w:rsidP="00A72C39">
      <w:pPr>
        <w:pStyle w:val="NoSpacing"/>
      </w:pPr>
    </w:p>
    <w:p w14:paraId="3CDE2970" w14:textId="77777777" w:rsidR="00A72C39" w:rsidRDefault="00A72C39" w:rsidP="00A72C39"/>
    <w:p w14:paraId="31E88E7F" w14:textId="77777777" w:rsidR="00A72C39" w:rsidRDefault="00A72C39" w:rsidP="00A72C39"/>
    <w:p w14:paraId="41AF6BB0" w14:textId="77777777" w:rsidR="00A72C39" w:rsidRDefault="00A72C39" w:rsidP="00A72C39"/>
    <w:p w14:paraId="01C318B5" w14:textId="77777777" w:rsidR="00A72C39" w:rsidRDefault="00A72C39" w:rsidP="00A72C39"/>
    <w:p w14:paraId="34977C18" w14:textId="77777777" w:rsidR="00A72C39" w:rsidRDefault="00A72C39" w:rsidP="00A72C39"/>
    <w:p w14:paraId="3280823C" w14:textId="77777777" w:rsidR="00A72C39" w:rsidRDefault="00A72C39" w:rsidP="00A72C39">
      <w:pPr>
        <w:pStyle w:val="Heading1"/>
      </w:pPr>
      <w:commentRangeStart w:id="0"/>
      <w:r>
        <w:lastRenderedPageBreak/>
        <w:t>Abstract:</w:t>
      </w:r>
      <w:commentRangeEnd w:id="0"/>
      <w:r>
        <w:rPr>
          <w:rStyle w:val="CommentReference"/>
          <w:rFonts w:eastAsiaTheme="minorHAnsi" w:cs="Times New Roman"/>
        </w:rPr>
        <w:commentReference w:id="0"/>
      </w:r>
    </w:p>
    <w:p w14:paraId="0710F64A" w14:textId="77777777" w:rsidR="00A72C39" w:rsidRPr="000F70B1" w:rsidRDefault="00A72C39" w:rsidP="00A72C39">
      <w:pPr>
        <w:pStyle w:val="Heading2"/>
        <w:rPr>
          <w:sz w:val="22"/>
        </w:rPr>
      </w:pPr>
      <w:r w:rsidRPr="000F70B1">
        <w:rPr>
          <w:sz w:val="22"/>
        </w:rPr>
        <w:t xml:space="preserve">Background: </w:t>
      </w:r>
    </w:p>
    <w:p w14:paraId="30C53B18" w14:textId="77777777" w:rsidR="00A72C39" w:rsidRPr="000F70B1" w:rsidRDefault="00A72C39" w:rsidP="00A72C39">
      <w:pPr>
        <w:rPr>
          <w:sz w:val="22"/>
        </w:rPr>
      </w:pPr>
      <w:r w:rsidRPr="000F70B1">
        <w:rPr>
          <w:sz w:val="22"/>
        </w:rPr>
        <w:t>Chronic mesenteric ischemia (CMI) is a rare disease often caused by atherosclerosis, resulting in inadequate blood flow to the small intestine.</w:t>
      </w:r>
    </w:p>
    <w:p w14:paraId="1978C2C4" w14:textId="77777777" w:rsidR="00A72C39" w:rsidRPr="000F70B1" w:rsidRDefault="00A72C39" w:rsidP="00A72C39">
      <w:pPr>
        <w:pStyle w:val="Heading2"/>
        <w:rPr>
          <w:sz w:val="22"/>
        </w:rPr>
      </w:pPr>
      <w:r w:rsidRPr="000F70B1">
        <w:rPr>
          <w:sz w:val="22"/>
        </w:rPr>
        <w:t xml:space="preserve">Purpose: </w:t>
      </w:r>
    </w:p>
    <w:p w14:paraId="48D491C6" w14:textId="77777777" w:rsidR="00A72C39" w:rsidRPr="000F70B1" w:rsidRDefault="00A72C39" w:rsidP="00A72C39">
      <w:pPr>
        <w:rPr>
          <w:sz w:val="22"/>
        </w:rPr>
      </w:pPr>
      <w:r w:rsidRPr="000F70B1">
        <w:rPr>
          <w:sz w:val="22"/>
        </w:rPr>
        <w:t xml:space="preserve">To quantitatively compare hemodynamic parameters before and after a standardized meal challenge in </w:t>
      </w:r>
      <w:r w:rsidRPr="00791CCB">
        <w:rPr>
          <w:noProof/>
          <w:sz w:val="22"/>
        </w:rPr>
        <w:t>patients</w:t>
      </w:r>
      <w:r w:rsidRPr="000F70B1">
        <w:rPr>
          <w:sz w:val="22"/>
        </w:rPr>
        <w:t xml:space="preserve"> suspected of having CMI and healthy individuals</w:t>
      </w:r>
      <w:r>
        <w:rPr>
          <w:sz w:val="22"/>
        </w:rPr>
        <w:t>.</w:t>
      </w:r>
    </w:p>
    <w:p w14:paraId="1DE93817" w14:textId="77777777" w:rsidR="00A72C39" w:rsidRPr="000F70B1" w:rsidRDefault="00A72C39" w:rsidP="00A72C39">
      <w:pPr>
        <w:pStyle w:val="Heading2"/>
        <w:rPr>
          <w:sz w:val="22"/>
        </w:rPr>
      </w:pPr>
      <w:r w:rsidRPr="000F70B1">
        <w:rPr>
          <w:sz w:val="22"/>
        </w:rPr>
        <w:t xml:space="preserve">Study Type: </w:t>
      </w:r>
    </w:p>
    <w:p w14:paraId="1719980F" w14:textId="77777777" w:rsidR="00A72C39" w:rsidRPr="000F70B1" w:rsidRDefault="00A72C39" w:rsidP="00A72C39">
      <w:pPr>
        <w:rPr>
          <w:sz w:val="22"/>
        </w:rPr>
      </w:pPr>
      <w:r w:rsidRPr="000F70B1">
        <w:rPr>
          <w:sz w:val="22"/>
        </w:rPr>
        <w:t>Retrospective.</w:t>
      </w:r>
    </w:p>
    <w:p w14:paraId="4BEB38C9" w14:textId="77777777" w:rsidR="00A72C39" w:rsidRPr="000F70B1" w:rsidRDefault="00A72C39" w:rsidP="00A72C39">
      <w:pPr>
        <w:pStyle w:val="Heading2"/>
        <w:rPr>
          <w:sz w:val="22"/>
        </w:rPr>
      </w:pPr>
      <w:r w:rsidRPr="000F70B1">
        <w:rPr>
          <w:sz w:val="22"/>
        </w:rPr>
        <w:t>Subjects</w:t>
      </w:r>
      <w:r>
        <w:rPr>
          <w:sz w:val="22"/>
        </w:rPr>
        <w:t>:</w:t>
      </w:r>
      <w:r w:rsidRPr="000F70B1">
        <w:rPr>
          <w:sz w:val="22"/>
        </w:rPr>
        <w:t xml:space="preserve"> </w:t>
      </w:r>
    </w:p>
    <w:p w14:paraId="19EE5FD9" w14:textId="77777777" w:rsidR="00A72C39" w:rsidRPr="000F70B1" w:rsidRDefault="00A72C39" w:rsidP="00A72C39">
      <w:pPr>
        <w:rPr>
          <w:sz w:val="22"/>
        </w:rPr>
      </w:pPr>
      <w:r w:rsidRPr="000F70B1">
        <w:rPr>
          <w:sz w:val="22"/>
        </w:rPr>
        <w:t xml:space="preserve">Twenty-five patients suspected of CMI and twenty healthy </w:t>
      </w:r>
      <w:r>
        <w:rPr>
          <w:sz w:val="22"/>
        </w:rPr>
        <w:t>controls</w:t>
      </w:r>
      <w:r w:rsidRPr="000F70B1">
        <w:rPr>
          <w:sz w:val="22"/>
        </w:rPr>
        <w:t>.</w:t>
      </w:r>
    </w:p>
    <w:p w14:paraId="68DFBFBA" w14:textId="77777777" w:rsidR="00A72C39" w:rsidRPr="000F70B1" w:rsidRDefault="00A72C39" w:rsidP="00A72C39">
      <w:pPr>
        <w:pStyle w:val="Heading2"/>
        <w:rPr>
          <w:sz w:val="22"/>
        </w:rPr>
      </w:pPr>
      <w:r w:rsidRPr="000F70B1">
        <w:rPr>
          <w:sz w:val="22"/>
        </w:rPr>
        <w:t>Field Strength/</w:t>
      </w:r>
      <w:r w:rsidRPr="00D44337">
        <w:rPr>
          <w:sz w:val="22"/>
        </w:rPr>
        <w:t>Sequence</w:t>
      </w:r>
      <w:r w:rsidRPr="000F70B1">
        <w:rPr>
          <w:sz w:val="22"/>
        </w:rPr>
        <w:t xml:space="preserve">: </w:t>
      </w:r>
    </w:p>
    <w:p w14:paraId="6ACB2FBD" w14:textId="77777777" w:rsidR="00A72C39" w:rsidRPr="000F70B1" w:rsidRDefault="00A72C39" w:rsidP="00A72C39">
      <w:pPr>
        <w:rPr>
          <w:sz w:val="22"/>
        </w:rPr>
      </w:pPr>
      <w:r>
        <w:rPr>
          <w:sz w:val="22"/>
        </w:rPr>
        <w:t>Subjects were scanned</w:t>
      </w:r>
      <w:r w:rsidRPr="000F70B1">
        <w:rPr>
          <w:sz w:val="22"/>
        </w:rPr>
        <w:t xml:space="preserve"> at </w:t>
      </w:r>
      <w:r>
        <w:rPr>
          <w:sz w:val="22"/>
        </w:rPr>
        <w:t xml:space="preserve">either </w:t>
      </w:r>
      <w:r w:rsidRPr="000F70B1">
        <w:rPr>
          <w:sz w:val="22"/>
        </w:rPr>
        <w:t>1.5T or 3.0T</w:t>
      </w:r>
      <w:r>
        <w:rPr>
          <w:sz w:val="22"/>
        </w:rPr>
        <w:t xml:space="preserve"> using a radially-undersampled 4D flow MR sequence (PC-VIPR)</w:t>
      </w:r>
      <w:r w:rsidRPr="000F70B1">
        <w:rPr>
          <w:sz w:val="22"/>
        </w:rPr>
        <w:t>.</w:t>
      </w:r>
      <w:r>
        <w:rPr>
          <w:sz w:val="22"/>
        </w:rPr>
        <w:t xml:space="preserve">  </w:t>
      </w:r>
    </w:p>
    <w:p w14:paraId="0FF35874" w14:textId="77777777" w:rsidR="00A72C39" w:rsidRPr="000F70B1" w:rsidRDefault="00A72C39" w:rsidP="00A72C39">
      <w:pPr>
        <w:pStyle w:val="Heading2"/>
        <w:rPr>
          <w:sz w:val="22"/>
        </w:rPr>
      </w:pPr>
      <w:r w:rsidRPr="000F70B1">
        <w:rPr>
          <w:sz w:val="22"/>
        </w:rPr>
        <w:t>Assessment:</w:t>
      </w:r>
    </w:p>
    <w:p w14:paraId="0595181C" w14:textId="77777777" w:rsidR="00A72C39" w:rsidRPr="000F70B1" w:rsidRDefault="00A72C39" w:rsidP="00A72C39">
      <w:pPr>
        <w:rPr>
          <w:sz w:val="22"/>
        </w:rPr>
      </w:pPr>
      <w:r>
        <w:rPr>
          <w:sz w:val="22"/>
        </w:rPr>
        <w:t>Volumetric flow rates</w:t>
      </w:r>
      <w:r w:rsidRPr="000F70B1">
        <w:rPr>
          <w:sz w:val="22"/>
        </w:rPr>
        <w:t xml:space="preserve"> were obtained in the supraceliac and infrarenal aorta (SCAo/IRAo), celiac artery</w:t>
      </w:r>
      <w:r>
        <w:rPr>
          <w:sz w:val="22"/>
        </w:rPr>
        <w:t xml:space="preserve"> (CA)</w:t>
      </w:r>
      <w:r w:rsidRPr="000F70B1">
        <w:rPr>
          <w:sz w:val="22"/>
        </w:rPr>
        <w:t xml:space="preserve">, superior mesenteric artery (SMA), </w:t>
      </w:r>
      <w:r>
        <w:rPr>
          <w:sz w:val="22"/>
        </w:rPr>
        <w:t xml:space="preserve">left and right </w:t>
      </w:r>
      <w:r w:rsidRPr="000F70B1">
        <w:rPr>
          <w:sz w:val="22"/>
        </w:rPr>
        <w:t>renal arteries</w:t>
      </w:r>
      <w:r>
        <w:rPr>
          <w:sz w:val="22"/>
        </w:rPr>
        <w:t xml:space="preserve"> (LRA/RRA)</w:t>
      </w:r>
      <w:r w:rsidRPr="000F70B1">
        <w:rPr>
          <w:sz w:val="22"/>
        </w:rPr>
        <w:t>, superior mesenteric vein (SMV), splenic vein</w:t>
      </w:r>
      <w:r>
        <w:rPr>
          <w:sz w:val="22"/>
        </w:rPr>
        <w:t xml:space="preserve"> (SV)</w:t>
      </w:r>
      <w:r w:rsidRPr="000F70B1">
        <w:rPr>
          <w:sz w:val="22"/>
        </w:rPr>
        <w:t>, and portal vein (PV) in a fasting state and 20 minutes after a 700 kcal meal. Patients were subcategorized into CMI-positive (N=6) and CMI-negative (N=19) based on clinical findings.</w:t>
      </w:r>
    </w:p>
    <w:p w14:paraId="43CAA5F7" w14:textId="77777777" w:rsidR="00A72C39" w:rsidRPr="000F70B1" w:rsidRDefault="00A72C39" w:rsidP="00A72C39">
      <w:pPr>
        <w:pStyle w:val="Heading2"/>
        <w:rPr>
          <w:sz w:val="22"/>
        </w:rPr>
      </w:pPr>
      <w:r w:rsidRPr="000F70B1">
        <w:rPr>
          <w:sz w:val="22"/>
        </w:rPr>
        <w:t>Statistical Tests:</w:t>
      </w:r>
    </w:p>
    <w:p w14:paraId="504DCC9F" w14:textId="77777777" w:rsidR="00A72C39" w:rsidRPr="000F70B1" w:rsidRDefault="00A72C39" w:rsidP="00A72C39">
      <w:pPr>
        <w:rPr>
          <w:sz w:val="22"/>
        </w:rPr>
      </w:pPr>
      <w:r>
        <w:rPr>
          <w:sz w:val="22"/>
        </w:rPr>
        <w:t>Preprandial</w:t>
      </w:r>
      <w:r w:rsidRPr="000F70B1">
        <w:rPr>
          <w:sz w:val="22"/>
        </w:rPr>
        <w:t xml:space="preserve"> and postprandial flow </w:t>
      </w:r>
      <w:r>
        <w:rPr>
          <w:sz w:val="22"/>
        </w:rPr>
        <w:t>rates</w:t>
      </w:r>
      <w:r w:rsidRPr="000F70B1">
        <w:rPr>
          <w:sz w:val="22"/>
        </w:rPr>
        <w:t xml:space="preserve"> for each subject were compared using a paired t-test. </w:t>
      </w:r>
      <w:r>
        <w:rPr>
          <w:sz w:val="22"/>
        </w:rPr>
        <w:t>Hemodynamic</w:t>
      </w:r>
      <w:r w:rsidRPr="000F70B1">
        <w:rPr>
          <w:sz w:val="22"/>
        </w:rPr>
        <w:t xml:space="preserve"> parameters were compared between subgroups using a Welch t-test. P&lt;0.05 reflected statistical significance. </w:t>
      </w:r>
    </w:p>
    <w:p w14:paraId="53AFCC13" w14:textId="77777777" w:rsidR="00A72C39" w:rsidRPr="000F70B1" w:rsidRDefault="00A72C39" w:rsidP="00A72C39">
      <w:pPr>
        <w:pStyle w:val="Heading2"/>
        <w:rPr>
          <w:sz w:val="22"/>
        </w:rPr>
      </w:pPr>
      <w:r w:rsidRPr="000F70B1">
        <w:rPr>
          <w:sz w:val="22"/>
        </w:rPr>
        <w:t>Results:</w:t>
      </w:r>
    </w:p>
    <w:p w14:paraId="1A34C65A" w14:textId="77777777" w:rsidR="00A72C39" w:rsidRPr="000F70B1" w:rsidRDefault="00A72C39" w:rsidP="00A72C39">
      <w:pPr>
        <w:rPr>
          <w:sz w:val="22"/>
        </w:rPr>
      </w:pPr>
      <w:r w:rsidRPr="000F70B1">
        <w:rPr>
          <w:sz w:val="22"/>
        </w:rPr>
        <w:t xml:space="preserve">In </w:t>
      </w:r>
      <w:r>
        <w:rPr>
          <w:sz w:val="22"/>
        </w:rPr>
        <w:t>controls</w:t>
      </w:r>
      <w:r w:rsidRPr="000F70B1">
        <w:rPr>
          <w:sz w:val="22"/>
        </w:rPr>
        <w:t xml:space="preserve"> and CMI-negative patients, SCAo</w:t>
      </w:r>
      <w:r>
        <w:rPr>
          <w:sz w:val="22"/>
        </w:rPr>
        <w:t xml:space="preserve">, </w:t>
      </w:r>
      <w:r w:rsidRPr="000F70B1">
        <w:rPr>
          <w:sz w:val="22"/>
        </w:rPr>
        <w:t>SMA, SMV, and PV flow increased significantly after meal ingestion</w:t>
      </w:r>
      <w:r>
        <w:rPr>
          <w:sz w:val="22"/>
        </w:rPr>
        <w:t xml:space="preserve"> (p&lt;0.005 for all)</w:t>
      </w:r>
      <w:r w:rsidRPr="000F70B1">
        <w:rPr>
          <w:sz w:val="22"/>
        </w:rPr>
        <w:t xml:space="preserve">. </w:t>
      </w:r>
      <w:r>
        <w:rPr>
          <w:sz w:val="22"/>
        </w:rPr>
        <w:t>N</w:t>
      </w:r>
      <w:r w:rsidRPr="000F70B1">
        <w:rPr>
          <w:sz w:val="22"/>
        </w:rPr>
        <w:t xml:space="preserve">o significant flow increases </w:t>
      </w:r>
      <w:r w:rsidRPr="00791CCB">
        <w:rPr>
          <w:noProof/>
          <w:sz w:val="22"/>
        </w:rPr>
        <w:t>were</w:t>
      </w:r>
      <w:r>
        <w:rPr>
          <w:sz w:val="22"/>
        </w:rPr>
        <w:t xml:space="preserve"> observed in CMI-positive patients</w:t>
      </w:r>
      <w:r w:rsidRPr="000F70B1">
        <w:rPr>
          <w:sz w:val="22"/>
        </w:rPr>
        <w:t xml:space="preserve">. </w:t>
      </w:r>
      <w:r>
        <w:rPr>
          <w:sz w:val="22"/>
        </w:rPr>
        <w:t xml:space="preserve">Percent changes in </w:t>
      </w:r>
      <w:r w:rsidRPr="000F70B1">
        <w:rPr>
          <w:sz w:val="22"/>
        </w:rPr>
        <w:t>SCAo</w:t>
      </w:r>
      <w:r>
        <w:rPr>
          <w:sz w:val="22"/>
        </w:rPr>
        <w:t xml:space="preserve"> (p=0.022)</w:t>
      </w:r>
      <w:r w:rsidRPr="000F70B1">
        <w:rPr>
          <w:sz w:val="22"/>
        </w:rPr>
        <w:t>, SMA</w:t>
      </w:r>
      <w:r>
        <w:rPr>
          <w:sz w:val="22"/>
        </w:rPr>
        <w:t xml:space="preserve"> (p=0.003)</w:t>
      </w:r>
      <w:r w:rsidRPr="000F70B1">
        <w:rPr>
          <w:sz w:val="22"/>
        </w:rPr>
        <w:t>, SMV</w:t>
      </w:r>
      <w:r>
        <w:rPr>
          <w:sz w:val="22"/>
        </w:rPr>
        <w:t xml:space="preserve"> (p=0.008)</w:t>
      </w:r>
      <w:r w:rsidRPr="000F70B1">
        <w:rPr>
          <w:sz w:val="22"/>
        </w:rPr>
        <w:t>, and PV</w:t>
      </w:r>
      <w:r>
        <w:rPr>
          <w:sz w:val="22"/>
        </w:rPr>
        <w:t xml:space="preserve"> (p=0.018)</w:t>
      </w:r>
      <w:r w:rsidRPr="000F70B1">
        <w:rPr>
          <w:sz w:val="22"/>
        </w:rPr>
        <w:t xml:space="preserve"> </w:t>
      </w:r>
      <w:r>
        <w:rPr>
          <w:sz w:val="22"/>
        </w:rPr>
        <w:t>flow were significantly greater in</w:t>
      </w:r>
      <w:r w:rsidRPr="000F70B1">
        <w:rPr>
          <w:sz w:val="22"/>
        </w:rPr>
        <w:t xml:space="preserve"> </w:t>
      </w:r>
      <w:r>
        <w:rPr>
          <w:sz w:val="22"/>
        </w:rPr>
        <w:t xml:space="preserve">controls compared to </w:t>
      </w:r>
      <w:r w:rsidRPr="000F70B1">
        <w:rPr>
          <w:sz w:val="22"/>
        </w:rPr>
        <w:t>CMI-positive</w:t>
      </w:r>
      <w:r>
        <w:rPr>
          <w:sz w:val="22"/>
        </w:rPr>
        <w:t xml:space="preserve"> patients</w:t>
      </w:r>
      <w:r w:rsidRPr="000F70B1">
        <w:rPr>
          <w:sz w:val="22"/>
        </w:rPr>
        <w:t>.</w:t>
      </w:r>
      <w:r>
        <w:rPr>
          <w:sz w:val="22"/>
        </w:rPr>
        <w:t xml:space="preserve"> The only significant difference between controls and CMI-negative patients was preprandial CA flow (p=0.023). SMA flow responses decreased with increasing atherosclerotic severity. </w:t>
      </w:r>
      <w:r w:rsidRPr="00C9134C">
        <w:rPr>
          <w:sz w:val="22"/>
        </w:rPr>
        <w:t>Additionally, percent changes in flow in the SCAo (p=0.008), SMV (p=0.009), and PV (p=0.006) were significantly greater in CMI-negative patients compared to CMI-positive patients. However, percent change in SMA flow was not.</w:t>
      </w:r>
    </w:p>
    <w:p w14:paraId="75AA2F2D" w14:textId="77777777" w:rsidR="00A72C39" w:rsidRPr="000F70B1" w:rsidRDefault="00A72C39" w:rsidP="00A72C39">
      <w:pPr>
        <w:pStyle w:val="Heading2"/>
        <w:rPr>
          <w:sz w:val="22"/>
        </w:rPr>
      </w:pPr>
      <w:r w:rsidRPr="000F70B1">
        <w:rPr>
          <w:sz w:val="22"/>
        </w:rPr>
        <w:t xml:space="preserve">Data Conclusion: </w:t>
      </w:r>
    </w:p>
    <w:p w14:paraId="1CE0D24D" w14:textId="77777777" w:rsidR="00A72C39" w:rsidRPr="000F70B1" w:rsidRDefault="00A72C39" w:rsidP="00A72C39">
      <w:pPr>
        <w:rPr>
          <w:sz w:val="22"/>
        </w:rPr>
      </w:pPr>
      <w:r w:rsidRPr="000F70B1">
        <w:rPr>
          <w:sz w:val="22"/>
        </w:rPr>
        <w:t xml:space="preserve">4D flow MRI </w:t>
      </w:r>
      <w:r>
        <w:rPr>
          <w:sz w:val="22"/>
        </w:rPr>
        <w:t xml:space="preserve">can assist </w:t>
      </w:r>
      <w:r w:rsidRPr="000F70B1">
        <w:rPr>
          <w:sz w:val="22"/>
        </w:rPr>
        <w:t xml:space="preserve">in diagnosing CMI by </w:t>
      </w:r>
      <w:r>
        <w:rPr>
          <w:sz w:val="22"/>
        </w:rPr>
        <w:t xml:space="preserve">providing a PC angiogram for 3D anatomical assessment </w:t>
      </w:r>
      <w:r w:rsidRPr="000F70B1">
        <w:rPr>
          <w:sz w:val="22"/>
        </w:rPr>
        <w:t xml:space="preserve">and </w:t>
      </w:r>
      <w:r>
        <w:rPr>
          <w:sz w:val="22"/>
        </w:rPr>
        <w:t>quantitative</w:t>
      </w:r>
      <w:r w:rsidRPr="000F70B1">
        <w:rPr>
          <w:sz w:val="22"/>
        </w:rPr>
        <w:t xml:space="preserve"> information in measuring </w:t>
      </w:r>
      <w:r>
        <w:rPr>
          <w:sz w:val="22"/>
        </w:rPr>
        <w:t>hemodynamics</w:t>
      </w:r>
      <w:r w:rsidRPr="000F70B1">
        <w:rPr>
          <w:sz w:val="22"/>
        </w:rPr>
        <w:t xml:space="preserve"> in the SCAo, SMA, SMV, and PV.</w:t>
      </w:r>
      <w:r>
        <w:rPr>
          <w:sz w:val="22"/>
        </w:rPr>
        <w:t xml:space="preserve"> </w:t>
      </w:r>
    </w:p>
    <w:p w14:paraId="77F09EAC" w14:textId="77777777" w:rsidR="00A72C39" w:rsidRPr="000F70B1" w:rsidRDefault="00A72C39" w:rsidP="00A72C39">
      <w:pPr>
        <w:pStyle w:val="Heading2"/>
        <w:rPr>
          <w:sz w:val="22"/>
        </w:rPr>
      </w:pPr>
      <w:r w:rsidRPr="000F70B1">
        <w:rPr>
          <w:sz w:val="22"/>
        </w:rPr>
        <w:t xml:space="preserve">Level of Evidence: </w:t>
      </w:r>
    </w:p>
    <w:p w14:paraId="6504305B" w14:textId="77777777" w:rsidR="00A72C39" w:rsidRPr="000F70B1" w:rsidRDefault="00A72C39" w:rsidP="00A72C39">
      <w:pPr>
        <w:rPr>
          <w:sz w:val="22"/>
        </w:rPr>
      </w:pPr>
      <w:r w:rsidRPr="000F70B1">
        <w:rPr>
          <w:sz w:val="22"/>
        </w:rPr>
        <w:t>3</w:t>
      </w:r>
    </w:p>
    <w:p w14:paraId="6CC00745" w14:textId="77777777" w:rsidR="00A72C39" w:rsidRPr="000F70B1" w:rsidRDefault="00A72C39" w:rsidP="00A72C39">
      <w:pPr>
        <w:pStyle w:val="Heading2"/>
        <w:rPr>
          <w:sz w:val="22"/>
        </w:rPr>
      </w:pPr>
      <w:r w:rsidRPr="000F70B1">
        <w:rPr>
          <w:sz w:val="22"/>
        </w:rPr>
        <w:t xml:space="preserve">Technical Efficacy: </w:t>
      </w:r>
    </w:p>
    <w:p w14:paraId="1DE3D7B5" w14:textId="77777777" w:rsidR="00A72C39" w:rsidRPr="000F70B1" w:rsidRDefault="00A72C39" w:rsidP="00A72C39">
      <w:pPr>
        <w:rPr>
          <w:sz w:val="22"/>
        </w:rPr>
      </w:pPr>
      <w:r w:rsidRPr="000F70B1">
        <w:rPr>
          <w:sz w:val="22"/>
        </w:rPr>
        <w:t>Stage 3</w:t>
      </w:r>
    </w:p>
    <w:p w14:paraId="48D6F51F" w14:textId="77777777" w:rsidR="00A72C39" w:rsidRDefault="00A72C39" w:rsidP="00A72C39">
      <w:pPr>
        <w:pStyle w:val="Heading1"/>
      </w:pPr>
      <w:r>
        <w:lastRenderedPageBreak/>
        <w:t>Key Words:</w:t>
      </w:r>
    </w:p>
    <w:p w14:paraId="79869334" w14:textId="77777777" w:rsidR="00A72C39" w:rsidRDefault="00A72C39" w:rsidP="00A72C39">
      <w:pPr>
        <w:rPr>
          <w:sz w:val="22"/>
        </w:rPr>
      </w:pPr>
      <w:r w:rsidRPr="000F70B1">
        <w:rPr>
          <w:sz w:val="22"/>
        </w:rPr>
        <w:t xml:space="preserve">4D flow MRI; phase contrast; radial undersampling; </w:t>
      </w:r>
      <w:r>
        <w:rPr>
          <w:sz w:val="22"/>
        </w:rPr>
        <w:t>hemodynamics</w:t>
      </w:r>
      <w:r w:rsidRPr="000F70B1">
        <w:rPr>
          <w:sz w:val="22"/>
        </w:rPr>
        <w:t>; atherosclerosis</w:t>
      </w:r>
      <w:r>
        <w:rPr>
          <w:sz w:val="22"/>
        </w:rPr>
        <w:t>; chronic mesenteric ischemia</w:t>
      </w:r>
    </w:p>
    <w:p w14:paraId="3ACA3624" w14:textId="77777777" w:rsidR="00A72C39" w:rsidRDefault="00A72C39" w:rsidP="00A72C39">
      <w:pPr>
        <w:pStyle w:val="Heading1"/>
      </w:pPr>
    </w:p>
    <w:p w14:paraId="7A8BCD7B" w14:textId="77777777" w:rsidR="00A72C39" w:rsidRPr="00A14B74" w:rsidRDefault="00A72C39" w:rsidP="00A72C39">
      <w:pPr>
        <w:pStyle w:val="Heading1"/>
      </w:pPr>
      <w:r w:rsidRPr="00A14B74">
        <w:t>Introduction:</w:t>
      </w:r>
    </w:p>
    <w:p w14:paraId="6056CFAF" w14:textId="77777777" w:rsidR="00A72C39" w:rsidRPr="00A14B74" w:rsidRDefault="00A72C39" w:rsidP="00A72C39">
      <w:r w:rsidRPr="00A14B74">
        <w:t>Chronic mesenteric ischemia (CMI) is a disease caused by inadequate blood flow to the small intestine due to underlying stenotic and occlusive diseases affecting mesenteric vasculature. The primary etiology of CMI is atherosclerotic lesions (greater than 9</w:t>
      </w:r>
      <w:r>
        <w:t xml:space="preserve">5% of cases), often originating in </w:t>
      </w:r>
      <w:r w:rsidRPr="00A14B74">
        <w:t xml:space="preserve">proximal segments of the celiac artery (CA), superior mesenteric artery (SMA), and inferior mesenteric artery (IMA) </w:t>
      </w:r>
      <w:r w:rsidRPr="00A14B74">
        <w:fldChar w:fldCharType="begin" w:fldLock="1"/>
      </w:r>
      <w:r>
        <w:instrText>ADDIN CSL_CITATION {"citationItems":[{"id":"ITEM-1","itemData":{"DOI":"10.1053/bega.2001.0158","ISSN":"15216918","PMID":"11355903","abstract":"Chronic splanchnic ischaemia is a relatively unusual clinical entity consisting of pain and/or weight loss and caused by chronic splanchnic disease (i.e. stenosis and/or occlusion of the coeliac and superior mesenteric artery). The occlusive disease is usually caused by atherosclerosis and is in itself not rare in older individuals. Extensive collateral circulation can develop between the three splanchnic arteries and may compensate for the decreased splanchnic perfusion over time. The pathophysiology of chronic splanchnic ischaemia has still not been completely elucidated. A reliable diagnosis of chronic splanchnic ischaemia, based on a proven causal relationship between the occlusive disease and the symptoms, can be very difficult. Traditionally, tests for evaluating the haemodynamic consequences of the vascular stenoses were not available. Important improvements in establishing a more reliable diagnosis have been achieved with duplex ultrasound and magnetic resonance evaluation of the splanchnic circulation. Tonometry is another promising functional test that may prove useful not only for gaining greater insight into the pathophysiology of chronic splanchnic ischaemia but also for the clinical evaluation of this syndrome. The natural history of chronic splanchnic disease suggests that progressive disease may result in acute mesenteric ischaemia. Surgical reconstruction of the coeliac and/or the superior mesenteric artery is the therapeutic standard with excellent short and long-term results. Satisfactory early results using angioplasty with or without stent suggest that this type of intervention may relieve symptoms in selected patients with a higher surgical risk.","author":[{"dropping-particle":"","family":"Bockel","given":"J. H.","non-dropping-particle":"van","parse-names":false,"suffix":""},{"dropping-particle":"","family":"Geelkerken","given":"Robert H.","non-dropping-particle":"","parse-names":false,"suffix":""},{"dropping-particle":"","family":"Wasser","given":"Martin N.","non-dropping-particle":"","parse-names":false,"suffix":""}],"container-title":"Best Practice and Research: Clinical Gastroenterology","id":"ITEM-1","issue":"1","issued":{"date-parts":[["2001"]]},"page":"99-119","title":"Chronic splanchnic ischaemia","type":"article-journal","volume":"15"},"uris":["http://www.mendeley.com/documents/?uuid=302183aa-6f2b-461b-883a-e7865e0810de"]}],"mendeley":{"formattedCitation":"(1)","plainTextFormattedCitation":"(1)","previouslyFormattedCitation":"(1)"},"properties":{"noteIndex":0},"schema":"https://github.com/citation-style-language/schema/raw/master/csl-citation.json"}</w:instrText>
      </w:r>
      <w:r w:rsidRPr="00A14B74">
        <w:fldChar w:fldCharType="separate"/>
      </w:r>
      <w:r w:rsidRPr="00C9134C">
        <w:rPr>
          <w:noProof/>
        </w:rPr>
        <w:t>(1)</w:t>
      </w:r>
      <w:r w:rsidRPr="00A14B74">
        <w:fldChar w:fldCharType="end"/>
      </w:r>
      <w:r w:rsidRPr="00A14B74">
        <w:t xml:space="preserve">. It is commonly recognized that at least </w:t>
      </w:r>
      <w:r>
        <w:t>2</w:t>
      </w:r>
      <w:r w:rsidRPr="00A14B74">
        <w:t xml:space="preserve"> of the </w:t>
      </w:r>
      <w:r>
        <w:t>3</w:t>
      </w:r>
      <w:r w:rsidRPr="00A14B74">
        <w:t xml:space="preserve"> main mesenteric arteries must be </w:t>
      </w:r>
      <w:r>
        <w:t>occluded</w:t>
      </w:r>
      <w:r w:rsidRPr="00A14B74">
        <w:t xml:space="preserve"> to result in symptomatic CMI due to </w:t>
      </w:r>
      <w:r>
        <w:t>a</w:t>
      </w:r>
      <w:r w:rsidRPr="00A14B74">
        <w:t xml:space="preserve"> rich collateral network that </w:t>
      </w:r>
      <w:r>
        <w:t>can</w:t>
      </w:r>
      <w:r w:rsidRPr="00A14B74">
        <w:t xml:space="preserve"> compensate for chronically reduced blood flow </w:t>
      </w:r>
      <w:r w:rsidRPr="00A14B74">
        <w:fldChar w:fldCharType="begin" w:fldLock="1"/>
      </w:r>
      <w:r>
        <w:instrText>ADDIN CSL_CITATION {"citationItems":[{"id":"ITEM-1","itemData":{"DOI":"10.1016/0741-5214(86)90226-0","ISSN":"0741-5214 (Print)","PMID":"3761475","abstract":"Splanchnic arteriosclerosis is common among the elderly population, but intestinal angina is distinctly a rare entity. Extensive and efficient mesenteric collateral pathways make development of intestinal angina unlikely unless at least two major vessels exhibit hemodynamically important stenoses. Herein we describe the surgical management of 17 patients with chronic intestinal ischemia. The patients most commonly had postprandial pain and lost significant weight; angiography, including lateral aortography, confirmed the diagnosis. An average of 2.5 vessels in these 17 patients were arteriosclerotically involved. These 17 patients underwent 20 major splanchnic artery reconstructions altogether (average, 1.2 vessels per patient) for relief of symptomatic intestinal ischemia. Arterial reconstructions (16 bypass procedures and 4 endarterectomies) were undertaken with either autogenous saphenous vein (10 vessels) or Dacron prosthetics (6 vessels). Revascularizations involved the superior mesenteric artery (six patients), hepatic artery (three patients), splenic artery (seven patients), and inferior mesenteric artery (four patients). Five deaths occurred after operation, two early and three late, all from myocardial infarctions. All patients who survived have been relieved of their pain, and there has been no recurrence. The average length of follow-up has been 60.9 months and repeat angiography in six patients at intervals of up to 5 years has shown no evidence of revascularization occlusion. © 1986.","author":[{"dropping-particle":"","family":"Stanton","given":"P. E.","non-dropping-particle":"","parse-names":false,"suffix":""},{"dropping-particle":"","family":"Hollier","given":"P. A.","non-dropping-particle":"","parse-names":false,"suffix":""},{"dropping-particle":"","family":"Seidel","given":"T. W.","non-dropping-particle":"","parse-names":false,"suffix":""},{"dropping-particle":"","family":"Rosenthal","given":"D.","non-dropping-particle":"","parse-names":false,"suffix":""},{"dropping-particle":"","family":"Clark","given":"M.","non-dropping-particle":"","parse-names":false,"suffix":""},{"dropping-particle":"","family":"Lamis","given":"P. A.","non-dropping-particle":"","parse-names":false,"suffix":""}],"container-title":"J Vasc Surg","id":"ITEM-1","issue":"4","issued":{"date-parts":[["1986"]]},"page":"338-344","title":"Chronic intestinal ischemia: diagnosis and therapy","type":"article-journal","volume":"4"},"uris":["http://www.mendeley.com/documents/?uuid=d68b9bdb-49bd-4f26-8494-b52c5180c575"]}],"mendeley":{"formattedCitation":"(2)","plainTextFormattedCitation":"(2)","previouslyFormattedCitation":"(2)"},"properties":{"noteIndex":0},"schema":"https://github.com/citation-style-language/schema/raw/master/csl-citation.json"}</w:instrText>
      </w:r>
      <w:r w:rsidRPr="00A14B74">
        <w:fldChar w:fldCharType="separate"/>
      </w:r>
      <w:r w:rsidRPr="00A05EB9">
        <w:rPr>
          <w:noProof/>
        </w:rPr>
        <w:t>(2)</w:t>
      </w:r>
      <w:r w:rsidRPr="00A14B74">
        <w:fldChar w:fldCharType="end"/>
      </w:r>
      <w:r w:rsidRPr="00A14B74">
        <w:t xml:space="preserve">. In normal individuals, an increase in mesenteric blood flow is necessary for satisfying </w:t>
      </w:r>
      <w:r>
        <w:t xml:space="preserve">the </w:t>
      </w:r>
      <w:r>
        <w:rPr>
          <w:noProof/>
        </w:rPr>
        <w:t xml:space="preserve">increased </w:t>
      </w:r>
      <w:r w:rsidRPr="00A14B74">
        <w:t xml:space="preserve">metabolic demands of the gastrointestinal tract after meal consumption. In patients with CMI, this </w:t>
      </w:r>
      <w:r>
        <w:t xml:space="preserve">normal </w:t>
      </w:r>
      <w:r w:rsidRPr="00A14B74">
        <w:t xml:space="preserve">blood flow response is </w:t>
      </w:r>
      <w:r>
        <w:t xml:space="preserve">disrupted </w:t>
      </w:r>
      <w:r w:rsidRPr="00A14B74">
        <w:t xml:space="preserve">by </w:t>
      </w:r>
      <w:r>
        <w:t>inherent</w:t>
      </w:r>
      <w:r w:rsidRPr="00A14B74">
        <w:t xml:space="preserve"> pathophysiology. This causes dull</w:t>
      </w:r>
      <w:r>
        <w:t xml:space="preserve">, </w:t>
      </w:r>
      <w:r w:rsidRPr="00A14B74">
        <w:t>postprandial abdominal pain 15-</w:t>
      </w:r>
      <w:r>
        <w:t>60</w:t>
      </w:r>
      <w:r w:rsidRPr="00A14B74">
        <w:t xml:space="preserve"> minutes after </w:t>
      </w:r>
      <w:r>
        <w:t xml:space="preserve">meal </w:t>
      </w:r>
      <w:r w:rsidRPr="00A14B74">
        <w:t xml:space="preserve">ingestion with pain continuing up to </w:t>
      </w:r>
      <w:r>
        <w:t xml:space="preserve">4 </w:t>
      </w:r>
      <w:r w:rsidRPr="00A14B74">
        <w:t xml:space="preserve">hours, subsequently leading to fear of food, severe weight loss, and malnutrition </w:t>
      </w:r>
      <w:r w:rsidRPr="00A14B74">
        <w:fldChar w:fldCharType="begin" w:fldLock="1"/>
      </w:r>
      <w:r>
        <w:instrText>ADDIN CSL_CITATION {"citationItems":[{"id":"ITEM-1","itemData":{"DOI":"10.1016/j.bpg.2004.11.002","abstract":"Chronic mesenteric ischemia is an unusual but important cause of abdominal pain. Although this condition accounts for only 5% of all intestinal ischemic events, it can have significant clinical consequences. Among its many causes, atherosclerotic occlusion or severe stenosis is the most common. This disorder has an indolent course that results in extensive collateral vascular formation. Thus, symptoms occur when at least two of the three main splanchnic vessels are affected. Intestinal angina, weight loss, and sitophobia are common clinical features. Diagnosis can often be made by noninvasive methods such as computerised axial tomographic angiography, magnetic resonance angiography, and duplex ultrasonography as well as by invasive catheter angiography. Therapy of chronic mesenteric ischemia depends on the extent and location of vascular disease. Alternatives to traditional surgical bypass are becoming more common including embolectomy, thrombolysis, and percutaneous angioplasty with vascular stenting. Early intervention is vital as the natural course of this illness can be debilitating. Furthermore, this has potential to develop into life-threatening acute mesenteric ischemia with subsequent bowel infarction and death. Long-term studies have shown that the risk of developing symptoms from asymptomatic but significant mesenteric vascular disease is 86% with overall 40% mortality rate. The recognition and management of this unusual but important cause of abdominal pain is discussed in detail in this review.","author":[{"dropping-particle":"","family":"Sreenarasimhaiah","given":"Jayaprakash","non-dropping-particle":"","parse-names":false,"suffix":""}],"container-title":"Best Practice &amp; Research: Clinical Gastroenterology","id":"ITEM-1","issue":"2","issued":{"date-parts":[["2005"]]},"page":"283-295","title":"Chronic mesenteric ischemia","type":"article-journal","volume":"19"},"uris":["http://www.mendeley.com/documents/?uuid=8cb095c5-6560-434a-aa20-4e47dd6c5131"]}],"mendeley":{"formattedCitation":"(3)","plainTextFormattedCitation":"(3)","previouslyFormattedCitation":"(3)"},"properties":{"noteIndex":0},"schema":"https://github.com/citation-style-language/schema/raw/master/csl-citation.json"}</w:instrText>
      </w:r>
      <w:r w:rsidRPr="00A14B74">
        <w:fldChar w:fldCharType="separate"/>
      </w:r>
      <w:r w:rsidRPr="00C9134C">
        <w:rPr>
          <w:noProof/>
        </w:rPr>
        <w:t>(3)</w:t>
      </w:r>
      <w:r w:rsidRPr="00A14B74">
        <w:fldChar w:fldCharType="end"/>
      </w:r>
      <w:r w:rsidRPr="00A14B74">
        <w:t xml:space="preserve">. </w:t>
      </w:r>
      <w:r>
        <w:t xml:space="preserve">This can eventually progress to acute-on-chronic mesenteric ischemia, which is associated with a high mortality rate </w:t>
      </w:r>
      <w:r>
        <w:fldChar w:fldCharType="begin" w:fldLock="1"/>
      </w:r>
      <w:r>
        <w:instrText>ADDIN CSL_CITATION {"citationItems":[{"id":"ITEM-1","itemData":{"DOI":"10.1016/j.suc.2013.04.002","ISBN":"9780323186162","ISSN":"00396109","PMID":"23885938","abstract":"This article reviews the presentation, diagnosis, evaluation, and treatment of the various forms of mesenteric ischemia, including acute and chronic ischemia. In addition, nonocclusive mesenteric ischemia and median arcuate ligament compressive syndrome are covered. The goals are to provide a structured and evidence-based framework for the evaluation and management of patients with these intestinal ischemia syndromes. Special attention is given to avoiding typical pitfalls in the diagnostic and treatment pathways. Operative techniques are also briefly discussed, including an evidence-based review of newer endovascular techniques. © 2013 Elsevier Inc.","author":[{"dropping-particle":"","family":"Bobadilla","given":"Joseph L.","non-dropping-particle":"","parse-names":false,"suffix":""}],"container-title":"Surgical Clinics of North America","id":"ITEM-1","issue":"4","issued":{"date-parts":[["2013"]]},"page":"925-940","publisher":"Elsevier Inc","title":"Mesenteric ischemia","type":"article-journal","volume":"93"},"uris":["http://www.mendeley.com/documents/?uuid=40b9c990-d778-45dc-9119-273dc72126cb"]}],"mendeley":{"formattedCitation":"(4)","plainTextFormattedCitation":"(4)","previouslyFormattedCitation":"(4)"},"properties":{"noteIndex":0},"schema":"https://github.com/citation-style-language/schema/raw/master/csl-citation.json"}</w:instrText>
      </w:r>
      <w:r>
        <w:fldChar w:fldCharType="separate"/>
      </w:r>
      <w:r w:rsidRPr="00A05EB9">
        <w:rPr>
          <w:noProof/>
        </w:rPr>
        <w:t>(4)</w:t>
      </w:r>
      <w:r>
        <w:fldChar w:fldCharType="end"/>
      </w:r>
      <w:r>
        <w:t>.</w:t>
      </w:r>
    </w:p>
    <w:p w14:paraId="7D6A4AE8" w14:textId="77777777" w:rsidR="00A72C39" w:rsidRPr="00A14B74" w:rsidRDefault="00A72C39" w:rsidP="00A72C39">
      <w:r w:rsidRPr="00A14B74">
        <w:t xml:space="preserve">Computed tomography (CT) and contrast-enhanced CT angiography (CTA) of the abdomen are usually the first diagnostic exams of choice because they have been successful in both identifying and locating regions of stenosis and occlusion, as well as simultaneously excluding other abdominal pathologies </w:t>
      </w:r>
      <w:r w:rsidRPr="00A14B74">
        <w:fldChar w:fldCharType="begin" w:fldLock="1"/>
      </w:r>
      <w:r>
        <w:instrText>ADDIN CSL_CITATION {"citationItems":[{"id":"ITEM-1","itemData":{"DOI":"10.1007/s00261-012-9975-2","ISSN":"09428925","abstract":"Mesenteric ischemia is a rare disease associated with high morbidity and mortality. Acute mesenteric ischemia is most commonly secondary to embolism followed by arterial thrombosis, nonocclusive ischemia, and less commonly venous thrombosis. Chronic mesenteric ischemia is almost always caused by atherosclerotic disease, with rare causes including fibromuscular dysplasia and vasculitis. The American College of Radiology Appropriateness Criteria are evidence-based guidelines for specific clinical conditions that are reviewed every 2 years by a multidisciplinary expert panel. The guideline development and review include an extensive analysis of current medical literature from peer reviewed journals and the application of a well-established consensus methodology (modified Delphi) to rate the appropriateness of imaging and treatment procedures by the panel. In those instances where evidence is lacking or not definitive, expert opinion may be used to recommend imaging or treatment. Patients with mesenteric ischemia usually present with nonspecific abdominal symptoms and laboratory findings. This document evaluates and rates the appropriateness of imaging to evaluate patients with clinically suspected mesenteric ischemia. While catheter-based angiography has been considered the reference standard and enables diagnosis and treatment, advances in computed tomography have made it a first-line test in many patients because it is a fast, widely available, and noninvasive study. Abdominal radiographs and ultrasound have a limited role in diagnosing mesenteric ischemia but are commonly the first ordered tests in patients with abdominal pain and may diagnose more common pathologies. ©2013 Springer Science+Business Media New York.","author":[{"dropping-particle":"","family":"Oliva","given":"Isabel B.","non-dropping-particle":"","parse-names":false,"suffix":""},{"dropping-particle":"","family":"Davarpanah","given":"Amir H.","non-dropping-particle":"","parse-names":false,"suffix":""},{"dropping-particle":"","family":"Rybicki","given":"Frank J.","non-dropping-particle":"","parse-names":false,"suffix":""},{"dropping-particle":"","family":"Desjardins","given":"Benoit","non-dropping-particle":"","parse-names":false,"suffix":""},{"dropping-particle":"","family":"Flamm","given":"Scott D.","non-dropping-particle":"","parse-names":false,"suffix":""},{"dropping-particle":"","family":"Francois","given":"Christopher J.","non-dropping-particle":"","parse-names":false,"suffix":""},{"dropping-particle":"","family":"Gerhard-Herman","given":"Marie D.","non-dropping-particle":"","parse-names":false,"suffix":""},{"dropping-particle":"","family":"Kalva","given":"Sanjeeva P.","non-dropping-particle":"","parse-names":false,"suffix":""},{"dropping-particle":"","family":"Mansour","given":"M. Ashraf","non-dropping-particle":"","parse-names":false,"suffix":""},{"dropping-particle":"","family":"Mohler III","given":"Emile R.","non-dropping-particle":"","parse-names":false,"suffix":""},{"dropping-particle":"","family":"Schenker","given":"Matthew P.","non-dropping-particle":"","parse-names":false,"suffix":""},{"dropping-particle":"","family":"Weiss","given":"Clifford","non-dropping-particle":"","parse-names":false,"suffix":""},{"dropping-particle":"","family":"Dill","given":"Karin E.","non-dropping-particle":"","parse-names":false,"suffix":""}],"container-title":"Abdominal Imaging","id":"ITEM-1","issue":"4","issued":{"date-parts":[["2013"]]},"page":"714-719","title":"ACR appropriateness criteria imaging of mesenteric ischemia","type":"article-journal","volume":"38"},"uris":["http://www.mendeley.com/documents/?uuid=5eb88c54-0bc1-4e78-8088-f04ef9878e7e","http://www.mendeley.com/documents/?uuid=347d591d-faa9-45d5-b095-a316c5894eea"]},{"id":"ITEM-2","itemData":{"DOI":"10.1016/j.ejrnm.2014.06.001","ISSN":"20904762","abstract":"Aim of the work: To assess the role of multidetector CT (MDCT) and CT angiography (CTA) in the diagnosis of acute and chronic mesenteric ischemia. Patients and methods: This prospective study was performed on 57 consecutive patients clinically suspected of having mesenteric ischemia, they were examined with 16-row multidetector CT, MDCT and CTA were evaluated for evidence of bowel wall changes and abnormal mesenteric vascular changes. Results: Twenty one patients of studied 57 patients had an abnormal CTA finding diagnostic of mesenteric ischemia and they constituted the material of this study, the most prevalent MDCT findings were bowel wall thickening, bowel distension and non-enhanced bowel wall. MDCT and CTA gave an accurate diagnosis of the cause of mesenteric ischemia as proved by the final diagnosis based on surgical exploration, conventional angiography, laboratory investigations and clinical follow up with 100% sensitivity and specificity. Conclusion: MDCT and CTA are fast, safe, accurate and non-invasive imaging modalities of choice in patients with suspected mesenteric ischemia which are able to evaluate not only mesenteric vascular structures but also evaluate bowel wall changes and adjacent mesentery, thus detecting the primary cause of mesenteric ischemia that can lead to earlier diagnosis and intervention.","author":[{"dropping-particle":"","family":"Amin","given":"Mohamed A.","non-dropping-particle":"","parse-names":false,"suffix":""},{"dropping-particle":"","family":"Nooman","given":"Noura A.","non-dropping-particle":"","parse-names":false,"suffix":""},{"dropping-particle":"","family":"Moussa","given":"Gamal I.","non-dropping-particle":"","parse-names":false,"suffix":""}],"container-title":"Egyptian Journal of Radiology and Nuclear Medicine","id":"ITEM-2","issue":"4","issued":{"date-parts":[["2014"]]},"page":"1063-1070","publisher":"Elsevier B.V.","title":"Acute and chronic mesenteric ischemia: multidetector CT and CT angiographic findings","type":"article-journal","volume":"45"},"uris":["http://www.mendeley.com/documents/?uuid=64713812-8f69-4981-bdd3-df0b9e51a40c"]}],"mendeley":{"formattedCitation":"(5, 6)","plainTextFormattedCitation":"(5, 6)","previouslyFormattedCitation":"(5, 6)"},"properties":{"noteIndex":0},"schema":"https://github.com/citation-style-language/schema/raw/master/csl-citation.json"}</w:instrText>
      </w:r>
      <w:r w:rsidRPr="00A14B74">
        <w:fldChar w:fldCharType="separate"/>
      </w:r>
      <w:r w:rsidRPr="00A05EB9">
        <w:rPr>
          <w:noProof/>
        </w:rPr>
        <w:t>(5, 6)</w:t>
      </w:r>
      <w:r w:rsidRPr="00A14B74">
        <w:fldChar w:fldCharType="end"/>
      </w:r>
      <w:r w:rsidRPr="00A14B74">
        <w:t xml:space="preserve">. Contrast-enhanced magnetic resonance angiography (CE-MRA) is another commonly used imaging technique that is highly sensitive and specific in detecting proximal mesenteric lesions </w:t>
      </w:r>
      <w:r w:rsidRPr="00A14B74">
        <w:fldChar w:fldCharType="begin" w:fldLock="1"/>
      </w:r>
      <w:r>
        <w:instrText>ADDIN CSL_CITATION {"citationItems":[{"id":"ITEM-1","itemData":{"author":[{"dropping-particle":"","family":"Carlos","given":"Ruth C","non-dropping-particle":"","parse-names":false,"suffix":""},{"dropping-particle":"","family":"Stanley","given":"James C","non-dropping-particle":"","parse-names":false,"suffix":""},{"dropping-particle":"","family":"Stafford-Johnson","given":"David","non-dropping-particle":"","parse-names":false,"suffix":""},{"dropping-particle":"","family":"Prince","given":"Martin R","non-dropping-particle":"","parse-names":false,"suffix":""}],"container-title":"Acad Radiol","id":"ITEM-1","issue":"9","issued":{"date-parts":[["2001"]]},"page":"879-887","title":"Interobserver variability in the evaluation of chronic mesenteric ischemia with gadolinium-enhanced MR angiography","type":"article-journal","volume":"8"},"uris":["http://www.mendeley.com/documents/?uuid=783083ff-e1f5-457b-af0c-3046239bd2f9","http://www.mendeley.com/documents/?uuid=475812cf-2ae5-4b43-b5e4-0178229a7403"]},{"id":"ITEM-2","itemData":{"ISSN":"1053-1807 (Print)","PMID":"9039611","abstract":"The purpose of this study was to evaluate accuracy of dynamic gadolinium-enhanced MR angiography (MRA) of the celiac, superior, and inferior mesenteric arteries in patients with suspected mesenteric ischemia compared with catheter angiography or surgery. Sixty-five patients with suspected mesenteric ischemia underwent three-dimensional spoiled gradient-recalled acquisition in the steady state (GRASS) gadolinium-enhanced MRA. Correlative studies were performed on 14 patients, catheter angiography alone was performed on 12 patients, and surgery alone was performed on two patients. Six patients had mesenteric ischemia. In all patients, the celiac artery (CA) and superior mesenteric artery (SMA) were seen well enough to evaluate; however, the inferior mesenteric artery (IMA) could be evaluated in only 9 of the 14 patients. MRA showed severe stenosis (&gt; 75%) or occlusion of the celiac axis in seven patients, of the SMA in six patients, and of the IMA in four patients. The overall sensitivity and specificity were 100% and 95%, respectively, compared with catheter angiography and surgery. The two errors were caused by overgrading the severity of IMA disease. Three-dimensional gadolinium-enhanced MRA can accurately demonstrate the origins of the CA and SMA and is useful in evaluation of patients with suspected mesenteric ischemia.","author":[{"dropping-particle":"","family":"Meaney","given":"J F M","non-dropping-particle":"","parse-names":false,"suffix":""},{"dropping-particle":"","family":"Prince","given":"M R","non-dropping-particle":"","parse-names":false,"suffix":""},{"dropping-particle":"","family":"Nostrant","given":"T T","non-dropping-particle":"","parse-names":false,"suffix":""},{"dropping-particle":"","family":"Stanley","given":"J C","non-dropping-particle":"","parse-names":false,"suffix":""}],"container-title":"J Magn Reson Imaging","id":"ITEM-2","issue":"1","issued":{"date-parts":[["1997"]]},"page":"171-176","title":"Gadolinium-enhanced MR angiography of visceral arteries in patients with suspected chronic mesenteric ischemia","type":"article-journal","volume":"7"},"uris":["http://www.mendeley.com/documents/?uuid=dc1765e5-36a6-448c-863d-7ffd008d214a","http://www.mendeley.com/documents/?uuid=272cdc14-086c-4ab2-8fe6-6a5154458d92"]}],"mendeley":{"formattedCitation":"(7, 8)","plainTextFormattedCitation":"(7, 8)","previouslyFormattedCitation":"(7, 8)"},"properties":{"noteIndex":0},"schema":"https://github.com/citation-style-language/schema/raw/master/csl-citation.json"}</w:instrText>
      </w:r>
      <w:r w:rsidRPr="00A14B74">
        <w:fldChar w:fldCharType="separate"/>
      </w:r>
      <w:r w:rsidRPr="006F1256">
        <w:rPr>
          <w:noProof/>
        </w:rPr>
        <w:t>(7, 8)</w:t>
      </w:r>
      <w:r w:rsidRPr="00A14B74">
        <w:fldChar w:fldCharType="end"/>
      </w:r>
      <w:r w:rsidRPr="00A14B74">
        <w:t xml:space="preserve">. However, neither CTA nor CE-MRA </w:t>
      </w:r>
      <w:r w:rsidRPr="00CA4668">
        <w:rPr>
          <w:noProof/>
        </w:rPr>
        <w:t>provide</w:t>
      </w:r>
      <w:r>
        <w:rPr>
          <w:noProof/>
        </w:rPr>
        <w:t xml:space="preserve"> </w:t>
      </w:r>
      <w:r w:rsidRPr="00A14B74">
        <w:t xml:space="preserve">functional information regarding blood velocity and blood flow, a crucial physiological component of the disease. </w:t>
      </w:r>
      <w:commentRangeStart w:id="1"/>
      <w:r w:rsidRPr="00A14B74">
        <w:t>Currently, there are no well-established functional studies that non-invasively evaluate mesenteric hemodynamics in patients with suspected CMI</w:t>
      </w:r>
      <w:commentRangeEnd w:id="1"/>
      <w:r w:rsidRPr="00A14B74">
        <w:rPr>
          <w:rStyle w:val="CommentReference"/>
        </w:rPr>
        <w:commentReference w:id="1"/>
      </w:r>
      <w:r w:rsidRPr="00A14B74">
        <w:t xml:space="preserve">. Duplex sonography has shown some success in characterizing the extent of stenoses in patients suspected of </w:t>
      </w:r>
      <w:r w:rsidRPr="00A14B74">
        <w:rPr>
          <w:noProof/>
        </w:rPr>
        <w:t>CMI</w:t>
      </w:r>
      <w:r w:rsidRPr="00A14B74">
        <w:t xml:space="preserve"> and has even demonstrated that evaluating blood hemodynamics before and after a meal challenge can provide additional diagnostic information</w:t>
      </w:r>
      <w:r>
        <w:t xml:space="preserve"> </w:t>
      </w:r>
      <w:r w:rsidRPr="00A14B74">
        <w:fldChar w:fldCharType="begin" w:fldLock="1"/>
      </w:r>
      <w:r>
        <w:instrText>ADDIN CSL_CITATION {"citationItems":[{"id":"ITEM-1","itemData":{"DOI":"10.1016/S0741-5214(98)60010-0","ISBN":"1009330616","ISSN":"07415214","PMID":"9652470","abstract":"Purpose: To validate the accuracy of previously established duplex ultrasound criteria for ≤50% superior mesenteric artery (SMA) and celiac artery (CA) stenosis by comparison with arteriography. Methods: Duplex criteria established retrospectively in our laboratory in 1991 identified an end-diastolic velocity (EDV) ≤45 cm/sec, or no flow signal, as highly sensitive (100%) and specific (92%) indicators for SMA stenosis ≤50% or occlusion. EDV was more accurate (95%) than peak systolic velocity (PSV), which had a maximal accuracy of 86% at a PSV ≤300 cm/sec, with low sensitivity (62%), but high specificity (100%). For CA, accurate velocity thresholds were not identified, but we subsequently noted that retrograde common hepatic artery flow direction from SMA collateral was highly predictive of severe CA stenosis or occlusion. Since publication of those findings, 243 mesenteric duplex scans were performed for clinical evaluation of suspected chronic mesenteric ischemia. Angiographic confirmation was available for a subset of 46. SMA and CA diameters were measured on lateral aortograms by observers blinded to the duplex results, and the original duplex diagnostic criteria were tested for accuracy. In addition, receiver operator characteristic curve analysis was performed on the velocity data to identify the most accurate velocity thresholds in the new data. Results: Duplex was technically adequate in 98% of SMA, 96% of CA, and 89% of hepatic arteries, and arteriograms were adequate in 100% of SMA and 98% of CA. For the SMA, EDV ≤45 cm/sec again provided the best sensitivity (90%), specificity (91%), positive predictive value (90%), negative predictive value (91%), and overall accuracy (91%). As in the retrospective study, PSV ≤300 cm/sec provided low overall accuracy (81%), low sensitivity (60%), but high specificity (100%). Lowering the PSV threshold improved sensitivity but reduced accuracy. For CA, retrograde common hepatic artery flow direction was 100% predictive of severe CA stenosis or occlusion. Velocity data in CA provided accuracy not found in the original study. EDV ≤55 cm/sec or no flow signal had best overall accuracy (95%) with high sensitivity (93%) and specificity (100%). PSV ≤200 cm/sec or no signal also had excellent accuracy (93%), sensitivity (93%), and specificity (94%). In addition, three of four anatomic anomalies were correctly identified by duplex. These included one right hepatic and one common hepatic artery originating from the SMA…","author":[{"dropping-particle":"","family":"Zwolak","given":"R. M.","non-dropping-particle":"","parse-names":false,"suffix":""},{"dropping-particle":"","family":"Fillinger","given":"M. F","non-dropping-particle":"","parse-names":false,"suffix":""},{"dropping-particle":"","family":"Walsh","given":"D. B.","non-dropping-particle":"","parse-names":false,"suffix":""},{"dropping-particle":"","family":"LaBombard","given":"F. E.","non-dropping-particle":"","parse-names":false,"suffix":""},{"dropping-particle":"","family":"Musson","given":"A.","non-dropping-particle":"","parse-names":false,"suffix":""},{"dropping-particle":"","family":"Darling","given":"C. E.","non-dropping-particle":"","parse-names":false,"suffix":""},{"dropping-particle":"","family":"Cronenwett","given":"J. L.","non-dropping-particle":"","parse-names":false,"suffix":""}],"container-title":"J Vasc Surg","id":"ITEM-1","issue":"6","issued":{"date-parts":[["1998"]]},"page":"1078-1088","title":"Mesenteric and celiac duplex scanning: a validation study","type":"article-journal","volume":"27"},"uris":["http://www.mendeley.com/documents/?uuid=434e808f-cfe2-4f3d-9b36-cfb418cf0794","http://www.mendeley.com/documents/?uuid=db6fe399-e88a-4534-9718-b518fdedee6a"]},{"id":"ITEM-2","itemData":{"DOI":"10.1136/gut.33.4.460","ISBN":"0017-5749","abstract":"In 10 patients with postprandial abdominal pain thought likely to be the result of mesenteric ischaemia Doppler ultrasound examinations of the superior mesenteric and coeliac arteries were performed both after fasting and a standard meal of 800 kcal. Compared with control values Doppler waveform analysis suggested seven abnormal vessels. Two patients had abnormal fasting superior mesenteric artery waveforms manifested by very high peak systolic velocities together with spectral broadening (one also had evidence of coeliac artery stenosis), and one patient had normal velocities but an abnormal signal and evidence of proximal superior mesenteric stenosis was supported by colour Doppler imaging and confirmed by angiography. Postprandially, two patients showed very high peak systolic and end diastolic velocities in the superior mesenteric artery (one had had a normal fasting waveform signal) and one in the coeliac artery, suggestive of vascular stenosis, while one patient showed a fall in peak systolic velocity. The diagnosis of mesenteric ischaemia in two of these patients was supported by digital subtraction angiography and abdominal computed tomography. Doppler ultrasound may be a useful non-invasive investigation for patients with postprandial abdominal pain that helps to select patients for angiography. Patients with tight vascular stenosis may have abnormal fasting Doppler waveform patterns but in symptomatic patients further information may be obtained after the haemodynamic stress of feeding. Additional information to enhance the diagnostic sensitivity of the test may be obtained by colour Doppler imaging.","author":[{"dropping-particle":"","family":"Muller","given":"A. F.","non-dropping-particle":"","parse-names":false,"suffix":""}],"container-title":"Gut","id":"ITEM-2","issue":"4","issued":{"date-parts":[["1992"]]},"page":"460-465","title":"Role of duplex Doppler ultrasound in the assessment of patients with postprandial abdominal pain","type":"article-journal","volume":"33"},"uris":["http://www.mendeley.com/documents/?uuid=b7d990a7-2665-47c1-b26a-092361139889"]},{"id":"ITEM-3","itemData":{"DOI":"10.1016/S0002-9610(99)80198-6","ISSN":"0002-9610 (Print)","PMID":"7747822","abstract":"PURPOSE: A fasting duplex ultrasound examination of the superior mesenteric artery (SMA) accurately detects high-grade (&gt; 70%) stenosis. It has been postulated that postprandial mesenteric duplex scanning may further stratify stenosis and improve the ability of a fasting examination to detect a high-grade stenosis. We performed fasting and postprandial duplex scanning of 25 healthy controls and 80 patients with vascular disease undergoing aortography to determine whether postprandial mesenteric duplex scanning provides information beyond a fasting study alone. METHODS: Patients with vascular disease were divided into three groups based on lateral aortography results: group 1, 0% to &lt; 30% SMA stenosis (n = 61); group 2, 30% to &lt; 70% stenosis (n = 10); and group 3, 70% to 99% stenosis (n = 9). Fasting mesenteric duplex scanning was defined as positive for 70% to 99% stenosis if the peak systolic velocity (PSV) was &gt; or = 275 cm/s. The ability of either fasting or postprandial mesenteric duplex scanning, and their combination, to predict high-grade (70% to 99%) SMA stenosis was determined using angiographic control. RESULTS: Mean fasting SMA PSV did not differ among controls and groups 1 and 2. Postprandial PSV increased significantly in all groups, but was not different among controls and groups 1 and 2. Mean fasting PSV was significantly higher, and the postprandial increase in PSV significantly lower, in group 3 compared with controls and with groups 1 and 2. Fasting mesenteric duplex scanning predicted 70% to 99% SMA stenosis, with 89% sensitivity, 97% specificity, 80% positive predictive value, 99% negative predictive value, and 96% accuracy. Corresponding values for postprandial scanning were 67%, 94%, 60%, 96%, 91%, and for the combination of normal fasting and postprandial scanning 67%, 100%, 100%, 96%, 96%, respectively. CONCLUSION: Postprandial increases in SMA PSVs are blunted in patients with high-grade stenosis, but feeding velocities do not stratify between lesser degrees of stenosis. Both fasting and postprandial PSVs identify high-grade (&gt; 70%) stenosis. Their combination marginally improves fasting duplex scan specificity and positive predictive value. Postprandial scanning is not necessary for the diagnosis of high-grade stenosis if a fasting study identifies a PSV &gt; or = 275 cm/s. The combination of normal fasting and postprandial mesenteric duplex ultrasound scanning may effectively rule out high-grade SMA stenosis.","author":[{"dropping-particle":"","family":"Gentile","given":"Andrew T.","non-dropping-particle":"","parse-names":false,"suffix":""},{"dropping-particle":"","family":"Moneta","given":"Gregory L.","non-dropping-particle":"","parse-names":false,"suffix":""},{"dropping-particle":"","family":"Lee","given":"Raymond W.","non-dropping-particle":"","parse-names":false,"suffix":""},{"dropping-particle":"","family":"Masser","given":"Philippe A.","non-dropping-particle":"","parse-names":false,"suffix":""},{"dropping-particle":"","family":"Taylor","given":"Lloyd M.","non-dropping-particle":"","parse-names":false,"suffix":""},{"dropping-particle":"","family":"Porter","given":"John M.","non-dropping-particle":"","parse-names":false,"suffix":""}],"container-title":"The American Journal of Surgery","id":"ITEM-3","issue":"5","issued":{"date-parts":[["1995"]]},"page":"476-479","title":"Usefulness of fasting and postprandial duplex ultrasound examinations for predicting high-grade superior mesenteric artery stenosis","type":"article-journal","volume":"169"},"uris":["http://www.mendeley.com/documents/?uuid=fac7bb64-8497-4958-b775-f4ecb6a12bac","http://www.mendeley.com/documents/?uuid=94ae0480-484c-40b2-aa68-bc64b7661aad"]}],"mendeley":{"formattedCitation":"(9–11)","plainTextFormattedCitation":"(9–11)","previouslyFormattedCitation":"(9–11)"},"properties":{"noteIndex":0},"schema":"https://github.com/citation-style-language/schema/raw/master/csl-citation.json"}</w:instrText>
      </w:r>
      <w:r w:rsidRPr="00A14B74">
        <w:fldChar w:fldCharType="separate"/>
      </w:r>
      <w:r w:rsidRPr="00A05EB9">
        <w:rPr>
          <w:noProof/>
        </w:rPr>
        <w:t>(9–11)</w:t>
      </w:r>
      <w:r w:rsidRPr="00A14B74">
        <w:fldChar w:fldCharType="end"/>
      </w:r>
      <w:r w:rsidRPr="00A14B74">
        <w:t>. However, sonography is not always feasible due to technical limitations</w:t>
      </w:r>
      <w:r>
        <w:t xml:space="preserve"> (</w:t>
      </w:r>
      <w:r w:rsidRPr="00A14B74">
        <w:t>bowel gas overlying vessels of interest</w:t>
      </w:r>
      <w:r>
        <w:t>),</w:t>
      </w:r>
      <w:r w:rsidRPr="00A14B74">
        <w:t xml:space="preserve"> excess adipose tissue, and operator dependence </w:t>
      </w:r>
      <w:r w:rsidRPr="00A14B74">
        <w:fldChar w:fldCharType="begin" w:fldLock="1"/>
      </w:r>
      <w:r>
        <w:instrText>ADDIN CSL_CITATION {"citationItems":[{"id":"ITEM-1","itemData":{"DOI":"10.7863/jum.1990.9.12.705","ISSN":"02784297","PMID":"2277399","abstract":"The calculation of absolute blood flow by Doppler flowmetry requires adequate visualization of a vessel in both transverse and longitudinal planes and an insonating angle less than 60 degrees. The percentage of the splanchnic vessels in a given population in which these criteria could be fulfilled (ie, the feasibility spectrum) is not known. To identify this spectrum in our patient sample, 100 consecutive nonselected patients (58 female, 42 male) and 34 cirrhotics (31 male, three female) were prospectively studied. In addition, from the group of 42 nonselected patients, 31 males with no evidence of liver disease were matched for age, weight, and height with the 31 male cirrhotics. The echo-Doppler feasibility (EDF; success percentage) was determined for the hepatic, superior mesenteric, and splenic arteries and portal, superior mesenteric, and splenic veins. In the nonselected sample, the EDF varied from 86% for the portal vein to 60% for the superior mesenteric artery. In cirrhotics, the EDF ranged from 88% for portal vein to 29% in splenic artery. The total EDF for the nonselected sample (68%) was significantly higher than the EDF for cirrhotics (54%; P less than .001). Physical factors (weight, age, height, and sex) affected the EDF in the nonselected patient sample but not in cirrhotics. We conclude that analysis of EDF of splanchnic vessels in these groups clearly demonstrates that the composition of the patient sample has an important bearing on the feasibility spectrum of Doppler study. Female subjects who are thin, young, and short and lighter male patients are better candidates for abdominal Doppler flowmetry","author":[{"dropping-particle":"","family":"Sabba","given":"C.","non-dropping-particle":"","parse-names":false,"suffix":""},{"dropping-particle":"","family":"Ferraioli","given":"G.","non-dropping-particle":"","parse-names":false,"suffix":""},{"dropping-particle":"","family":"Sarin","given":"S. K.","non-dropping-particle":"","parse-names":false,"suffix":""},{"dropping-particle":"","family":"Lerner","given":"E.","non-dropping-particle":"","parse-names":false,"suffix":""},{"dropping-particle":"","family":"Groszmann","given":"R. J.","non-dropping-particle":"","parse-names":false,"suffix":""},{"dropping-particle":"","family":"Taylor","given":"K. J. W.","non-dropping-particle":"","parse-names":false,"suffix":""}],"container-title":"J Ultrasound Med","id":"ITEM-1","issue":"12","issued":{"date-parts":[["1990"]]},"page":"705-710","title":"Feasibility spectrum for Doppler flowmetry of splanchnic vessels. In normal and cirrhotic populations","type":"article-journal","volume":"9"},"uris":["http://www.mendeley.com/documents/?uuid=6b235707-2298-41c0-a4cb-0b9eaf93dd11","http://www.mendeley.com/documents/?uuid=e7785485-d0a0-46a0-8d51-4c6062a59e94"]}],"mendeley":{"formattedCitation":"(12)","plainTextFormattedCitation":"(12)","previouslyFormattedCitation":"(12)"},"properties":{"noteIndex":0},"schema":"https://github.com/citation-style-language/schema/raw/master/csl-citation.json"}</w:instrText>
      </w:r>
      <w:r w:rsidRPr="00A14B74">
        <w:fldChar w:fldCharType="separate"/>
      </w:r>
      <w:r w:rsidRPr="00A05EB9">
        <w:rPr>
          <w:noProof/>
        </w:rPr>
        <w:t>(12)</w:t>
      </w:r>
      <w:r w:rsidRPr="00A14B74">
        <w:fldChar w:fldCharType="end"/>
      </w:r>
      <w:r w:rsidRPr="00A14B74">
        <w:t xml:space="preserve">. </w:t>
      </w:r>
    </w:p>
    <w:p w14:paraId="71C89A6B" w14:textId="77777777" w:rsidR="00A72C39" w:rsidRPr="00A14B74" w:rsidRDefault="00A72C39" w:rsidP="00A72C39">
      <w:r w:rsidRPr="00A14B74">
        <w:t xml:space="preserve">Previous studies have suggested that </w:t>
      </w:r>
      <w:r>
        <w:t xml:space="preserve">two-dimensional </w:t>
      </w:r>
      <w:r w:rsidRPr="00A14B74">
        <w:t>time-resolved</w:t>
      </w:r>
      <w:r>
        <w:t xml:space="preserve"> </w:t>
      </w:r>
      <w:r w:rsidRPr="00A14B74">
        <w:t xml:space="preserve">phase-contrast magnetic resonance </w:t>
      </w:r>
      <w:r>
        <w:t xml:space="preserve">imaging </w:t>
      </w:r>
      <w:r w:rsidRPr="00A14B74">
        <w:t>(</w:t>
      </w:r>
      <w:r>
        <w:t>2D CINE PC-MRI)</w:t>
      </w:r>
      <w:r w:rsidRPr="00A14B74">
        <w:t xml:space="preserve"> may be an effective </w:t>
      </w:r>
      <w:r>
        <w:t>method</w:t>
      </w:r>
      <w:r w:rsidRPr="00A14B74">
        <w:t xml:space="preserve"> to non-invasively screen patients with suspected ischemia by measuring volumetric </w:t>
      </w:r>
      <w:r>
        <w:t xml:space="preserve">blood </w:t>
      </w:r>
      <w:r w:rsidRPr="00A14B74">
        <w:t>flow rates in mesenteric vasculature before and after meal consumption</w:t>
      </w:r>
      <w:r>
        <w:t xml:space="preserve"> </w:t>
      </w:r>
      <w:r w:rsidRPr="00A14B74">
        <w:fldChar w:fldCharType="begin" w:fldLock="1"/>
      </w:r>
      <w:r>
        <w:instrText>ADDIN CSL_CITATION {"citationItems":[{"id":"ITEM-1","itemData":{"author":[{"dropping-particle":"","family":"Burkart","given":"David J.","non-dropping-particle":"","parse-names":false,"suffix":""},{"dropping-particle":"","family":"Johnson","given":"C. Daniel","non-dropping-particle":"","parse-names":false,"suffix":""},{"dropping-particle":"","family":"Reading","given":"Carl C.","non-dropping-particle":"","parse-names":false,"suffix":""},{"dropping-particle":"","family":"Ehman","given":"Richard L.","non-dropping-particle":"","parse-names":false,"suffix":""}],"container-title":"Radiology","id":"ITEM-1","issue":"3","issued":{"date-parts":[["1995"]]},"page":"801-806","title":"MR measurements of mesenteric venous flow: prospective evaluation in healthy volunteers and patients with suspected chronic mesenteric ischemia","type":"article-journal","volume":"194"},"uris":["http://www.mendeley.com/documents/?uuid=39152abb-133f-4ed5-874a-5308890b3348"]},{"id":"ITEM-2","itemData":{"DOI":"10.1148/radiology.190.1.8259400","ISBN":"0033-8419 (Print) 0033-8419 (Linking)","ISSN":"0033-8419","PMID":"8259400","abstract":"PURPOSE: To compare superior mesenteric artery (SMA) blood flow in healthy volunteers and patients with stenoses in the fasting state and after food intake by using phase-contrast (PC) cine magnetic resonance (MR) imaging. MATERIALS AND METHODS: Ten healthy subjects, four asymptomatic patients (three with 50% stenosis, one with 70% stenosis), and one symptomatic patient (with 80% stenosis) were studied. All subjects were studied after fasting at least 8 hours and 15, 30, and 45 minutes after ingesting a standard meal. RESULTS: In healthy volunteers, SMA blood flow at all postprandial intervals increased significantly compared with that obtained after fasting (P &lt; or = .0005). The percentage change in SMA blood flow 30 minutes after food intake provided the best distinction between the healthy subjects, the asymptomatic patients, and the symptomatic patient. CONCLUSION: Cine PC MR imaging is an effective, noninvasive technique for measuring SMA blood flow.","author":[{"dropping-particle":"","family":"Li","given":"King C. P.","non-dropping-particle":"","parse-names":false,"suffix":""},{"dropping-particle":"","family":"Whitney","given":"Winston S.","non-dropping-particle":"","parse-names":false,"suffix":""},{"dropping-particle":"","family":"McDonnell","given":"Charles H.","non-dropping-particle":"","parse-names":false,"suffix":""},{"dropping-particle":"","family":"Fredrickson","given":"Jill O.","non-dropping-particle":"","parse-names":false,"suffix":""},{"dropping-particle":"","family":"Pelc","given":"Norbert J.","non-dropping-particle":"","parse-names":false,"suffix":""},{"dropping-particle":"","family":"Dalman","given":"Ronald L.","non-dropping-particle":"","parse-names":false,"suffix":""},{"dropping-particle":"","family":"Jeffrey Jr.","given":"R. Brooke","non-dropping-particle":"","parse-names":false,"suffix":""}],"container-title":"Radiology","id":"ITEM-2","issue":"1","issued":{"date-parts":[["1994"]]},"page":"175-179","title":"Chronic mesenteric ischemia: evaluation with phase-contrast cine MR imaging","type":"article-journal","volume":"190"},"uris":["http://www.mendeley.com/documents/?uuid=8a37cecd-d577-404f-a5b7-a3ce0bd9f71b"]},{"id":"ITEM-3","itemData":{"author":[{"dropping-particle":"","family":"Li","given":"King C. P.","non-dropping-particle":"","parse-names":false,"suffix":""},{"dropping-particle":"","family":"Hopkins","given":"Katherine L.","non-dropping-particle":"","parse-names":false,"suffix":""},{"dropping-particle":"","family":"Dalman","given":"Richard L.","non-dropping-particle":"","parse-names":false,"suffix":""},{"dropping-particle":"","family":"Song","given":"Curtis K.","non-dropping-particle":"","parse-names":false,"suffix":""}],"container-title":"Radiology","id":"ITEM-3","issue":"2","issued":{"date-parts":[["1995"]]},"page":"327-330","title":"Simultaneous measurement of flow in the superior mesenteric vein and artery with cine phase-contrast MR imaging: value in diagnosis of chronic mesenteric ischemia. Work in progress","type":"article-journal","volume":"194"},"uris":["http://www.mendeley.com/documents/?uuid=a987d438-049f-4763-9593-da0ff6098cd7"]},{"id":"ITEM-4","itemData":{"author":[{"dropping-particle":"","family":"Dalman","given":"Ronald L.","non-dropping-particle":"","parse-names":false,"suffix":""},{"dropping-particle":"","family":"Li","given":"King C. P.","non-dropping-particle":"","parse-names":false,"suffix":""},{"dropping-particle":"","family":"Moon","given":"Wong K.","non-dropping-particle":"","parse-names":false,"suffix":""},{"dropping-particle":"","family":"Chen","given":"Ian","non-dropping-particle":"","parse-names":false,"suffix":""},{"dropping-particle":"","family":"Zarins","given":"Christopher K.","non-dropping-particle":"","parse-names":false,"suffix":""}],"container-title":"Circulation","id":"ITEM-4","issue":"9","issued":{"date-parts":[["1996"]]},"page":"206-210","title":"Diminished postprandial hyperemia in patients with aortic and mesenteric arterial occlusive disease: quantification by magnetic resonance flow imaging","type":"article-journal","volume":"94"},"uris":["http://www.mendeley.com/documents/?uuid=044348ec-6334-43e3-afe6-cf0cec54a307"]}],"mendeley":{"formattedCitation":"(13–16)","plainTextFormattedCitation":"(13–16)","previouslyFormattedCitation":"(13–16)"},"properties":{"noteIndex":0},"schema":"https://github.com/citation-style-language/schema/raw/master/csl-citation.json"}</w:instrText>
      </w:r>
      <w:r w:rsidRPr="00A14B74">
        <w:fldChar w:fldCharType="separate"/>
      </w:r>
      <w:r w:rsidRPr="00A05EB9">
        <w:rPr>
          <w:noProof/>
        </w:rPr>
        <w:t>(13–16)</w:t>
      </w:r>
      <w:r w:rsidRPr="00A14B74">
        <w:fldChar w:fldCharType="end"/>
      </w:r>
      <w:r w:rsidRPr="00A14B74">
        <w:t xml:space="preserve">. Using </w:t>
      </w:r>
      <w:r>
        <w:t>2D CINE</w:t>
      </w:r>
      <w:r w:rsidRPr="00A14B74">
        <w:t xml:space="preserve"> PC-MR flow measurement techniques, it was first shown by Li et al. </w:t>
      </w:r>
      <w:r w:rsidRPr="00A14B74">
        <w:fldChar w:fldCharType="begin" w:fldLock="1"/>
      </w:r>
      <w:r>
        <w:instrText>ADDIN CSL_CITATION {"citationItems":[{"id":"ITEM-1","itemData":{"DOI":"10.1148/radiology.190.1.8259400","ISBN":"0033-8419 (Print) 0033-8419 (Linking)","ISSN":"0033-8419","PMID":"8259400","abstract":"PURPOSE: To compare superior mesenteric artery (SMA) blood flow in healthy volunteers and patients with stenoses in the fasting state and after food intake by using phase-contrast (PC) cine magnetic resonance (MR) imaging. MATERIALS AND METHODS: Ten healthy subjects, four asymptomatic patients (three with 50% stenosis, one with 70% stenosis), and one symptomatic patient (with 80% stenosis) were studied. All subjects were studied after fasting at least 8 hours and 15, 30, and 45 minutes after ingesting a standard meal. RESULTS: In healthy volunteers, SMA blood flow at all postprandial intervals increased significantly compared with that obtained after fasting (P &lt; or = .0005). The percentage change in SMA blood flow 30 minutes after food intake provided the best distinction between the healthy subjects, the asymptomatic patients, and the symptomatic patient. CONCLUSION: Cine PC MR imaging is an effective, noninvasive technique for measuring SMA blood flow.","author":[{"dropping-particle":"","family":"Li","given":"King C. P.","non-dropping-particle":"","parse-names":false,"suffix":""},{"dropping-particle":"","family":"Whitney","given":"Winston S.","non-dropping-particle":"","parse-names":false,"suffix":""},{"dropping-particle":"","family":"McDonnell","given":"Charles H.","non-dropping-particle":"","parse-names":false,"suffix":""},{"dropping-particle":"","family":"Fredrickson","given":"Jill O.","non-dropping-particle":"","parse-names":false,"suffix":""},{"dropping-particle":"","family":"Pelc","given":"Norbert J.","non-dropping-particle":"","parse-names":false,"suffix":""},{"dropping-particle":"","family":"Dalman","given":"Ronald L.","non-dropping-particle":"","parse-names":false,"suffix":""},{"dropping-particle":"","family":"Jeffrey Jr.","given":"R. Brooke","non-dropping-particle":"","parse-names":false,"suffix":""}],"container-title":"Radiology","id":"ITEM-1","issue":"1","issued":{"date-parts":[["1994"]]},"page":"175-179","title":"Chronic mesenteric ischemia: evaluation with phase-contrast cine MR imaging","type":"article-journal","volume":"190"},"uris":["http://www.mendeley.com/documents/?uuid=8a37cecd-d577-404f-a5b7-a3ce0bd9f71b"]}],"mendeley":{"formattedCitation":"(14)","plainTextFormattedCitation":"(14)","previouslyFormattedCitation":"(14)"},"properties":{"noteIndex":0},"schema":"https://github.com/citation-style-language/schema/raw/master/csl-citation.json"}</w:instrText>
      </w:r>
      <w:r w:rsidRPr="00A14B74">
        <w:fldChar w:fldCharType="separate"/>
      </w:r>
      <w:r w:rsidRPr="00A05EB9">
        <w:rPr>
          <w:noProof/>
        </w:rPr>
        <w:t>(14)</w:t>
      </w:r>
      <w:r w:rsidRPr="00A14B74">
        <w:fldChar w:fldCharType="end"/>
      </w:r>
      <w:r w:rsidRPr="00A14B74">
        <w:t xml:space="preserve"> that postprandial flow augmentation in the SMA </w:t>
      </w:r>
      <w:r>
        <w:t>wa</w:t>
      </w:r>
      <w:r w:rsidRPr="00A14B74">
        <w:t xml:space="preserve">s reduced </w:t>
      </w:r>
      <w:r w:rsidRPr="00A14B74">
        <w:rPr>
          <w:noProof/>
        </w:rPr>
        <w:t>proportionally</w:t>
      </w:r>
      <w:r w:rsidRPr="00A14B74">
        <w:t xml:space="preserve"> to the </w:t>
      </w:r>
      <w:r>
        <w:t>severity of atherosclerosis</w:t>
      </w:r>
      <w:r w:rsidRPr="00A14B74">
        <w:t xml:space="preserve"> in the mesenteric vessels. A subsequent study by </w:t>
      </w:r>
      <w:proofErr w:type="spellStart"/>
      <w:r w:rsidRPr="00A14B74">
        <w:t>Burkart</w:t>
      </w:r>
      <w:proofErr w:type="spellEnd"/>
      <w:r w:rsidRPr="00A14B74">
        <w:t xml:space="preserve"> et al. </w:t>
      </w:r>
      <w:r w:rsidRPr="00A14B74">
        <w:fldChar w:fldCharType="begin" w:fldLock="1"/>
      </w:r>
      <w:r>
        <w:instrText>ADDIN CSL_CITATION {"citationItems":[{"id":"ITEM-1","itemData":{"author":[{"dropping-particle":"","family":"Burkart","given":"David J.","non-dropping-particle":"","parse-names":false,"suffix":""},{"dropping-particle":"","family":"Johnson","given":"C. Daniel","non-dropping-particle":"","parse-names":false,"suffix":""},{"dropping-particle":"","family":"Reading","given":"Carl C.","non-dropping-particle":"","parse-names":false,"suffix":""},{"dropping-particle":"","family":"Ehman","given":"Richard L.","non-dropping-particle":"","parse-names":false,"suffix":""}],"container-title":"Radiology","id":"ITEM-1","issue":"3","issued":{"date-parts":[["1995"]]},"page":"801-806","title":"MR measurements of mesenteric venous flow: prospective evaluation in healthy volunteers and patients with suspected chronic mesenteric ischemia","type":"article-journal","volume":"194"},"uris":["http://www.mendeley.com/documents/?uuid=39152abb-133f-4ed5-874a-5308890b3348"]}],"mendeley":{"formattedCitation":"(13)","plainTextFormattedCitation":"(13)","previouslyFormattedCitation":"(13)"},"properties":{"noteIndex":0},"schema":"https://github.com/citation-style-language/schema/raw/master/csl-citation.json"}</w:instrText>
      </w:r>
      <w:r w:rsidRPr="00A14B74">
        <w:fldChar w:fldCharType="separate"/>
      </w:r>
      <w:r w:rsidRPr="00A05EB9">
        <w:rPr>
          <w:noProof/>
        </w:rPr>
        <w:t>(13)</w:t>
      </w:r>
      <w:r w:rsidRPr="00A14B74">
        <w:fldChar w:fldCharType="end"/>
      </w:r>
      <w:r w:rsidRPr="00A14B74">
        <w:t xml:space="preserve"> used </w:t>
      </w:r>
      <w:r>
        <w:t>2D CINE</w:t>
      </w:r>
      <w:r w:rsidRPr="00A14B74">
        <w:t xml:space="preserve"> PC-MR to prospectively evaluate patients suspected of having CMI by measuring </w:t>
      </w:r>
      <w:r>
        <w:t xml:space="preserve">volumetric blood </w:t>
      </w:r>
      <w:r w:rsidRPr="00A14B74">
        <w:t xml:space="preserve">flow rates in the SMV </w:t>
      </w:r>
      <w:r w:rsidRPr="00A14B74">
        <w:lastRenderedPageBreak/>
        <w:t xml:space="preserve">before and after a </w:t>
      </w:r>
      <w:r w:rsidRPr="00CA4668">
        <w:rPr>
          <w:noProof/>
        </w:rPr>
        <w:t>meal</w:t>
      </w:r>
      <w:r w:rsidRPr="00A14B74">
        <w:t xml:space="preserve">. The results showed that there was drastically reduced </w:t>
      </w:r>
      <w:r>
        <w:t xml:space="preserve">blood </w:t>
      </w:r>
      <w:r w:rsidRPr="00A14B74">
        <w:t xml:space="preserve">flow augmentation in the SMV in patients with true CMI compared to those who were symptomatic but did not have CMI (as determined by angiography and clinical follow-up studies). A second study by Li et al. </w:t>
      </w:r>
      <w:r w:rsidRPr="00A14B74">
        <w:fldChar w:fldCharType="begin" w:fldLock="1"/>
      </w:r>
      <w:r>
        <w:instrText>ADDIN CSL_CITATION {"citationItems":[{"id":"ITEM-1","itemData":{"author":[{"dropping-particle":"","family":"Li","given":"King C. P.","non-dropping-particle":"","parse-names":false,"suffix":""},{"dropping-particle":"","family":"Hopkins","given":"Katherine L.","non-dropping-particle":"","parse-names":false,"suffix":""},{"dropping-particle":"","family":"Dalman","given":"Richard L.","non-dropping-particle":"","parse-names":false,"suffix":""},{"dropping-particle":"","family":"Song","given":"Curtis K.","non-dropping-particle":"","parse-names":false,"suffix":""}],"container-title":"Radiology","id":"ITEM-1","issue":"2","issued":{"date-parts":[["1995"]]},"page":"327-330","title":"Simultaneous measurement of flow in the superior mesenteric vein and artery with cine phase-contrast MR imaging: value in diagnosis of chronic mesenteric ischemia. Work in progress","type":"article-journal","volume":"194"},"uris":["http://www.mendeley.com/documents/?uuid=a987d438-049f-4763-9593-da0ff6098cd7"]}],"mendeley":{"formattedCitation":"(15)","plainTextFormattedCitation":"(15)","previouslyFormattedCitation":"(15)"},"properties":{"noteIndex":0},"schema":"https://github.com/citation-style-language/schema/raw/master/csl-citation.json"}</w:instrText>
      </w:r>
      <w:r w:rsidRPr="00A14B74">
        <w:fldChar w:fldCharType="separate"/>
      </w:r>
      <w:r w:rsidRPr="00A05EB9">
        <w:rPr>
          <w:noProof/>
        </w:rPr>
        <w:t>(15)</w:t>
      </w:r>
      <w:r w:rsidRPr="00A14B74">
        <w:fldChar w:fldCharType="end"/>
      </w:r>
      <w:r w:rsidRPr="00A14B74">
        <w:t xml:space="preserve"> reinforced these findings by showing that there is reduced </w:t>
      </w:r>
      <w:r>
        <w:t xml:space="preserve">postprandial </w:t>
      </w:r>
      <w:r w:rsidRPr="00A14B74">
        <w:t>flow augmentation in both the SMV and SMA in patients with CMI</w:t>
      </w:r>
      <w:r>
        <w:t>.</w:t>
      </w:r>
    </w:p>
    <w:p w14:paraId="37D8E9B1" w14:textId="77777777" w:rsidR="00A72C39" w:rsidRPr="00A14B74" w:rsidRDefault="00A72C39" w:rsidP="00A72C39">
      <w:r>
        <w:t>T</w:t>
      </w:r>
      <w:r w:rsidRPr="00A14B74">
        <w:t xml:space="preserve">ime-resolved PC-MR with three-dimensional </w:t>
      </w:r>
      <w:r>
        <w:t>velocity encoding (4D flow MRI)</w:t>
      </w:r>
      <w:r w:rsidRPr="00A14B74">
        <w:t xml:space="preserve"> is a novel diagnostic tool that has been developed to provide simultaneous anatomical and temporally-resolved hemodynamic information within a </w:t>
      </w:r>
      <w:r>
        <w:t>three-dimensional</w:t>
      </w:r>
      <w:r w:rsidRPr="00A14B74">
        <w:t xml:space="preserve"> </w:t>
      </w:r>
      <w:r>
        <w:t xml:space="preserve">(3D) </w:t>
      </w:r>
      <w:r w:rsidRPr="00A14B74">
        <w:t xml:space="preserve">imaging volume. It has recently been proposed that </w:t>
      </w:r>
      <w:r>
        <w:t>4D flow MRI</w:t>
      </w:r>
      <w:r w:rsidRPr="00A14B74">
        <w:t xml:space="preserve"> may assist in the challenging d</w:t>
      </w:r>
      <w:r>
        <w:t xml:space="preserve">iagnosis of CMI by allowing for </w:t>
      </w:r>
      <w:r w:rsidRPr="00A14B74">
        <w:t xml:space="preserve">functional assessment of </w:t>
      </w:r>
      <w:r>
        <w:t xml:space="preserve">volumetric </w:t>
      </w:r>
      <w:r w:rsidRPr="00A14B74">
        <w:t xml:space="preserve">blood flow </w:t>
      </w:r>
      <w:r>
        <w:t xml:space="preserve">rates </w:t>
      </w:r>
      <w:r w:rsidRPr="00A14B74">
        <w:t xml:space="preserve">before and after a meal challenge while also providing a volume-rendered </w:t>
      </w:r>
      <w:r>
        <w:t>PC</w:t>
      </w:r>
      <w:r w:rsidRPr="00A14B74">
        <w:t xml:space="preserve"> angiogram, allowing for visualization of </w:t>
      </w:r>
      <w:r>
        <w:t>pathology</w:t>
      </w:r>
      <w:r w:rsidRPr="00A14B74">
        <w:t xml:space="preserve"> </w:t>
      </w:r>
      <w:r w:rsidRPr="00A14B74">
        <w:fldChar w:fldCharType="begin" w:fldLock="1"/>
      </w:r>
      <w:r>
        <w:instrText>ADDIN CSL_CITATION {"citationItems":[{"id":"ITEM-1","itemData":{"abstract":"Abstract Objective: Our goal was to assess the value of MRA for detecting stenoses in the celiac (CA) and superior mesenteric (SMA) arteries in patients suspected of having chronic mesenteric ischemia, using an optimized systolically gated 3D phase contrast technique. : In an initial study in 24 patients who underwent conventional angiography of the abdominal vessels for different clinical indications, a 3D phase contrast MRA technique (3D-PCA) was evaluated and optimized to image the CAs and SMAs. Subsequently, a prospective study was performed to assess the value of systolically gated 3D-PCA in evaluation of the mesenteric arteries in 10 patients with signs and symptoms of chronic mesenteric ischemia. Intraarterial digital subtraction angiography and surgical findings were used as the reference standard. : In the initial study, systolic gating appeared to be essential in imaging the SMA on 3D-PCA. In 10 patients suspected of mesenteric ischemia, systolically gated 3D-PCA identified significant proximal disease in the two mesenteric vessels in 4 patients. These patients underwent successful reconstruction of their stenotic vessels. Conclusion: Cardiac-gated MRA may become a useful tool in selection of patients suspected of having mesenteric ischemia who may benefit from surgery.","author":[{"dropping-particle":"","family":"Wasser","given":"Martin N.","non-dropping-particle":"","parse-names":false,"suffix":""},{"dropping-particle":"","family":"Geelkerken","given":"Robert H.","non-dropping-particle":"","parse-names":false,"suffix":""},{"dropping-particle":"","family":"Kouwenhoven","given":"Marc","non-dropping-particle":"","parse-names":false,"suffix":""},{"dropping-particle":"","family":"Bockel","given":"J.","non-dropping-particle":"van","parse-names":false,"suffix":""}],"container-title":"Journal of Computer Assisted Tomography","id":"ITEM-1","issue":"2","issued":{"date-parts":[["1996"]]},"page":"262-268","title":"Systolically gated 3D phase contrast MRA of mesenteric arteries in suspected mesenteric ischemia","type":"article-journal","volume":"20"},"uris":["http://www.mendeley.com/documents/?uuid=bb06775f-7c07-4e2a-9941-7d61bab52f16"]},{"id":"ITEM-2","itemData":{"DOI":"10.2214/AJR.15.15995.Emerging","author":[{"dropping-particle":"","family":"Roldán-Alzate","given":"Alejandro","non-dropping-particle":"","parse-names":false,"suffix":""},{"dropping-particle":"","family":"Francois","given":"Christopher J","non-dropping-particle":"","parse-names":false,"suffix":""},{"dropping-particle":"","family":"Wieben","given":"Oliver","non-dropping-particle":"","parse-names":false,"suffix":""},{"dropping-particle":"","family":"Scott","given":"B Reeder","non-dropping-particle":"","parse-names":false,"suffix":""}],"container-title":"AJR Am J Roentgenol","id":"ITEM-2","issue":"1","issued":{"date-parts":[["2016"]]},"page":"58-66","title":"Emerging applications of abdominal 4D flow MRI","type":"article-journal","volume":"207"},"uris":["http://www.mendeley.com/documents/?uuid=e3f778d0-47b5-4578-940f-20a39af783f5","http://www.mendeley.com/documents/?uuid=310fdaf6-55aa-4f60-866a-85506550597b"]}],"mendeley":{"formattedCitation":"(17, 18)","plainTextFormattedCitation":"(17, 18)","previouslyFormattedCitation":"(17, 18)"},"properties":{"noteIndex":0},"schema":"https://github.com/citation-style-language/schema/raw/master/csl-citation.json"}</w:instrText>
      </w:r>
      <w:r w:rsidRPr="00A14B74">
        <w:fldChar w:fldCharType="separate"/>
      </w:r>
      <w:r w:rsidRPr="00A05EB9">
        <w:rPr>
          <w:noProof/>
        </w:rPr>
        <w:t>(17, 18)</w:t>
      </w:r>
      <w:r w:rsidRPr="00A14B74">
        <w:fldChar w:fldCharType="end"/>
      </w:r>
      <w:r>
        <w:t xml:space="preserve">. </w:t>
      </w:r>
      <w:r w:rsidRPr="000304FA">
        <w:t xml:space="preserve">To date, 4D flow MRI has not been </w:t>
      </w:r>
      <w:r>
        <w:t xml:space="preserve">thoroughly </w:t>
      </w:r>
      <w:r w:rsidRPr="000304FA">
        <w:t xml:space="preserve">tested </w:t>
      </w:r>
      <w:r>
        <w:t xml:space="preserve">as a </w:t>
      </w:r>
      <w:r w:rsidRPr="000304FA">
        <w:t xml:space="preserve">potential screening tool in CMI diagnosis. </w:t>
      </w:r>
      <w:commentRangeStart w:id="2"/>
      <w:r w:rsidRPr="000304FA">
        <w:t xml:space="preserve">In this study, the diagnostic capability of 4D flow MRI will be assessed and hemodynamic parameters </w:t>
      </w:r>
      <w:r>
        <w:t>of</w:t>
      </w:r>
      <w:r w:rsidRPr="000304FA">
        <w:t xml:space="preserve"> various arterial and venous mesenteric vessels will be compared before and after a meal in patients suspected of mesenteric ischemia and healthy volunteers.</w:t>
      </w:r>
      <w:r w:rsidRPr="00A14B74">
        <w:t xml:space="preserve"> </w:t>
      </w:r>
      <w:commentRangeEnd w:id="2"/>
      <w:r>
        <w:rPr>
          <w:rStyle w:val="CommentReference"/>
        </w:rPr>
        <w:commentReference w:id="2"/>
      </w:r>
    </w:p>
    <w:p w14:paraId="1789F7A8" w14:textId="77777777" w:rsidR="00A72C39" w:rsidRDefault="00A72C39" w:rsidP="00A72C39">
      <w:pPr>
        <w:pStyle w:val="Heading1"/>
      </w:pPr>
    </w:p>
    <w:p w14:paraId="22EE9F08" w14:textId="77777777" w:rsidR="00A72C39" w:rsidRDefault="00A72C39" w:rsidP="00A72C39">
      <w:pPr>
        <w:pStyle w:val="Heading1"/>
      </w:pPr>
      <w:bookmarkStart w:id="3" w:name="_GoBack"/>
      <w:bookmarkEnd w:id="3"/>
      <w:r w:rsidRPr="000735B4">
        <w:t>References:</w:t>
      </w:r>
    </w:p>
    <w:p w14:paraId="3757B5D2" w14:textId="77777777" w:rsidR="00A72C39" w:rsidRPr="007412DE" w:rsidRDefault="00A72C39" w:rsidP="00A72C39">
      <w:pPr>
        <w:widowControl w:val="0"/>
        <w:autoSpaceDE w:val="0"/>
        <w:autoSpaceDN w:val="0"/>
        <w:adjustRightInd w:val="0"/>
        <w:spacing w:line="240" w:lineRule="auto"/>
        <w:rPr>
          <w:noProof/>
        </w:rPr>
      </w:pPr>
      <w:r>
        <w:fldChar w:fldCharType="begin" w:fldLock="1"/>
      </w:r>
      <w:r>
        <w:instrText xml:space="preserve">ADDIN Mendeley Bibliography CSL_BIBLIOGRAPHY </w:instrText>
      </w:r>
      <w:r>
        <w:fldChar w:fldCharType="separate"/>
      </w:r>
      <w:r w:rsidRPr="007412DE">
        <w:rPr>
          <w:noProof/>
        </w:rPr>
        <w:t>1. van Bockel JH, Geelkerken RH, Wasser MN. Chronic splanchnic ischaemia. Best Pract Res Clin Gastroenterol 2001;15:99–119.</w:t>
      </w:r>
    </w:p>
    <w:p w14:paraId="3AE710CE" w14:textId="77777777" w:rsidR="00A72C39" w:rsidRPr="007412DE" w:rsidRDefault="00A72C39" w:rsidP="00A72C39">
      <w:pPr>
        <w:widowControl w:val="0"/>
        <w:autoSpaceDE w:val="0"/>
        <w:autoSpaceDN w:val="0"/>
        <w:adjustRightInd w:val="0"/>
        <w:spacing w:line="240" w:lineRule="auto"/>
        <w:rPr>
          <w:noProof/>
        </w:rPr>
      </w:pPr>
      <w:r w:rsidRPr="007412DE">
        <w:rPr>
          <w:noProof/>
        </w:rPr>
        <w:t>2. Stanton PE, Hollier PA, Seidel TW, Rosenthal D, Clark M, Lamis PA. Chronic intestinal ischemia: diagnosis and therapy. J Vasc Surg 1986;4:338–344.</w:t>
      </w:r>
    </w:p>
    <w:p w14:paraId="4D7C8EAB" w14:textId="77777777" w:rsidR="00A72C39" w:rsidRPr="007412DE" w:rsidRDefault="00A72C39" w:rsidP="00A72C39">
      <w:pPr>
        <w:widowControl w:val="0"/>
        <w:autoSpaceDE w:val="0"/>
        <w:autoSpaceDN w:val="0"/>
        <w:adjustRightInd w:val="0"/>
        <w:spacing w:line="240" w:lineRule="auto"/>
        <w:rPr>
          <w:noProof/>
        </w:rPr>
      </w:pPr>
      <w:r w:rsidRPr="007412DE">
        <w:rPr>
          <w:noProof/>
        </w:rPr>
        <w:t>3. Sreenarasimhaiah J. Chronic mesenteric ischemia. Best Pract Res Clin Gastroenterol 2005;19:283–295.</w:t>
      </w:r>
    </w:p>
    <w:p w14:paraId="3E7A1C2D" w14:textId="77777777" w:rsidR="00A72C39" w:rsidRPr="007412DE" w:rsidRDefault="00A72C39" w:rsidP="00A72C39">
      <w:pPr>
        <w:widowControl w:val="0"/>
        <w:autoSpaceDE w:val="0"/>
        <w:autoSpaceDN w:val="0"/>
        <w:adjustRightInd w:val="0"/>
        <w:spacing w:line="240" w:lineRule="auto"/>
        <w:rPr>
          <w:noProof/>
        </w:rPr>
      </w:pPr>
      <w:r w:rsidRPr="007412DE">
        <w:rPr>
          <w:noProof/>
        </w:rPr>
        <w:t>4. Bobadilla JL. Mesenteric ischemia. Surg Clin North Am 2013;93:925–940.</w:t>
      </w:r>
    </w:p>
    <w:p w14:paraId="6D97ACF5" w14:textId="77777777" w:rsidR="00A72C39" w:rsidRPr="007412DE" w:rsidRDefault="00A72C39" w:rsidP="00A72C39">
      <w:pPr>
        <w:widowControl w:val="0"/>
        <w:autoSpaceDE w:val="0"/>
        <w:autoSpaceDN w:val="0"/>
        <w:adjustRightInd w:val="0"/>
        <w:spacing w:line="240" w:lineRule="auto"/>
        <w:rPr>
          <w:noProof/>
        </w:rPr>
      </w:pPr>
      <w:r w:rsidRPr="007412DE">
        <w:rPr>
          <w:noProof/>
        </w:rPr>
        <w:t>5. Oliva IB, Davarpanah AH, Rybicki FJ, et al. ACR appropriateness criteria imaging of mesenteric ischemia. Abdom Imaging 2013;38:714–719.</w:t>
      </w:r>
    </w:p>
    <w:p w14:paraId="6ED31F33" w14:textId="77777777" w:rsidR="00A72C39" w:rsidRPr="007412DE" w:rsidRDefault="00A72C39" w:rsidP="00A72C39">
      <w:pPr>
        <w:widowControl w:val="0"/>
        <w:autoSpaceDE w:val="0"/>
        <w:autoSpaceDN w:val="0"/>
        <w:adjustRightInd w:val="0"/>
        <w:spacing w:line="240" w:lineRule="auto"/>
        <w:rPr>
          <w:noProof/>
        </w:rPr>
      </w:pPr>
      <w:r w:rsidRPr="007412DE">
        <w:rPr>
          <w:noProof/>
        </w:rPr>
        <w:t>6. Amin MA, Nooman NA, Moussa GI. Acute and chronic mesenteric ischemia: multidetector CT and CT angiographic findings. Egypt J Radiol Nucl Med 2014;45:1063–1070.</w:t>
      </w:r>
    </w:p>
    <w:p w14:paraId="3460CC75" w14:textId="77777777" w:rsidR="00A72C39" w:rsidRPr="007412DE" w:rsidRDefault="00A72C39" w:rsidP="00A72C39">
      <w:pPr>
        <w:widowControl w:val="0"/>
        <w:autoSpaceDE w:val="0"/>
        <w:autoSpaceDN w:val="0"/>
        <w:adjustRightInd w:val="0"/>
        <w:spacing w:line="240" w:lineRule="auto"/>
        <w:rPr>
          <w:noProof/>
        </w:rPr>
      </w:pPr>
      <w:r w:rsidRPr="007412DE">
        <w:rPr>
          <w:noProof/>
        </w:rPr>
        <w:t>7. Carlos RC, Stanley JC, Stafford-Johnson D, Prince MR. Interobserver variability in the evaluation of chronic mesenteric ischemia with gadolinium-enhanced MR angiography. Acad Radiol 2001;8:879–887.</w:t>
      </w:r>
    </w:p>
    <w:p w14:paraId="009071C2" w14:textId="77777777" w:rsidR="00A72C39" w:rsidRPr="007412DE" w:rsidRDefault="00A72C39" w:rsidP="00A72C39">
      <w:pPr>
        <w:widowControl w:val="0"/>
        <w:autoSpaceDE w:val="0"/>
        <w:autoSpaceDN w:val="0"/>
        <w:adjustRightInd w:val="0"/>
        <w:spacing w:line="240" w:lineRule="auto"/>
        <w:rPr>
          <w:noProof/>
        </w:rPr>
      </w:pPr>
      <w:r w:rsidRPr="007412DE">
        <w:rPr>
          <w:noProof/>
        </w:rPr>
        <w:t>8. Meaney JFM, Prince MR, Nostrant TT, Stanley JC. Gadolinium-enhanced MR angiography of visceral arteries in patients with suspected chronic mesenteric ischemia. J Magn Reson Imaging 1997;7:171–176.</w:t>
      </w:r>
    </w:p>
    <w:p w14:paraId="4068DD5E" w14:textId="77777777" w:rsidR="00A72C39" w:rsidRPr="007412DE" w:rsidRDefault="00A72C39" w:rsidP="00A72C39">
      <w:pPr>
        <w:widowControl w:val="0"/>
        <w:autoSpaceDE w:val="0"/>
        <w:autoSpaceDN w:val="0"/>
        <w:adjustRightInd w:val="0"/>
        <w:spacing w:line="240" w:lineRule="auto"/>
        <w:rPr>
          <w:noProof/>
        </w:rPr>
      </w:pPr>
      <w:r w:rsidRPr="007412DE">
        <w:rPr>
          <w:noProof/>
        </w:rPr>
        <w:t>9. Zwolak RM, Fillinger MF, Walsh DB, et al. Mesenteric and celiac duplex scanning: a validation study. J Vasc Surg 1998;27:1078–1088.</w:t>
      </w:r>
    </w:p>
    <w:p w14:paraId="12013A57" w14:textId="77777777" w:rsidR="00A72C39" w:rsidRPr="007412DE" w:rsidRDefault="00A72C39" w:rsidP="00A72C39">
      <w:pPr>
        <w:widowControl w:val="0"/>
        <w:autoSpaceDE w:val="0"/>
        <w:autoSpaceDN w:val="0"/>
        <w:adjustRightInd w:val="0"/>
        <w:spacing w:line="240" w:lineRule="auto"/>
        <w:rPr>
          <w:noProof/>
        </w:rPr>
      </w:pPr>
      <w:r w:rsidRPr="007412DE">
        <w:rPr>
          <w:noProof/>
        </w:rPr>
        <w:t xml:space="preserve">10. Muller AF. Role of duplex Doppler ultrasound in the assessment of patients with </w:t>
      </w:r>
      <w:r w:rsidRPr="007412DE">
        <w:rPr>
          <w:noProof/>
        </w:rPr>
        <w:lastRenderedPageBreak/>
        <w:t>postprandial abdominal pain. Gut 1992;33:460–465.</w:t>
      </w:r>
    </w:p>
    <w:p w14:paraId="5427DCB8" w14:textId="77777777" w:rsidR="00A72C39" w:rsidRPr="007412DE" w:rsidRDefault="00A72C39" w:rsidP="00A72C39">
      <w:pPr>
        <w:widowControl w:val="0"/>
        <w:autoSpaceDE w:val="0"/>
        <w:autoSpaceDN w:val="0"/>
        <w:adjustRightInd w:val="0"/>
        <w:spacing w:line="240" w:lineRule="auto"/>
        <w:rPr>
          <w:noProof/>
        </w:rPr>
      </w:pPr>
      <w:r w:rsidRPr="007412DE">
        <w:rPr>
          <w:noProof/>
        </w:rPr>
        <w:t>11. Gentile AT, Moneta GL, Lee RW, Masser PA, Taylor LM, Porter JM. Usefulness of fasting and postprandial duplex ultrasound examinations for predicting high-grade superior mesenteric artery stenosis. Am J Surg 1995;169:476–479.</w:t>
      </w:r>
    </w:p>
    <w:p w14:paraId="184B52C4" w14:textId="77777777" w:rsidR="00A72C39" w:rsidRPr="007412DE" w:rsidRDefault="00A72C39" w:rsidP="00A72C39">
      <w:pPr>
        <w:widowControl w:val="0"/>
        <w:autoSpaceDE w:val="0"/>
        <w:autoSpaceDN w:val="0"/>
        <w:adjustRightInd w:val="0"/>
        <w:spacing w:line="240" w:lineRule="auto"/>
        <w:rPr>
          <w:noProof/>
        </w:rPr>
      </w:pPr>
      <w:r w:rsidRPr="007412DE">
        <w:rPr>
          <w:noProof/>
        </w:rPr>
        <w:t>12. Sabba C, Ferraioli G, Sarin SK, Lerner E, Groszmann RJ, Taylor KJW. Feasibility spectrum for Doppler flowmetry of splanchnic vessels. In normal and cirrhotic populations. J Ultrasound Med 1990;9:705–710.</w:t>
      </w:r>
    </w:p>
    <w:p w14:paraId="1CB2ED77" w14:textId="77777777" w:rsidR="00A72C39" w:rsidRPr="007412DE" w:rsidRDefault="00A72C39" w:rsidP="00A72C39">
      <w:pPr>
        <w:widowControl w:val="0"/>
        <w:autoSpaceDE w:val="0"/>
        <w:autoSpaceDN w:val="0"/>
        <w:adjustRightInd w:val="0"/>
        <w:spacing w:line="240" w:lineRule="auto"/>
        <w:rPr>
          <w:noProof/>
        </w:rPr>
      </w:pPr>
      <w:r w:rsidRPr="007412DE">
        <w:rPr>
          <w:noProof/>
        </w:rPr>
        <w:t>13. Burkart DJ, Johnson CD, Reading CC, Ehman RL. MR measurements of mesenteric venous flow: prospective evaluation in healthy volunteers and patients with suspected chronic mesenteric ischemia. Radiology 1995;194:801–806.</w:t>
      </w:r>
    </w:p>
    <w:p w14:paraId="174CB3EB" w14:textId="77777777" w:rsidR="00A72C39" w:rsidRPr="007412DE" w:rsidRDefault="00A72C39" w:rsidP="00A72C39">
      <w:pPr>
        <w:widowControl w:val="0"/>
        <w:autoSpaceDE w:val="0"/>
        <w:autoSpaceDN w:val="0"/>
        <w:adjustRightInd w:val="0"/>
        <w:spacing w:line="240" w:lineRule="auto"/>
        <w:rPr>
          <w:noProof/>
        </w:rPr>
      </w:pPr>
      <w:r w:rsidRPr="007412DE">
        <w:rPr>
          <w:noProof/>
        </w:rPr>
        <w:t>14. Li KCP, Whitney WS, McDonnell CH, et al. Chronic mesenteric ischemia: evaluation with phase-contrast cine MR imaging. Radiology 1994;190:175–179.</w:t>
      </w:r>
    </w:p>
    <w:p w14:paraId="749EEEFF" w14:textId="77777777" w:rsidR="00A72C39" w:rsidRPr="007412DE" w:rsidRDefault="00A72C39" w:rsidP="00A72C39">
      <w:pPr>
        <w:widowControl w:val="0"/>
        <w:autoSpaceDE w:val="0"/>
        <w:autoSpaceDN w:val="0"/>
        <w:adjustRightInd w:val="0"/>
        <w:spacing w:line="240" w:lineRule="auto"/>
        <w:rPr>
          <w:noProof/>
        </w:rPr>
      </w:pPr>
      <w:r w:rsidRPr="007412DE">
        <w:rPr>
          <w:noProof/>
        </w:rPr>
        <w:t>15. Li KCP, Hopkins KL, Dalman RL, Song CK. Simultaneous measurement of flow in the superior mesenteric vein and artery with cine phase-contrast MR imaging: value in diagnosis of chronic mesenteric ischemia. Work in progress. Radiology 1995;194:327–330.</w:t>
      </w:r>
    </w:p>
    <w:p w14:paraId="1043A86C" w14:textId="77777777" w:rsidR="00A72C39" w:rsidRPr="007412DE" w:rsidRDefault="00A72C39" w:rsidP="00A72C39">
      <w:pPr>
        <w:widowControl w:val="0"/>
        <w:autoSpaceDE w:val="0"/>
        <w:autoSpaceDN w:val="0"/>
        <w:adjustRightInd w:val="0"/>
        <w:spacing w:line="240" w:lineRule="auto"/>
        <w:rPr>
          <w:noProof/>
        </w:rPr>
      </w:pPr>
      <w:r w:rsidRPr="007412DE">
        <w:rPr>
          <w:noProof/>
        </w:rPr>
        <w:t>16. Dalman RL, Li KCP, Moon WK, Chen I, Zarins CK. Diminished postprandial hyperemia in patients with aortic and mesenteric arterial occlusive disease: quantification by magnetic resonance flow imaging. Circulation 1996;94:206–210.</w:t>
      </w:r>
    </w:p>
    <w:p w14:paraId="0EA0ED69" w14:textId="77777777" w:rsidR="00A72C39" w:rsidRPr="007412DE" w:rsidRDefault="00A72C39" w:rsidP="00A72C39">
      <w:pPr>
        <w:widowControl w:val="0"/>
        <w:autoSpaceDE w:val="0"/>
        <w:autoSpaceDN w:val="0"/>
        <w:adjustRightInd w:val="0"/>
        <w:spacing w:line="240" w:lineRule="auto"/>
        <w:rPr>
          <w:noProof/>
        </w:rPr>
      </w:pPr>
      <w:r w:rsidRPr="007412DE">
        <w:rPr>
          <w:noProof/>
        </w:rPr>
        <w:t>17. Wasser MN, Geelkerken RH, Kouwenhoven M, van Bockel J. Systolically gated 3D phase contrast MRA of mesenteric arteries in suspected mesenteric ischemia. J Comput Assist Tomogr 1996;20:262–268.</w:t>
      </w:r>
    </w:p>
    <w:p w14:paraId="4EC09522" w14:textId="77777777" w:rsidR="00A72C39" w:rsidRPr="007412DE" w:rsidRDefault="00A72C39" w:rsidP="00A72C39">
      <w:pPr>
        <w:widowControl w:val="0"/>
        <w:autoSpaceDE w:val="0"/>
        <w:autoSpaceDN w:val="0"/>
        <w:adjustRightInd w:val="0"/>
        <w:spacing w:line="240" w:lineRule="auto"/>
        <w:rPr>
          <w:noProof/>
        </w:rPr>
      </w:pPr>
      <w:r w:rsidRPr="007412DE">
        <w:rPr>
          <w:noProof/>
        </w:rPr>
        <w:t>18. Roldán-Alzate A, Francois CJ, Wieben O, Scott BR. Emerging applications of abdominal 4D flow MRI. AJR Am J Roentgenol 2016;207:58–66.</w:t>
      </w:r>
    </w:p>
    <w:p w14:paraId="4D2617D6" w14:textId="77777777" w:rsidR="00316384" w:rsidRDefault="00A72C39" w:rsidP="00A72C39">
      <w:r>
        <w:fldChar w:fldCharType="end"/>
      </w:r>
    </w:p>
    <w:sectPr w:rsidR="003163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nt Roberts" w:date="2018-09-04T12:39:00Z" w:initials="GR">
    <w:p w14:paraId="479BBA2F" w14:textId="77777777" w:rsidR="00A72C39" w:rsidRDefault="00A72C39" w:rsidP="00A72C39">
      <w:pPr>
        <w:pStyle w:val="CommentText"/>
      </w:pPr>
      <w:r>
        <w:rPr>
          <w:rStyle w:val="CommentReference"/>
        </w:rPr>
        <w:annotationRef/>
      </w:r>
      <w:r>
        <w:t>295/300 words currently</w:t>
      </w:r>
    </w:p>
  </w:comment>
  <w:comment w:id="1" w:author="Grant Roberts" w:date="2018-07-17T11:14:00Z" w:initials="GR">
    <w:p w14:paraId="3C4275A4" w14:textId="77777777" w:rsidR="00A72C39" w:rsidRDefault="00A72C39" w:rsidP="00A72C39">
      <w:pPr>
        <w:pStyle w:val="CommentText"/>
      </w:pPr>
      <w:r>
        <w:rPr>
          <w:rStyle w:val="CommentReference"/>
        </w:rPr>
        <w:annotationRef/>
      </w:r>
      <w:r>
        <w:t>Is this true, Dr. Francois?</w:t>
      </w:r>
    </w:p>
  </w:comment>
  <w:comment w:id="2" w:author="Grant Roberts" w:date="2019-01-07T14:31:00Z" w:initials="GR">
    <w:p w14:paraId="5CA7E2E0" w14:textId="77777777" w:rsidR="00A72C39" w:rsidRDefault="00A72C39" w:rsidP="00A72C39">
      <w:pPr>
        <w:pStyle w:val="CommentText"/>
      </w:pPr>
      <w:r>
        <w:rPr>
          <w:rStyle w:val="CommentReference"/>
        </w:rPr>
        <w:annotationRef/>
      </w:r>
      <w:r>
        <w:t>I feel like I need to expand on why I’m doing this study in the first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9BBA2F" w15:done="0"/>
  <w15:commentEx w15:paraId="3C4275A4" w15:done="0"/>
  <w15:commentEx w15:paraId="5CA7E2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nt Roberts">
    <w15:presenceInfo w15:providerId="AD" w15:userId="S-1-5-21-429934397-719916749-7473742-8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yNjExNzQ3sDA1NDFR0lEKTi0uzszPAykwrAUApbm3FCwAAAA="/>
  </w:docVars>
  <w:rsids>
    <w:rsidRoot w:val="00A72C39"/>
    <w:rsid w:val="002E1B7D"/>
    <w:rsid w:val="00316384"/>
    <w:rsid w:val="006A14AC"/>
    <w:rsid w:val="007463F2"/>
    <w:rsid w:val="00A551AF"/>
    <w:rsid w:val="00A7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88D9"/>
  <w15:chartTrackingRefBased/>
  <w15:docId w15:val="{E7FB58E5-8236-433F-AA87-CFE5FAE9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39"/>
    <w:rPr>
      <w:rFonts w:ascii="Times New Roman" w:hAnsi="Times New Roman" w:cs="Times New Roman"/>
      <w:sz w:val="24"/>
      <w:szCs w:val="24"/>
    </w:rPr>
  </w:style>
  <w:style w:type="paragraph" w:styleId="Heading1">
    <w:name w:val="heading 1"/>
    <w:basedOn w:val="Normal"/>
    <w:next w:val="Normal"/>
    <w:link w:val="Heading1Char"/>
    <w:uiPriority w:val="9"/>
    <w:qFormat/>
    <w:rsid w:val="00A72C3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72C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39"/>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A72C39"/>
    <w:rPr>
      <w:sz w:val="16"/>
      <w:szCs w:val="16"/>
    </w:rPr>
  </w:style>
  <w:style w:type="paragraph" w:styleId="CommentText">
    <w:name w:val="annotation text"/>
    <w:basedOn w:val="Normal"/>
    <w:link w:val="CommentTextChar"/>
    <w:uiPriority w:val="99"/>
    <w:semiHidden/>
    <w:unhideWhenUsed/>
    <w:rsid w:val="00A72C39"/>
    <w:pPr>
      <w:spacing w:line="240" w:lineRule="auto"/>
    </w:pPr>
    <w:rPr>
      <w:sz w:val="20"/>
      <w:szCs w:val="20"/>
    </w:rPr>
  </w:style>
  <w:style w:type="character" w:customStyle="1" w:styleId="CommentTextChar">
    <w:name w:val="Comment Text Char"/>
    <w:basedOn w:val="DefaultParagraphFont"/>
    <w:link w:val="CommentText"/>
    <w:uiPriority w:val="99"/>
    <w:semiHidden/>
    <w:rsid w:val="00A72C39"/>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A72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C39"/>
    <w:rPr>
      <w:rFonts w:ascii="Segoe UI" w:hAnsi="Segoe UI" w:cs="Segoe UI"/>
      <w:sz w:val="18"/>
      <w:szCs w:val="18"/>
    </w:rPr>
  </w:style>
  <w:style w:type="character" w:customStyle="1" w:styleId="Heading2Char">
    <w:name w:val="Heading 2 Char"/>
    <w:basedOn w:val="DefaultParagraphFont"/>
    <w:link w:val="Heading2"/>
    <w:uiPriority w:val="9"/>
    <w:semiHidden/>
    <w:rsid w:val="00A72C3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72C39"/>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A72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owieben@wis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8617</Words>
  <Characters>49120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57622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cp:revision>
  <dcterms:created xsi:type="dcterms:W3CDTF">2019-01-17T21:34:00Z</dcterms:created>
  <dcterms:modified xsi:type="dcterms:W3CDTF">2019-01-17T21:36:00Z</dcterms:modified>
</cp:coreProperties>
</file>