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53A0D48" w14:textId="5701A1F5" w:rsidR="007A12A3" w:rsidRPr="00F8068C" w:rsidRDefault="007A12A3" w:rsidP="007A12A3">
      <w:pPr>
        <w:shd w:val="clear" w:color="auto" w:fill="FFFFFF"/>
        <w:tabs>
          <w:tab w:val="num" w:pos="720"/>
        </w:tabs>
        <w:spacing w:after="0" w:line="240" w:lineRule="auto"/>
        <w:ind w:left="374" w:hanging="360"/>
        <w:jc w:val="right"/>
        <w:rPr>
          <w:rFonts w:ascii="Arial" w:hAnsi="Arial" w:cs="Arial"/>
          <w:sz w:val="24"/>
          <w:szCs w:val="24"/>
        </w:rPr>
      </w:pPr>
      <w:r w:rsidRPr="00F8068C">
        <w:rPr>
          <w:rFonts w:ascii="Arial" w:hAnsi="Arial" w:cs="Arial"/>
          <w:sz w:val="24"/>
          <w:szCs w:val="24"/>
        </w:rPr>
        <w:t>Grant Roberts</w:t>
      </w:r>
    </w:p>
    <w:p w14:paraId="74AF1D80" w14:textId="273DB127" w:rsidR="007A12A3" w:rsidRPr="00F8068C" w:rsidRDefault="007A12A3" w:rsidP="007A12A3">
      <w:pPr>
        <w:shd w:val="clear" w:color="auto" w:fill="FFFFFF"/>
        <w:tabs>
          <w:tab w:val="num" w:pos="720"/>
        </w:tabs>
        <w:spacing w:after="0" w:line="240" w:lineRule="auto"/>
        <w:ind w:left="374" w:hanging="360"/>
        <w:jc w:val="right"/>
        <w:rPr>
          <w:rFonts w:ascii="Arial" w:hAnsi="Arial" w:cs="Arial"/>
          <w:sz w:val="24"/>
          <w:szCs w:val="24"/>
        </w:rPr>
      </w:pPr>
      <w:r w:rsidRPr="00F8068C">
        <w:rPr>
          <w:rFonts w:ascii="Arial" w:hAnsi="Arial" w:cs="Arial"/>
          <w:sz w:val="24"/>
          <w:szCs w:val="24"/>
        </w:rPr>
        <w:t>MP/NTP 651</w:t>
      </w:r>
    </w:p>
    <w:p w14:paraId="04C1F93E" w14:textId="69D29DA9" w:rsidR="007A12A3" w:rsidRPr="00F8068C" w:rsidRDefault="007A12A3" w:rsidP="007A12A3">
      <w:pPr>
        <w:shd w:val="clear" w:color="auto" w:fill="FFFFFF"/>
        <w:tabs>
          <w:tab w:val="num" w:pos="720"/>
        </w:tabs>
        <w:spacing w:after="0" w:line="240" w:lineRule="auto"/>
        <w:ind w:left="374" w:hanging="360"/>
        <w:jc w:val="right"/>
        <w:rPr>
          <w:rFonts w:ascii="Arial" w:hAnsi="Arial" w:cs="Arial"/>
          <w:sz w:val="24"/>
          <w:szCs w:val="24"/>
        </w:rPr>
      </w:pPr>
      <w:r w:rsidRPr="00F8068C">
        <w:rPr>
          <w:rFonts w:ascii="Arial" w:hAnsi="Arial" w:cs="Arial"/>
          <w:sz w:val="24"/>
          <w:szCs w:val="24"/>
        </w:rPr>
        <w:t>09/</w:t>
      </w:r>
      <w:r w:rsidR="00DB5CB5" w:rsidRPr="00F8068C">
        <w:rPr>
          <w:rFonts w:ascii="Arial" w:hAnsi="Arial" w:cs="Arial"/>
          <w:sz w:val="24"/>
          <w:szCs w:val="24"/>
        </w:rPr>
        <w:t>16</w:t>
      </w:r>
      <w:r w:rsidRPr="00F8068C">
        <w:rPr>
          <w:rFonts w:ascii="Arial" w:hAnsi="Arial" w:cs="Arial"/>
          <w:sz w:val="24"/>
          <w:szCs w:val="24"/>
        </w:rPr>
        <w:t>/2020</w:t>
      </w:r>
    </w:p>
    <w:p w14:paraId="41B52C89" w14:textId="37269E17" w:rsidR="007A12A3" w:rsidRDefault="007A12A3" w:rsidP="007A12A3">
      <w:pPr>
        <w:shd w:val="clear" w:color="auto" w:fill="FFFFFF"/>
        <w:tabs>
          <w:tab w:val="num" w:pos="720"/>
        </w:tabs>
        <w:spacing w:after="0" w:line="240" w:lineRule="auto"/>
        <w:ind w:left="374" w:hanging="360"/>
        <w:jc w:val="center"/>
        <w:rPr>
          <w:rFonts w:ascii="Arial" w:hAnsi="Arial" w:cs="Arial"/>
          <w:sz w:val="36"/>
          <w:szCs w:val="36"/>
        </w:rPr>
      </w:pPr>
      <w:r w:rsidRPr="00F8068C">
        <w:rPr>
          <w:rFonts w:ascii="Arial" w:hAnsi="Arial" w:cs="Arial"/>
          <w:sz w:val="36"/>
          <w:szCs w:val="36"/>
        </w:rPr>
        <w:t>H</w:t>
      </w:r>
      <w:r w:rsidR="00DB5CB5" w:rsidRPr="00F8068C">
        <w:rPr>
          <w:rFonts w:ascii="Arial" w:hAnsi="Arial" w:cs="Arial"/>
          <w:sz w:val="36"/>
          <w:szCs w:val="36"/>
        </w:rPr>
        <w:t>omework</w:t>
      </w:r>
      <w:r w:rsidRPr="00F8068C">
        <w:rPr>
          <w:rFonts w:ascii="Arial" w:hAnsi="Arial" w:cs="Arial"/>
          <w:sz w:val="36"/>
          <w:szCs w:val="36"/>
        </w:rPr>
        <w:t xml:space="preserve"> </w:t>
      </w:r>
      <w:r w:rsidR="00DB5CB5" w:rsidRPr="00F8068C">
        <w:rPr>
          <w:rFonts w:ascii="Arial" w:hAnsi="Arial" w:cs="Arial"/>
          <w:sz w:val="36"/>
          <w:szCs w:val="36"/>
        </w:rPr>
        <w:t>2 – MRI Pulse Sequences</w:t>
      </w:r>
    </w:p>
    <w:p w14:paraId="5F8B9EF0" w14:textId="77777777" w:rsidR="00F8068C" w:rsidRPr="00F8068C" w:rsidRDefault="00F8068C" w:rsidP="007A12A3">
      <w:pPr>
        <w:shd w:val="clear" w:color="auto" w:fill="FFFFFF"/>
        <w:tabs>
          <w:tab w:val="num" w:pos="720"/>
        </w:tabs>
        <w:spacing w:after="0" w:line="240" w:lineRule="auto"/>
        <w:ind w:left="374" w:hanging="360"/>
        <w:jc w:val="center"/>
        <w:rPr>
          <w:rFonts w:ascii="Arial" w:hAnsi="Arial" w:cs="Arial"/>
          <w:sz w:val="24"/>
          <w:szCs w:val="24"/>
        </w:rPr>
      </w:pPr>
    </w:p>
    <w:p w14:paraId="16BF84DD" w14:textId="37675EB9" w:rsidR="00F8068C" w:rsidRDefault="00F8068C" w:rsidP="00F8068C">
      <w:pPr>
        <w:numPr>
          <w:ilvl w:val="0"/>
          <w:numId w:val="2"/>
        </w:numPr>
        <w:shd w:val="clear" w:color="auto" w:fill="FFFFFF"/>
        <w:spacing w:after="0" w:line="240" w:lineRule="auto"/>
        <w:ind w:left="375"/>
        <w:rPr>
          <w:rFonts w:ascii="Arial" w:eastAsia="Times New Roman" w:hAnsi="Arial" w:cs="Arial"/>
          <w:color w:val="2D3B45"/>
          <w:sz w:val="24"/>
          <w:szCs w:val="24"/>
        </w:rPr>
      </w:pPr>
      <w:r w:rsidRPr="00F8068C">
        <w:rPr>
          <w:rFonts w:ascii="Arial" w:eastAsia="Times New Roman" w:hAnsi="Arial" w:cs="Arial"/>
          <w:color w:val="2D3B45"/>
          <w:sz w:val="24"/>
          <w:szCs w:val="24"/>
        </w:rPr>
        <w:t>Say that the signal-to-noise ratio (SNR) of an image where all of k-space is acquired is 100. If we acquire only half of the k-space and fill in the rest using complex conjugate symmetry, what is the SNR of this partial k-space acquisition?</w:t>
      </w:r>
    </w:p>
    <w:p w14:paraId="13A9B514" w14:textId="709479E2" w:rsidR="00F8068C" w:rsidRPr="00F8068C" w:rsidRDefault="00F8068C" w:rsidP="00F8068C">
      <w:pPr>
        <w:shd w:val="clear" w:color="auto" w:fill="FFFFFF"/>
        <w:spacing w:after="0" w:line="240" w:lineRule="auto"/>
        <w:rPr>
          <w:rFonts w:ascii="Arial" w:eastAsia="Times New Roman" w:hAnsi="Arial" w:cs="Arial"/>
          <w:sz w:val="24"/>
          <w:szCs w:val="24"/>
        </w:rPr>
      </w:pPr>
    </w:p>
    <w:p w14:paraId="0B14C718" w14:textId="17EB671C" w:rsidR="00F8068C" w:rsidRPr="00F8068C" w:rsidRDefault="00F8068C" w:rsidP="00F8068C">
      <w:pPr>
        <w:shd w:val="clear" w:color="auto" w:fill="FFFFFF"/>
        <w:spacing w:after="0" w:line="240" w:lineRule="auto"/>
        <w:rPr>
          <w:rFonts w:ascii="Arial" w:eastAsia="Times New Roman" w:hAnsi="Arial" w:cs="Arial"/>
          <w:sz w:val="24"/>
          <w:szCs w:val="24"/>
        </w:rPr>
      </w:pPr>
      <w:r w:rsidRPr="00F8068C">
        <w:rPr>
          <w:rFonts w:ascii="Arial" w:eastAsia="Times New Roman" w:hAnsi="Arial" w:cs="Arial"/>
          <w:sz w:val="24"/>
          <w:szCs w:val="24"/>
        </w:rPr>
        <w:t xml:space="preserve">The SNR would be reduced by a factor of </w:t>
      </w:r>
      <m:oMath>
        <m:rad>
          <m:radPr>
            <m:degHide m:val="1"/>
            <m:ctrlPr>
              <w:rPr>
                <w:rFonts w:ascii="Cambria Math" w:eastAsia="Times New Roman" w:hAnsi="Cambria Math" w:cs="Arial"/>
                <w:i/>
                <w:sz w:val="24"/>
                <w:szCs w:val="24"/>
              </w:rPr>
            </m:ctrlPr>
          </m:radPr>
          <m:deg/>
          <m:e>
            <m:r>
              <w:rPr>
                <w:rFonts w:ascii="Cambria Math" w:eastAsia="Times New Roman" w:hAnsi="Cambria Math" w:cs="Arial"/>
                <w:sz w:val="24"/>
                <w:szCs w:val="24"/>
              </w:rPr>
              <m:t>2</m:t>
            </m:r>
          </m:e>
        </m:rad>
      </m:oMath>
      <w:r w:rsidRPr="00F8068C">
        <w:rPr>
          <w:rFonts w:ascii="Arial" w:eastAsia="Times New Roman" w:hAnsi="Arial" w:cs="Arial"/>
          <w:sz w:val="24"/>
          <w:szCs w:val="24"/>
        </w:rPr>
        <w:t xml:space="preserve">, and would thus be </w:t>
      </w:r>
      <m:oMath>
        <m:r>
          <w:rPr>
            <w:rFonts w:ascii="Cambria Math" w:eastAsia="Times New Roman" w:hAnsi="Cambria Math" w:cs="Arial"/>
            <w:sz w:val="24"/>
            <w:szCs w:val="24"/>
          </w:rPr>
          <m:t>=</m:t>
        </m:r>
        <m:f>
          <m:fPr>
            <m:ctrlPr>
              <w:rPr>
                <w:rFonts w:ascii="Cambria Math" w:eastAsia="Times New Roman" w:hAnsi="Cambria Math" w:cs="Arial"/>
                <w:i/>
                <w:sz w:val="24"/>
                <w:szCs w:val="24"/>
              </w:rPr>
            </m:ctrlPr>
          </m:fPr>
          <m:num>
            <m:r>
              <w:rPr>
                <w:rFonts w:ascii="Cambria Math" w:eastAsia="Times New Roman" w:hAnsi="Cambria Math" w:cs="Arial"/>
                <w:sz w:val="24"/>
                <w:szCs w:val="24"/>
              </w:rPr>
              <m:t>100</m:t>
            </m:r>
          </m:num>
          <m:den>
            <m:rad>
              <m:radPr>
                <m:degHide m:val="1"/>
                <m:ctrlPr>
                  <w:rPr>
                    <w:rFonts w:ascii="Cambria Math" w:eastAsia="Times New Roman" w:hAnsi="Cambria Math" w:cs="Arial"/>
                    <w:i/>
                    <w:sz w:val="24"/>
                    <w:szCs w:val="24"/>
                  </w:rPr>
                </m:ctrlPr>
              </m:radPr>
              <m:deg/>
              <m:e>
                <m:r>
                  <w:rPr>
                    <w:rFonts w:ascii="Cambria Math" w:eastAsia="Times New Roman" w:hAnsi="Cambria Math" w:cs="Arial"/>
                    <w:sz w:val="24"/>
                    <w:szCs w:val="24"/>
                  </w:rPr>
                  <m:t>2</m:t>
                </m:r>
              </m:e>
            </m:rad>
          </m:den>
        </m:f>
        <m:r>
          <w:rPr>
            <w:rFonts w:ascii="Cambria Math" w:eastAsia="Times New Roman" w:hAnsi="Cambria Math" w:cs="Arial"/>
            <w:sz w:val="24"/>
            <w:szCs w:val="24"/>
          </w:rPr>
          <m:t>=70.7</m:t>
        </m:r>
      </m:oMath>
    </w:p>
    <w:p w14:paraId="435FA43E" w14:textId="77777777" w:rsidR="00F8068C" w:rsidRPr="00F8068C" w:rsidRDefault="00F8068C" w:rsidP="00F8068C">
      <w:pPr>
        <w:shd w:val="clear" w:color="auto" w:fill="FFFFFF"/>
        <w:spacing w:after="0" w:line="240" w:lineRule="auto"/>
        <w:ind w:left="375"/>
        <w:rPr>
          <w:rFonts w:ascii="Arial" w:eastAsia="Times New Roman" w:hAnsi="Arial" w:cs="Arial"/>
          <w:color w:val="2D3B45"/>
          <w:sz w:val="24"/>
          <w:szCs w:val="24"/>
        </w:rPr>
      </w:pPr>
    </w:p>
    <w:p w14:paraId="1B5E85CD" w14:textId="5F6FB77F" w:rsidR="00F8068C" w:rsidRDefault="00F8068C" w:rsidP="00F8068C">
      <w:pPr>
        <w:numPr>
          <w:ilvl w:val="0"/>
          <w:numId w:val="2"/>
        </w:numPr>
        <w:shd w:val="clear" w:color="auto" w:fill="FFFFFF"/>
        <w:spacing w:after="0" w:line="240" w:lineRule="auto"/>
        <w:ind w:left="375"/>
        <w:rPr>
          <w:rFonts w:ascii="Arial" w:eastAsia="Times New Roman" w:hAnsi="Arial" w:cs="Arial"/>
          <w:color w:val="2D3B45"/>
          <w:sz w:val="24"/>
          <w:szCs w:val="24"/>
        </w:rPr>
      </w:pPr>
      <w:r w:rsidRPr="00F8068C">
        <w:rPr>
          <w:rFonts w:ascii="Arial" w:eastAsia="Times New Roman" w:hAnsi="Arial" w:cs="Arial"/>
          <w:color w:val="2D3B45"/>
          <w:sz w:val="24"/>
          <w:szCs w:val="24"/>
        </w:rPr>
        <w:t>How can “parallel imaging” acquire the same resolution image as a conventional (non-parallel) acquisition in a shorter amount of time?</w:t>
      </w:r>
    </w:p>
    <w:p w14:paraId="007B80DD" w14:textId="1D0B45DA" w:rsidR="00FF6FBC" w:rsidRDefault="00FF6FBC" w:rsidP="00FF6FBC">
      <w:pPr>
        <w:shd w:val="clear" w:color="auto" w:fill="FFFFFF"/>
        <w:spacing w:after="0" w:line="240" w:lineRule="auto"/>
        <w:ind w:left="15"/>
        <w:rPr>
          <w:rFonts w:ascii="Arial" w:eastAsia="Times New Roman" w:hAnsi="Arial" w:cs="Arial"/>
          <w:color w:val="2D3B45"/>
          <w:sz w:val="24"/>
          <w:szCs w:val="24"/>
        </w:rPr>
      </w:pPr>
    </w:p>
    <w:p w14:paraId="6A0CA7D5" w14:textId="4E13AF55" w:rsidR="00B92FD4" w:rsidRDefault="005C0226" w:rsidP="00FF6FBC">
      <w:pPr>
        <w:shd w:val="clear" w:color="auto" w:fill="FFFFFF"/>
        <w:spacing w:after="0" w:line="240" w:lineRule="auto"/>
        <w:ind w:left="15"/>
        <w:rPr>
          <w:rFonts w:ascii="Arial" w:eastAsia="Times New Roman" w:hAnsi="Arial" w:cs="Arial"/>
          <w:sz w:val="24"/>
          <w:szCs w:val="24"/>
        </w:rPr>
      </w:pPr>
      <w:r>
        <w:rPr>
          <w:rFonts w:ascii="Arial" w:eastAsia="Times New Roman" w:hAnsi="Arial" w:cs="Arial"/>
          <w:sz w:val="24"/>
          <w:szCs w:val="24"/>
        </w:rPr>
        <w:t xml:space="preserve">When coherently undersampling phase encode lines in k-space, </w:t>
      </w:r>
      <w:r w:rsidR="00027A83">
        <w:rPr>
          <w:rFonts w:ascii="Arial" w:eastAsia="Times New Roman" w:hAnsi="Arial" w:cs="Arial"/>
          <w:sz w:val="24"/>
          <w:szCs w:val="24"/>
        </w:rPr>
        <w:t xml:space="preserve">we can reduce scan time by a factor proportional to the degree of undersampling. However, when doing so, </w:t>
      </w:r>
      <w:r>
        <w:rPr>
          <w:rFonts w:ascii="Arial" w:eastAsia="Times New Roman" w:hAnsi="Arial" w:cs="Arial"/>
          <w:sz w:val="24"/>
          <w:szCs w:val="24"/>
        </w:rPr>
        <w:t xml:space="preserve">we </w:t>
      </w:r>
      <w:r w:rsidR="00027A83">
        <w:rPr>
          <w:rFonts w:ascii="Arial" w:eastAsia="Times New Roman" w:hAnsi="Arial" w:cs="Arial"/>
          <w:sz w:val="24"/>
          <w:szCs w:val="24"/>
        </w:rPr>
        <w:t xml:space="preserve">generate </w:t>
      </w:r>
      <w:r>
        <w:rPr>
          <w:rFonts w:ascii="Arial" w:eastAsia="Times New Roman" w:hAnsi="Arial" w:cs="Arial"/>
          <w:sz w:val="24"/>
          <w:szCs w:val="24"/>
        </w:rPr>
        <w:t xml:space="preserve">what are called ‘wrap-around’ artifacts in which the image folds into itself. </w:t>
      </w:r>
      <w:r w:rsidR="00C37EB0">
        <w:rPr>
          <w:rFonts w:ascii="Arial" w:eastAsia="Times New Roman" w:hAnsi="Arial" w:cs="Arial"/>
          <w:sz w:val="24"/>
          <w:szCs w:val="24"/>
        </w:rPr>
        <w:t>When this occurs, it is</w:t>
      </w:r>
      <w:r>
        <w:rPr>
          <w:rFonts w:ascii="Arial" w:eastAsia="Times New Roman" w:hAnsi="Arial" w:cs="Arial"/>
          <w:sz w:val="24"/>
          <w:szCs w:val="24"/>
        </w:rPr>
        <w:t xml:space="preserve"> impossible to </w:t>
      </w:r>
      <w:r w:rsidR="00C37EB0">
        <w:rPr>
          <w:rFonts w:ascii="Arial" w:eastAsia="Times New Roman" w:hAnsi="Arial" w:cs="Arial"/>
          <w:sz w:val="24"/>
          <w:szCs w:val="24"/>
        </w:rPr>
        <w:t xml:space="preserve">visually distinguish between the true signal and wrapped signal. However, one can employ </w:t>
      </w:r>
      <w:r w:rsidR="004F5B30">
        <w:rPr>
          <w:rFonts w:ascii="Arial" w:eastAsia="Times New Roman" w:hAnsi="Arial" w:cs="Arial"/>
          <w:sz w:val="24"/>
          <w:szCs w:val="24"/>
        </w:rPr>
        <w:t>p</w:t>
      </w:r>
      <w:r>
        <w:rPr>
          <w:rFonts w:ascii="Arial" w:eastAsia="Times New Roman" w:hAnsi="Arial" w:cs="Arial"/>
          <w:sz w:val="24"/>
          <w:szCs w:val="24"/>
        </w:rPr>
        <w:t>arallel imaging</w:t>
      </w:r>
      <w:r w:rsidR="004F5B30">
        <w:rPr>
          <w:rFonts w:ascii="Arial" w:eastAsia="Times New Roman" w:hAnsi="Arial" w:cs="Arial"/>
          <w:sz w:val="24"/>
          <w:szCs w:val="24"/>
        </w:rPr>
        <w:t xml:space="preserve"> </w:t>
      </w:r>
      <w:r>
        <w:rPr>
          <w:rFonts w:ascii="Arial" w:eastAsia="Times New Roman" w:hAnsi="Arial" w:cs="Arial"/>
          <w:sz w:val="24"/>
          <w:szCs w:val="24"/>
        </w:rPr>
        <w:t xml:space="preserve">by utilizing </w:t>
      </w:r>
      <w:r w:rsidR="00027A83">
        <w:rPr>
          <w:rFonts w:ascii="Arial" w:eastAsia="Times New Roman" w:hAnsi="Arial" w:cs="Arial"/>
          <w:sz w:val="24"/>
          <w:szCs w:val="24"/>
        </w:rPr>
        <w:t xml:space="preserve">known </w:t>
      </w:r>
      <w:r>
        <w:rPr>
          <w:rFonts w:ascii="Arial" w:eastAsia="Times New Roman" w:hAnsi="Arial" w:cs="Arial"/>
          <w:sz w:val="24"/>
          <w:szCs w:val="24"/>
        </w:rPr>
        <w:t xml:space="preserve">spatial sensitivity information from </w:t>
      </w:r>
      <w:r w:rsidR="004F5B30">
        <w:rPr>
          <w:rFonts w:ascii="Arial" w:eastAsia="Times New Roman" w:hAnsi="Arial" w:cs="Arial"/>
          <w:sz w:val="24"/>
          <w:szCs w:val="24"/>
        </w:rPr>
        <w:t>multiple receiver coils.</w:t>
      </w:r>
      <w:r w:rsidR="00027A83">
        <w:rPr>
          <w:rFonts w:ascii="Arial" w:eastAsia="Times New Roman" w:hAnsi="Arial" w:cs="Arial"/>
          <w:sz w:val="24"/>
          <w:szCs w:val="24"/>
        </w:rPr>
        <w:t xml:space="preserve"> This information can be used to determine the contribution of signal from each receiver array. Linear algebra </w:t>
      </w:r>
      <w:r w:rsidR="00B92FD4">
        <w:rPr>
          <w:rFonts w:ascii="Arial" w:eastAsia="Times New Roman" w:hAnsi="Arial" w:cs="Arial"/>
          <w:sz w:val="24"/>
          <w:szCs w:val="24"/>
        </w:rPr>
        <w:t xml:space="preserve">can then be used to determine the location of the signal from the ‘wrapped’ part of the image and from the ‘true’ part of the image. This allows to digitally expand our field of view and fill in the missing information from undersampling, which is how we can acquire the same resolution in a shorter amount of time. A simplified way to think of this is that one can make a crude prediction of where the signal is coming from by looking at the relative intensities of images from each separate coil, because signal falls off over distance. In essence, by gathering additional information from more coils, we accelerate imaging times, however this does with a reduction in signal to noise ratio. </w:t>
      </w:r>
    </w:p>
    <w:p w14:paraId="40874841" w14:textId="77777777" w:rsidR="00F8068C" w:rsidRPr="00F8068C" w:rsidRDefault="00F8068C" w:rsidP="00F8068C">
      <w:pPr>
        <w:shd w:val="clear" w:color="auto" w:fill="FFFFFF"/>
        <w:spacing w:after="0" w:line="240" w:lineRule="auto"/>
        <w:rPr>
          <w:rFonts w:ascii="Arial" w:eastAsia="Times New Roman" w:hAnsi="Arial" w:cs="Arial"/>
          <w:color w:val="2D3B45"/>
          <w:sz w:val="24"/>
          <w:szCs w:val="24"/>
        </w:rPr>
      </w:pPr>
    </w:p>
    <w:p w14:paraId="06AD043D" w14:textId="643A28D1" w:rsidR="00F8068C" w:rsidRDefault="00F8068C" w:rsidP="00F8068C">
      <w:pPr>
        <w:numPr>
          <w:ilvl w:val="0"/>
          <w:numId w:val="2"/>
        </w:numPr>
        <w:shd w:val="clear" w:color="auto" w:fill="FFFFFF"/>
        <w:spacing w:after="0" w:line="240" w:lineRule="auto"/>
        <w:ind w:left="375"/>
        <w:rPr>
          <w:rFonts w:ascii="Arial" w:eastAsia="Times New Roman" w:hAnsi="Arial" w:cs="Arial"/>
          <w:color w:val="2D3B45"/>
          <w:sz w:val="24"/>
          <w:szCs w:val="24"/>
        </w:rPr>
      </w:pPr>
      <w:r w:rsidRPr="00F8068C">
        <w:rPr>
          <w:rFonts w:ascii="Arial" w:eastAsia="Times New Roman" w:hAnsi="Arial" w:cs="Arial"/>
          <w:color w:val="2D3B45"/>
          <w:sz w:val="24"/>
          <w:szCs w:val="24"/>
        </w:rPr>
        <w:t>Why do most 2-dimensional MRI imaging sequences use interleaved rather than sequential slice acquisition?</w:t>
      </w:r>
    </w:p>
    <w:p w14:paraId="263CCB12" w14:textId="05472FA9" w:rsidR="00B92FD4" w:rsidRDefault="00B92FD4" w:rsidP="00B92FD4">
      <w:pPr>
        <w:shd w:val="clear" w:color="auto" w:fill="FFFFFF"/>
        <w:spacing w:after="0" w:line="240" w:lineRule="auto"/>
        <w:ind w:left="15"/>
        <w:rPr>
          <w:rFonts w:ascii="Arial" w:eastAsia="Times New Roman" w:hAnsi="Arial" w:cs="Arial"/>
          <w:color w:val="2D3B45"/>
          <w:sz w:val="24"/>
          <w:szCs w:val="24"/>
        </w:rPr>
      </w:pPr>
    </w:p>
    <w:p w14:paraId="16FC09C3" w14:textId="22728E73" w:rsidR="00B92FD4" w:rsidRPr="00B92FD4" w:rsidRDefault="001A5742" w:rsidP="00B92FD4">
      <w:pPr>
        <w:shd w:val="clear" w:color="auto" w:fill="FFFFFF"/>
        <w:spacing w:after="0" w:line="240" w:lineRule="auto"/>
        <w:ind w:left="15"/>
        <w:rPr>
          <w:rFonts w:ascii="Arial" w:eastAsia="Times New Roman" w:hAnsi="Arial" w:cs="Arial"/>
          <w:sz w:val="24"/>
          <w:szCs w:val="24"/>
        </w:rPr>
      </w:pPr>
      <w:r>
        <w:rPr>
          <w:rFonts w:ascii="Arial" w:eastAsia="Times New Roman" w:hAnsi="Arial" w:cs="Arial"/>
          <w:sz w:val="24"/>
          <w:szCs w:val="24"/>
        </w:rPr>
        <w:t xml:space="preserve">When we excite a 2D slice, our RF pulses are not perfect rectangular slabs (which would require an infinitely long </w:t>
      </w:r>
      <w:proofErr w:type="spellStart"/>
      <w:r>
        <w:rPr>
          <w:rFonts w:ascii="Arial" w:eastAsia="Times New Roman" w:hAnsi="Arial" w:cs="Arial"/>
          <w:sz w:val="24"/>
          <w:szCs w:val="24"/>
        </w:rPr>
        <w:t>sinc</w:t>
      </w:r>
      <w:proofErr w:type="spellEnd"/>
      <w:r>
        <w:rPr>
          <w:rFonts w:ascii="Arial" w:eastAsia="Times New Roman" w:hAnsi="Arial" w:cs="Arial"/>
          <w:sz w:val="24"/>
          <w:szCs w:val="24"/>
        </w:rPr>
        <w:t xml:space="preserve"> pulse). Since we can’t image forever, we instead excite a slice that is not exactly rectangular. This means that some of the excitation will bleed over into our next excitation location (called cross-talk). This will push some of the longitudinal magnetization from neighboring slices into the transverse plane. If we were to sequentially acquire slices, we would result in reduced transverse magnetization. By interleaving slices, we can move to a more distant slice, which has been minimally affected by cross-talk. This allows for a full longitudinal magnetization vector to be pushed into the transverse plane, leading to greater signal. After completing the first interleave, we can then come back to the neighboring slices that were skipped which should have a nearly fully-recovered longitudinal magnetization (depending on the T1 of the tissue) to excite.</w:t>
      </w:r>
    </w:p>
    <w:p w14:paraId="6666FAC8" w14:textId="77777777" w:rsidR="00F8068C" w:rsidRPr="00F8068C" w:rsidRDefault="00F8068C" w:rsidP="00F8068C">
      <w:pPr>
        <w:shd w:val="clear" w:color="auto" w:fill="FFFFFF"/>
        <w:spacing w:after="0" w:line="240" w:lineRule="auto"/>
        <w:rPr>
          <w:rFonts w:ascii="Arial" w:eastAsia="Times New Roman" w:hAnsi="Arial" w:cs="Arial"/>
          <w:color w:val="2D3B45"/>
          <w:sz w:val="24"/>
          <w:szCs w:val="24"/>
        </w:rPr>
      </w:pPr>
    </w:p>
    <w:p w14:paraId="36883E4D" w14:textId="229BDFD4" w:rsidR="00F8068C" w:rsidRDefault="00F8068C" w:rsidP="00F8068C">
      <w:pPr>
        <w:numPr>
          <w:ilvl w:val="0"/>
          <w:numId w:val="2"/>
        </w:numPr>
        <w:shd w:val="clear" w:color="auto" w:fill="FFFFFF"/>
        <w:spacing w:after="0" w:line="240" w:lineRule="auto"/>
        <w:ind w:left="375"/>
        <w:rPr>
          <w:rFonts w:ascii="Arial" w:eastAsia="Times New Roman" w:hAnsi="Arial" w:cs="Arial"/>
          <w:color w:val="2D3B45"/>
          <w:sz w:val="24"/>
          <w:szCs w:val="24"/>
        </w:rPr>
      </w:pPr>
      <w:r w:rsidRPr="00F8068C">
        <w:rPr>
          <w:rFonts w:ascii="Arial" w:eastAsia="Times New Roman" w:hAnsi="Arial" w:cs="Arial"/>
          <w:color w:val="2D3B45"/>
          <w:sz w:val="24"/>
          <w:szCs w:val="24"/>
        </w:rPr>
        <w:t>Echo planar images (EPI) are a common, if not the most common, type of image acquired in functional MRI. a) What is one advantage of echo-planar imaging (EPI) compared to “conventional” (non-EPI) gradient-echo imaging? b) What is one disadvantage?</w:t>
      </w:r>
    </w:p>
    <w:p w14:paraId="50E68D79" w14:textId="37CE4368" w:rsidR="00937789" w:rsidRDefault="00937789" w:rsidP="00937789">
      <w:pPr>
        <w:shd w:val="clear" w:color="auto" w:fill="FFFFFF"/>
        <w:spacing w:after="0" w:line="240" w:lineRule="auto"/>
        <w:rPr>
          <w:rFonts w:ascii="Arial" w:eastAsia="Times New Roman" w:hAnsi="Arial" w:cs="Arial"/>
          <w:color w:val="2D3B45"/>
          <w:sz w:val="24"/>
          <w:szCs w:val="24"/>
        </w:rPr>
      </w:pPr>
    </w:p>
    <w:p w14:paraId="7EFCCE8F" w14:textId="1B82FA95" w:rsidR="00937789" w:rsidRDefault="00BD3F05" w:rsidP="00BD3F05">
      <w:pPr>
        <w:shd w:val="clear" w:color="auto" w:fill="FFFFFF"/>
        <w:spacing w:after="0" w:line="240" w:lineRule="auto"/>
        <w:rPr>
          <w:rFonts w:ascii="Arial" w:eastAsia="Times New Roman" w:hAnsi="Arial" w:cs="Arial"/>
          <w:sz w:val="24"/>
          <w:szCs w:val="24"/>
        </w:rPr>
      </w:pPr>
      <w:r w:rsidRPr="00BD3F05">
        <w:rPr>
          <w:rFonts w:ascii="Arial" w:eastAsia="Times New Roman" w:hAnsi="Arial" w:cs="Arial"/>
          <w:sz w:val="24"/>
          <w:szCs w:val="24"/>
        </w:rPr>
        <w:t>a</w:t>
      </w:r>
      <w:r>
        <w:rPr>
          <w:rFonts w:ascii="Arial" w:eastAsia="Times New Roman" w:hAnsi="Arial" w:cs="Arial"/>
          <w:sz w:val="24"/>
          <w:szCs w:val="24"/>
        </w:rPr>
        <w:t>.</w:t>
      </w:r>
      <w:r w:rsidRPr="00BD3F05">
        <w:rPr>
          <w:rFonts w:ascii="Arial" w:eastAsia="Times New Roman" w:hAnsi="Arial" w:cs="Arial"/>
          <w:sz w:val="24"/>
          <w:szCs w:val="24"/>
        </w:rPr>
        <w:t>)</w:t>
      </w:r>
      <w:r>
        <w:rPr>
          <w:rFonts w:ascii="Arial" w:eastAsia="Times New Roman" w:hAnsi="Arial" w:cs="Arial"/>
          <w:sz w:val="24"/>
          <w:szCs w:val="24"/>
        </w:rPr>
        <w:t xml:space="preserve">  </w:t>
      </w:r>
      <w:r w:rsidRPr="00BD3F05">
        <w:rPr>
          <w:rFonts w:ascii="Arial" w:eastAsia="Times New Roman" w:hAnsi="Arial" w:cs="Arial"/>
          <w:sz w:val="24"/>
          <w:szCs w:val="24"/>
        </w:rPr>
        <w:t>We can image very fast</w:t>
      </w:r>
      <w:r>
        <w:rPr>
          <w:rFonts w:ascii="Arial" w:eastAsia="Times New Roman" w:hAnsi="Arial" w:cs="Arial"/>
          <w:sz w:val="24"/>
          <w:szCs w:val="24"/>
        </w:rPr>
        <w:t xml:space="preserve"> by traversing k-space in one shot, allowing one to acquire more images per unit time. This is useful for fMRI because we need to detect brain activity in potentially very short time intervals.  </w:t>
      </w:r>
      <w:r w:rsidR="00A743BE">
        <w:rPr>
          <w:rFonts w:ascii="Arial" w:eastAsia="Times New Roman" w:hAnsi="Arial" w:cs="Arial"/>
          <w:sz w:val="24"/>
          <w:szCs w:val="24"/>
        </w:rPr>
        <w:t>Conventional GRE would require RF pulses every readout, which would slow the acquisition down.</w:t>
      </w:r>
    </w:p>
    <w:p w14:paraId="2974A5C1" w14:textId="1374F83A" w:rsidR="00BD3F05" w:rsidRPr="00BD3F05" w:rsidRDefault="00BD3F05" w:rsidP="00BD3F05">
      <w:pPr>
        <w:shd w:val="clear" w:color="auto" w:fill="FFFFFF"/>
        <w:spacing w:after="0" w:line="240" w:lineRule="auto"/>
        <w:rPr>
          <w:rFonts w:ascii="Arial" w:eastAsia="Times New Roman" w:hAnsi="Arial" w:cs="Arial"/>
          <w:sz w:val="24"/>
          <w:szCs w:val="24"/>
        </w:rPr>
      </w:pPr>
      <w:r>
        <w:rPr>
          <w:rFonts w:ascii="Arial" w:eastAsia="Times New Roman" w:hAnsi="Arial" w:cs="Arial"/>
          <w:sz w:val="24"/>
          <w:szCs w:val="24"/>
        </w:rPr>
        <w:t xml:space="preserve">b.)  Imaging fast with very long readouts can lead to severe image distortion and signal loss </w:t>
      </w:r>
      <w:r w:rsidR="00A743BE">
        <w:rPr>
          <w:rFonts w:ascii="Arial" w:eastAsia="Times New Roman" w:hAnsi="Arial" w:cs="Arial"/>
          <w:sz w:val="24"/>
          <w:szCs w:val="24"/>
        </w:rPr>
        <w:t>caused by field inhomogeneities.</w:t>
      </w:r>
      <w:r>
        <w:rPr>
          <w:rFonts w:ascii="Arial" w:eastAsia="Times New Roman" w:hAnsi="Arial" w:cs="Arial"/>
          <w:sz w:val="24"/>
          <w:szCs w:val="24"/>
        </w:rPr>
        <w:t xml:space="preserve"> </w:t>
      </w:r>
    </w:p>
    <w:p w14:paraId="5A33B1B1" w14:textId="77777777" w:rsidR="00F8068C" w:rsidRPr="00F8068C" w:rsidRDefault="00F8068C" w:rsidP="00F8068C">
      <w:pPr>
        <w:shd w:val="clear" w:color="auto" w:fill="FFFFFF"/>
        <w:spacing w:after="0" w:line="240" w:lineRule="auto"/>
        <w:rPr>
          <w:rFonts w:ascii="Arial" w:eastAsia="Times New Roman" w:hAnsi="Arial" w:cs="Arial"/>
          <w:color w:val="2D3B45"/>
          <w:sz w:val="24"/>
          <w:szCs w:val="24"/>
        </w:rPr>
      </w:pPr>
    </w:p>
    <w:p w14:paraId="00EB8794" w14:textId="20F5234D" w:rsidR="00F8068C" w:rsidRDefault="00F8068C" w:rsidP="00F8068C">
      <w:pPr>
        <w:numPr>
          <w:ilvl w:val="0"/>
          <w:numId w:val="2"/>
        </w:numPr>
        <w:shd w:val="clear" w:color="auto" w:fill="FFFFFF"/>
        <w:spacing w:after="0" w:line="240" w:lineRule="auto"/>
        <w:ind w:left="375"/>
        <w:rPr>
          <w:rFonts w:ascii="Arial" w:eastAsia="Times New Roman" w:hAnsi="Arial" w:cs="Arial"/>
          <w:color w:val="2D3B45"/>
          <w:sz w:val="24"/>
          <w:szCs w:val="24"/>
        </w:rPr>
      </w:pPr>
      <w:r w:rsidRPr="00F8068C">
        <w:rPr>
          <w:rFonts w:ascii="Arial" w:eastAsia="Times New Roman" w:hAnsi="Arial" w:cs="Arial"/>
          <w:color w:val="2D3B45"/>
          <w:sz w:val="24"/>
          <w:szCs w:val="24"/>
        </w:rPr>
        <w:t>What causes the signal dropout near the front of the brain when acquiring a 2-dimensional axial (gradient-echo) echo-planar image?</w:t>
      </w:r>
    </w:p>
    <w:p w14:paraId="7757FCFD" w14:textId="059162B6" w:rsidR="00A54F15" w:rsidRDefault="00A54F15" w:rsidP="00A54F15">
      <w:pPr>
        <w:shd w:val="clear" w:color="auto" w:fill="FFFFFF"/>
        <w:spacing w:after="0" w:line="240" w:lineRule="auto"/>
        <w:rPr>
          <w:rFonts w:ascii="Arial" w:eastAsia="Times New Roman" w:hAnsi="Arial" w:cs="Arial"/>
          <w:color w:val="2D3B45"/>
          <w:sz w:val="24"/>
          <w:szCs w:val="24"/>
        </w:rPr>
      </w:pPr>
    </w:p>
    <w:p w14:paraId="358489B4" w14:textId="6AEE9AF3" w:rsidR="00A54F15" w:rsidRPr="00A54F15" w:rsidRDefault="00A54F15" w:rsidP="00A54F15">
      <w:pPr>
        <w:shd w:val="clear" w:color="auto" w:fill="FFFFFF"/>
        <w:spacing w:after="0" w:line="240" w:lineRule="auto"/>
        <w:rPr>
          <w:rFonts w:ascii="Arial" w:eastAsia="Times New Roman" w:hAnsi="Arial" w:cs="Arial"/>
          <w:sz w:val="24"/>
          <w:szCs w:val="24"/>
        </w:rPr>
      </w:pPr>
      <w:r>
        <w:rPr>
          <w:rFonts w:ascii="Arial" w:eastAsia="Times New Roman" w:hAnsi="Arial" w:cs="Arial"/>
          <w:sz w:val="24"/>
          <w:szCs w:val="24"/>
        </w:rPr>
        <w:t xml:space="preserve">There is </w:t>
      </w:r>
      <w:r w:rsidR="00A743BE">
        <w:rPr>
          <w:rFonts w:ascii="Arial" w:eastAsia="Times New Roman" w:hAnsi="Arial" w:cs="Arial"/>
          <w:sz w:val="24"/>
          <w:szCs w:val="24"/>
        </w:rPr>
        <w:t>an</w:t>
      </w:r>
      <w:r>
        <w:rPr>
          <w:rFonts w:ascii="Arial" w:eastAsia="Times New Roman" w:hAnsi="Arial" w:cs="Arial"/>
          <w:sz w:val="24"/>
          <w:szCs w:val="24"/>
        </w:rPr>
        <w:t xml:space="preserve"> abrupt difference in susceptibility between the air-filled sinuses and the surrounding bone</w:t>
      </w:r>
      <w:r w:rsidR="00A743BE">
        <w:rPr>
          <w:rFonts w:ascii="Arial" w:eastAsia="Times New Roman" w:hAnsi="Arial" w:cs="Arial"/>
          <w:sz w:val="24"/>
          <w:szCs w:val="24"/>
        </w:rPr>
        <w:t>, leading to local field inhomogeneities</w:t>
      </w:r>
      <w:r>
        <w:rPr>
          <w:rFonts w:ascii="Arial" w:eastAsia="Times New Roman" w:hAnsi="Arial" w:cs="Arial"/>
          <w:sz w:val="24"/>
          <w:szCs w:val="24"/>
        </w:rPr>
        <w:t xml:space="preserve">. This will increase the T2* dephasing in spins within this region. Because we are using a gradient echo EPI, T2* decay will result in signal loss for the entire readout. </w:t>
      </w:r>
    </w:p>
    <w:sectPr w:rsidR="00A54F15" w:rsidRPr="00A54F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C427D77"/>
    <w:multiLevelType w:val="multilevel"/>
    <w:tmpl w:val="0BA03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C5F22B8"/>
    <w:multiLevelType w:val="multilevel"/>
    <w:tmpl w:val="4B80F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5A25DB4"/>
    <w:multiLevelType w:val="hybridMultilevel"/>
    <w:tmpl w:val="80D84ED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6767"/>
    <w:rsid w:val="00027A83"/>
    <w:rsid w:val="001113CC"/>
    <w:rsid w:val="001A5742"/>
    <w:rsid w:val="001B673B"/>
    <w:rsid w:val="001E6497"/>
    <w:rsid w:val="002625F4"/>
    <w:rsid w:val="003742B6"/>
    <w:rsid w:val="00410E98"/>
    <w:rsid w:val="004F5B30"/>
    <w:rsid w:val="005A4449"/>
    <w:rsid w:val="005C0226"/>
    <w:rsid w:val="005F6767"/>
    <w:rsid w:val="006567EA"/>
    <w:rsid w:val="00685C88"/>
    <w:rsid w:val="007A12A3"/>
    <w:rsid w:val="007E19B8"/>
    <w:rsid w:val="00902F48"/>
    <w:rsid w:val="00937789"/>
    <w:rsid w:val="00A54F15"/>
    <w:rsid w:val="00A743BE"/>
    <w:rsid w:val="00B92FD4"/>
    <w:rsid w:val="00BD3F05"/>
    <w:rsid w:val="00C3152C"/>
    <w:rsid w:val="00C341BE"/>
    <w:rsid w:val="00C37EB0"/>
    <w:rsid w:val="00C64B4B"/>
    <w:rsid w:val="00D2337E"/>
    <w:rsid w:val="00D51C2E"/>
    <w:rsid w:val="00DB5CB5"/>
    <w:rsid w:val="00F24314"/>
    <w:rsid w:val="00F8068C"/>
    <w:rsid w:val="00FF6F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47536"/>
  <w15:chartTrackingRefBased/>
  <w15:docId w15:val="{A2AEEFA9-A035-4366-9D87-29C5C3309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F6767"/>
    <w:pPr>
      <w:ind w:left="720"/>
      <w:contextualSpacing/>
    </w:pPr>
  </w:style>
  <w:style w:type="character" w:styleId="PlaceholderText">
    <w:name w:val="Placeholder Text"/>
    <w:basedOn w:val="DefaultParagraphFont"/>
    <w:uiPriority w:val="99"/>
    <w:semiHidden/>
    <w:rsid w:val="00F8068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5472043">
      <w:bodyDiv w:val="1"/>
      <w:marLeft w:val="0"/>
      <w:marRight w:val="0"/>
      <w:marTop w:val="0"/>
      <w:marBottom w:val="0"/>
      <w:divBdr>
        <w:top w:val="none" w:sz="0" w:space="0" w:color="auto"/>
        <w:left w:val="none" w:sz="0" w:space="0" w:color="auto"/>
        <w:bottom w:val="none" w:sz="0" w:space="0" w:color="auto"/>
        <w:right w:val="none" w:sz="0" w:space="0" w:color="auto"/>
      </w:divBdr>
      <w:divsChild>
        <w:div w:id="549342764">
          <w:marLeft w:val="0"/>
          <w:marRight w:val="0"/>
          <w:marTop w:val="0"/>
          <w:marBottom w:val="0"/>
          <w:divBdr>
            <w:top w:val="none" w:sz="0" w:space="0" w:color="auto"/>
            <w:left w:val="none" w:sz="0" w:space="0" w:color="auto"/>
            <w:bottom w:val="none" w:sz="0" w:space="0" w:color="auto"/>
            <w:right w:val="none" w:sz="0" w:space="0" w:color="auto"/>
          </w:divBdr>
        </w:div>
      </w:divsChild>
    </w:div>
    <w:div w:id="54742802">
      <w:bodyDiv w:val="1"/>
      <w:marLeft w:val="0"/>
      <w:marRight w:val="0"/>
      <w:marTop w:val="0"/>
      <w:marBottom w:val="0"/>
      <w:divBdr>
        <w:top w:val="none" w:sz="0" w:space="0" w:color="auto"/>
        <w:left w:val="none" w:sz="0" w:space="0" w:color="auto"/>
        <w:bottom w:val="none" w:sz="0" w:space="0" w:color="auto"/>
        <w:right w:val="none" w:sz="0" w:space="0" w:color="auto"/>
      </w:divBdr>
    </w:div>
    <w:div w:id="370227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769</TotalTime>
  <Pages>2</Pages>
  <Words>604</Words>
  <Characters>3447</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Grant Steven Roberts</dc:creator>
  <cp:keywords/>
  <dc:description/>
  <cp:lastModifiedBy>Grant Steven Roberts</cp:lastModifiedBy>
  <cp:revision>3</cp:revision>
  <dcterms:created xsi:type="dcterms:W3CDTF">2020-09-16T02:39:00Z</dcterms:created>
  <dcterms:modified xsi:type="dcterms:W3CDTF">2020-09-16T15:27:00Z</dcterms:modified>
</cp:coreProperties>
</file>