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20"/>
          <w:szCs w:val="20"/>
        </w:rPr>
        <w:drawing>
          <wp:inline distB="0" distT="0" distL="0" distR="0">
            <wp:extent cx="3943350" cy="1381125"/>
            <wp:effectExtent b="0" l="0" r="0" t="0"/>
            <wp:docPr descr="ProjREALlogo" id="1" name="image11.jpg"/>
            <a:graphic>
              <a:graphicData uri="http://schemas.openxmlformats.org/drawingml/2006/picture">
                <pic:pic>
                  <pic:nvPicPr>
                    <pic:cNvPr descr="ProjREALlogo" id="0" name="image11.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pPr>
      <w:r w:rsidDel="00000000" w:rsidR="00000000" w:rsidRPr="00000000">
        <w:rPr>
          <w:rFonts w:ascii="Verdana" w:cs="Verdana" w:eastAsia="Verdana" w:hAnsi="Verdana"/>
          <w:b w:val="1"/>
          <w:color w:val="000000"/>
          <w:sz w:val="20"/>
          <w:szCs w:val="20"/>
          <w:rtl w:val="0"/>
        </w:rPr>
        <w:t xml:space="preserve">Writers:</w:t>
      </w:r>
      <w:r w:rsidDel="00000000" w:rsidR="00000000" w:rsidRPr="00000000">
        <w:rPr>
          <w:rFonts w:ascii="Verdana" w:cs="Verdana" w:eastAsia="Verdana" w:hAnsi="Verdana"/>
          <w:b w:val="0"/>
          <w:color w:val="0000ff"/>
          <w:sz w:val="20"/>
          <w:szCs w:val="20"/>
          <w:rtl w:val="0"/>
        </w:rPr>
        <w:t xml:space="preserve"> </w:t>
        <w:tab/>
      </w:r>
      <w:r w:rsidDel="00000000" w:rsidR="00000000" w:rsidRPr="00000000">
        <w:rPr>
          <w:rFonts w:ascii="Verdana" w:cs="Verdana" w:eastAsia="Verdana" w:hAnsi="Verdana"/>
          <w:b w:val="0"/>
          <w:color w:val="000000"/>
          <w:sz w:val="20"/>
          <w:szCs w:val="20"/>
          <w:rtl w:val="0"/>
        </w:rPr>
        <w:t xml:space="preserve">Jaime Basilico, Microsoft Corp.</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Dmitri Tchikatilov, Microsoft Corp.</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pPr>
      <w:r w:rsidDel="00000000" w:rsidR="00000000" w:rsidRPr="00000000">
        <w:rPr>
          <w:rFonts w:ascii="Verdana" w:cs="Verdana" w:eastAsia="Verdana" w:hAnsi="Verdana"/>
          <w:b w:val="1"/>
          <w:color w:val="000000"/>
          <w:sz w:val="20"/>
          <w:szCs w:val="20"/>
          <w:rtl w:val="0"/>
        </w:rPr>
        <w:t xml:space="preserve">Technical Reviewers:</w:t>
      </w:r>
      <w:r w:rsidDel="00000000" w:rsidR="00000000" w:rsidRPr="00000000">
        <w:rPr>
          <w:rFonts w:ascii="Verdana" w:cs="Verdana" w:eastAsia="Verdana" w:hAnsi="Verdana"/>
          <w:b w:val="0"/>
          <w:color w:val="000000"/>
          <w:sz w:val="20"/>
          <w:szCs w:val="20"/>
          <w:rtl w:val="0"/>
        </w:rPr>
        <w:tab/>
        <w:t xml:space="preserve">Runying Mao, Microsoft Corp.</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Len Wyatt, Microsoft Corp.</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Dave Wickert, Microsoft Corp.</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ab/>
        <w:tab/>
        <w:t xml:space="preserve">      Jim Carroll, Microsoft Corp.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Published:</w:t>
      </w:r>
      <w:r w:rsidDel="00000000" w:rsidR="00000000" w:rsidRPr="00000000">
        <w:rPr>
          <w:rFonts w:ascii="Verdana" w:cs="Verdana" w:eastAsia="Verdana" w:hAnsi="Verdana"/>
          <w:b w:val="0"/>
          <w:color w:val="000000"/>
          <w:sz w:val="20"/>
          <w:szCs w:val="20"/>
          <w:rtl w:val="0"/>
        </w:rPr>
        <w:t xml:space="preserve"> November 2006</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Applies To:</w:t>
      </w:r>
      <w:r w:rsidDel="00000000" w:rsidR="00000000" w:rsidRPr="00000000">
        <w:rPr>
          <w:rFonts w:ascii="Arial Unicode MS" w:cs="Arial Unicode MS" w:eastAsia="Arial Unicode MS" w:hAnsi="Arial Unicode MS"/>
          <w:b w:val="0"/>
          <w:color w:val="000000"/>
          <w:sz w:val="20"/>
          <w:szCs w:val="20"/>
          <w:rtl w:val="0"/>
        </w:rPr>
        <w:t xml:space="preserve"> Microsoft® SQL Server™ 2005 Analysis Services and Microsoft Visual Studio® 2005 Team System</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Summary:</w:t>
      </w:r>
      <w:r w:rsidDel="00000000" w:rsidR="00000000" w:rsidRPr="00000000">
        <w:rPr>
          <w:rFonts w:ascii="Verdana" w:cs="Verdana" w:eastAsia="Verdana" w:hAnsi="Verdana"/>
          <w:b w:val="0"/>
          <w:color w:val="000000"/>
          <w:sz w:val="20"/>
          <w:szCs w:val="20"/>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br w:type="page"/>
      </w:r>
      <w:r w:rsidDel="00000000" w:rsidR="00000000" w:rsidRPr="00000000">
        <w:rPr>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Noto Symbol" w:cs="Noto Symbol" w:eastAsia="Noto Symbol" w:hAnsi="Noto Symbol"/>
          <w:b w:val="0"/>
          <w:color w:val="000000"/>
          <w:sz w:val="16"/>
          <w:szCs w:val="16"/>
          <w:rtl w:val="0"/>
        </w:rPr>
        <w:t xml:space="preserve">©</w:t>
      </w:r>
      <w:r w:rsidDel="00000000" w:rsidR="00000000" w:rsidRPr="00000000">
        <w:rPr>
          <w:rFonts w:ascii="Verdana" w:cs="Verdana" w:eastAsia="Verdana" w:hAnsi="Verdana"/>
          <w:b w:val="0"/>
          <w:color w:val="000000"/>
          <w:sz w:val="16"/>
          <w:szCs w:val="16"/>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SQL Server, Windows, and Windows Server</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0"/>
          <w:color w:val="000000"/>
          <w:sz w:val="16"/>
          <w:szCs w:val="16"/>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Table of Contents</w:t>
      </w:r>
      <w:r w:rsidDel="00000000" w:rsidR="00000000" w:rsidRPr="00000000">
        <w:fldChar w:fldCharType="begin"/>
        <w:instrText xml:space="preserve"> HYPERLINK \l "_1fob9te"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"_1fob9te" </w:instrText>
            <w:fldChar w:fldCharType="separate"/>
          </w:r>
          <w:r w:rsidDel="00000000" w:rsidR="00000000" w:rsidRPr="00000000">
            <w:fldChar w:fldCharType="end"/>
          </w:r>
          <w:hyperlink w:anchor="_1fob9te">
            <w:r w:rsidDel="00000000" w:rsidR="00000000" w:rsidRPr="00000000">
              <w:rPr>
                <w:rFonts w:ascii="Verdana" w:cs="Verdana" w:eastAsia="Verdana" w:hAnsi="Verdana"/>
                <w:b w:val="1"/>
                <w:color w:val="0000ff"/>
                <w:sz w:val="20"/>
                <w:szCs w:val="20"/>
                <w:u w:val="single"/>
                <w:rtl w:val="0"/>
              </w:rPr>
              <w:t xml:space="preserve">About Project REAL</w:t>
            </w:r>
          </w:hyperlink>
          <w:hyperlink w:anchor="_3znysh7">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3znysh7">
            <w:r w:rsidDel="00000000" w:rsidR="00000000" w:rsidRPr="00000000">
              <w:rPr>
                <w:rFonts w:ascii="Verdana" w:cs="Verdana" w:eastAsia="Verdana" w:hAnsi="Verdana"/>
                <w:b w:val="1"/>
                <w:color w:val="0000ff"/>
                <w:sz w:val="20"/>
                <w:szCs w:val="20"/>
                <w:u w:val="single"/>
                <w:rtl w:val="0"/>
              </w:rPr>
              <w:t xml:space="preserve">Introduction</w:t>
            </w:r>
          </w:hyperlink>
          <w:hyperlink w:anchor="_2et92p0">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et92p0">
            <w:r w:rsidDel="00000000" w:rsidR="00000000" w:rsidRPr="00000000">
              <w:rPr>
                <w:rFonts w:ascii="Verdana" w:cs="Verdana" w:eastAsia="Verdana" w:hAnsi="Verdana"/>
                <w:b w:val="0"/>
                <w:color w:val="0000ff"/>
                <w:sz w:val="20"/>
                <w:szCs w:val="20"/>
                <w:u w:val="single"/>
                <w:rtl w:val="0"/>
              </w:rPr>
              <w:t xml:space="preserve">Choosing Analysis Workload</w:t>
            </w:r>
          </w:hyperlink>
          <w:hyperlink w:anchor="_tyjcw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tyjcwt">
            <w:r w:rsidDel="00000000" w:rsidR="00000000" w:rsidRPr="00000000">
              <w:rPr>
                <w:rFonts w:ascii="Verdana" w:cs="Verdana" w:eastAsia="Verdana" w:hAnsi="Verdana"/>
                <w:b w:val="0"/>
                <w:color w:val="0000ff"/>
                <w:sz w:val="20"/>
                <w:szCs w:val="20"/>
                <w:u w:val="single"/>
                <w:rtl w:val="0"/>
              </w:rPr>
              <w:t xml:space="preserve">Requirements</w:t>
            </w:r>
          </w:hyperlink>
          <w:hyperlink w:anchor="_3dy6vkm">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dy6vkm">
            <w:r w:rsidDel="00000000" w:rsidR="00000000" w:rsidRPr="00000000">
              <w:rPr>
                <w:rFonts w:ascii="Verdana" w:cs="Verdana" w:eastAsia="Verdana" w:hAnsi="Verdana"/>
                <w:b w:val="0"/>
                <w:color w:val="0000ff"/>
                <w:sz w:val="20"/>
                <w:szCs w:val="20"/>
                <w:u w:val="single"/>
                <w:rtl w:val="0"/>
              </w:rPr>
              <w:t xml:space="preserve">Visual Studio 2005 Team Edition for Software Testers</w:t>
            </w:r>
          </w:hyperlink>
          <w:hyperlink w:anchor="_4d34og8">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d34og8">
            <w:r w:rsidDel="00000000" w:rsidR="00000000" w:rsidRPr="00000000">
              <w:rPr>
                <w:rFonts w:ascii="Verdana" w:cs="Verdana" w:eastAsia="Verdana" w:hAnsi="Verdana"/>
                <w:b w:val="0"/>
                <w:color w:val="0000ff"/>
                <w:sz w:val="20"/>
                <w:szCs w:val="20"/>
                <w:u w:val="single"/>
                <w:rtl w:val="0"/>
              </w:rPr>
              <w:t xml:space="preserve">AdventureWorks Sample Database and Cubes</w:t>
            </w:r>
          </w:hyperlink>
          <w:hyperlink w:anchor="_2s8eyo1">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rtl w:val="0"/>
              </w:rPr>
              <w:t xml:space="preserve">Installing Performance Testing Environment</w:t>
            </w:r>
          </w:hyperlink>
          <w:hyperlink w:anchor="_17dp8vu">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rtl w:val="0"/>
              </w:rPr>
              <w:t xml:space="preserve">Steps for Installing AS Query Generator</w:t>
            </w:r>
          </w:hyperlink>
          <w:hyperlink w:anchor="_3rdcrjn">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rtl w:val="0"/>
              </w:rPr>
              <w:t xml:space="preserve">Steps for Installing AS Load Simulator</w:t>
            </w:r>
          </w:hyperlink>
          <w:hyperlink w:anchor="_26in1rg">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rtl w:val="0"/>
              </w:rPr>
              <w:t xml:space="preserve">Pre-planning of Analysis Services Tests</w:t>
            </w:r>
          </w:hyperlink>
          <w:hyperlink w:anchor="_lnxbz9">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rtl w:val="0"/>
              </w:rPr>
              <w:t xml:space="preserve">Collecting Load Queries</w:t>
            </w:r>
          </w:hyperlink>
          <w:hyperlink w:anchor="_35nkun2">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5nkun2">
            <w:r w:rsidDel="00000000" w:rsidR="00000000" w:rsidRPr="00000000">
              <w:rPr>
                <w:rFonts w:ascii="Verdana" w:cs="Verdana" w:eastAsia="Verdana" w:hAnsi="Verdana"/>
                <w:b w:val="0"/>
                <w:color w:val="0000ff"/>
                <w:sz w:val="20"/>
                <w:szCs w:val="20"/>
                <w:u w:val="single"/>
                <w:rtl w:val="0"/>
              </w:rPr>
              <w:t xml:space="preserve">Considerations for Analysis Services Caching</w:t>
            </w:r>
          </w:hyperlink>
          <w:hyperlink w:anchor="_1ksv4uv">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1ksv4uv">
            <w:r w:rsidDel="00000000" w:rsidR="00000000" w:rsidRPr="00000000">
              <w:rPr>
                <w:rFonts w:ascii="Verdana" w:cs="Verdana" w:eastAsia="Verdana" w:hAnsi="Verdana"/>
                <w:b w:val="1"/>
                <w:color w:val="0000ff"/>
                <w:sz w:val="20"/>
                <w:szCs w:val="20"/>
                <w:u w:val="single"/>
                <w:rtl w:val="0"/>
              </w:rPr>
              <w:t xml:space="preserve">Preparing Performance Testing Environment</w:t>
            </w:r>
          </w:hyperlink>
          <w:hyperlink w:anchor="_44sinio">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rtl w:val="0"/>
              </w:rPr>
              <w:t xml:space="preserve">Planning Test Environment Architecture</w:t>
            </w:r>
          </w:hyperlink>
          <w:hyperlink w:anchor="_2jxsxqh">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jxsxqh">
            <w:r w:rsidDel="00000000" w:rsidR="00000000" w:rsidRPr="00000000">
              <w:rPr>
                <w:rFonts w:ascii="Verdana" w:cs="Verdana" w:eastAsia="Verdana" w:hAnsi="Verdana"/>
                <w:b w:val="0"/>
                <w:color w:val="0000ff"/>
                <w:sz w:val="20"/>
                <w:szCs w:val="20"/>
                <w:u w:val="single"/>
                <w:rtl w:val="0"/>
              </w:rPr>
              <w:t xml:space="preserve">Setting Analysis Services Server Properties</w:t>
            </w:r>
          </w:hyperlink>
          <w:hyperlink w:anchor="_3j2qqm3">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rtl w:val="0"/>
              </w:rPr>
              <w:t xml:space="preserve">Validating MDX</w:t>
            </w:r>
          </w:hyperlink>
          <w:hyperlink w:anchor="_1y810tw">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rtl w:val="0"/>
              </w:rPr>
              <w:t xml:space="preserve">Optimizing Cube Aggregations</w:t>
            </w:r>
          </w:hyperlink>
          <w:hyperlink w:anchor="_4i7ojhp">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i7ojhp">
            <w:r w:rsidDel="00000000" w:rsidR="00000000" w:rsidRPr="00000000">
              <w:rPr>
                <w:rFonts w:ascii="Verdana" w:cs="Verdana" w:eastAsia="Verdana" w:hAnsi="Verdana"/>
                <w:b w:val="0"/>
                <w:color w:val="0000ff"/>
                <w:sz w:val="20"/>
                <w:szCs w:val="20"/>
                <w:u w:val="single"/>
                <w:rtl w:val="0"/>
              </w:rPr>
              <w:t xml:space="preserve">Performance Testing Environment Checklist</w:t>
            </w:r>
          </w:hyperlink>
          <w:hyperlink w:anchor="_2xcytpi">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xcytpi">
            <w:r w:rsidDel="00000000" w:rsidR="00000000" w:rsidRPr="00000000">
              <w:rPr>
                <w:rFonts w:ascii="Verdana" w:cs="Verdana" w:eastAsia="Verdana" w:hAnsi="Verdana"/>
                <w:b w:val="1"/>
                <w:color w:val="0000ff"/>
                <w:sz w:val="20"/>
                <w:szCs w:val="20"/>
                <w:u w:val="single"/>
                <w:rtl w:val="0"/>
              </w:rPr>
              <w:t xml:space="preserve">Analysis Services Performance Tests Methodology</w:t>
            </w:r>
          </w:hyperlink>
          <w:hyperlink w:anchor="_1ci93xb">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rtl w:val="0"/>
              </w:rPr>
              <w:t xml:space="preserve">Defining Goals for Stress Tests</w:t>
            </w:r>
          </w:hyperlink>
          <w:hyperlink w:anchor="_3whwml4">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rtl w:val="0"/>
              </w:rPr>
              <w:t xml:space="preserve">Determining Run Lengths</w:t>
            </w:r>
          </w:hyperlink>
          <w:hyperlink w:anchor="_2bn6wsx">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rtl w:val="0"/>
              </w:rPr>
              <w:t xml:space="preserve">Monitoring Server Performance</w:t>
            </w:r>
          </w:hyperlink>
          <w:hyperlink w:anchor="_qsh70q">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rtl w:val="0"/>
              </w:rPr>
              <w:t xml:space="preserve">Identifying Analysis Services Bottlenecks</w:t>
            </w:r>
          </w:hyperlink>
          <w:hyperlink w:anchor="_3as4poj">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rtl w:val="0"/>
              </w:rPr>
              <w:t xml:space="preserve">Tuning Analysis Services Server Properties</w:t>
            </w:r>
          </w:hyperlink>
          <w:hyperlink w:anchor="_1pxezwc">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pxezwc">
            <w:r w:rsidDel="00000000" w:rsidR="00000000" w:rsidRPr="00000000">
              <w:rPr>
                <w:rFonts w:ascii="Verdana" w:cs="Verdana" w:eastAsia="Verdana" w:hAnsi="Verdana"/>
                <w:b w:val="0"/>
                <w:color w:val="0000ff"/>
                <w:sz w:val="20"/>
                <w:szCs w:val="20"/>
                <w:u w:val="single"/>
                <w:rtl w:val="0"/>
              </w:rPr>
              <w:t xml:space="preserve">Tuning Cube and MDX Query Design</w:t>
            </w:r>
          </w:hyperlink>
          <w:hyperlink w:anchor="_49x2ik5">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9x2ik5">
            <w:r w:rsidDel="00000000" w:rsidR="00000000" w:rsidRPr="00000000">
              <w:rPr>
                <w:rFonts w:ascii="Verdana" w:cs="Verdana" w:eastAsia="Verdana" w:hAnsi="Verdana"/>
                <w:b w:val="1"/>
                <w:color w:val="0000ff"/>
                <w:sz w:val="20"/>
                <w:szCs w:val="20"/>
                <w:u w:val="single"/>
                <w:rtl w:val="0"/>
              </w:rPr>
              <w:t xml:space="preserve">Running Performance Tests</w:t>
            </w:r>
          </w:hyperlink>
          <w:hyperlink w:anchor="_2p2csry">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rtl w:val="0"/>
              </w:rPr>
              <w:t xml:space="preserve">Generating MDX Client Files</w:t>
            </w:r>
          </w:hyperlink>
          <w:hyperlink w:anchor="_147n2zr">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47n2zr">
            <w:r w:rsidDel="00000000" w:rsidR="00000000" w:rsidRPr="00000000">
              <w:rPr>
                <w:rFonts w:ascii="Verdana" w:cs="Verdana" w:eastAsia="Verdana" w:hAnsi="Verdana"/>
                <w:b w:val="0"/>
                <w:color w:val="0000ff"/>
                <w:sz w:val="20"/>
                <w:szCs w:val="20"/>
                <w:u w:val="single"/>
                <w:rtl w:val="0"/>
              </w:rPr>
              <w:t xml:space="preserve">Configuring Load Simulator</w:t>
            </w:r>
          </w:hyperlink>
          <w:hyperlink w:anchor="_3o7alnk">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o7alnk">
            <w:r w:rsidDel="00000000" w:rsidR="00000000" w:rsidRPr="00000000">
              <w:rPr>
                <w:rFonts w:ascii="Verdana" w:cs="Verdana" w:eastAsia="Verdana" w:hAnsi="Verdana"/>
                <w:b w:val="0"/>
                <w:color w:val="0000ff"/>
                <w:sz w:val="20"/>
                <w:szCs w:val="20"/>
                <w:u w:val="single"/>
                <w:rtl w:val="0"/>
              </w:rPr>
              <w:t xml:space="preserve">Configuring Visual Studio for Load Test Run</w:t>
            </w:r>
          </w:hyperlink>
          <w:hyperlink w:anchor="_23ckvvd">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3ckvvd">
            <w:r w:rsidDel="00000000" w:rsidR="00000000" w:rsidRPr="00000000">
              <w:rPr>
                <w:rFonts w:ascii="Verdana" w:cs="Verdana" w:eastAsia="Verdana" w:hAnsi="Verdana"/>
                <w:b w:val="0"/>
                <w:color w:val="0000ff"/>
                <w:sz w:val="20"/>
                <w:szCs w:val="20"/>
                <w:u w:val="single"/>
                <w:rtl w:val="0"/>
              </w:rPr>
              <w:t xml:space="preserve">Running Stress Tests</w:t>
            </w:r>
          </w:hyperlink>
          <w:hyperlink w:anchor="_ihv636">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ihv636">
            <w:r w:rsidDel="00000000" w:rsidR="00000000" w:rsidRPr="00000000">
              <w:rPr>
                <w:rFonts w:ascii="Verdana" w:cs="Verdana" w:eastAsia="Verdana" w:hAnsi="Verdana"/>
                <w:b w:val="1"/>
                <w:color w:val="0000ff"/>
                <w:sz w:val="20"/>
                <w:szCs w:val="20"/>
                <w:u w:val="single"/>
                <w:rtl w:val="0"/>
              </w:rPr>
              <w:t xml:space="preserve">Reporting Performance Test Results</w:t>
            </w:r>
          </w:hyperlink>
          <w:hyperlink w:anchor="_32hioqz">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rtl w:val="0"/>
              </w:rPr>
              <w:t xml:space="preserve">Direct Query of the Database</w:t>
            </w:r>
          </w:hyperlink>
          <w:hyperlink w:anchor="_1hmsyys">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hmsyys">
            <w:r w:rsidDel="00000000" w:rsidR="00000000" w:rsidRPr="00000000">
              <w:rPr>
                <w:rFonts w:ascii="Verdana" w:cs="Verdana" w:eastAsia="Verdana" w:hAnsi="Verdana"/>
                <w:b w:val="0"/>
                <w:color w:val="0000ff"/>
                <w:sz w:val="20"/>
                <w:szCs w:val="20"/>
                <w:u w:val="single"/>
                <w:rtl w:val="0"/>
              </w:rPr>
              <w:t xml:space="preserve">Leveraging Reporting Services</w:t>
            </w:r>
          </w:hyperlink>
          <w:hyperlink w:anchor="_41mghml">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1mghml">
            <w:r w:rsidDel="00000000" w:rsidR="00000000" w:rsidRPr="00000000">
              <w:rPr>
                <w:rFonts w:ascii="Verdana" w:cs="Verdana" w:eastAsia="Verdana" w:hAnsi="Verdana"/>
                <w:b w:val="1"/>
                <w:color w:val="0000ff"/>
                <w:sz w:val="20"/>
                <w:szCs w:val="20"/>
                <w:u w:val="single"/>
                <w:rtl w:val="0"/>
              </w:rPr>
              <w:t xml:space="preserve">Considerations for Multiple Analysis Services Databases</w:t>
            </w:r>
          </w:hyperlink>
          <w:hyperlink w:anchor="_2grqrue">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"_2grqrue"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grqrue">
            <w:r w:rsidDel="00000000" w:rsidR="00000000" w:rsidRPr="00000000">
              <w:rPr>
                <w:rFonts w:ascii="Verdana" w:cs="Verdana" w:eastAsia="Verdana" w:hAnsi="Verdana"/>
                <w:b w:val="0"/>
                <w:color w:val="0000ff"/>
                <w:sz w:val="20"/>
                <w:szCs w:val="20"/>
                <w:u w:val="single"/>
                <w:rtl w:val="0"/>
              </w:rPr>
              <w:t xml:space="preserve">Generation of MDX Client Files for Multi SSAS DB Environment</w:t>
            </w:r>
          </w:hyperlink>
          <w:hyperlink w:anchor="_3fwokq0">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rtl w:val="0"/>
              </w:rPr>
              <w:t xml:space="preserve">Executing Stress Tests for Multi SSAS DB Environment</w:t>
            </w:r>
          </w:hyperlink>
          <w:hyperlink w:anchor="_1v1yux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v1yuxt">
            <w:r w:rsidDel="00000000" w:rsidR="00000000" w:rsidRPr="00000000">
              <w:rPr>
                <w:rFonts w:ascii="Verdana" w:cs="Verdana" w:eastAsia="Verdana" w:hAnsi="Verdana"/>
                <w:b w:val="0"/>
                <w:color w:val="0000ff"/>
                <w:sz w:val="20"/>
                <w:szCs w:val="20"/>
                <w:u w:val="single"/>
                <w:rtl w:val="0"/>
              </w:rPr>
              <w:t xml:space="preserve">Reporting Performance Test Results for Multi SSAS DB Environment</w:t>
            </w:r>
          </w:hyperlink>
          <w:hyperlink w:anchor="_4f1mdlm">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rtl w:val="0"/>
              </w:rPr>
              <w:t xml:space="preserve">Conclusion</w:t>
            </w:r>
          </w:hyperlink>
          <w:hyperlink w:anchor="_2u6wntf">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u6wntf">
            <w:r w:rsidDel="00000000" w:rsidR="00000000" w:rsidRPr="00000000">
              <w:rPr>
                <w:rFonts w:ascii="Verdana" w:cs="Verdana" w:eastAsia="Verdana" w:hAnsi="Verdana"/>
                <w:b w:val="1"/>
                <w:color w:val="0000ff"/>
                <w:sz w:val="20"/>
                <w:szCs w:val="20"/>
                <w:u w:val="single"/>
                <w:rtl w:val="0"/>
              </w:rPr>
              <w:t xml:space="preserve">Appendix - What's in the Visual Studio Team System Load Test Results Store</w:t>
            </w:r>
          </w:hyperlink>
          <w:hyperlink r:id="rId7">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fldChar w:fldCharType="end"/>
      </w:r>
      <w:r w:rsidDel="00000000" w:rsidR="00000000" w:rsidRPr="00000000">
        <w:rPr>
          <w:rtl w:val="0"/>
        </w:rPr>
        <w:t xml:space="preserve">About Project REAL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These issues include the following:</w:t>
      </w:r>
      <w:r w:rsidDel="00000000" w:rsidR="00000000" w:rsidRPr="00000000">
        <w:rPr>
          <w:rtl w:val="0"/>
        </w:rPr>
      </w:r>
    </w:p>
    <w:p w:rsidR="00000000" w:rsidDel="00000000" w:rsidP="00000000" w:rsidRDefault="00000000" w:rsidRPr="00000000" w14:paraId="0000004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design of schemas for relational databases and for Analysis Services.</w:t>
      </w:r>
      <w:r w:rsidDel="00000000" w:rsidR="00000000" w:rsidRPr="00000000">
        <w:rPr>
          <w:rtl w:val="0"/>
        </w:rPr>
      </w:r>
    </w:p>
    <w:p w:rsidR="00000000" w:rsidDel="00000000" w:rsidP="00000000" w:rsidRDefault="00000000" w:rsidRPr="00000000" w14:paraId="0000004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implementation of a data extraction, transformation, and loading (ETL) process.</w:t>
      </w:r>
      <w:r w:rsidDel="00000000" w:rsidR="00000000" w:rsidRPr="00000000">
        <w:rPr>
          <w:rtl w:val="0"/>
        </w:rPr>
      </w:r>
    </w:p>
    <w:p w:rsidR="00000000" w:rsidDel="00000000" w:rsidP="00000000" w:rsidRDefault="00000000" w:rsidRPr="00000000" w14:paraId="0000004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design and deployment of client front-end systems, both for reporting and for interactive analysis.</w:t>
      </w:r>
      <w:r w:rsidDel="00000000" w:rsidR="00000000" w:rsidRPr="00000000">
        <w:rPr>
          <w:rtl w:val="0"/>
        </w:rPr>
      </w:r>
    </w:p>
    <w:p w:rsidR="00000000" w:rsidDel="00000000" w:rsidP="00000000" w:rsidRDefault="00000000" w:rsidRPr="00000000" w14:paraId="0000004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sizing of systems for production.</w:t>
      </w:r>
      <w:r w:rsidDel="00000000" w:rsidR="00000000" w:rsidRPr="00000000">
        <w:rPr>
          <w:rtl w:val="0"/>
        </w:rPr>
      </w:r>
    </w:p>
    <w:p w:rsidR="00000000" w:rsidDel="00000000" w:rsidP="00000000" w:rsidRDefault="00000000" w:rsidRPr="00000000" w14:paraId="0000004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management and maintenance of those systems on an ongoing basis, including incremental updates to the data.</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 working with real deployment scenarios, we gain a better understanding of how to work with the tools. Our goal is to address the full gamut of concerns that a large company would face during their own real-world deployment.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8">
        <w:r w:rsidDel="00000000" w:rsidR="00000000" w:rsidRPr="00000000">
          <w:rPr>
            <w:rFonts w:ascii="Verdana" w:cs="Verdana" w:eastAsia="Verdana" w:hAnsi="Verdana"/>
            <w:b w:val="0"/>
            <w:color w:val="0000ff"/>
            <w:sz w:val="20"/>
            <w:szCs w:val="20"/>
            <w:u w:val="single"/>
            <w:rtl w:val="0"/>
          </w:rPr>
          <w:t xml:space="preserve">http://www.microsoft.com/sql/bi/ProjectReal/</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r w:rsidDel="00000000" w:rsidR="00000000" w:rsidRPr="00000000">
        <w:rPr>
          <w:rtl w:val="0"/>
        </w:rPr>
      </w:r>
    </w:p>
    <w:p w:rsidR="00000000" w:rsidDel="00000000" w:rsidP="00000000" w:rsidRDefault="00000000" w:rsidRPr="00000000" w14:paraId="0000005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rPr>
      </w:pPr>
      <w:r w:rsidDel="00000000" w:rsidR="00000000" w:rsidRPr="00000000">
        <w:rPr>
          <w:rFonts w:ascii="Verdana" w:cs="Verdana" w:eastAsia="Verdana" w:hAnsi="Verdana"/>
          <w:b w:val="0"/>
          <w:color w:val="000000"/>
          <w:sz w:val="20"/>
          <w:szCs w:val="20"/>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pStyle w:val="Heading5"/>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assumes that you have the following software and samples installed on a test server:</w:t>
      </w:r>
      <w:r w:rsidDel="00000000" w:rsidR="00000000" w:rsidRPr="00000000">
        <w:rPr>
          <w:rtl w:val="0"/>
        </w:rPr>
      </w:r>
    </w:p>
    <w:p w:rsidR="00000000" w:rsidDel="00000000" w:rsidP="00000000" w:rsidRDefault="00000000" w:rsidRPr="00000000" w14:paraId="00000058">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Visual Studio 2005 Team Edition for Software Testers</w:t>
      </w:r>
      <w:r w:rsidDel="00000000" w:rsidR="00000000" w:rsidRPr="00000000">
        <w:rPr>
          <w:rtl w:val="0"/>
        </w:rPr>
      </w:r>
    </w:p>
    <w:p w:rsidR="00000000" w:rsidDel="00000000" w:rsidP="00000000" w:rsidRDefault="00000000" w:rsidRPr="00000000" w14:paraId="0000005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SQL Server 2005 Analysis Services </w:t>
      </w:r>
      <w:r w:rsidDel="00000000" w:rsidR="00000000" w:rsidRPr="00000000">
        <w:rPr>
          <w:rtl w:val="0"/>
        </w:rPr>
      </w:r>
    </w:p>
    <w:p w:rsidR="00000000" w:rsidDel="00000000" w:rsidP="00000000" w:rsidRDefault="00000000" w:rsidRPr="00000000" w14:paraId="0000005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SQL Server 2005 Reporting Services</w:t>
      </w:r>
      <w:r w:rsidDel="00000000" w:rsidR="00000000" w:rsidRPr="00000000">
        <w:rPr>
          <w:rtl w:val="0"/>
        </w:rPr>
      </w:r>
    </w:p>
    <w:p w:rsidR="00000000" w:rsidDel="00000000" w:rsidP="00000000" w:rsidRDefault="00000000" w:rsidRPr="00000000" w14:paraId="0000005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SQL Server Management Studio</w:t>
      </w:r>
      <w:r w:rsidDel="00000000" w:rsidR="00000000" w:rsidRPr="00000000">
        <w:rPr>
          <w:rtl w:val="0"/>
        </w:rPr>
      </w:r>
    </w:p>
    <w:p w:rsidR="00000000" w:rsidDel="00000000" w:rsidP="00000000" w:rsidRDefault="00000000" w:rsidRPr="00000000" w14:paraId="0000005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AdventureWorks sample RDBMS database</w:t>
      </w:r>
      <w:r w:rsidDel="00000000" w:rsidR="00000000" w:rsidRPr="00000000">
        <w:rPr>
          <w:rtl w:val="0"/>
        </w:rPr>
      </w:r>
    </w:p>
    <w:p w:rsidR="00000000" w:rsidDel="00000000" w:rsidP="00000000" w:rsidRDefault="00000000" w:rsidRPr="00000000" w14:paraId="0000005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AdventureWorks sample Analysis Services database</w:t>
      </w:r>
      <w:r w:rsidDel="00000000" w:rsidR="00000000" w:rsidRPr="00000000">
        <w:rPr>
          <w:rtl w:val="0"/>
        </w:rPr>
      </w:r>
    </w:p>
    <w:p w:rsidR="00000000" w:rsidDel="00000000" w:rsidP="00000000" w:rsidRDefault="00000000" w:rsidRPr="00000000" w14:paraId="0000005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Permission to access the Database Engine, create databases, and retrieve data from the AdventureWorks database. You must also have role assignments that grant access to the Analysis Services database cubes.</w:t>
      </w:r>
      <w:r w:rsidDel="00000000" w:rsidR="00000000" w:rsidRPr="00000000">
        <w:rPr>
          <w:rtl w:val="0"/>
        </w:rPr>
      </w:r>
    </w:p>
    <w:p w:rsidR="00000000" w:rsidDel="00000000" w:rsidP="00000000" w:rsidRDefault="00000000" w:rsidRPr="00000000" w14:paraId="0000005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must also have a language project installed. The sample code provided in this article is in Microsoft Visual C#, but you can use another language if you want to use your own code.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476875" cy="4152900"/>
            <wp:effectExtent b="0" l="0" r="0" t="0"/>
            <wp:docPr descr="../SourceArt/ProjectREAL/Using%20Visual%20Studio%202005%20to%20Perform%20Load%20Testing%20on%20a%20SQL%20Server%202005%20Reporting%20Services%20Report%20Server/UsingVSforLoadTestingonSQLServer01.gif" id="3" name="image8.png"/>
            <a:graphic>
              <a:graphicData uri="http://schemas.openxmlformats.org/drawingml/2006/picture">
                <pic:pic>
                  <pic:nvPicPr>
                    <pic:cNvPr descr="../SourceArt/ProjectREAL/Using%20Visual%20Studio%202005%20to%20Perform%20Load%20Testing%20on%20a%20SQL%20Server%202005%20Reporting%20Services%20Report%20Server/UsingVSforLoadTestingonSQLServer01.gif" id="0" name="image8.png"/>
                    <pic:cNvPicPr preferRelativeResize="0"/>
                  </pic:nvPicPr>
                  <pic:blipFill>
                    <a:blip r:embed="rId9"/>
                    <a:srcRect b="0" l="0" r="0" t="0"/>
                    <a:stretch>
                      <a:fillRect/>
                    </a:stretch>
                  </pic:blipFill>
                  <pic:spPr>
                    <a:xfrm>
                      <a:off x="0" y="0"/>
                      <a:ext cx="54768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1t3h5sf" w:id="7"/>
      <w:bookmarkEnd w:id="7"/>
      <w:r w:rsidDel="00000000" w:rsidR="00000000" w:rsidRPr="00000000">
        <w:rPr>
          <w:rFonts w:ascii="Verdana" w:cs="Verdana" w:eastAsia="Verdana" w:hAnsi="Verdana"/>
          <w:b w:val="0"/>
          <w:color w:val="000000"/>
          <w:sz w:val="20"/>
          <w:szCs w:val="20"/>
          <w:rtl w:val="0"/>
        </w:rPr>
        <w:t xml:space="preserve">Figure 1. Visual Studio Setup</w:t>
      </w:r>
      <w:r w:rsidDel="00000000" w:rsidR="00000000" w:rsidRPr="00000000">
        <w:rPr>
          <w:rtl w:val="0"/>
        </w:rPr>
      </w:r>
    </w:p>
    <w:p w:rsidR="00000000" w:rsidDel="00000000" w:rsidP="00000000" w:rsidRDefault="00000000" w:rsidRPr="00000000" w14:paraId="0000006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rtl w:val="0"/>
        </w:rPr>
        <w:t xml:space="preserve">drive</w:t>
      </w:r>
      <w:r w:rsidDel="00000000" w:rsidR="00000000" w:rsidRPr="00000000">
        <w:rPr>
          <w:rFonts w:ascii="Verdana" w:cs="Verdana" w:eastAsia="Verdana" w:hAnsi="Verdana"/>
          <w:b w:val="0"/>
          <w:color w:val="000000"/>
          <w:sz w:val="20"/>
          <w:szCs w:val="20"/>
          <w:rtl w:val="0"/>
        </w:rPr>
        <w:t xml:space="preserve">&gt;:\Program Files\Microsoft SQL Server\90\Samples. If not they are not installed, you need to install them. For instructions about how to install and uninstall the samples, see </w:t>
      </w:r>
      <w:hyperlink r:id="rId10">
        <w:r w:rsidDel="00000000" w:rsidR="00000000" w:rsidRPr="00000000">
          <w:rPr>
            <w:rFonts w:ascii="Verdana" w:cs="Verdana" w:eastAsia="Verdana" w:hAnsi="Verdana"/>
            <w:b w:val="0"/>
            <w:color w:val="0000ff"/>
            <w:sz w:val="20"/>
            <w:szCs w:val="20"/>
            <w:u w:val="single"/>
            <w:rtl w:val="0"/>
          </w:rPr>
          <w:t xml:space="preserve">Installing Samples</w:t>
        </w:r>
      </w:hyperlink>
      <w:r w:rsidDel="00000000" w:rsidR="00000000" w:rsidRPr="00000000">
        <w:rPr>
          <w:rFonts w:ascii="Verdana" w:cs="Verdana" w:eastAsia="Verdana" w:hAnsi="Verdana"/>
          <w:b w:val="0"/>
          <w:color w:val="000000"/>
          <w:sz w:val="20"/>
          <w:szCs w:val="20"/>
          <w:rtl w:val="0"/>
        </w:rPr>
        <w:t xml:space="preserve"> in SQL Server Books Online. You can also download the samples from the </w:t>
      </w:r>
      <w:hyperlink r:id="rId11">
        <w:r w:rsidDel="00000000" w:rsidR="00000000" w:rsidRPr="00000000">
          <w:rPr>
            <w:rFonts w:ascii="Verdana" w:cs="Verdana" w:eastAsia="Verdana" w:hAnsi="Verdana"/>
            <w:b w:val="0"/>
            <w:color w:val="0000ff"/>
            <w:sz w:val="20"/>
            <w:szCs w:val="20"/>
            <w:u w:val="single"/>
            <w:rtl w:val="0"/>
          </w:rPr>
          <w:t xml:space="preserve">Microsoft Download Center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rPr>
      </w:pPr>
      <w:r w:rsidDel="00000000" w:rsidR="00000000" w:rsidRPr="00000000">
        <w:rPr>
          <w:rFonts w:ascii="Verdana" w:cs="Verdana" w:eastAsia="Verdana" w:hAnsi="Verdana"/>
          <w:b w:val="0"/>
          <w:color w:val="000000"/>
          <w:sz w:val="20"/>
          <w:szCs w:val="20"/>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rtl w:val="0"/>
        </w:rPr>
        <w:t xml:space="preserve"> </w:t>
      </w:r>
    </w:p>
    <w:p w:rsidR="00000000" w:rsidDel="00000000" w:rsidP="00000000" w:rsidRDefault="00000000" w:rsidRPr="00000000" w14:paraId="0000006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br w:type="page"/>
      </w:r>
      <w:r w:rsidDel="00000000" w:rsidR="00000000" w:rsidRPr="00000000">
        <w:rPr>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2">
        <w:r w:rsidDel="00000000" w:rsidR="00000000" w:rsidRPr="00000000">
          <w:rPr>
            <w:rFonts w:ascii="Verdana" w:cs="Verdana" w:eastAsia="Verdana" w:hAnsi="Verdana"/>
            <w:b w:val="0"/>
            <w:color w:val="0000ff"/>
            <w:sz w:val="20"/>
            <w:szCs w:val="20"/>
            <w:u w:val="single"/>
            <w:rtl w:val="0"/>
          </w:rPr>
          <w:t xml:space="preserve">MSTest.exe</w:t>
        </w:r>
      </w:hyperlink>
      <w:r w:rsidDel="00000000" w:rsidR="00000000" w:rsidRPr="00000000">
        <w:rPr>
          <w:rFonts w:ascii="Verdana" w:cs="Verdana" w:eastAsia="Verdana" w:hAnsi="Verdana"/>
          <w:b w:val="0"/>
          <w:color w:val="000000"/>
          <w:sz w:val="20"/>
          <w:szCs w:val="20"/>
          <w:rtl w:val="0"/>
        </w:rPr>
        <w:t xml:space="preserve"> utility for running tests from command line comes with Visual Studio 2005 Team Edition for Testers.  You will need to deploy this utility to all clients which will be running queries against Analysis Services server.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3">
        <w:r w:rsidDel="00000000" w:rsidR="00000000" w:rsidRPr="00000000">
          <w:rPr>
            <w:rFonts w:ascii="Verdana" w:cs="Verdana" w:eastAsia="Verdana" w:hAnsi="Verdana"/>
            <w:b w:val="0"/>
            <w:color w:val="0000ff"/>
            <w:sz w:val="20"/>
            <w:szCs w:val="20"/>
            <w:u w:val="single"/>
            <w:rtl w:val="0"/>
          </w:rPr>
          <w:t xml:space="preserve">Controller and Agent functionality</w:t>
        </w:r>
      </w:hyperlink>
      <w:r w:rsidDel="00000000" w:rsidR="00000000" w:rsidRPr="00000000">
        <w:rPr>
          <w:rFonts w:ascii="Verdana" w:cs="Verdana" w:eastAsia="Verdana" w:hAnsi="Verdana"/>
          <w:b w:val="0"/>
          <w:color w:val="000000"/>
          <w:sz w:val="20"/>
          <w:szCs w:val="20"/>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r w:rsidDel="00000000" w:rsidR="00000000" w:rsidRPr="00000000">
        <w:rPr>
          <w:rtl w:val="0"/>
        </w:rPr>
      </w:r>
    </w:p>
    <w:p w:rsidR="00000000" w:rsidDel="00000000" w:rsidP="00000000" w:rsidRDefault="00000000" w:rsidRPr="00000000" w14:paraId="0000006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7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Install Visual Studio 2005 Team Suite for Software Testers (Ocracoke.)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hyperlink r:id="rId14">
        <w:r w:rsidDel="00000000" w:rsidR="00000000" w:rsidRPr="00000000">
          <w:rPr>
            <w:rFonts w:ascii="Verdana" w:cs="Verdana" w:eastAsia="Verdana" w:hAnsi="Verdana"/>
            <w:color w:val="0000ff"/>
            <w:sz w:val="20"/>
            <w:szCs w:val="20"/>
            <w:u w:val="singl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fldChar w:fldCharType="end"/>
      </w:r>
      <w:hyperlink r:id="rId15">
        <w:r w:rsidDel="00000000" w:rsidR="00000000" w:rsidRPr="00000000">
          <w:rPr>
            <w:rFonts w:ascii="Verdana" w:cs="Verdana" w:eastAsia="Verdana" w:hAnsi="Verdana"/>
            <w:color w:val="0000ff"/>
            <w:sz w:val="20"/>
            <w:szCs w:val="20"/>
            <w:u w:val="singl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fldChar w:fldCharType="end"/>
      </w:r>
      <w:r w:rsidDel="00000000" w:rsidR="00000000" w:rsidRPr="00000000">
        <w:rPr>
          <w:rFonts w:ascii="Verdana" w:cs="Verdana" w:eastAsia="Verdana" w:hAnsi="Verdana"/>
          <w:b w:val="1"/>
          <w:sz w:val="20"/>
          <w:szCs w:val="20"/>
          <w:rtl w:val="0"/>
        </w:rPr>
        <w:t xml:space="preserve">Open the project/solution.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Create load test result repository.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br w:type="page"/>
      </w:r>
      <w:r w:rsidDel="00000000" w:rsidR="00000000" w:rsidRPr="00000000">
        <w:rPr>
          <w:rtl w:val="0"/>
        </w:rPr>
        <w:t xml:space="preserve">Pre-planning of Analysis Services Tests</w:t>
      </w:r>
    </w:p>
    <w:p w:rsidR="00000000" w:rsidDel="00000000" w:rsidP="00000000" w:rsidRDefault="00000000" w:rsidRPr="00000000" w14:paraId="0000008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process of using session-based named sets consists of three steps. Fist, creation of the named set by using CREATE SET expressions (see snippet below)</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Then query of the SET using SELECT statement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And finally dropping of the SET using DROP SET</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Since Analysis Services Server caches data in memory, we suggest dropping the cache before each performance test to account for the process of building the cache.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6">
        <w:r w:rsidDel="00000000" w:rsidR="00000000" w:rsidRPr="00000000">
          <w:rPr>
            <w:rFonts w:ascii="Verdana" w:cs="Verdana" w:eastAsia="Verdana" w:hAnsi="Verdana"/>
            <w:b w:val="0"/>
            <w:color w:val="0000ff"/>
            <w:sz w:val="20"/>
            <w:szCs w:val="20"/>
            <w:u w:val="single"/>
            <w:rtl w:val="0"/>
          </w:rPr>
          <w:t xml:space="preserve">http://msdn2.microsoft.com/en-us/library/ms365187.aspx</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br w:type="page"/>
      </w:r>
      <w:r w:rsidDel="00000000" w:rsidR="00000000" w:rsidRPr="00000000">
        <w:rPr>
          <w:rtl w:val="0"/>
        </w:rPr>
        <w:t xml:space="preserve">Preparing Performance Testing Environment</w:t>
      </w:r>
    </w:p>
    <w:p w:rsidR="00000000" w:rsidDel="00000000" w:rsidP="00000000" w:rsidRDefault="00000000" w:rsidRPr="00000000" w14:paraId="000000A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Below is an example architecture of how SQL Server 2005’s technology components can be separated for a load simulation test.</w:t>
      </w:r>
      <w:r w:rsidDel="00000000" w:rsidR="00000000" w:rsidRPr="00000000">
        <w:rPr>
          <w:rtl w:val="0"/>
        </w:rPr>
      </w:r>
    </w:p>
    <w:tbl>
      <w:tblPr>
        <w:tblStyle w:val="Table1"/>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descr="CitiGroup eTreasury - MTC Lab Environment" id="2" name="image19.jpg"/>
                  <a:graphic>
                    <a:graphicData uri="http://schemas.openxmlformats.org/drawingml/2006/picture">
                      <pic:pic>
                        <pic:nvPicPr>
                          <pic:cNvPr descr="CitiGroup eTreasury - MTC Lab Environment" id="0" name="image19.jpg"/>
                          <pic:cNvPicPr preferRelativeResize="0"/>
                        </pic:nvPicPr>
                        <pic:blipFill>
                          <a:blip r:embed="rId17"/>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2. Analysis Services 2005 Properties Page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0">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0B1">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0B2">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0B3">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0B4">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DataDir</w:t>
      </w:r>
      <w:r w:rsidDel="00000000" w:rsidR="00000000" w:rsidRPr="00000000">
        <w:rPr>
          <w:rFonts w:ascii="Verdana" w:cs="Verdana" w:eastAsia="Verdana" w:hAnsi="Verdana"/>
          <w:b w:val="0"/>
          <w:color w:val="000000"/>
          <w:sz w:val="20"/>
          <w:szCs w:val="20"/>
          <w:rtl w:val="0"/>
        </w:rPr>
        <w:t xml:space="preserve"> is a server property that specifies where Analysis Server data is stored per server instance.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r w:rsidDel="00000000" w:rsidR="00000000" w:rsidRPr="00000000">
        <w:rPr>
          <w:rtl w:val="0"/>
        </w:rPr>
      </w:r>
    </w:p>
    <w:p w:rsidR="00000000" w:rsidDel="00000000" w:rsidP="00000000" w:rsidRDefault="00000000" w:rsidRPr="00000000" w14:paraId="000000B6">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Open SQL Server Management Studio. </w:t>
      </w:r>
      <w:r w:rsidDel="00000000" w:rsidR="00000000" w:rsidRPr="00000000">
        <w:rPr>
          <w:rtl w:val="0"/>
        </w:rPr>
      </w:r>
    </w:p>
    <w:p w:rsidR="00000000" w:rsidDel="00000000" w:rsidP="00000000" w:rsidRDefault="00000000" w:rsidRPr="00000000" w14:paraId="000000B7">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that you open a connection to Analysis Server (not Database Engine).</w:t>
      </w:r>
      <w:r w:rsidDel="00000000" w:rsidR="00000000" w:rsidRPr="00000000">
        <w:rPr>
          <w:rtl w:val="0"/>
        </w:rPr>
      </w:r>
    </w:p>
    <w:p w:rsidR="00000000" w:rsidDel="00000000" w:rsidP="00000000" w:rsidRDefault="00000000" w:rsidRPr="00000000" w14:paraId="000000B8">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In the Object Explorer pane, right-click the server to which you have connected.</w:t>
      </w:r>
      <w:r w:rsidDel="00000000" w:rsidR="00000000" w:rsidRPr="00000000">
        <w:rPr>
          <w:rtl w:val="0"/>
        </w:rPr>
      </w:r>
    </w:p>
    <w:p w:rsidR="00000000" w:rsidDel="00000000" w:rsidP="00000000" w:rsidRDefault="00000000" w:rsidRPr="00000000" w14:paraId="000000B9">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Click the Properties menu item.</w:t>
      </w:r>
      <w:r w:rsidDel="00000000" w:rsidR="00000000" w:rsidRPr="00000000">
        <w:rPr>
          <w:rtl w:val="0"/>
        </w:rPr>
      </w:r>
    </w:p>
    <w:p w:rsidR="00000000" w:rsidDel="00000000" w:rsidP="00000000" w:rsidRDefault="00000000" w:rsidRPr="00000000" w14:paraId="000000BA">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the General page is selected, as it will be by default.</w:t>
      </w:r>
      <w:r w:rsidDel="00000000" w:rsidR="00000000" w:rsidRPr="00000000">
        <w:rPr>
          <w:rtl w:val="0"/>
        </w:rPr>
      </w:r>
    </w:p>
    <w:p w:rsidR="00000000" w:rsidDel="00000000" w:rsidP="00000000" w:rsidRDefault="00000000" w:rsidRPr="00000000" w14:paraId="000000BB">
      <w:pPr>
        <w:pageBreakBefore w:val="0"/>
        <w:numPr>
          <w:ilvl w:val="0"/>
          <w:numId w:val="38"/>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0" distT="0" distL="0" distR="0">
            <wp:extent cx="5438775" cy="4048125"/>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387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z337ya" w:id="18"/>
      <w:bookmarkEnd w:id="18"/>
      <w:r w:rsidDel="00000000" w:rsidR="00000000" w:rsidRPr="00000000">
        <w:rPr>
          <w:rFonts w:ascii="Verdana" w:cs="Verdana" w:eastAsia="Verdana" w:hAnsi="Verdana"/>
          <w:b w:val="0"/>
          <w:color w:val="000000"/>
          <w:sz w:val="20"/>
          <w:szCs w:val="20"/>
          <w:rtl w:val="0"/>
        </w:rPr>
        <w:t xml:space="preserve">Figure 3. Analysis Services 2005 Properties Page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settings and insight into Analysis Services Properties, and their effect on performance, please refer to the “Tuning Server Resources” section, found on page 91 of the SQL Server 2005 Performance Guide (</w:t>
      </w:r>
      <w:hyperlink r:id="rId19">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3">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your stress test MDX statements are collected through means identified above in this paper, you’ll want to ensure that the MDX queries generated by the QueryGenerator run correctly.</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486400" cy="4391025"/>
                          </a:xfrm>
                          <a:prstGeom prst="rect"/>
                          <a:ln/>
                        </pic:spPr>
                      </pic:pic>
                    </a:graphicData>
                  </a:graphic>
                </wp:anchor>
              </w:drawing>
            </w:r>
          </w:p>
        </w:tc>
      </w:tr>
      <w:tr>
        <w:trPr>
          <w:cantSplit w:val="0"/>
          <w:tblHeader w:val="0"/>
        </w:trPr>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Analysis Services uses query logs to log statistical information about queries, and stores this statistical query information in a relational database. This information is used in Usage-Based Analysis.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r w:rsidDel="00000000" w:rsidR="00000000" w:rsidRPr="00000000">
        <w:rPr>
          <w:rtl w:val="0"/>
        </w:rPr>
      </w:r>
    </w:p>
    <w:p w:rsidR="00000000" w:rsidDel="00000000" w:rsidP="00000000" w:rsidRDefault="00000000" w:rsidRPr="00000000" w14:paraId="000000C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By default, Analysis Services 2005 does not log queries into the query log table. To log queries, you need to adjust Analysis Services properties.</w:t>
      </w:r>
      <w:r w:rsidDel="00000000" w:rsidR="00000000" w:rsidRPr="00000000">
        <w:rPr>
          <w:rtl w:val="0"/>
        </w:rPr>
      </w:r>
    </w:p>
    <w:p w:rsidR="00000000" w:rsidDel="00000000" w:rsidP="00000000" w:rsidRDefault="00000000" w:rsidRPr="00000000" w14:paraId="000000C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3"/>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5. Analysis Services 2005 Usage Based Optimization Wizard</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Here is a suggested aggregation design cycle that you should follow when running your stress tests.</w:t>
      </w:r>
      <w:r w:rsidDel="00000000" w:rsidR="00000000" w:rsidRPr="00000000">
        <w:rPr>
          <w:rtl w:val="0"/>
        </w:rPr>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Storage Design Wizard (~20% perf gain) to design initial set of aggregations</w:t>
      </w:r>
      <w:r w:rsidDel="00000000" w:rsidR="00000000" w:rsidRPr="00000000">
        <w:rPr>
          <w:rtl w:val="0"/>
        </w:rPr>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Enable query log and run pilot workload (beta test  with limited set of users)</w:t>
      </w:r>
      <w:r w:rsidDel="00000000" w:rsidR="00000000" w:rsidRPr="00000000">
        <w:rPr>
          <w:rtl w:val="0"/>
        </w:rPr>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Usage Based Optimization (UBO) Wizard to refine aggregations</w:t>
      </w:r>
      <w:r w:rsidDel="00000000" w:rsidR="00000000" w:rsidRPr="00000000">
        <w:rPr>
          <w:rtl w:val="0"/>
        </w:rPr>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larger perf gain (70-80%)</w:t>
      </w:r>
      <w:r w:rsidDel="00000000" w:rsidR="00000000" w:rsidRPr="00000000">
        <w:rPr>
          <w:rtl w:val="0"/>
        </w:rPr>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Reprocess partitions for new aggregations to </w:t>
        <w:br w:type="textWrapping"/>
        <w:t xml:space="preserve">take effect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Analysis Services Aggregation, and their effect on performance, please refer to the “Maximizing the Value of Aggregations” section, found on page 24 of the SQL Server 2005 Performance Guide (</w:t>
      </w:r>
      <w:hyperlink r:id="rId22">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Collect MDX statements (data queries and navigational queries) using Profiler</w:t>
      </w:r>
      <w:r w:rsidDel="00000000" w:rsidR="00000000" w:rsidRPr="00000000">
        <w:rPr>
          <w:rtl w:val="0"/>
        </w:rPr>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Test MDX</w:t>
      </w:r>
      <w:r w:rsidDel="00000000" w:rsidR="00000000" w:rsidRPr="00000000">
        <w:rPr>
          <w:rtl w:val="0"/>
        </w:rPr>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Setup/Configuration of SQL Server DB Engine, Analysis Services, and Reporting Services instances</w:t>
      </w:r>
      <w:r w:rsidDel="00000000" w:rsidR="00000000" w:rsidRPr="00000000">
        <w:rPr>
          <w:rtl w:val="0"/>
        </w:rPr>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Creation of LoadTest database</w:t>
      </w:r>
      <w:r w:rsidDel="00000000" w:rsidR="00000000" w:rsidRPr="00000000">
        <w:rPr>
          <w:rtl w:val="0"/>
        </w:rPr>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Configure Analysis Services Query Logging</w:t>
      </w:r>
      <w:r w:rsidDel="00000000" w:rsidR="00000000" w:rsidRPr="00000000">
        <w:rPr>
          <w:rtl w:val="0"/>
        </w:rPr>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Modify Default Analysis Services Server Properties as neded</w:t>
      </w: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Optimize Analysis Services Cube Aggregations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br w:type="page"/>
      </w:r>
      <w:r w:rsidDel="00000000" w:rsidR="00000000" w:rsidRPr="00000000">
        <w:rPr>
          <w:rtl w:val="0"/>
        </w:rPr>
        <w:t xml:space="preserve">Analysis Services Performance Tests Methodology</w:t>
      </w:r>
    </w:p>
    <w:p w:rsidR="00000000" w:rsidDel="00000000" w:rsidP="00000000" w:rsidRDefault="00000000" w:rsidRPr="00000000" w14:paraId="000000E9">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Additionally, the stress test may have include other goals as well, such as determining number of SSAS servers needed in production to support user load, or determining maximum memory used by SSAS during maximum user concurrency. </w:t>
      </w:r>
      <w:r w:rsidDel="00000000" w:rsidR="00000000" w:rsidRPr="00000000">
        <w:rPr>
          <w:rtl w:val="0"/>
        </w:rPr>
      </w:r>
    </w:p>
    <w:p w:rsidR="00000000" w:rsidDel="00000000" w:rsidP="00000000" w:rsidRDefault="00000000" w:rsidRPr="00000000" w14:paraId="000000E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executing a stress test against Analysis Services, proper determination around actual stress execution needs to be discussed and finalized by stress team.</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determining the warming period of Analysis Services query cache is just as important, since without a proper warmup period, query stress results will be negatively skewed.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you’ll be processing SSAS OLAP cubes at same time, ensure that run duration is at least as long as processing.  This will ensure that maximum resource usage across processing and querying actions is seen.</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F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Performance counter name</w:t>
            </w:r>
          </w:p>
        </w:tc>
        <w:tc>
          <w:tcPr>
            <w:shd w:fill="000000" w:val="cle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Definition</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Low KB</w:t>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Memory\LowMemoryLimit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High KB</w:t>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Memory\TotalMemoryLimit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Usage KB</w:t>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r w:rsidDel="00000000" w:rsidR="00000000" w:rsidRPr="00000000">
              <w:rPr>
                <w:rtl w:val="0"/>
              </w:rPr>
            </w:r>
          </w:p>
        </w:tc>
      </w:tr>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Balance/sec</w:t>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Shows how many times the current memory usage is compared against the settings. Memory usage is checked every 500ms, so the counter will trend towards 2 with slight deviations when the system is under high stress.</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nonshrinkable KB</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non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shrinkable KB</w:t>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KB</w:t>
            </w:r>
          </w:p>
        </w:tc>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job queue length</w:t>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tc>
      </w:tr>
      <w:tr>
        <w:trPr>
          <w:cantSplit w:val="0"/>
          <w:tblHeader w:val="0"/>
        </w:trPr>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busy threads</w:t>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busy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idle threads</w:t>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idle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Cache\Current KB</w:t>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Cache\Direct hits/sec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fully completed by the server cache. The higher this number is, the better the perceived performance.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Cache\Misses/sec</w:t>
            </w:r>
          </w:p>
        </w:tc>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not completed by the server cache, requiring retrieval from disk storage. This number should be as low as possible.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 Current Connections</w:t>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connection has a worker thread assigned to it, so this performance counter is an excellent metric for observing current worker thread allocations.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Connection\Requests/sec</w:t>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basic performance counter, this indicates the total number of connection requests made to the Analysis server per second. This counter is generally useful as a basic measure of work performed by the Analysis server. </w:t>
            </w:r>
            <w:r w:rsidDel="00000000" w:rsidR="00000000" w:rsidRPr="00000000">
              <w:rPr>
                <w:rtl w:val="0"/>
              </w:rPr>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Pages/sec </w:t>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r w:rsidDel="00000000" w:rsidR="00000000" w:rsidRPr="00000000">
              <w:rPr>
                <w:rtl w:val="0"/>
              </w:rPr>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Available bytes </w:t>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amount, in bytes, of available physical memory. Combined with the Pages/sec system counter, this counter can be used to further quantify the amount of available physical memory. </w:t>
            </w:r>
            <w:r w:rsidDel="00000000" w:rsidR="00000000" w:rsidRPr="00000000">
              <w:rPr>
                <w:rtl w:val="0"/>
              </w:rPr>
            </w:r>
          </w:p>
        </w:tc>
      </w:tr>
      <w:tr>
        <w:trPr>
          <w:cantSplit w:val="0"/>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PhysicalDisk: Current Disk Queue Length</w:t>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r w:rsidDel="00000000" w:rsidR="00000000" w:rsidRPr="00000000">
              <w:rPr>
                <w:rtl w:val="0"/>
              </w:rPr>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identifying Analysis Services bottlenecks, please refer to the “Enhancing Query Performance” section, found on page 8 of the SQL Server 2005 Performance Guide (</w:t>
      </w:r>
      <w:hyperlink r:id="rId23">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552"/>
        <w:tblGridChange w:id="0">
          <w:tblGrid>
            <w:gridCol w:w="4304"/>
            <w:gridCol w:w="4552"/>
          </w:tblGrid>
        </w:tblGridChange>
      </w:tblGrid>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AggregationMemoryLimitMax</w:t>
            </w:r>
            <w:r w:rsidDel="00000000" w:rsidR="00000000" w:rsidRPr="00000000">
              <w:rPr>
                <w:rFonts w:ascii="Verdana" w:cs="Verdana" w:eastAsia="Verdana" w:hAnsi="Verdana"/>
                <w:b w:val="0"/>
                <w:color w:val="000000"/>
                <w:sz w:val="20"/>
                <w:szCs w:val="20"/>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rPr>
            </w:pPr>
            <w:r w:rsidDel="00000000" w:rsidR="00000000" w:rsidRPr="00000000">
              <w:rPr>
                <w:rtl w:val="0"/>
              </w:rPr>
            </w:r>
          </w:p>
          <w:tbl>
            <w:tblPr>
              <w:tblStyle w:val="Table6"/>
              <w:tblW w:w="4336.0" w:type="dxa"/>
              <w:jc w:val="left"/>
              <w:tblInd w:w="-115.0" w:type="dxa"/>
              <w:tblLayout w:type="fixed"/>
              <w:tblLook w:val="0000"/>
            </w:tblPr>
            <w:tblGrid>
              <w:gridCol w:w="1194"/>
              <w:gridCol w:w="3142"/>
              <w:tblGridChange w:id="0">
                <w:tblGrid>
                  <w:gridCol w:w="1194"/>
                  <w:gridCol w:w="3142"/>
                </w:tblGrid>
              </w:tblGridChange>
            </w:tblGrid>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Property Name</w:t>
                  </w:r>
                  <w:r w:rsidDel="00000000" w:rsidR="00000000" w:rsidRPr="00000000">
                    <w:rPr>
                      <w:rtl w:val="0"/>
                    </w:rPr>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General Page: OLAP \ Process \ AggregationMemoryLimitMax</w:t>
                  </w:r>
                  <w:r w:rsidDel="00000000" w:rsidR="00000000" w:rsidRPr="00000000">
                    <w:rPr>
                      <w:rtl w:val="0"/>
                    </w:rPr>
                  </w:r>
                </w:p>
              </w:tc>
            </w:tr>
            <w:tr>
              <w:trPr>
                <w:cantSplit w:val="0"/>
                <w:tblHeader w:val="0"/>
              </w:trPr>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Default Value</w:t>
                  </w:r>
                  <w:r w:rsidDel="00000000" w:rsidR="00000000" w:rsidRPr="00000000">
                    <w:rPr>
                      <w:rtl w:val="0"/>
                    </w:rPr>
                  </w:r>
                </w:p>
              </w:tc>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80</w:t>
                  </w:r>
                  <w:r w:rsidDel="00000000" w:rsidR="00000000" w:rsidRPr="00000000">
                    <w:rPr>
                      <w:rtl w:val="0"/>
                    </w:rPr>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Unit of Measure</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Percentage if between 0 and 100.</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Bytes if greater than 100.</w:t>
                  </w:r>
                  <w:r w:rsidDel="00000000" w:rsidR="00000000" w:rsidRPr="00000000">
                    <w:rPr>
                      <w:rtl w:val="0"/>
                    </w:rPr>
                  </w:r>
                </w:p>
              </w:tc>
            </w:tr>
            <w:tr>
              <w:trPr>
                <w:cantSplit w:val="0"/>
                <w:tblHeader w:val="0"/>
              </w:trPr>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Data Type</w:t>
                  </w:r>
                  <w:r w:rsidDel="00000000" w:rsidR="00000000" w:rsidRPr="00000000">
                    <w:rPr>
                      <w:rtl w:val="0"/>
                    </w:rPr>
                  </w:r>
                </w:p>
              </w:tc>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Minimum Value</w:t>
                  </w:r>
                  <w:r w:rsidDel="00000000" w:rsidR="00000000" w:rsidRPr="00000000">
                    <w:rPr>
                      <w:rtl w:val="0"/>
                    </w:rPr>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0 – SSAS will build aggregations for a single partition segment at a time, swapping rest of the segments to disc.</w:t>
                  </w:r>
                  <w:r w:rsidDel="00000000" w:rsidR="00000000" w:rsidRPr="00000000">
                    <w:rPr>
                      <w:rtl w:val="0"/>
                    </w:rPr>
                  </w:r>
                </w:p>
              </w:tc>
            </w:tr>
            <w:tr>
              <w:trPr>
                <w:cantSplit w:val="0"/>
                <w:tblHeader w:val="0"/>
              </w:trPr>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Maximum Value</w:t>
                  </w:r>
                  <w:r w:rsidDel="00000000" w:rsidR="00000000" w:rsidRPr="00000000">
                    <w:rPr>
                      <w:rtl w:val="0"/>
                    </w:rPr>
                  </w:r>
                </w:p>
              </w:tc>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Requires Restart</w:t>
                  </w:r>
                  <w:r w:rsidDel="00000000" w:rsidR="00000000" w:rsidRPr="00000000">
                    <w:rPr>
                      <w:rtl w:val="0"/>
                    </w:rPr>
                  </w:r>
                </w:p>
              </w:tc>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t>
                  </w:r>
                  <w:r w:rsidDel="00000000" w:rsidR="00000000" w:rsidRPr="00000000">
                    <w:rPr>
                      <w:rtl w:val="0"/>
                    </w:rPr>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1"/>
        <w:gridCol w:w="4495"/>
        <w:tblGridChange w:id="0">
          <w:tblGrid>
            <w:gridCol w:w="4361"/>
            <w:gridCol w:w="4495"/>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rtl w:val="0"/>
              </w:rPr>
              <w:t xml:space="preserve">AggregationMemoryLimitMin</w:t>
            </w:r>
            <w:r w:rsidDel="00000000" w:rsidR="00000000" w:rsidRPr="00000000">
              <w:rPr>
                <w:rFonts w:ascii="Verdana" w:cs="Verdana" w:eastAsia="Verdana" w:hAnsi="Verdana"/>
                <w:b w:val="0"/>
                <w:color w:val="000000"/>
                <w:sz w:val="20"/>
                <w:szCs w:val="20"/>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8"/>
              <w:tblW w:w="4279.0" w:type="dxa"/>
              <w:jc w:val="left"/>
              <w:tblInd w:w="-115.0" w:type="dxa"/>
              <w:tblLayout w:type="fixed"/>
              <w:tblLook w:val="0000"/>
            </w:tblPr>
            <w:tblGrid>
              <w:gridCol w:w="1194"/>
              <w:gridCol w:w="3085"/>
              <w:tblGridChange w:id="0">
                <w:tblGrid>
                  <w:gridCol w:w="1194"/>
                  <w:gridCol w:w="3085"/>
                </w:tblGrid>
              </w:tblGridChange>
            </w:tblGrid>
            <w:tr>
              <w:trPr>
                <w:cantSplit w:val="0"/>
                <w:tblHeader w:val="0"/>
              </w:trPr>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AggregationMemoryLimitMin</w:t>
                  </w:r>
                </w:p>
              </w:tc>
            </w:tr>
            <w:tr>
              <w:trPr>
                <w:cantSplit w:val="0"/>
                <w:tblHeader w:val="0"/>
              </w:trPr>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w:t>
                  </w:r>
                </w:p>
              </w:tc>
            </w:tr>
            <w:tr>
              <w:trPr>
                <w:cantSplit w:val="0"/>
                <w:tblHeader w:val="0"/>
              </w:trPr>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guarantee that memory gets allocated for Aggregation processing.</w:t>
                  </w:r>
                  <w:r w:rsidDel="00000000" w:rsidR="00000000" w:rsidRPr="00000000">
                    <w:rPr>
                      <w:rtl w:val="0"/>
                    </w:rPr>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BufferMemoryLimit</w:t>
            </w:r>
            <w:r w:rsidDel="00000000" w:rsidR="00000000" w:rsidRPr="00000000">
              <w:rPr>
                <w:rFonts w:ascii="Verdana" w:cs="Verdana" w:eastAsia="Verdana" w:hAnsi="Verdana"/>
                <w:b w:val="0"/>
                <w:color w:val="000000"/>
                <w:sz w:val="20"/>
                <w:szCs w:val="20"/>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0"/>
              <w:tblW w:w="4212.0" w:type="dxa"/>
              <w:jc w:val="left"/>
              <w:tblInd w:w="-115.0" w:type="dxa"/>
              <w:tblLayout w:type="fixed"/>
              <w:tblLook w:val="0000"/>
            </w:tblPr>
            <w:tblGrid>
              <w:gridCol w:w="1301"/>
              <w:gridCol w:w="2911"/>
              <w:tblGridChange w:id="0">
                <w:tblGrid>
                  <w:gridCol w:w="1301"/>
                  <w:gridCol w:w="2911"/>
                </w:tblGrid>
              </w:tblGridChange>
            </w:tblGrid>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BufferMemoryLimit</w:t>
                  </w:r>
                </w:p>
              </w:tc>
            </w:tr>
            <w:tr>
              <w:trPr>
                <w:cantSplit w:val="0"/>
                <w:tblHeader w:val="0"/>
              </w:trPr>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60</w:t>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limit memory available for processing to the absolute minimum.</w:t>
                  </w:r>
                  <w:r w:rsidDel="00000000" w:rsidR="00000000" w:rsidRPr="00000000">
                    <w:rPr>
                      <w:rtl w:val="0"/>
                    </w:rPr>
                  </w:r>
                </w:p>
              </w:tc>
            </w:tr>
            <w:tr>
              <w:trPr>
                <w:cantSplit w:val="0"/>
                <w:tblHeader w:val="0"/>
              </w:trPr>
              <w:tc>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4"/>
        <w:gridCol w:w="4512"/>
        <w:tblGridChange w:id="0">
          <w:tblGrid>
            <w:gridCol w:w="4344"/>
            <w:gridCol w:w="4512"/>
          </w:tblGrid>
        </w:tblGridChange>
      </w:tblGrid>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DatabaseConnectionPoolMax</w:t>
            </w:r>
            <w:r w:rsidDel="00000000" w:rsidR="00000000" w:rsidRPr="00000000">
              <w:rPr>
                <w:rFonts w:ascii="Verdana" w:cs="Verdana" w:eastAsia="Verdana" w:hAnsi="Verdana"/>
                <w:b w:val="0"/>
                <w:color w:val="000000"/>
                <w:sz w:val="20"/>
                <w:szCs w:val="20"/>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2"/>
              <w:tblW w:w="4296.0" w:type="dxa"/>
              <w:jc w:val="left"/>
              <w:tblInd w:w="-115.0" w:type="dxa"/>
              <w:tblLayout w:type="fixed"/>
              <w:tblLook w:val="0000"/>
            </w:tblPr>
            <w:tblGrid>
              <w:gridCol w:w="1194"/>
              <w:gridCol w:w="3102"/>
              <w:tblGridChange w:id="0">
                <w:tblGrid>
                  <w:gridCol w:w="1194"/>
                  <w:gridCol w:w="3102"/>
                </w:tblGrid>
              </w:tblGridChange>
            </w:tblGrid>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DatabaseConnectionPoolMax</w:t>
                  </w:r>
                </w:p>
              </w:tc>
            </w:tr>
            <w:tr>
              <w:trPr>
                <w:cantSplit w:val="0"/>
                <w:tblHeader w:val="0"/>
              </w:trPr>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50</w:t>
                  </w:r>
                </w:p>
              </w:tc>
            </w:tr>
            <w:tr>
              <w:trPr>
                <w:cantSplit w:val="0"/>
                <w:tblHeader w:val="0"/>
              </w:trPr>
              <w:tc>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Number of connection objects</w:t>
                  </w:r>
                </w:p>
              </w:tc>
            </w:tr>
            <w:tr>
              <w:trPr>
                <w:cantSplit w:val="0"/>
                <w:tblHeader w:val="0"/>
              </w:trPr>
              <w:tc>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w:t>
                  </w:r>
                  <w:r w:rsidDel="00000000" w:rsidR="00000000" w:rsidRPr="00000000">
                    <w:rPr>
                      <w:rtl w:val="0"/>
                    </w:rPr>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LowMemoryLimit</w:t>
            </w:r>
            <w:r w:rsidDel="00000000" w:rsidR="00000000" w:rsidRPr="00000000">
              <w:rPr>
                <w:rFonts w:ascii="Verdana" w:cs="Verdana" w:eastAsia="Verdana" w:hAnsi="Verdana"/>
                <w:b w:val="0"/>
                <w:color w:val="000000"/>
                <w:sz w:val="20"/>
                <w:szCs w:val="20"/>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4"/>
              <w:tblW w:w="4212.0" w:type="dxa"/>
              <w:jc w:val="left"/>
              <w:tblInd w:w="-115.0" w:type="dxa"/>
              <w:tblLayout w:type="fixed"/>
              <w:tblLook w:val="0000"/>
            </w:tblPr>
            <w:tblGrid>
              <w:gridCol w:w="1321"/>
              <w:gridCol w:w="2891"/>
              <w:tblGridChange w:id="0">
                <w:tblGrid>
                  <w:gridCol w:w="1321"/>
                  <w:gridCol w:w="289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LowMemoryLimit</w:t>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75</w:t>
                  </w:r>
                </w:p>
              </w:tc>
            </w:tr>
            <w:tr>
              <w:trPr>
                <w:cantSplit w:val="0"/>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Double</w:t>
                  </w:r>
                </w:p>
              </w:tc>
            </w:tr>
            <w:tr>
              <w:trPr>
                <w:cantSplit w:val="0"/>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cleaner will be allowed to clean any cached query results.</w:t>
                  </w:r>
                  <w:r w:rsidDel="00000000" w:rsidR="00000000" w:rsidRPr="00000000">
                    <w:rPr>
                      <w:rtl w:val="0"/>
                    </w:rPr>
                  </w:r>
                </w:p>
              </w:tc>
            </w:tr>
            <w:tr>
              <w:trPr>
                <w:cantSplit w:val="0"/>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6"/>
              <w:tblW w:w="4212.0" w:type="dxa"/>
              <w:jc w:val="left"/>
              <w:tblInd w:w="-115.0" w:type="dxa"/>
              <w:tblLayout w:type="fixed"/>
              <w:tblLook w:val="0000"/>
            </w:tblPr>
            <w:tblGrid>
              <w:gridCol w:w="1351"/>
              <w:gridCol w:w="2861"/>
              <w:tblGridChange w:id="0">
                <w:tblGrid>
                  <w:gridCol w:w="1351"/>
                  <w:gridCol w:w="2861"/>
                </w:tblGrid>
              </w:tblGridChange>
            </w:tblGrid>
            <w:tr>
              <w:trPr>
                <w:cantSplit w:val="0"/>
                <w:tblHeader w:val="0"/>
              </w:trPr>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MaxThreads</w:t>
                  </w:r>
                </w:p>
              </w:tc>
            </w:tr>
            <w:tr>
              <w:trPr>
                <w:cantSplit w:val="0"/>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64 for Process</w:t>
                  </w:r>
                </w:p>
              </w:tc>
            </w:tr>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maximum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8"/>
              <w:tblW w:w="4212.0" w:type="dxa"/>
              <w:jc w:val="left"/>
              <w:tblInd w:w="-115.0" w:type="dxa"/>
              <w:tblLayout w:type="fixed"/>
              <w:tblLook w:val="0000"/>
            </w:tblPr>
            <w:tblGrid>
              <w:gridCol w:w="1523"/>
              <w:gridCol w:w="2689"/>
              <w:tblGridChange w:id="0">
                <w:tblGrid>
                  <w:gridCol w:w="1523"/>
                  <w:gridCol w:w="2689"/>
                </w:tblGrid>
              </w:tblGridChange>
            </w:tblGrid>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MinThreads</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for Query and Process</w:t>
                  </w:r>
                </w:p>
              </w:tc>
            </w:tr>
            <w:tr>
              <w:trPr>
                <w:cantSplit w:val="0"/>
                <w:tblHeader w:val="0"/>
              </w:trPr>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minimum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server-wide setting that affects all queries and processing operations. Increase the value to make more operations run in parallel.</w:t>
                  </w:r>
                </w:p>
              </w:tc>
            </w:tr>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Security Implications</w:t>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0"/>
              <w:tblW w:w="4212.0" w:type="dxa"/>
              <w:jc w:val="left"/>
              <w:tblInd w:w="-115.0" w:type="dxa"/>
              <w:tblLayout w:type="fixed"/>
              <w:tblLook w:val="0000"/>
            </w:tblPr>
            <w:tblGrid>
              <w:gridCol w:w="1364"/>
              <w:gridCol w:w="2848"/>
              <w:tblGridChange w:id="0">
                <w:tblGrid>
                  <w:gridCol w:w="1364"/>
                  <w:gridCol w:w="2848"/>
                </w:tblGrid>
              </w:tblGridChange>
            </w:tblGrid>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TempDir</w:t>
                  </w:r>
                </w:p>
              </w:tc>
            </w:tr>
            <w:tr>
              <w:trPr>
                <w:cantSplit w:val="0"/>
                <w:tblHeader w:val="0"/>
              </w:trPr>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Determined during setup, but if not specified, this directory is the same as the value specified in the DataDir folder.</w:t>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w:t>
                  </w:r>
                </w:p>
              </w:tc>
            </w:tr>
            <w:tr>
              <w:trPr>
                <w:cantSplit w:val="0"/>
                <w:tblHeader w:val="0"/>
              </w:trPr>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String</w:t>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2"/>
              <w:tblW w:w="4212.0" w:type="dxa"/>
              <w:jc w:val="left"/>
              <w:tblInd w:w="-115.0" w:type="dxa"/>
              <w:tblLayout w:type="fixed"/>
              <w:tblLook w:val="0000"/>
            </w:tblPr>
            <w:tblGrid>
              <w:gridCol w:w="1311"/>
              <w:gridCol w:w="2901"/>
              <w:tblGridChange w:id="0">
                <w:tblGrid>
                  <w:gridCol w:w="1311"/>
                  <w:gridCol w:w="2901"/>
                </w:tblGrid>
              </w:tblGridChange>
            </w:tblGrid>
            <w:tr>
              <w:trPr>
                <w:cantSplit w:val="0"/>
                <w:tblHeader w:val="0"/>
              </w:trPr>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TotalMemoryLimit</w:t>
                  </w:r>
                </w:p>
              </w:tc>
            </w:tr>
            <w:tr>
              <w:trPr>
                <w:cantSplit w:val="0"/>
                <w:tblHeader w:val="0"/>
              </w:trPr>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w:t>
                  </w:r>
                </w:p>
              </w:tc>
            </w:tr>
            <w:tr>
              <w:trPr>
                <w:cantSplit w:val="0"/>
                <w:tblHeader w:val="0"/>
              </w:trPr>
              <w:tc>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use any memory for caching.</w:t>
                  </w:r>
                  <w:r w:rsidDel="00000000" w:rsidR="00000000" w:rsidRPr="00000000">
                    <w:rPr>
                      <w:rtl w:val="0"/>
                    </w:rPr>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next few sections will give you best practice insight into fine-tuning your cube and query design, thus making your OLAP cube as efficient as possible for the queries being sent to it for results.</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Dimensions </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Consolidate multiple hierarchies into single dimension (unless they are related via fact table)</w:t>
      </w:r>
      <w:r w:rsidDel="00000000" w:rsidR="00000000" w:rsidRPr="00000000">
        <w:rPr>
          <w:rtl w:val="0"/>
        </w:rPr>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ROLAP storage mode</w:t>
      </w:r>
      <w:r w:rsidDel="00000000" w:rsidR="00000000" w:rsidRPr="00000000">
        <w:rPr>
          <w:rtl w:val="0"/>
        </w:rPr>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role playing dimensions (e.g. OrderDate, BillDate, ShipDate) - avoids multiple physical copies</w:t>
      </w:r>
      <w:r w:rsidDel="00000000" w:rsidR="00000000" w:rsidRPr="00000000">
        <w:rPr>
          <w:rtl w:val="0"/>
        </w:rPr>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parent-child dimensions prudently</w:t>
      </w:r>
      <w:r w:rsidDel="00000000" w:rsidR="00000000" w:rsidRPr="00000000">
        <w:rPr>
          <w:rtl w:val="0"/>
        </w:rPr>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No aggregation support</w:t>
      </w:r>
      <w:r w:rsidDel="00000000" w:rsidR="00000000" w:rsidRPr="00000000">
        <w:rPr>
          <w:rtl w:val="0"/>
        </w:rPr>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Materialized = true on reference dimensions</w:t>
      </w:r>
      <w:r w:rsidDel="00000000" w:rsidR="00000000" w:rsidRPr="00000000">
        <w:rPr>
          <w:rtl w:val="0"/>
        </w:rPr>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many-to-many dimensions prudently</w:t>
      </w:r>
      <w:r w:rsidDel="00000000" w:rsidR="00000000" w:rsidRPr="00000000">
        <w:rPr>
          <w:rtl w:val="0"/>
        </w:rPr>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Slower than regular dimensions, but faster than calculations</w:t>
      </w:r>
      <w:r w:rsidDel="00000000" w:rsidR="00000000" w:rsidRPr="00000000">
        <w:rPr>
          <w:rtl w:val="0"/>
        </w:rPr>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Intermediate measure group must be “small” relative to primary measure group</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Attributes/Hierarchies</w:t>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Remove redundant attribute relationships</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Mark attribute relationships as rigid where appropriate</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integer (or numeric) key columns</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AttributeHierarchyEnabled to false for attributes not used for navigation (e.g. Phone#, Address)</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AttributeHierarchyOptimizedState to NotOptimized for infrequently used attributes</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AttributeHierarchyOrdered to false if the order of members returned by queries is not important</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natural hierarchies where possible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smallest numeric data type possible </w:t>
      </w:r>
      <w:r w:rsidDel="00000000" w:rsidR="00000000" w:rsidRPr="00000000">
        <w:rPr>
          <w:rtl w:val="0"/>
        </w:rPr>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semi-additive aggregate functions instead of MDX calculations to achieve same behavior</w:t>
      </w:r>
      <w:r w:rsidDel="00000000" w:rsidR="00000000" w:rsidRPr="00000000">
        <w:rPr>
          <w:rtl w:val="0"/>
        </w:rPr>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Put distinct count measures into separate measure group (BIDS does this automatically)</w:t>
      </w:r>
      <w:r w:rsidDel="00000000" w:rsidR="00000000" w:rsidRPr="00000000">
        <w:rPr>
          <w:rtl w:val="0"/>
        </w:rPr>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string source column for distinct count measures</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 No more than 20M rows per partition </w:t>
      </w:r>
      <w:r w:rsidDel="00000000" w:rsidR="00000000" w:rsidRPr="00000000">
        <w:rPr>
          <w:rtl w:val="0"/>
        </w:rPr>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Specify partition slice</w:t>
      </w:r>
      <w:r w:rsidDel="00000000" w:rsidR="00000000" w:rsidRPr="00000000">
        <w:rPr>
          <w:rtl w:val="0"/>
        </w:rPr>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Optional for MOLAP – server auto-detects the slice and validates against user specified slice (if any)</w:t>
      </w:r>
      <w:r w:rsidDel="00000000" w:rsidR="00000000" w:rsidRPr="00000000">
        <w:rPr>
          <w:rtl w:val="0"/>
        </w:rPr>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Must be specified for ROLAP</w:t>
      </w:r>
      <w:r w:rsidDel="00000000" w:rsidR="00000000" w:rsidRPr="00000000">
        <w:rPr>
          <w:rtl w:val="0"/>
        </w:rPr>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Manage storage settings by usage patterns</w:t>
      </w:r>
      <w:r w:rsidDel="00000000" w:rsidR="00000000" w:rsidRPr="00000000">
        <w:rPr>
          <w:rtl w:val="0"/>
        </w:rPr>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Frequently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lots of aggregations</w:t>
      </w:r>
      <w:r w:rsidDel="00000000" w:rsidR="00000000" w:rsidRPr="00000000">
        <w:rPr>
          <w:rtl w:val="0"/>
        </w:rPr>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Periodically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less or no aggregations</w:t>
      </w:r>
      <w:r w:rsidDel="00000000" w:rsidR="00000000" w:rsidRPr="00000000">
        <w:rPr>
          <w:rtl w:val="0"/>
        </w:rPr>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Historical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ROLAP with no aggregations</w:t>
      </w:r>
      <w:r w:rsidDel="00000000" w:rsidR="00000000" w:rsidRPr="00000000">
        <w:rPr>
          <w:rtl w:val="0"/>
        </w:rPr>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Alternate disk drive - use multiple controllers to avoid </w:t>
        <w:br w:type="textWrapping"/>
        <w:t xml:space="preserve">I/O contention </w:t>
      </w:r>
      <w:r w:rsidDel="00000000" w:rsidR="00000000" w:rsidRPr="00000000">
        <w:rPr>
          <w:rtl w:val="0"/>
        </w:rPr>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Remote partitions for scale out – VLDB</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 </w:t>
      </w:r>
      <w:r w:rsidDel="00000000" w:rsidR="00000000" w:rsidRPr="00000000">
        <w:rPr>
          <w:rtl w:val="0"/>
        </w:rPr>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accurate attribute member counts and fact table counts</w:t>
      </w:r>
      <w:r w:rsidDel="00000000" w:rsidR="00000000" w:rsidRPr="00000000">
        <w:rPr>
          <w:rtl w:val="0"/>
        </w:rPr>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AggregationUsage to guide aggregation designer</w:t>
      </w:r>
      <w:r w:rsidDel="00000000" w:rsidR="00000000" w:rsidRPr="00000000">
        <w:rPr>
          <w:rtl w:val="0"/>
        </w:rPr>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rarely queried attributes to None</w:t>
      </w:r>
      <w:r w:rsidDel="00000000" w:rsidR="00000000" w:rsidRPr="00000000">
        <w:rPr>
          <w:rtl w:val="0"/>
        </w:rPr>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commonly queried attributes to Unrestricted</w:t>
      </w:r>
      <w:r w:rsidDel="00000000" w:rsidR="00000000" w:rsidRPr="00000000">
        <w:rPr>
          <w:rtl w:val="0"/>
        </w:rPr>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too many aggregations</w:t>
      </w:r>
      <w:r w:rsidDel="00000000" w:rsidR="00000000" w:rsidRPr="00000000">
        <w:rPr>
          <w:rtl w:val="0"/>
        </w:rPr>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 the 100s, not 1000s</w:t>
      </w:r>
      <w:r w:rsidDel="00000000" w:rsidR="00000000" w:rsidRPr="00000000">
        <w:rPr>
          <w:rtl w:val="0"/>
        </w:rPr>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aggregations larger than 30% of fact table size (agg design algorithm doesn’t)</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MDX Query Design Best Practices</w:t>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calculated members instead of calc cells where possible </w:t>
      </w:r>
      <w:r w:rsidDel="00000000" w:rsidR="00000000" w:rsidRPr="00000000">
        <w:rPr>
          <w:rtl w:val="0"/>
        </w:rPr>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.MemberValue for calculations on numeric attributes</w:t>
      </w:r>
      <w:r w:rsidDel="00000000" w:rsidR="00000000" w:rsidRPr="00000000">
        <w:rPr>
          <w:rtl w:val="0"/>
        </w:rPr>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Filter(Customer.members, Salary.MemberValue &gt; 100000)</w:t>
      </w:r>
      <w:r w:rsidDel="00000000" w:rsidR="00000000" w:rsidRPr="00000000">
        <w:rPr>
          <w:rtl w:val="0"/>
        </w:rPr>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using CalculationPassValue </w:t>
      </w:r>
      <w:r w:rsidDel="00000000" w:rsidR="00000000" w:rsidRPr="00000000">
        <w:rPr>
          <w:rtl w:val="0"/>
        </w:rPr>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Rely on auto recursion resolution using scopes and assignments</w:t>
      </w:r>
      <w:r w:rsidDel="00000000" w:rsidR="00000000" w:rsidRPr="00000000">
        <w:rPr>
          <w:rtl w:val="0"/>
        </w:rPr>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redundant use of .CurrentMember and .Value</w:t>
      </w:r>
      <w:r w:rsidDel="00000000" w:rsidR="00000000" w:rsidRPr="00000000">
        <w:rPr>
          <w:rtl w:val="0"/>
        </w:rPr>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(Time.CurrentMember.PrevMember, Measures.CurrentMember ).Value can be replaced with Time.PrevMember </w:t>
      </w:r>
      <w:r w:rsidDel="00000000" w:rsidR="00000000" w:rsidRPr="00000000">
        <w:rPr>
          <w:rtl w:val="0"/>
        </w:rPr>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LinkMember, StrToSet, StrToMember, StrToValue </w:t>
      </w:r>
      <w:r w:rsidDel="00000000" w:rsidR="00000000" w:rsidRPr="00000000">
        <w:rPr>
          <w:rtl w:val="0"/>
        </w:rPr>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Replace simple calculations with computed columns in DSV</w:t>
      </w:r>
      <w:r w:rsidDel="00000000" w:rsidR="00000000" w:rsidRPr="00000000">
        <w:rPr>
          <w:rtl w:val="0"/>
        </w:rPr>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Calculation done at processing time is always better</w:t>
      </w:r>
      <w:r w:rsidDel="00000000" w:rsidR="00000000" w:rsidRPr="00000000">
        <w:rPr>
          <w:rtl w:val="0"/>
        </w:rPr>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Many more at:</w:t>
      </w:r>
      <w:r w:rsidDel="00000000" w:rsidR="00000000" w:rsidRPr="00000000">
        <w:rPr>
          <w:rtl w:val="0"/>
        </w:rPr>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4">
        <w:r w:rsidDel="00000000" w:rsidR="00000000" w:rsidRPr="00000000">
          <w:rPr>
            <w:rFonts w:ascii="Verdana" w:cs="Verdana" w:eastAsia="Verdana" w:hAnsi="Verdana"/>
            <w:b w:val="0"/>
            <w:color w:val="0000ff"/>
            <w:sz w:val="20"/>
            <w:szCs w:val="20"/>
            <w:u w:val="single"/>
            <w:rtl w:val="0"/>
          </w:rPr>
          <w:t xml:space="preserve">http://sqljunkies.com/weblog/mosha</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5">
        <w:r w:rsidDel="00000000" w:rsidR="00000000" w:rsidRPr="00000000">
          <w:rPr>
            <w:rFonts w:ascii="Verdana" w:cs="Verdana" w:eastAsia="Verdana" w:hAnsi="Verdana"/>
            <w:b w:val="0"/>
            <w:color w:val="0000ff"/>
            <w:sz w:val="20"/>
            <w:szCs w:val="20"/>
            <w:u w:val="single"/>
            <w:rtl w:val="0"/>
          </w:rPr>
          <w:t xml:space="preserve">http://sqlserveranalysisservices.com</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9x2ik5" w:id="29"/>
      <w:bookmarkEnd w:id="29"/>
      <w:r w:rsidDel="00000000" w:rsidR="00000000" w:rsidRPr="00000000">
        <w:br w:type="page"/>
      </w:r>
      <w:r w:rsidDel="00000000" w:rsidR="00000000" w:rsidRPr="00000000">
        <w:rPr>
          <w:rtl w:val="0"/>
        </w:rPr>
        <w:t xml:space="preserve">Running Performance Tests</w:t>
      </w:r>
    </w:p>
    <w:p w:rsidR="00000000" w:rsidDel="00000000" w:rsidP="00000000" w:rsidRDefault="00000000" w:rsidRPr="00000000" w14:paraId="0000024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&lt;ASQueryTemplate&gt;</w:t>
            </w:r>
          </w:p>
        </w:tc>
        <w:tc>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Root element of the query template file</w:t>
            </w:r>
          </w:p>
        </w:tc>
      </w:tr>
      <w:tr>
        <w:trPr>
          <w:cantSplit w:val="0"/>
          <w:tblHeader w:val="0"/>
        </w:trPr>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 name</w:t>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 Works DW&lt;/Database&gt; </w:t>
            </w:r>
          </w:p>
        </w:tc>
        <w:tc>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database name</w:t>
            </w:r>
          </w:p>
        </w:tc>
      </w:tr>
      <w:tr>
        <w:trPr>
          <w:cantSplit w:val="0"/>
          <w:tblHeader w:val="0"/>
        </w:trPr>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&lt;Cube&gt;Adventure Works&lt;/Cube&gt; </w:t>
            </w:r>
          </w:p>
        </w:tc>
        <w:tc>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cube name</w:t>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&lt;Queries&gt;</w:t>
            </w:r>
          </w:p>
        </w:tc>
        <w:tc>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queries to be executed</w:t>
            </w:r>
          </w:p>
        </w:tc>
      </w:tr>
      <w:tr>
        <w:trPr>
          <w:cantSplit w:val="0"/>
          <w:tblHeader w:val="0"/>
        </w:trPr>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w:t>
            </w:r>
          </w:p>
        </w:tc>
        <w:tc>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Example: [Date].[Calendar Year].&amp;[2004]</w:t>
            </w:r>
          </w:p>
        </w:tc>
      </w:tr>
      <w:tr>
        <w:trPr>
          <w:cantSplit w:val="0"/>
          <w:tblHeader w:val="0"/>
        </w:trPr>
        <w:tc>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&lt;Tokens&gt;</w:t>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tokens for parameterized queries</w:t>
            </w:r>
          </w:p>
        </w:tc>
      </w:tr>
      <w:tr>
        <w:trPr>
          <w:cantSplit w:val="0"/>
          <w:tblHeader w:val="0"/>
        </w:trPr>
        <w:tc>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&lt;RandomSeed&gt; 3 &lt;/RandomSeed&gt;</w:t>
            </w:r>
          </w:p>
        </w:tc>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Seed to use in random number generation for Tuple selection</w:t>
            </w:r>
          </w:p>
        </w:tc>
      </w:tr>
      <w:tr>
        <w:trPr>
          <w:cantSplit w:val="0"/>
          <w:tblHeader w:val="0"/>
        </w:trPr>
        <w:tc>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XML output files with MDX queries will be generated in the target directory specified in the template file. They contain the actual queries to be executed by the Load Simulator tool and will have the following format:</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 1 : 1 */SELECT { DESCENDANTS( [Time].[Calendar]…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 1 : 2 */SELECT { DESCENDANTS( [Time].[Calendar]…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47n2zr" w:id="31"/>
      <w:bookmarkEnd w:id="31"/>
      <w:r w:rsidDel="00000000" w:rsidR="00000000" w:rsidRPr="00000000">
        <w:rPr>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r w:rsidDel="00000000" w:rsidR="00000000" w:rsidRPr="00000000">
        <w:rPr>
          <w:rtl w:val="0"/>
        </w:rPr>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the target component (Load Simulator – ASWorkloadtool.dll) </w:t>
      </w:r>
      <w:r w:rsidDel="00000000" w:rsidR="00000000" w:rsidRPr="00000000">
        <w:rPr>
          <w:rtl w:val="0"/>
        </w:rPr>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Visual Studio by means of Load Tests to actually run the tests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Configuration file for the Analysis Services Load Simulator is described below:</w:t>
      </w:r>
      <w:r w:rsidDel="00000000" w:rsidR="00000000" w:rsidRPr="00000000">
        <w:rPr>
          <w:rtl w:val="0"/>
        </w:rPr>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w:t>
            </w:r>
          </w:p>
        </w:tc>
      </w:tr>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&lt;Database&gt;AdventureWorksAS&lt;/Database</w:t>
            </w:r>
          </w:p>
        </w:tc>
        <w:tc>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Database</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tc>
        <w:tc>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files with MDX queries for load testing</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w:t>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Starting number of the XML file </w:t>
            </w:r>
          </w:p>
        </w:tc>
      </w:tr>
      <w:tr>
        <w:trPr>
          <w:cantSplit w:val="0"/>
          <w:tblHeader w:val="0"/>
        </w:trPr>
        <w:tc>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&lt;NumOfClientFiles&gt;25&lt;/NumOfClientFiles&gt; </w:t>
            </w:r>
          </w:p>
        </w:tc>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Total number of XML files being used. </w:t>
            </w:r>
          </w:p>
        </w:tc>
      </w:tr>
      <w:tr>
        <w:trPr>
          <w:cantSplit w:val="0"/>
          <w:tblHeader w:val="0"/>
        </w:trPr>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&lt;ThinkTimeMin&gt;15&lt;/ThinkTimeMin&gt; </w:t>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After executing a query, the Load Simulator pauses for at least this number of seconds before executing the next one.</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&lt;ThinkTimeMax&gt;30&lt;/ThinkTimeMax&gt;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Number of seconds for the pause between query executions.</w:t>
            </w:r>
          </w:p>
        </w:tc>
      </w:tr>
      <w:tr>
        <w:trPr>
          <w:cantSplit w:val="0"/>
          <w:tblHeader w:val="0"/>
        </w:trPr>
        <w:tc>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&lt;DataAccessMethod&gt;Sequential&lt;/DataAccessMethod&gt;</w:t>
            </w:r>
          </w:p>
        </w:tc>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&lt;LogToServer&gt;SQLLogSrv&lt;/LogToServer&gt;</w:t>
            </w:r>
          </w:p>
        </w:tc>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SQL Server for test results</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&lt;LogToDB&gt;LoadTest&lt;/LogToDB&gt;</w:t>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successfully configured the Load Simulator.</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6. VS.NET 2005 Test Controller</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9"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7. Load Test Wizard</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8"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8. Adding Tests to the Load Simulation</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“Counter Sets” add the desired counters you want to monitor and specify on which machine. Click “Next &gt;”.</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2"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9. Load Test Counters</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0"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10. Load Test XML File</w:t>
      </w: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Pr>
        <w:drawing>
          <wp:inline distB="0" distT="0" distL="0" distR="0">
            <wp:extent cx="4897755" cy="3586480"/>
            <wp:effectExtent b="0" l="0" r="0" t="0"/>
            <wp:docPr id="1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4897755" cy="358648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11. Specifing Location for ASWorkloadTool.dll</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12. Timing Details Storage Setting</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“Build” menu of the Visual Studio click “Build Solution”. Now we are ready to click the green arrow in the load test editor to launch the test run. </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13. Constant User Count Property Setting</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click on “Run Settings 1 [Active]” and in Properties window update the property “Run Duration” to 00:10:00 which means 10 minutes. Also consider updating the “Warm up duration” property if you want to simulate the warm-up process. </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5"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14. Run Duration Property Setting</w:t>
      </w:r>
      <w:r w:rsidDel="00000000" w:rsidR="00000000" w:rsidRPr="00000000">
        <w:rPr>
          <w:rtl w:val="0"/>
        </w:rPr>
      </w:r>
    </w:p>
    <w:p w:rsidR="00000000" w:rsidDel="00000000" w:rsidP="00000000" w:rsidRDefault="00000000" w:rsidRPr="00000000" w14:paraId="0000036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1"/>
          <w:color w:val="000000"/>
          <w:sz w:val="20"/>
          <w:szCs w:val="20"/>
        </w:rPr>
      </w:pPr>
      <w:r w:rsidDel="00000000" w:rsidR="00000000" w:rsidRPr="00000000">
        <w:rPr>
          <w:rFonts w:ascii="Verdana" w:cs="Verdana" w:eastAsia="Verdana" w:hAnsi="Verdana"/>
          <w:b w:val="0"/>
          <w:i w:val="1"/>
          <w:color w:val="000000"/>
          <w:sz w:val="20"/>
          <w:szCs w:val="20"/>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some situations, you may want to run through client queries just once. In order to do that, follow the steps listed below:</w:t>
        <w:br w:type="textWrapping"/>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Right click the “Active Run Settings” node in your load test</w:t>
      </w: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Select “Add Context Parameter” – you will see the property sheet</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“MaxTestIterations” as Parameter Name</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an integer (larger than 0) as its Value</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6"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15. Executing Load Test</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9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br w:type="page"/>
      </w:r>
      <w:r w:rsidDel="00000000" w:rsidR="00000000" w:rsidRPr="00000000">
        <w:rPr>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r w:rsidDel="00000000" w:rsidR="00000000" w:rsidRPr="00000000">
        <w:rPr>
          <w:rtl w:val="0"/>
        </w:rPr>
      </w:r>
    </w:p>
    <w:p w:rsidR="00000000" w:rsidDel="00000000" w:rsidP="00000000" w:rsidRDefault="00000000" w:rsidRPr="00000000" w14:paraId="0000039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2hioqz" w:id="35"/>
      <w:bookmarkEnd w:id="35"/>
      <w:r w:rsidDel="00000000" w:rsidR="00000000" w:rsidRPr="00000000">
        <w:rPr>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1"/>
        <w:tblGridChange w:id="0">
          <w:tblGrid>
            <w:gridCol w:w="5171"/>
          </w:tblGrid>
        </w:tblGridChange>
      </w:tblGrid>
      <w:tr>
        <w:trPr>
          <w:cantSplit w:val="0"/>
          <w:tblHeader w:val="0"/>
        </w:trPr>
        <w:tc>
          <w:tcPr>
            <w:shd w:fill="d9d9d9" w:val="clear"/>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LoadTest Table Names</w:t>
            </w:r>
          </w:p>
        </w:tc>
      </w:tr>
      <w:tr>
        <w:trPr>
          <w:cantSplit w:val="0"/>
          <w:tblHeader w:val="0"/>
        </w:trPr>
        <w:tc>
          <w:tcPr/>
          <w:p w:rsidR="00000000" w:rsidDel="00000000" w:rsidP="00000000" w:rsidRDefault="00000000" w:rsidRPr="00000000" w14:paraId="0000039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LoadTestPerformanceCounterCategory</w:t>
            </w:r>
          </w:p>
          <w:p w:rsidR="00000000" w:rsidDel="00000000" w:rsidP="00000000" w:rsidRDefault="00000000" w:rsidRPr="00000000" w14:paraId="0000039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LoadTestPerformanceCounterInstance</w:t>
            </w:r>
          </w:p>
          <w:p w:rsidR="00000000" w:rsidDel="00000000" w:rsidP="00000000" w:rsidRDefault="00000000" w:rsidRPr="00000000" w14:paraId="0000039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LoadTestPerformanceCounterSample</w:t>
            </w:r>
          </w:p>
          <w:p w:rsidR="00000000" w:rsidDel="00000000" w:rsidP="00000000" w:rsidRDefault="00000000" w:rsidRPr="00000000" w14:paraId="0000039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LoadTestRunAgent</w:t>
            </w:r>
          </w:p>
          <w:p w:rsidR="00000000" w:rsidDel="00000000" w:rsidP="00000000" w:rsidRDefault="00000000" w:rsidRPr="00000000" w14:paraId="000003A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LoadTestRunInterval</w:t>
            </w:r>
          </w:p>
          <w:p w:rsidR="00000000" w:rsidDel="00000000" w:rsidP="00000000" w:rsidRDefault="00000000" w:rsidRPr="00000000" w14:paraId="000003A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LoadTestScenario</w:t>
            </w:r>
          </w:p>
          <w:p w:rsidR="00000000" w:rsidDel="00000000" w:rsidP="00000000" w:rsidRDefault="00000000" w:rsidRPr="00000000" w14:paraId="000003A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WebLoadTestErrorDetail</w:t>
            </w:r>
          </w:p>
          <w:p w:rsidR="00000000" w:rsidDel="00000000" w:rsidP="00000000" w:rsidRDefault="00000000" w:rsidRPr="00000000" w14:paraId="000003A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WebLoadTestRequestMap</w:t>
            </w:r>
          </w:p>
          <w:p w:rsidR="00000000" w:rsidDel="00000000" w:rsidP="00000000" w:rsidRDefault="00000000" w:rsidRPr="00000000" w14:paraId="000003A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w:t>
            </w:r>
          </w:p>
          <w:p w:rsidR="00000000" w:rsidDel="00000000" w:rsidP="00000000" w:rsidRDefault="00000000" w:rsidRPr="00000000" w14:paraId="000003A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LoadTestSqlTrace</w:t>
            </w:r>
          </w:p>
          <w:p w:rsidR="00000000" w:rsidDel="00000000" w:rsidP="00000000" w:rsidRDefault="00000000" w:rsidRPr="00000000" w14:paraId="000003A6">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LoadTestBrowsers</w:t>
            </w:r>
          </w:p>
          <w:p w:rsidR="00000000" w:rsidDel="00000000" w:rsidP="00000000" w:rsidRDefault="00000000" w:rsidRPr="00000000" w14:paraId="000003A7">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LoadTestNetworks</w:t>
            </w:r>
          </w:p>
          <w:p w:rsidR="00000000" w:rsidDel="00000000" w:rsidP="00000000" w:rsidRDefault="00000000" w:rsidRPr="00000000" w14:paraId="000003A8">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LoadTestTestDetail</w:t>
            </w:r>
          </w:p>
          <w:p w:rsidR="00000000" w:rsidDel="00000000" w:rsidP="00000000" w:rsidRDefault="00000000" w:rsidRPr="00000000" w14:paraId="000003A9">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LoadTestPageDetail</w:t>
            </w:r>
          </w:p>
          <w:p w:rsidR="00000000" w:rsidDel="00000000" w:rsidP="00000000" w:rsidRDefault="00000000" w:rsidRPr="00000000" w14:paraId="000003AA">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LoadTestTransactionDetail</w:t>
            </w:r>
          </w:p>
          <w:p w:rsidR="00000000" w:rsidDel="00000000" w:rsidP="00000000" w:rsidRDefault="00000000" w:rsidRPr="00000000" w14:paraId="000003AB">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LoadTestTestSummaryData</w:t>
            </w:r>
          </w:p>
          <w:p w:rsidR="00000000" w:rsidDel="00000000" w:rsidP="00000000" w:rsidRDefault="00000000" w:rsidRPr="00000000" w14:paraId="000003A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LoadTestTransactionSummaryData</w:t>
            </w:r>
          </w:p>
          <w:p w:rsidR="00000000" w:rsidDel="00000000" w:rsidP="00000000" w:rsidRDefault="00000000" w:rsidRPr="00000000" w14:paraId="000003A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LoadTestPageSummaryData</w:t>
            </w:r>
          </w:p>
          <w:p w:rsidR="00000000" w:rsidDel="00000000" w:rsidP="00000000" w:rsidRDefault="00000000" w:rsidRPr="00000000" w14:paraId="000003A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LoadTestPageSummaryByNetwork</w:t>
            </w:r>
          </w:p>
          <w:p w:rsidR="00000000" w:rsidDel="00000000" w:rsidP="00000000" w:rsidRDefault="00000000" w:rsidRPr="00000000" w14:paraId="000003A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WebLoadTestTransactionContent</w:t>
            </w:r>
          </w:p>
          <w:p w:rsidR="00000000" w:rsidDel="00000000" w:rsidP="00000000" w:rsidRDefault="00000000" w:rsidRPr="00000000" w14:paraId="000003B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w:t>
            </w:r>
          </w:p>
          <w:p w:rsidR="00000000" w:rsidDel="00000000" w:rsidP="00000000" w:rsidRDefault="00000000" w:rsidRPr="00000000" w14:paraId="000003B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LoadTestCase</w:t>
            </w:r>
          </w:p>
          <w:p w:rsidR="00000000" w:rsidDel="00000000" w:rsidP="00000000" w:rsidRDefault="00000000" w:rsidRPr="00000000" w14:paraId="000003B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LoadTestMessage</w:t>
            </w:r>
          </w:p>
          <w:p w:rsidR="00000000" w:rsidDel="00000000" w:rsidP="00000000" w:rsidRDefault="00000000" w:rsidRPr="00000000" w14:paraId="000003B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LoadTestThresholdMessage</w:t>
            </w:r>
          </w:p>
          <w:p w:rsidR="00000000" w:rsidDel="00000000" w:rsidP="00000000" w:rsidRDefault="00000000" w:rsidRPr="00000000" w14:paraId="000003B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6"/>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7"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6138"/>
        <w:tblGridChange w:id="0">
          <w:tblGrid>
            <w:gridCol w:w="2718"/>
            <w:gridCol w:w="6138"/>
          </w:tblGrid>
        </w:tblGridChange>
      </w:tblGrid>
      <w:tr>
        <w:trPr>
          <w:cantSplit w:val="0"/>
          <w:tblHeader w:val="0"/>
        </w:trPr>
        <w:tc>
          <w:tcPr>
            <w:shd w:fill="d9d9d9" w:val="clear"/>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Reason</w:t>
            </w:r>
          </w:p>
        </w:tc>
        <w:tc>
          <w:tcPr>
            <w:shd w:fill="d9d9d9" w:val="clear"/>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Syntax</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Get last load test run identifier.</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max(loadtestrunid) from LoadTestCase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w:t>
            </w:r>
          </w:p>
        </w:tc>
      </w:tr>
      <w:tr>
        <w:trPr>
          <w:cantSplit w:val="0"/>
          <w:tblHeader w:val="0"/>
        </w:trPr>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hmsyys" w:id="36"/>
      <w:bookmarkEnd w:id="36"/>
      <w:r w:rsidDel="00000000" w:rsidR="00000000" w:rsidRPr="00000000">
        <w:rPr>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2"/>
        <w:gridCol w:w="3230"/>
        <w:gridCol w:w="114"/>
        <w:tblGridChange w:id="0">
          <w:tblGrid>
            <w:gridCol w:w="5512"/>
            <w:gridCol w:w="3230"/>
            <w:gridCol w:w="114"/>
          </w:tblGrid>
        </w:tblGridChange>
      </w:tblGrid>
      <w:tr>
        <w:trPr>
          <w:cantSplit w:val="0"/>
          <w:tblHeader w:val="0"/>
        </w:trPr>
        <w:tc>
          <w:tcPr>
            <w:shd w:fill="d9d9d9" w:val="clear"/>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Description</w:t>
            </w:r>
          </w:p>
        </w:tc>
        <w:tc>
          <w:tcPr>
            <w:gridSpan w:val="2"/>
            <w:shd w:fill="d9d9d9" w:val="clear"/>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Name</w:t>
            </w:r>
          </w:p>
        </w:tc>
      </w:tr>
      <w:tr>
        <w:trPr>
          <w:cantSplit w:val="0"/>
          <w:tblHeader w:val="0"/>
        </w:trPr>
        <w:tc>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all load test runs that have been executed.</w:t>
            </w:r>
          </w:p>
        </w:tc>
        <w:tc>
          <w:tcPr>
            <w:gridSpan w:val="2"/>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AllLoadTests.rdl</w:t>
            </w:r>
          </w:p>
        </w:tc>
      </w:tr>
      <w:tr>
        <w:trPr>
          <w:cantSplit w:val="0"/>
          <w:tblHeader w:val="0"/>
        </w:trPr>
        <w:tc>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Summarizes data captured in one load test run. It lists average, minimum, maximum, Percentile90, Percentile95 data about each transaction.</w:t>
            </w:r>
          </w:p>
        </w:tc>
        <w:tc>
          <w:tcPr>
            <w:gridSpan w:val="2"/>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LoadTestSummary.rdl</w:t>
            </w:r>
          </w:p>
        </w:tc>
      </w:tr>
      <w:tr>
        <w:trPr>
          <w:cantSplit w:val="0"/>
          <w:tblHeader w:val="0"/>
        </w:trPr>
        <w:tc>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information about execution of each transaction, For example: when did they execute, and their elapsed time. </w:t>
            </w:r>
          </w:p>
        </w:tc>
        <w:tc>
          <w:tcPr>
            <w:gridSpan w:val="2"/>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TransactionDetail.rdl</w:t>
            </w:r>
          </w:p>
        </w:tc>
      </w:tr>
      <w:tr>
        <w:trPr>
          <w:cantSplit w:val="0"/>
          <w:tblHeader w:val="0"/>
        </w:trPr>
        <w:tc>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error information returned to each transaction execution.</w:t>
            </w:r>
          </w:p>
        </w:tc>
        <w:tc>
          <w:tcPr>
            <w:gridSpan w:val="2"/>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ErrorDetail.rdl</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18"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17. Screen Capture of “Load Test Runs” Report</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E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1mghml" w:id="37"/>
      <w:bookmarkEnd w:id="37"/>
      <w:r w:rsidDel="00000000" w:rsidR="00000000" w:rsidRPr="00000000">
        <w:br w:type="page"/>
      </w:r>
      <w:r w:rsidDel="00000000" w:rsidR="00000000" w:rsidRPr="00000000">
        <w:rPr>
          <w:rtl w:val="0"/>
        </w:rPr>
        <w:t xml:space="preserve">Considerations for Multiple Analysis Services Databases</w:t>
      </w:r>
    </w:p>
    <w:p w:rsidR="00000000" w:rsidDel="00000000" w:rsidP="00000000" w:rsidRDefault="00000000" w:rsidRPr="00000000" w14:paraId="000003F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grqrue" w:id="38"/>
      <w:bookmarkEnd w:id="38"/>
      <w:r w:rsidDel="00000000" w:rsidR="00000000" w:rsidRPr="00000000">
        <w:rPr>
          <w:rtl w:val="0"/>
        </w:rPr>
        <w:t xml:space="preserve">Generation of MDX Client Files for Multi SSAS DB Environment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r w:rsidDel="00000000" w:rsidR="00000000" w:rsidRPr="00000000">
        <w:rPr>
          <w:rtl w:val="0"/>
        </w:rPr>
      </w:r>
    </w:p>
    <w:p w:rsidR="00000000" w:rsidDel="00000000" w:rsidP="00000000" w:rsidRDefault="00000000" w:rsidRPr="00000000" w14:paraId="000003F2">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Generate several sets of XML files with MDX queries so each Load Simulator instance will use its own copy of XML files. </w:t>
      </w:r>
      <w:r w:rsidDel="00000000" w:rsidR="00000000" w:rsidRPr="00000000">
        <w:rPr>
          <w:rtl w:val="0"/>
        </w:rPr>
      </w:r>
    </w:p>
    <w:p w:rsidR="00000000" w:rsidDel="00000000" w:rsidP="00000000" w:rsidRDefault="00000000" w:rsidRPr="00000000" w14:paraId="000003F3">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Copy the Load Simulator project multiple times on the same workstation. Each project will contain its own Load Simulator library and configuration file targeting it to a specific Server/Database/Cube</w:t>
      </w:r>
      <w:r w:rsidDel="00000000" w:rsidR="00000000" w:rsidRPr="00000000">
        <w:rPr>
          <w:rtl w:val="0"/>
        </w:rPr>
      </w:r>
    </w:p>
    <w:p w:rsidR="00000000" w:rsidDel="00000000" w:rsidP="00000000" w:rsidRDefault="00000000" w:rsidRPr="00000000" w14:paraId="000003F4">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Rebuild the projects accordingly (make sure the output assembly uses its own configuration file – configuration file path and name is hard coded in the ASworkloadTool.dll in this version of the tool). </w:t>
      </w:r>
      <w:r w:rsidDel="00000000" w:rsidR="00000000" w:rsidRPr="00000000">
        <w:rPr>
          <w:rtl w:val="0"/>
        </w:rPr>
      </w:r>
    </w:p>
    <w:p w:rsidR="00000000" w:rsidDel="00000000" w:rsidP="00000000" w:rsidRDefault="00000000" w:rsidRPr="00000000" w14:paraId="000003F5">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Create a script which will execute MSTest.exe for each Load Simulator instance.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First, you need to run Query Generator tool several times to generate several sets of MDX query files for each individual SSAS Database and Cube. For example, if need to generate 10-user load on SSAS Server which has: </w:t>
      </w:r>
      <w:r w:rsidDel="00000000" w:rsidR="00000000" w:rsidRPr="00000000">
        <w:rPr>
          <w:rtl w:val="0"/>
        </w:rPr>
      </w:r>
    </w:p>
    <w:p w:rsidR="00000000" w:rsidDel="00000000" w:rsidP="00000000" w:rsidRDefault="00000000" w:rsidRPr="00000000" w14:paraId="000003F8">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bookmarkStart w:colFirst="0" w:colLast="0" w:name="_vx1227" w:id="39"/>
      <w:bookmarkEnd w:id="39"/>
      <w:r w:rsidDel="00000000" w:rsidR="00000000" w:rsidRPr="00000000">
        <w:rPr>
          <w:rFonts w:ascii="Verdana" w:cs="Verdana" w:eastAsia="Verdana" w:hAnsi="Verdana"/>
          <w:b w:val="0"/>
          <w:color w:val="000000"/>
          <w:sz w:val="20"/>
          <w:szCs w:val="20"/>
          <w:rtl w:val="0"/>
        </w:rPr>
        <w:t xml:space="preserve">SSAS Database: TargetA</w:t>
      </w:r>
      <w:r w:rsidDel="00000000" w:rsidR="00000000" w:rsidRPr="00000000">
        <w:rPr>
          <w:rtl w:val="0"/>
        </w:rPr>
      </w:r>
    </w:p>
    <w:p w:rsidR="00000000" w:rsidDel="00000000" w:rsidP="00000000" w:rsidRDefault="00000000" w:rsidRPr="00000000" w14:paraId="000003F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CubeA</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will generate XML files MDXSourceA1.xml, MDXSourceA2.xml ... MDXSourceA10.xml to prepare the queries for 10 users. These XML files can be deployed in their own directory to be used by the Load Simulator A.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for example, you need to generate queries for the 20 user load on another database on the same server:</w:t>
      </w:r>
      <w:r w:rsidDel="00000000" w:rsidR="00000000" w:rsidRPr="00000000">
        <w:rPr>
          <w:rtl w:val="0"/>
        </w:rPr>
      </w:r>
    </w:p>
    <w:p w:rsidR="00000000" w:rsidDel="00000000" w:rsidP="00000000" w:rsidRDefault="00000000" w:rsidRPr="00000000" w14:paraId="000003FD">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SSAS Database: TargetB</w:t>
      </w:r>
      <w:r w:rsidDel="00000000" w:rsidR="00000000" w:rsidRPr="00000000">
        <w:rPr>
          <w:rtl w:val="0"/>
        </w:rPr>
      </w:r>
    </w:p>
    <w:p w:rsidR="00000000" w:rsidDel="00000000" w:rsidP="00000000" w:rsidRDefault="00000000" w:rsidRPr="00000000" w14:paraId="000003F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CubeB</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will produce a set of 20 query files MDXSourceB1.xml, MDXSourceB2.xml … MDXSourceB20.xml. These XML files will be used by the Load Simulator B which is a separate instance.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18. Configuration of multi-database environment</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r w:rsidDel="00000000" w:rsidR="00000000" w:rsidRPr="00000000">
        <w:rPr>
          <w:rtl w:val="0"/>
        </w:rPr>
      </w:r>
    </w:p>
    <w:p w:rsidR="00000000" w:rsidDel="00000000" w:rsidP="00000000" w:rsidRDefault="00000000" w:rsidRPr="00000000" w14:paraId="0000040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fwokq0" w:id="40"/>
      <w:bookmarkEnd w:id="40"/>
      <w:r w:rsidDel="00000000" w:rsidR="00000000" w:rsidRPr="00000000">
        <w:rPr>
          <w:rtl w:val="0"/>
        </w:rPr>
        <w:t xml:space="preserve">Executing Stress Tests for Multi SSAS DB Environment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ASWorkloadTool\1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..\2</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..\3</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r w:rsidDel="00000000" w:rsidR="00000000" w:rsidRPr="00000000">
        <w:rPr>
          <w:rtl w:val="0"/>
        </w:rPr>
      </w:r>
    </w:p>
    <w:p w:rsidR="00000000" w:rsidDel="00000000" w:rsidP="00000000" w:rsidRDefault="00000000" w:rsidRPr="00000000" w14:paraId="0000041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v1yuxt" w:id="41"/>
      <w:bookmarkEnd w:id="41"/>
      <w:r w:rsidDel="00000000" w:rsidR="00000000" w:rsidRPr="00000000">
        <w:rPr>
          <w:rtl w:val="0"/>
        </w:rPr>
        <w:t xml:space="preserve">Reporting Performance Test Results for Multi SSAS DB Environment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0" name="image14.png"/>
            <a:graphic>
              <a:graphicData uri="http://schemas.openxmlformats.org/drawingml/2006/picture">
                <pic:pic>
                  <pic:nvPicPr>
                    <pic:cNvPr id="0" name="image14.png"/>
                    <pic:cNvPicPr preferRelativeResize="0"/>
                  </pic:nvPicPr>
                  <pic:blipFill>
                    <a:blip r:embed="rId39"/>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8">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F">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19. Configuration of Description for reporting purposes in multi-database environment.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f1mdlm" w:id="42"/>
      <w:bookmarkEnd w:id="42"/>
      <w:r w:rsidDel="00000000" w:rsidR="00000000" w:rsidRPr="00000000">
        <w:rPr>
          <w:rtl w:val="0"/>
        </w:rPr>
        <w:t xml:space="preserve">Conclusion</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 have a basic understanding of how to use the Load Test tool with Analysis Services, you can build upon that knowledge by creating and running tests on configurations used in your organization.</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r w:rsidDel="00000000" w:rsidR="00000000" w:rsidRPr="00000000">
        <w:rPr>
          <w:rtl w:val="0"/>
        </w:rPr>
      </w:r>
    </w:p>
    <w:p w:rsidR="00000000" w:rsidDel="00000000" w:rsidP="00000000" w:rsidRDefault="00000000" w:rsidRPr="00000000" w14:paraId="0000042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For more information about how to set up controller and agent functionality, see </w:t>
      </w:r>
      <w:hyperlink r:id="rId40">
        <w:r w:rsidDel="00000000" w:rsidR="00000000" w:rsidRPr="00000000">
          <w:rPr>
            <w:rFonts w:ascii="Verdana" w:cs="Verdana" w:eastAsia="Verdana" w:hAnsi="Verdana"/>
            <w:b w:val="0"/>
            <w:color w:val="0000ff"/>
            <w:sz w:val="20"/>
            <w:szCs w:val="20"/>
            <w:u w:val="single"/>
            <w:rtl w:val="0"/>
          </w:rPr>
          <w:t xml:space="preserve">Setting Up the Controller and Agent Functionality</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2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To learn more about controllers and agents, see </w:t>
      </w:r>
      <w:hyperlink r:id="rId41">
        <w:r w:rsidDel="00000000" w:rsidR="00000000" w:rsidRPr="00000000">
          <w:rPr>
            <w:rFonts w:ascii="Verdana" w:cs="Verdana" w:eastAsia="Verdana" w:hAnsi="Verdana"/>
            <w:b w:val="0"/>
            <w:color w:val="0000ff"/>
            <w:sz w:val="20"/>
            <w:szCs w:val="20"/>
            <w:u w:val="single"/>
            <w:rtl w:val="0"/>
          </w:rPr>
          <w:t xml:space="preserve">Working with Controllers, Agents, and Rigs</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0">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For more information about Microsoft Visual Studio 2005 Team Edition for Software Testers, see </w:t>
      </w:r>
      <w:hyperlink r:id="rId42">
        <w:r w:rsidDel="00000000" w:rsidR="00000000" w:rsidRPr="00000000">
          <w:rPr>
            <w:rFonts w:ascii="Verdana" w:cs="Verdana" w:eastAsia="Verdana" w:hAnsi="Verdana"/>
            <w:b w:val="0"/>
            <w:color w:val="0000ff"/>
            <w:sz w:val="20"/>
            <w:szCs w:val="20"/>
            <w:u w:val="single"/>
            <w:rtl w:val="0"/>
          </w:rPr>
          <w:t xml:space="preserve">Team Edition for Testers</w:t>
        </w:r>
      </w:hyperlink>
      <w:r w:rsidDel="00000000" w:rsidR="00000000" w:rsidRPr="00000000">
        <w:rPr>
          <w:rFonts w:ascii="Verdana" w:cs="Verdana" w:eastAsia="Verdana" w:hAnsi="Verdana"/>
          <w:b w:val="0"/>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more information about Analysis Services server performance and how to report on load test results so that you can compare results over time and on different configurations, see </w:t>
      </w:r>
      <w:hyperlink r:id="rId43">
        <w:r w:rsidDel="00000000" w:rsidR="00000000" w:rsidRPr="00000000">
          <w:rPr>
            <w:rFonts w:ascii="Verdana" w:cs="Verdana" w:eastAsia="Verdana" w:hAnsi="Verdana"/>
            <w:b w:val="0"/>
            <w:color w:val="0000ff"/>
            <w:sz w:val="20"/>
            <w:szCs w:val="20"/>
            <w:u w:val="singl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rtl w:val="0"/>
        </w:rPr>
        <w:t xml:space="preserve"> and </w:t>
      </w:r>
      <w:hyperlink r:id="rId44">
        <w:r w:rsidDel="00000000" w:rsidR="00000000" w:rsidRPr="00000000">
          <w:rPr>
            <w:rFonts w:ascii="Verdana" w:cs="Verdana" w:eastAsia="Verdana" w:hAnsi="Verdana"/>
            <w:b w:val="0"/>
            <w:color w:val="0000ff"/>
            <w:sz w:val="20"/>
            <w:szCs w:val="20"/>
            <w:u w:val="singl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3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u6wntf" w:id="43"/>
      <w:bookmarkEnd w:id="43"/>
      <w:r w:rsidDel="00000000" w:rsidR="00000000" w:rsidRPr="00000000">
        <w:br w:type="page"/>
      </w:r>
      <w:r w:rsidDel="00000000" w:rsidR="00000000" w:rsidRPr="00000000">
        <w:rPr>
          <w:rtl w:val="0"/>
        </w:rPr>
        <w:t xml:space="preserve">Appendix - </w:t>
      </w:r>
      <w:r w:rsidDel="00000000" w:rsidR="00000000" w:rsidRPr="00000000">
        <w:rPr>
          <w:sz w:val="32"/>
          <w:szCs w:val="32"/>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w:t>
      </w:r>
      <w:r w:rsidDel="00000000" w:rsidR="00000000" w:rsidRPr="00000000">
        <w:rPr>
          <w:rFonts w:ascii="Verdana" w:cs="Verdana" w:eastAsia="Verdana" w:hAnsi="Verdana"/>
          <w:b w:val="0"/>
          <w:color w:val="000000"/>
          <w:sz w:val="20"/>
          <w:szCs w:val="20"/>
          <w:rtl w:val="0"/>
        </w:rPr>
        <w:t xml:space="preserve">: Contains one row for each load test that is executed.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36">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r w:rsidDel="00000000" w:rsidR="00000000" w:rsidRPr="00000000">
        <w:rPr>
          <w:rtl w:val="0"/>
        </w:rPr>
      </w:r>
    </w:p>
    <w:p w:rsidR="00000000" w:rsidDel="00000000" w:rsidP="00000000" w:rsidRDefault="00000000" w:rsidRPr="00000000" w14:paraId="0000043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LoadTestName (nvarchar(255)): </w:t>
      </w:r>
      <w:r w:rsidDel="00000000" w:rsidR="00000000" w:rsidRPr="00000000">
        <w:rPr>
          <w:rFonts w:ascii="Verdana" w:cs="Verdana" w:eastAsia="Verdana" w:hAnsi="Verdana"/>
          <w:b w:val="0"/>
          <w:color w:val="000000"/>
          <w:sz w:val="20"/>
          <w:szCs w:val="20"/>
          <w:rtl w:val="0"/>
        </w:rPr>
        <w:t xml:space="preserve">The name of the load test. </w:t>
      </w:r>
      <w:r w:rsidDel="00000000" w:rsidR="00000000" w:rsidRPr="00000000">
        <w:rPr>
          <w:rtl w:val="0"/>
        </w:rPr>
      </w:r>
    </w:p>
    <w:p w:rsidR="00000000" w:rsidDel="00000000" w:rsidP="00000000" w:rsidRDefault="00000000" w:rsidRPr="00000000" w14:paraId="0000043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RunId (char (36))</w:t>
      </w:r>
      <w:r w:rsidDel="00000000" w:rsidR="00000000" w:rsidRPr="00000000">
        <w:rPr>
          <w:rFonts w:ascii="Verdana" w:cs="Verdana" w:eastAsia="Verdana" w:hAnsi="Verdana"/>
          <w:b w:val="0"/>
          <w:color w:val="000000"/>
          <w:sz w:val="20"/>
          <w:szCs w:val="20"/>
          <w:rtl w:val="0"/>
        </w:rPr>
        <w:t xml:space="preserve">: A GUID that identifies the test run in which the load test was run. </w:t>
      </w:r>
      <w:r w:rsidDel="00000000" w:rsidR="00000000" w:rsidRPr="00000000">
        <w:rPr>
          <w:rtl w:val="0"/>
        </w:rPr>
      </w:r>
    </w:p>
    <w:p w:rsidR="00000000" w:rsidDel="00000000" w:rsidP="00000000" w:rsidRDefault="00000000" w:rsidRPr="00000000" w14:paraId="00000439">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Description (nvarchar (255)):</w:t>
      </w:r>
      <w:r w:rsidDel="00000000" w:rsidR="00000000" w:rsidRPr="00000000">
        <w:rPr>
          <w:rFonts w:ascii="Verdana" w:cs="Verdana" w:eastAsia="Verdana" w:hAnsi="Verdana"/>
          <w:b w:val="0"/>
          <w:color w:val="000000"/>
          <w:sz w:val="20"/>
          <w:szCs w:val="20"/>
          <w:rtl w:val="0"/>
        </w:rPr>
        <w:t xml:space="preserve"> A description of the load test from the Analysis dialog in the Load Test Results Viewer. </w:t>
      </w:r>
      <w:r w:rsidDel="00000000" w:rsidR="00000000" w:rsidRPr="00000000">
        <w:rPr>
          <w:rtl w:val="0"/>
        </w:rPr>
      </w:r>
    </w:p>
    <w:p w:rsidR="00000000" w:rsidDel="00000000" w:rsidP="00000000" w:rsidRDefault="00000000" w:rsidRPr="00000000" w14:paraId="0000043A">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time at which the load test started. </w:t>
      </w:r>
      <w:r w:rsidDel="00000000" w:rsidR="00000000" w:rsidRPr="00000000">
        <w:rPr>
          <w:rtl w:val="0"/>
        </w:rPr>
      </w:r>
    </w:p>
    <w:p w:rsidR="00000000" w:rsidDel="00000000" w:rsidP="00000000" w:rsidRDefault="00000000" w:rsidRPr="00000000" w14:paraId="0000043B">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time at which the load test completed or was stopped by the user.  EndTime is NULL while the test is in progress. </w:t>
      </w:r>
      <w:r w:rsidDel="00000000" w:rsidR="00000000" w:rsidRPr="00000000">
        <w:rPr>
          <w:rtl w:val="0"/>
        </w:rPr>
      </w:r>
    </w:p>
    <w:p w:rsidR="00000000" w:rsidDel="00000000" w:rsidP="00000000" w:rsidRDefault="00000000" w:rsidRPr="00000000" w14:paraId="0000043C">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RunDuration (int):</w:t>
      </w:r>
      <w:r w:rsidDel="00000000" w:rsidR="00000000" w:rsidRPr="00000000">
        <w:rPr>
          <w:rFonts w:ascii="Verdana" w:cs="Verdana" w:eastAsia="Verdana" w:hAnsi="Verdana"/>
          <w:b w:val="0"/>
          <w:color w:val="000000"/>
          <w:sz w:val="20"/>
          <w:szCs w:val="20"/>
          <w:rtl w:val="0"/>
        </w:rPr>
        <w:t xml:space="preserve"> The load test run duration (in seconds) that was specified in the active Run Settings for the load test. </w:t>
      </w:r>
      <w:r w:rsidDel="00000000" w:rsidR="00000000" w:rsidRPr="00000000">
        <w:rPr>
          <w:rtl w:val="0"/>
        </w:rPr>
      </w:r>
    </w:p>
    <w:p w:rsidR="00000000" w:rsidDel="00000000" w:rsidP="00000000" w:rsidRDefault="00000000" w:rsidRPr="00000000" w14:paraId="0000043D">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WarmupTime (int):</w:t>
      </w:r>
      <w:r w:rsidDel="00000000" w:rsidR="00000000" w:rsidRPr="00000000">
        <w:rPr>
          <w:rFonts w:ascii="Verdana" w:cs="Verdana" w:eastAsia="Verdana" w:hAnsi="Verdana"/>
          <w:b w:val="0"/>
          <w:color w:val="000000"/>
          <w:sz w:val="20"/>
          <w:szCs w:val="20"/>
          <w:rtl w:val="0"/>
        </w:rPr>
        <w:t xml:space="preserve"> The warm up time (in seconds) that was specified in the active Run Settings for the load test. </w:t>
      </w:r>
      <w:r w:rsidDel="00000000" w:rsidR="00000000" w:rsidRPr="00000000">
        <w:rPr>
          <w:rtl w:val="0"/>
        </w:rPr>
      </w:r>
    </w:p>
    <w:p w:rsidR="00000000" w:rsidDel="00000000" w:rsidP="00000000" w:rsidRDefault="00000000" w:rsidRPr="00000000" w14:paraId="0000043E">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RunSettingUsed (nvarchar (32)):</w:t>
      </w:r>
      <w:r w:rsidDel="00000000" w:rsidR="00000000" w:rsidRPr="00000000">
        <w:rPr>
          <w:rFonts w:ascii="Verdana" w:cs="Verdana" w:eastAsia="Verdana" w:hAnsi="Verdana"/>
          <w:b w:val="0"/>
          <w:color w:val="000000"/>
          <w:sz w:val="20"/>
          <w:szCs w:val="20"/>
          <w:rtl w:val="0"/>
        </w:rPr>
        <w:t xml:space="preserve"> The name of the active Run Settings at the time the load test was run. </w:t>
      </w:r>
      <w:r w:rsidDel="00000000" w:rsidR="00000000" w:rsidRPr="00000000">
        <w:rPr>
          <w:rtl w:val="0"/>
        </w:rPr>
      </w:r>
    </w:p>
    <w:p w:rsidR="00000000" w:rsidDel="00000000" w:rsidP="00000000" w:rsidRDefault="00000000" w:rsidRPr="00000000" w14:paraId="0000043F">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IsLocalRun (bit):</w:t>
      </w:r>
      <w:r w:rsidDel="00000000" w:rsidR="00000000" w:rsidRPr="00000000">
        <w:rPr>
          <w:rFonts w:ascii="Verdana" w:cs="Verdana" w:eastAsia="Verdana" w:hAnsi="Verdana"/>
          <w:b w:val="0"/>
          <w:color w:val="000000"/>
          <w:sz w:val="20"/>
          <w:szCs w:val="20"/>
          <w:rtl w:val="0"/>
        </w:rPr>
        <w:t xml:space="preserve"> Indicates whether the load test was run locally or on a rig, that is controller &amp; agent(s):. Values are as follows: 1 for local; 0 for rig. </w:t>
      </w:r>
      <w:r w:rsidDel="00000000" w:rsidR="00000000" w:rsidRPr="00000000">
        <w:rPr>
          <w:rtl w:val="0"/>
        </w:rPr>
      </w:r>
    </w:p>
    <w:p w:rsidR="00000000" w:rsidDel="00000000" w:rsidP="00000000" w:rsidRDefault="00000000" w:rsidRPr="00000000" w14:paraId="00000440">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ControllerName (nvarchar (255)):</w:t>
      </w:r>
      <w:r w:rsidDel="00000000" w:rsidR="00000000" w:rsidRPr="00000000">
        <w:rPr>
          <w:rFonts w:ascii="Verdana" w:cs="Verdana" w:eastAsia="Verdana" w:hAnsi="Verdana"/>
          <w:b w:val="0"/>
          <w:color w:val="000000"/>
          <w:sz w:val="20"/>
          <w:szCs w:val="20"/>
          <w:rtl w:val="0"/>
        </w:rPr>
        <w:t xml:space="preserve"> Name of the controller computer (or local computer name for a local run). </w:t>
      </w:r>
      <w:r w:rsidDel="00000000" w:rsidR="00000000" w:rsidRPr="00000000">
        <w:rPr>
          <w:rtl w:val="0"/>
        </w:rPr>
      </w:r>
    </w:p>
    <w:p w:rsidR="00000000" w:rsidDel="00000000" w:rsidP="00000000" w:rsidRDefault="00000000" w:rsidRPr="00000000" w14:paraId="00000441">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Outcome (nvarchar (32)):</w:t>
      </w:r>
      <w:r w:rsidDel="00000000" w:rsidR="00000000" w:rsidRPr="00000000">
        <w:rPr>
          <w:rFonts w:ascii="Verdana" w:cs="Verdana" w:eastAsia="Verdana" w:hAnsi="Verdana"/>
          <w:b w:val="0"/>
          <w:color w:val="000000"/>
          <w:sz w:val="20"/>
          <w:szCs w:val="20"/>
          <w:rtl w:val="0"/>
        </w:rPr>
        <w:t xml:space="preserve"> The outcome of the load test, which will be one of the following values: "InProgress", "Completed", "Aborted", or "Error". </w:t>
      </w:r>
      <w:r w:rsidDel="00000000" w:rsidR="00000000" w:rsidRPr="00000000">
        <w:rPr>
          <w:rtl w:val="0"/>
        </w:rPr>
      </w:r>
    </w:p>
    <w:p w:rsidR="00000000" w:rsidDel="00000000" w:rsidP="00000000" w:rsidRDefault="00000000" w:rsidRPr="00000000" w14:paraId="0000044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 (image): </w:t>
      </w:r>
      <w:r w:rsidDel="00000000" w:rsidR="00000000" w:rsidRPr="00000000">
        <w:rPr>
          <w:rFonts w:ascii="Verdana" w:cs="Verdana" w:eastAsia="Verdana" w:hAnsi="Verdana"/>
          <w:b w:val="0"/>
          <w:color w:val="000000"/>
          <w:sz w:val="20"/>
          <w:szCs w:val="20"/>
          <w:rtl w:val="0"/>
        </w:rPr>
        <w:t xml:space="preserve">An encoded version of the LoadTest that was run. </w:t>
      </w:r>
      <w:r w:rsidDel="00000000" w:rsidR="00000000" w:rsidRPr="00000000">
        <w:rPr>
          <w:rtl w:val="0"/>
        </w:rPr>
      </w:r>
    </w:p>
    <w:p w:rsidR="00000000" w:rsidDel="00000000" w:rsidP="00000000" w:rsidRDefault="00000000" w:rsidRPr="00000000" w14:paraId="0000044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Comment (ntext):</w:t>
      </w:r>
      <w:r w:rsidDel="00000000" w:rsidR="00000000" w:rsidRPr="00000000">
        <w:rPr>
          <w:rFonts w:ascii="Verdana" w:cs="Verdana" w:eastAsia="Verdana" w:hAnsi="Verdana"/>
          <w:b w:val="0"/>
          <w:color w:val="000000"/>
          <w:sz w:val="20"/>
          <w:szCs w:val="20"/>
          <w:rtl w:val="0"/>
        </w:rPr>
        <w:t xml:space="preserve"> A potentially long comment about the load test from the Analysis dialog in the Load Test Results Viewer.</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w:t>
      </w:r>
      <w:r w:rsidDel="00000000" w:rsidR="00000000" w:rsidRPr="00000000">
        <w:rPr>
          <w:rFonts w:ascii="Verdana" w:cs="Verdana" w:eastAsia="Verdana" w:hAnsi="Verdana"/>
          <w:b w:val="1"/>
          <w:color w:val="000000"/>
          <w:sz w:val="20"/>
          <w:szCs w:val="20"/>
          <w:rtl w:val="0"/>
        </w:rPr>
        <w:t xml:space="preserve"> LoadTestCase</w:t>
      </w:r>
      <w:r w:rsidDel="00000000" w:rsidR="00000000" w:rsidRPr="00000000">
        <w:rPr>
          <w:rFonts w:ascii="Verdana" w:cs="Verdana" w:eastAsia="Verdana" w:hAnsi="Verdana"/>
          <w:b w:val="0"/>
          <w:color w:val="000000"/>
          <w:sz w:val="20"/>
          <w:szCs w:val="20"/>
          <w:rtl w:val="0"/>
        </w:rPr>
        <w:t xml:space="preserve">: Stores data on the inner tests that were included in the load test (one row per inner test).</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6">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7">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that contains the test (from the LoadTestScenario table).</w:t>
      </w:r>
      <w:r w:rsidDel="00000000" w:rsidR="00000000" w:rsidRPr="00000000">
        <w:rPr>
          <w:rtl w:val="0"/>
        </w:rPr>
      </w:r>
    </w:p>
    <w:p w:rsidR="00000000" w:rsidDel="00000000" w:rsidP="00000000" w:rsidRDefault="00000000" w:rsidRPr="00000000" w14:paraId="00000448">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A unique ID for the test within this load test run. </w:t>
      </w:r>
      <w:r w:rsidDel="00000000" w:rsidR="00000000" w:rsidRPr="00000000">
        <w:rPr>
          <w:rtl w:val="0"/>
        </w:rPr>
      </w:r>
    </w:p>
    <w:p w:rsidR="00000000" w:rsidDel="00000000" w:rsidP="00000000" w:rsidRDefault="00000000" w:rsidRPr="00000000" w14:paraId="00000449">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TestCaseName (nvarchar (64)):</w:t>
      </w:r>
      <w:r w:rsidDel="00000000" w:rsidR="00000000" w:rsidRPr="00000000">
        <w:rPr>
          <w:rFonts w:ascii="Verdana" w:cs="Verdana" w:eastAsia="Verdana" w:hAnsi="Verdana"/>
          <w:b w:val="0"/>
          <w:color w:val="000000"/>
          <w:sz w:val="20"/>
          <w:szCs w:val="20"/>
          <w:rtl w:val="0"/>
        </w:rPr>
        <w:t xml:space="preserve"> The name of the test.</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LoadTestMessage</w:t>
      </w:r>
      <w:r w:rsidDel="00000000" w:rsidR="00000000" w:rsidRPr="00000000">
        <w:rPr>
          <w:rFonts w:ascii="Verdana" w:cs="Verdana" w:eastAsia="Verdana" w:hAnsi="Verdana"/>
          <w:b w:val="0"/>
          <w:color w:val="000000"/>
          <w:sz w:val="20"/>
          <w:szCs w:val="20"/>
          <w:rtl w:val="0"/>
        </w:rPr>
        <w:t xml:space="preserve">: Stores data for each error that occurs during the load test.</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C">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unique ID of the load test agent on which the error occurred (-1 for errors not specific to an agent). </w:t>
      </w:r>
      <w:r w:rsidDel="00000000" w:rsidR="00000000" w:rsidRPr="00000000">
        <w:rPr>
          <w:rtl w:val="0"/>
        </w:rPr>
      </w:r>
    </w:p>
    <w:p w:rsidR="00000000" w:rsidDel="00000000" w:rsidP="00000000" w:rsidRDefault="00000000" w:rsidRPr="00000000" w14:paraId="0000044E">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A unique ID for the message on the agent during this load test run. </w:t>
      </w:r>
      <w:r w:rsidDel="00000000" w:rsidR="00000000" w:rsidRPr="00000000">
        <w:rPr>
          <w:rtl w:val="0"/>
        </w:rPr>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MessageType (tinyint):</w:t>
      </w:r>
      <w:r w:rsidDel="00000000" w:rsidR="00000000" w:rsidRPr="00000000">
        <w:rPr>
          <w:rFonts w:ascii="Verdana" w:cs="Verdana" w:eastAsia="Verdana" w:hAnsi="Verdana"/>
          <w:b w:val="0"/>
          <w:color w:val="000000"/>
          <w:sz w:val="20"/>
          <w:szCs w:val="20"/>
          <w:rtl w:val="0"/>
        </w:rPr>
        <w:t xml:space="preserve"> An integer that encodes the type of error; the values used and their meanings. Values are as follows: 0: TestError; 1: Exception, 2; HttpError; 3: ValidationRuleError; 4: ExtractionRuleError; 5: Timeout. </w:t>
      </w:r>
      <w:r w:rsidDel="00000000" w:rsidR="00000000" w:rsidRPr="00000000">
        <w:rPr>
          <w:rtl w:val="0"/>
        </w:rPr>
      </w:r>
    </w:p>
    <w:p w:rsidR="00000000" w:rsidDel="00000000" w:rsidP="00000000" w:rsidRDefault="00000000" w:rsidRPr="00000000" w14:paraId="00000450">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The error message text.</w:t>
      </w:r>
      <w:r w:rsidDel="00000000" w:rsidR="00000000" w:rsidRPr="00000000">
        <w:rPr>
          <w:rtl w:val="0"/>
        </w:rPr>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SubType (nvarchar (64)):</w:t>
      </w:r>
      <w:r w:rsidDel="00000000" w:rsidR="00000000" w:rsidRPr="00000000">
        <w:rPr>
          <w:rFonts w:ascii="Verdana" w:cs="Verdana" w:eastAsia="Verdana" w:hAnsi="Verdana"/>
          <w:b w:val="0"/>
          <w:color w:val="000000"/>
          <w:sz w:val="20"/>
          <w:szCs w:val="20"/>
          <w:rtl w:val="0"/>
        </w:rPr>
        <w:t xml:space="preserve"> The subtype of the error.  The values for this vary, depending on the MessageType.  For example, if MessageType is Exception, SubType is the name of the Exception class. </w:t>
      </w:r>
      <w:r w:rsidDel="00000000" w:rsidR="00000000" w:rsidRPr="00000000">
        <w:rPr>
          <w:rtl w:val="0"/>
        </w:rPr>
      </w:r>
    </w:p>
    <w:p w:rsidR="00000000" w:rsidDel="00000000" w:rsidP="00000000" w:rsidRDefault="00000000" w:rsidRPr="00000000" w14:paraId="00000452">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StackTrace (ntext):</w:t>
      </w:r>
      <w:r w:rsidDel="00000000" w:rsidR="00000000" w:rsidRPr="00000000">
        <w:rPr>
          <w:rFonts w:ascii="Verdana" w:cs="Verdana" w:eastAsia="Verdana" w:hAnsi="Verdana"/>
          <w:b w:val="0"/>
          <w:color w:val="000000"/>
          <w:sz w:val="20"/>
          <w:szCs w:val="20"/>
          <w:rtl w:val="0"/>
        </w:rPr>
        <w:t xml:space="preserve"> A stack trace for the code location where the error occurred (used when MessageType is Exception or TestError). </w:t>
      </w:r>
      <w:r w:rsidDel="00000000" w:rsidR="00000000" w:rsidRPr="00000000">
        <w:rPr>
          <w:rtl w:val="0"/>
        </w:rPr>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MessageTimeStamp (datetime):</w:t>
      </w:r>
      <w:r w:rsidDel="00000000" w:rsidR="00000000" w:rsidRPr="00000000">
        <w:rPr>
          <w:rFonts w:ascii="Verdana" w:cs="Verdana" w:eastAsia="Verdana" w:hAnsi="Verdana"/>
          <w:b w:val="0"/>
          <w:color w:val="000000"/>
          <w:sz w:val="20"/>
          <w:szCs w:val="20"/>
          <w:rtl w:val="0"/>
        </w:rPr>
        <w:t xml:space="preserve"> The time at which the error occurred. </w:t>
      </w:r>
      <w:r w:rsidDel="00000000" w:rsidR="00000000" w:rsidRPr="00000000">
        <w:rPr>
          <w:rtl w:val="0"/>
        </w:rPr>
      </w:r>
    </w:p>
    <w:p w:rsidR="00000000" w:rsidDel="00000000" w:rsidP="00000000" w:rsidRDefault="00000000" w:rsidRPr="00000000" w14:paraId="00000454">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unique ID of the inner test (from the LoadTestCase table) in which the error occurred, or NULL for errors not associated with a specific inner test, such as performance counter collection errors. </w:t>
      </w:r>
      <w:r w:rsidDel="00000000" w:rsidR="00000000" w:rsidRPr="00000000">
        <w:rPr>
          <w:rtl w:val="0"/>
        </w:rPr>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the Web test request (from the WebLoadTestRequestMap table) on which the error occurred. For errors not associated with Web test request, the value is NULL.</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LoadTestThresholdMessage:</w:t>
      </w:r>
      <w:r w:rsidDel="00000000" w:rsidR="00000000" w:rsidRPr="00000000">
        <w:rPr>
          <w:rFonts w:ascii="Verdana" w:cs="Verdana" w:eastAsia="Verdana" w:hAnsi="Verdana"/>
          <w:b w:val="0"/>
          <w:color w:val="000000"/>
          <w:sz w:val="20"/>
          <w:szCs w:val="20"/>
          <w:rtl w:val="0"/>
        </w:rPr>
        <w:t xml:space="preserve"> Stores one row of data for each threshold rule violation.</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58">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59">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ID of the collection interval during which the threshold rule violation occurred. </w:t>
      </w:r>
      <w:r w:rsidDel="00000000" w:rsidR="00000000" w:rsidRPr="00000000">
        <w:rPr>
          <w:rtl w:val="0"/>
        </w:rPr>
      </w:r>
    </w:p>
    <w:p w:rsidR="00000000" w:rsidDel="00000000" w:rsidP="00000000" w:rsidRDefault="00000000" w:rsidRPr="00000000" w14:paraId="0000045A">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CounterInstanceId (int):</w:t>
      </w:r>
      <w:r w:rsidDel="00000000" w:rsidR="00000000" w:rsidRPr="00000000">
        <w:rPr>
          <w:rFonts w:ascii="Verdana" w:cs="Verdana" w:eastAsia="Verdana" w:hAnsi="Verdana"/>
          <w:b w:val="0"/>
          <w:color w:val="000000"/>
          <w:sz w:val="20"/>
          <w:szCs w:val="20"/>
          <w:rtl w:val="0"/>
        </w:rPr>
        <w:t xml:space="preserve"> ID of the performance counter instance that had the threshold rule violation. </w:t>
      </w:r>
      <w:r w:rsidDel="00000000" w:rsidR="00000000" w:rsidRPr="00000000">
        <w:rPr>
          <w:rtl w:val="0"/>
        </w:rPr>
      </w:r>
    </w:p>
    <w:p w:rsidR="00000000" w:rsidDel="00000000" w:rsidP="00000000" w:rsidRDefault="00000000" w:rsidRPr="00000000" w14:paraId="0000045B">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Unique ID of the threshold rule violation within this load test run. </w:t>
      </w:r>
      <w:r w:rsidDel="00000000" w:rsidR="00000000" w:rsidRPr="00000000">
        <w:rPr>
          <w:rtl w:val="0"/>
        </w:rPr>
      </w:r>
    </w:p>
    <w:p w:rsidR="00000000" w:rsidDel="00000000" w:rsidP="00000000" w:rsidRDefault="00000000" w:rsidRPr="00000000" w14:paraId="0000045C">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Text describing the threshold rule violation.</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Overview of performance counter tables</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 metadata for all the performance counters collected during a load test is stored in three related tables: LoadTestPerformanceCounterCategory, LoadTestPerformanceCounter, and LoadTestPerformanceCounter.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This metadata includes all four components of performance counter identifier: computer name, category name, counter name, and instance name.</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These three tables store only metadata about the performance counters; the sampled performance counter values are stored in LoadTestPerformanceCounterSample.</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w:t>
      </w:r>
      <w:r w:rsidDel="00000000" w:rsidR="00000000" w:rsidRPr="00000000">
        <w:rPr>
          <w:rFonts w:ascii="Verdana" w:cs="Verdana" w:eastAsia="Verdana" w:hAnsi="Verdana"/>
          <w:b w:val="0"/>
          <w:color w:val="000000"/>
          <w:sz w:val="20"/>
          <w:szCs w:val="20"/>
          <w:rtl w:val="0"/>
        </w:rPr>
        <w:t xml:space="preserve">: Stores one row for each performance counter that is collected during the load test.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3">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4">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CounterCategoryId from the LoadTestPerformanceCounterCategory row for the category that contains this counter name. </w:t>
      </w:r>
      <w:r w:rsidDel="00000000" w:rsidR="00000000" w:rsidRPr="00000000">
        <w:rPr>
          <w:rtl w:val="0"/>
        </w:rPr>
      </w:r>
    </w:p>
    <w:p w:rsidR="00000000" w:rsidDel="00000000" w:rsidP="00000000" w:rsidRDefault="00000000" w:rsidRPr="00000000" w14:paraId="00000465">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unique ID of this performance counter for this load test run. </w:t>
      </w:r>
      <w:r w:rsidDel="00000000" w:rsidR="00000000" w:rsidRPr="00000000">
        <w:rPr>
          <w:rtl w:val="0"/>
        </w:rPr>
      </w:r>
    </w:p>
    <w:p w:rsidR="00000000" w:rsidDel="00000000" w:rsidP="00000000" w:rsidRDefault="00000000" w:rsidRPr="00000000" w14:paraId="00000466">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CounterName (nvarchar (255)):</w:t>
      </w:r>
      <w:r w:rsidDel="00000000" w:rsidR="00000000" w:rsidRPr="00000000">
        <w:rPr>
          <w:rFonts w:ascii="Verdana" w:cs="Verdana" w:eastAsia="Verdana" w:hAnsi="Verdana"/>
          <w:b w:val="0"/>
          <w:color w:val="000000"/>
          <w:sz w:val="20"/>
          <w:szCs w:val="20"/>
          <w:rtl w:val="0"/>
        </w:rPr>
        <w:t xml:space="preserve"> The name of the performance counter (for example "Available MBytes").</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LoadTestPerformanceCounterCategory</w:t>
      </w:r>
      <w:r w:rsidDel="00000000" w:rsidR="00000000" w:rsidRPr="00000000">
        <w:rPr>
          <w:rFonts w:ascii="Verdana" w:cs="Verdana" w:eastAsia="Verdana" w:hAnsi="Verdana"/>
          <w:b w:val="0"/>
          <w:color w:val="000000"/>
          <w:sz w:val="20"/>
          <w:szCs w:val="20"/>
          <w:rtl w:val="0"/>
        </w:rPr>
        <w:t xml:space="preserve">: Stores one row for each performance counter category and computer on which the category is collected.</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9">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A">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unique ID of this performance counter category for this load test run. </w:t>
      </w:r>
      <w:r w:rsidDel="00000000" w:rsidR="00000000" w:rsidRPr="00000000">
        <w:rPr>
          <w:rtl w:val="0"/>
        </w:rPr>
      </w:r>
    </w:p>
    <w:p w:rsidR="00000000" w:rsidDel="00000000" w:rsidP="00000000" w:rsidRDefault="00000000" w:rsidRPr="00000000" w14:paraId="0000046B">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CategoryName (nvarchar (255)):</w:t>
      </w:r>
      <w:r w:rsidDel="00000000" w:rsidR="00000000" w:rsidRPr="00000000">
        <w:rPr>
          <w:rFonts w:ascii="Verdana" w:cs="Verdana" w:eastAsia="Verdana" w:hAnsi="Verdana"/>
          <w:b w:val="0"/>
          <w:color w:val="000000"/>
          <w:sz w:val="20"/>
          <w:szCs w:val="20"/>
          <w:rtl w:val="0"/>
        </w:rPr>
        <w:t xml:space="preserve"> The name of the performance counter category (for example "Memory"). </w:t>
      </w:r>
      <w:r w:rsidDel="00000000" w:rsidR="00000000" w:rsidRPr="00000000">
        <w:rPr>
          <w:rtl w:val="0"/>
        </w:rPr>
      </w:r>
    </w:p>
    <w:p w:rsidR="00000000" w:rsidDel="00000000" w:rsidP="00000000" w:rsidRDefault="00000000" w:rsidRPr="00000000" w14:paraId="0000046C">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MachineName (nvarchar (255)):</w:t>
      </w:r>
      <w:r w:rsidDel="00000000" w:rsidR="00000000" w:rsidRPr="00000000">
        <w:rPr>
          <w:rFonts w:ascii="Verdana" w:cs="Verdana" w:eastAsia="Verdana" w:hAnsi="Verdana"/>
          <w:b w:val="0"/>
          <w:color w:val="000000"/>
          <w:sz w:val="20"/>
          <w:szCs w:val="20"/>
          <w:rtl w:val="0"/>
        </w:rPr>
        <w:t xml:space="preserve">  The name of the computer on which the category was collected. </w:t>
      </w:r>
      <w:r w:rsidDel="00000000" w:rsidR="00000000" w:rsidRPr="00000000">
        <w:rPr>
          <w:rtl w:val="0"/>
        </w:rPr>
      </w:r>
    </w:p>
    <w:p w:rsidR="00000000" w:rsidDel="00000000" w:rsidP="00000000" w:rsidRDefault="00000000" w:rsidRPr="00000000" w14:paraId="0000046D">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StartTimeStamp100nSec (bigint):</w:t>
      </w:r>
      <w:r w:rsidDel="00000000" w:rsidR="00000000" w:rsidRPr="00000000">
        <w:rPr>
          <w:rFonts w:ascii="Verdana" w:cs="Verdana" w:eastAsia="Verdana" w:hAnsi="Verdana"/>
          <w:b w:val="0"/>
          <w:color w:val="000000"/>
          <w:sz w:val="20"/>
          <w:szCs w:val="20"/>
          <w:rtl w:val="0"/>
        </w:rPr>
        <w:t xml:space="preserve"> A timestamp that indicates when the category was first collected during the load test.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LoadTestPerformanceCounterInstance</w:t>
      </w:r>
      <w:r w:rsidDel="00000000" w:rsidR="00000000" w:rsidRPr="00000000">
        <w:rPr>
          <w:rFonts w:ascii="Verdana" w:cs="Verdana" w:eastAsia="Verdana" w:hAnsi="Verdana"/>
          <w:b w:val="0"/>
          <w:color w:val="000000"/>
          <w:sz w:val="20"/>
          <w:szCs w:val="20"/>
          <w:rtl w:val="0"/>
        </w:rPr>
        <w:t xml:space="preserve">: Stores one for each perforce counter instance that is collected during the load test.</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0">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7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CounterId from the LoadTestPerformanceCounter table for the performance counter of which this is an instance. </w:t>
      </w:r>
      <w:r w:rsidDel="00000000" w:rsidR="00000000" w:rsidRPr="00000000">
        <w:rPr>
          <w:rtl w:val="0"/>
        </w:rPr>
      </w:r>
    </w:p>
    <w:p w:rsidR="00000000" w:rsidDel="00000000" w:rsidP="00000000" w:rsidRDefault="00000000" w:rsidRPr="00000000" w14:paraId="0000047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Unique ID of this performance counter instance in this load test run. </w:t>
      </w:r>
      <w:r w:rsidDel="00000000" w:rsidR="00000000" w:rsidRPr="00000000">
        <w:rPr>
          <w:rtl w:val="0"/>
        </w:rPr>
      </w:r>
    </w:p>
    <w:p w:rsidR="00000000" w:rsidDel="00000000" w:rsidP="00000000" w:rsidRDefault="00000000" w:rsidRPr="00000000" w14:paraId="0000047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LoadTestItemId (int):</w:t>
      </w:r>
      <w:r w:rsidDel="00000000" w:rsidR="00000000" w:rsidRPr="00000000">
        <w:rPr>
          <w:rFonts w:ascii="Verdana" w:cs="Verdana" w:eastAsia="Verdana" w:hAnsi="Verdana"/>
          <w:b w:val="0"/>
          <w:color w:val="000000"/>
          <w:sz w:val="20"/>
          <w:szCs w:val="20"/>
          <w:rtl w:val="0"/>
        </w:rPr>
        <w:t xml:space="preserve"> For performance counters in the "LoadTest:*" categories, this </w:t>
      </w:r>
      <w:r w:rsidDel="00000000" w:rsidR="00000000" w:rsidRPr="00000000">
        <w:rPr>
          <w:rtl w:val="0"/>
        </w:rPr>
      </w:r>
    </w:p>
    <w:p w:rsidR="00000000" w:rsidDel="00000000" w:rsidP="00000000" w:rsidRDefault="00000000" w:rsidRPr="00000000" w14:paraId="0000047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InstanceName (nvarchar (255)):</w:t>
      </w:r>
      <w:r w:rsidDel="00000000" w:rsidR="00000000" w:rsidRPr="00000000">
        <w:rPr>
          <w:rFonts w:ascii="Verdana" w:cs="Verdana" w:eastAsia="Verdana" w:hAnsi="Verdana"/>
          <w:b w:val="0"/>
          <w:color w:val="000000"/>
          <w:sz w:val="20"/>
          <w:szCs w:val="20"/>
          <w:rtl w:val="0"/>
        </w:rPr>
        <w:t xml:space="preserve"> The name of the performance counter instance, for example "_Total".</w:t>
      </w:r>
      <w:r w:rsidDel="00000000" w:rsidR="00000000" w:rsidRPr="00000000">
        <w:rPr>
          <w:rtl w:val="0"/>
        </w:rPr>
      </w:r>
    </w:p>
    <w:p w:rsidR="00000000" w:rsidDel="00000000" w:rsidP="00000000" w:rsidRDefault="00000000" w:rsidRPr="00000000" w14:paraId="0000047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CumulativeValue (real):</w:t>
      </w:r>
      <w:r w:rsidDel="00000000" w:rsidR="00000000" w:rsidRPr="00000000">
        <w:rPr>
          <w:rFonts w:ascii="Verdana" w:cs="Verdana" w:eastAsia="Verdana" w:hAnsi="Verdana"/>
          <w:b w:val="0"/>
          <w:color w:val="000000"/>
          <w:sz w:val="20"/>
          <w:szCs w:val="20"/>
          <w:rtl w:val="0"/>
        </w:rPr>
        <w:t xml:space="preserve"> The final calculated value for this performance counter instance over the entire load test run. </w:t>
      </w:r>
      <w:r w:rsidDel="00000000" w:rsidR="00000000" w:rsidRPr="00000000">
        <w:rPr>
          <w:rtl w:val="0"/>
        </w:rPr>
      </w:r>
    </w:p>
    <w:p w:rsidR="00000000" w:rsidDel="00000000" w:rsidP="00000000" w:rsidRDefault="00000000" w:rsidRPr="00000000" w14:paraId="00000476">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OverallThresholdRuleResult (tinyint):</w:t>
      </w:r>
      <w:r w:rsidDel="00000000" w:rsidR="00000000" w:rsidRPr="00000000">
        <w:rPr>
          <w:rFonts w:ascii="Verdana" w:cs="Verdana" w:eastAsia="Verdana" w:hAnsi="Verdana"/>
          <w:b w:val="0"/>
          <w:color w:val="000000"/>
          <w:sz w:val="20"/>
          <w:szCs w:val="20"/>
          <w:rtl w:val="0"/>
        </w:rPr>
        <w:t xml:space="preserve"> Indicates the most severe threshold rule result for this performance counter instance during the load test. Values are 0 for Ok; 1 for Warning; 2 for Critical.</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LoadTestPerformanceCounterSample</w:t>
      </w:r>
      <w:r w:rsidDel="00000000" w:rsidR="00000000" w:rsidRPr="00000000">
        <w:rPr>
          <w:rFonts w:ascii="Verdana" w:cs="Verdana" w:eastAsia="Verdana" w:hAnsi="Verdana"/>
          <w:b w:val="0"/>
          <w:color w:val="000000"/>
          <w:sz w:val="20"/>
          <w:szCs w:val="20"/>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9">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7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sequence number of the collection interval in which this sample was collected. </w:t>
      </w:r>
      <w:r w:rsidDel="00000000" w:rsidR="00000000" w:rsidRPr="00000000">
        <w:rPr>
          <w:rtl w:val="0"/>
        </w:rPr>
      </w:r>
    </w:p>
    <w:p w:rsidR="00000000" w:rsidDel="00000000" w:rsidP="00000000" w:rsidRDefault="00000000" w:rsidRPr="00000000" w14:paraId="0000047B">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The InstanceId from the LoadTestPerformanceCounterInstance table row that contains the performance counter instance of which this is a sample. </w:t>
      </w:r>
      <w:r w:rsidDel="00000000" w:rsidR="00000000" w:rsidRPr="00000000">
        <w:rPr>
          <w:rtl w:val="0"/>
        </w:rPr>
      </w:r>
    </w:p>
    <w:p w:rsidR="00000000" w:rsidDel="00000000" w:rsidP="00000000" w:rsidRDefault="00000000" w:rsidRPr="00000000" w14:paraId="0000047C">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ComputedValue (real):</w:t>
      </w:r>
      <w:r w:rsidDel="00000000" w:rsidR="00000000" w:rsidRPr="00000000">
        <w:rPr>
          <w:rFonts w:ascii="Verdana" w:cs="Verdana" w:eastAsia="Verdana" w:hAnsi="Verdana"/>
          <w:b w:val="0"/>
          <w:color w:val="000000"/>
          <w:sz w:val="20"/>
          <w:szCs w:val="20"/>
          <w:rtl w:val="0"/>
        </w:rPr>
        <w:t xml:space="preserve"> A value computed for the performance counter based on this sample and the previous sample. If there was no sample in the previous interval, the value is NULL.</w:t>
      </w:r>
      <w:r w:rsidDel="00000000" w:rsidR="00000000" w:rsidRPr="00000000">
        <w:rPr>
          <w:rtl w:val="0"/>
        </w:rPr>
      </w:r>
    </w:p>
    <w:p w:rsidR="00000000" w:rsidDel="00000000" w:rsidP="00000000" w:rsidRDefault="00000000" w:rsidRPr="00000000" w14:paraId="0000047D">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RawValue (bigint):</w:t>
      </w:r>
      <w:r w:rsidDel="00000000" w:rsidR="00000000" w:rsidRPr="00000000">
        <w:rPr>
          <w:rFonts w:ascii="Verdana" w:cs="Verdana" w:eastAsia="Verdana" w:hAnsi="Verdana"/>
          <w:b w:val="0"/>
          <w:color w:val="000000"/>
          <w:sz w:val="20"/>
          <w:szCs w:val="20"/>
          <w:rtl w:val="0"/>
        </w:rPr>
        <w:t xml:space="preserve"> The RawValue field of the System.Diagnostics.CounterSample value. </w:t>
      </w:r>
      <w:r w:rsidDel="00000000" w:rsidR="00000000" w:rsidRPr="00000000">
        <w:rPr>
          <w:rtl w:val="0"/>
        </w:rPr>
      </w:r>
    </w:p>
    <w:p w:rsidR="00000000" w:rsidDel="00000000" w:rsidP="00000000" w:rsidRDefault="00000000" w:rsidRPr="00000000" w14:paraId="0000047E">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BaseValue (bigint):</w:t>
      </w:r>
      <w:r w:rsidDel="00000000" w:rsidR="00000000" w:rsidRPr="00000000">
        <w:rPr>
          <w:rFonts w:ascii="Verdana" w:cs="Verdana" w:eastAsia="Verdana" w:hAnsi="Verdana"/>
          <w:b w:val="0"/>
          <w:color w:val="000000"/>
          <w:sz w:val="20"/>
          <w:szCs w:val="20"/>
          <w:rtl w:val="0"/>
        </w:rPr>
        <w:t xml:space="preserve"> The BaseValue field of the System.Diagnostics.CounterSample value. </w:t>
      </w:r>
      <w:r w:rsidDel="00000000" w:rsidR="00000000" w:rsidRPr="00000000">
        <w:rPr>
          <w:rtl w:val="0"/>
        </w:rPr>
      </w:r>
    </w:p>
    <w:p w:rsidR="00000000" w:rsidDel="00000000" w:rsidP="00000000" w:rsidRDefault="00000000" w:rsidRPr="00000000" w14:paraId="0000047F">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CounterFrequency (bigint): </w:t>
      </w:r>
      <w:r w:rsidDel="00000000" w:rsidR="00000000" w:rsidRPr="00000000">
        <w:rPr>
          <w:rFonts w:ascii="Verdana" w:cs="Verdana" w:eastAsia="Verdana" w:hAnsi="Verdana"/>
          <w:b w:val="0"/>
          <w:color w:val="000000"/>
          <w:sz w:val="20"/>
          <w:szCs w:val="20"/>
          <w:rtl w:val="0"/>
        </w:rPr>
        <w:t xml:space="preserve">The CounterFrequency field of the System.Diagnostics.CounterSample value. </w:t>
      </w:r>
      <w:r w:rsidDel="00000000" w:rsidR="00000000" w:rsidRPr="00000000">
        <w:rPr>
          <w:rtl w:val="0"/>
        </w:rPr>
      </w:r>
    </w:p>
    <w:p w:rsidR="00000000" w:rsidDel="00000000" w:rsidP="00000000" w:rsidRDefault="00000000" w:rsidRPr="00000000" w14:paraId="00000480">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SystemFrequency (bigint):</w:t>
      </w:r>
      <w:r w:rsidDel="00000000" w:rsidR="00000000" w:rsidRPr="00000000">
        <w:rPr>
          <w:rFonts w:ascii="Verdana" w:cs="Verdana" w:eastAsia="Verdana" w:hAnsi="Verdana"/>
          <w:b w:val="0"/>
          <w:color w:val="000000"/>
          <w:sz w:val="20"/>
          <w:szCs w:val="20"/>
          <w:rtl w:val="0"/>
        </w:rPr>
        <w:t xml:space="preserve"> The SystemFrequency field of the System.Diagnostics.CounterSample value. </w:t>
      </w:r>
      <w:r w:rsidDel="00000000" w:rsidR="00000000" w:rsidRPr="00000000">
        <w:rPr>
          <w:rtl w:val="0"/>
        </w:rPr>
      </w:r>
    </w:p>
    <w:p w:rsidR="00000000" w:rsidDel="00000000" w:rsidP="00000000" w:rsidRDefault="00000000" w:rsidRPr="00000000" w14:paraId="00000481">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 (bigint):</w:t>
      </w:r>
      <w:r w:rsidDel="00000000" w:rsidR="00000000" w:rsidRPr="00000000">
        <w:rPr>
          <w:rFonts w:ascii="Verdana" w:cs="Verdana" w:eastAsia="Verdana" w:hAnsi="Verdana"/>
          <w:b w:val="0"/>
          <w:color w:val="000000"/>
          <w:sz w:val="20"/>
          <w:szCs w:val="20"/>
          <w:rtl w:val="0"/>
        </w:rPr>
        <w:t xml:space="preserve"> The SampleTimeStamp field of the System.Diagnostics.CounterSample value. </w:t>
      </w:r>
      <w:r w:rsidDel="00000000" w:rsidR="00000000" w:rsidRPr="00000000">
        <w:rPr>
          <w:rtl w:val="0"/>
        </w:rPr>
      </w:r>
    </w:p>
    <w:p w:rsidR="00000000" w:rsidDel="00000000" w:rsidP="00000000" w:rsidRDefault="00000000" w:rsidRPr="00000000" w14:paraId="00000482">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SampleTimeStamp100nSec (bigint):</w:t>
      </w:r>
      <w:r w:rsidDel="00000000" w:rsidR="00000000" w:rsidRPr="00000000">
        <w:rPr>
          <w:rFonts w:ascii="Verdana" w:cs="Verdana" w:eastAsia="Verdana" w:hAnsi="Verdana"/>
          <w:b w:val="0"/>
          <w:color w:val="000000"/>
          <w:sz w:val="20"/>
          <w:szCs w:val="20"/>
          <w:rtl w:val="0"/>
        </w:rPr>
        <w:t xml:space="preserve"> The SampleTimeStamp100nSec field of the System.Diagnostics.CounterSample value. </w:t>
      </w:r>
      <w:r w:rsidDel="00000000" w:rsidR="00000000" w:rsidRPr="00000000">
        <w:rPr>
          <w:rtl w:val="0"/>
        </w:rPr>
      </w:r>
    </w:p>
    <w:p w:rsidR="00000000" w:rsidDel="00000000" w:rsidP="00000000" w:rsidRDefault="00000000" w:rsidRPr="00000000" w14:paraId="00000483">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CounterType (int):</w:t>
      </w:r>
      <w:r w:rsidDel="00000000" w:rsidR="00000000" w:rsidRPr="00000000">
        <w:rPr>
          <w:rFonts w:ascii="Verdana" w:cs="Verdana" w:eastAsia="Verdana" w:hAnsi="Verdana"/>
          <w:b w:val="0"/>
          <w:color w:val="000000"/>
          <w:sz w:val="20"/>
          <w:szCs w:val="20"/>
          <w:rtl w:val="0"/>
        </w:rPr>
        <w:t xml:space="preserve"> The PerformanceCounterType field of the System.Diagnostics.CounterSample value. </w:t>
      </w:r>
      <w:r w:rsidDel="00000000" w:rsidR="00000000" w:rsidRPr="00000000">
        <w:rPr>
          <w:rtl w:val="0"/>
        </w:rPr>
      </w:r>
    </w:p>
    <w:p w:rsidR="00000000" w:rsidDel="00000000" w:rsidP="00000000" w:rsidRDefault="00000000" w:rsidRPr="00000000" w14:paraId="00000484">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ThresholdRuleResult (tinyint):</w:t>
      </w:r>
      <w:r w:rsidDel="00000000" w:rsidR="00000000" w:rsidRPr="00000000">
        <w:rPr>
          <w:rFonts w:ascii="Verdana" w:cs="Verdana" w:eastAsia="Verdana" w:hAnsi="Verdana"/>
          <w:b w:val="0"/>
          <w:color w:val="000000"/>
          <w:sz w:val="20"/>
          <w:szCs w:val="20"/>
          <w:rtl w:val="0"/>
        </w:rPr>
        <w:t xml:space="preserve"> The result of any threshold rule applied to this sample: 0 for Ok, 1 for Warning, 2 for Critical. </w:t>
      </w:r>
      <w:r w:rsidDel="00000000" w:rsidR="00000000" w:rsidRPr="00000000">
        <w:rPr>
          <w:rtl w:val="0"/>
        </w:rPr>
      </w:r>
    </w:p>
    <w:p w:rsidR="00000000" w:rsidDel="00000000" w:rsidP="00000000" w:rsidRDefault="00000000" w:rsidRPr="00000000" w14:paraId="00000485">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ThresholdRuleMessageId (int):</w:t>
      </w:r>
      <w:r w:rsidDel="00000000" w:rsidR="00000000" w:rsidRPr="00000000">
        <w:rPr>
          <w:rFonts w:ascii="Verdana" w:cs="Verdana" w:eastAsia="Verdana" w:hAnsi="Verdana"/>
          <w:b w:val="0"/>
          <w:color w:val="000000"/>
          <w:sz w:val="20"/>
          <w:szCs w:val="20"/>
          <w:rtl w:val="0"/>
        </w:rPr>
        <w:t xml:space="preserve"> The MessageId from the LoadTestThresholdMessage row with more details on any threshold violation thrown for this sample. NULL If there was no threshold violation, the value is NULL.</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LoadTestRunAgent</w:t>
      </w:r>
      <w:r w:rsidDel="00000000" w:rsidR="00000000" w:rsidRPr="00000000">
        <w:rPr>
          <w:rFonts w:ascii="Verdana" w:cs="Verdana" w:eastAsia="Verdana" w:hAnsi="Verdana"/>
          <w:b w:val="0"/>
          <w:color w:val="000000"/>
          <w:sz w:val="20"/>
          <w:szCs w:val="20"/>
          <w:rtl w:val="0"/>
        </w:rPr>
        <w:t xml:space="preserve">: Stores the names of the agent machines used for a load test run.</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8">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w:t>
      </w:r>
      <w:r w:rsidDel="00000000" w:rsidR="00000000" w:rsidRPr="00000000">
        <w:rPr>
          <w:rFonts w:ascii="Verdana" w:cs="Verdana" w:eastAsia="Verdana" w:hAnsi="Verdana"/>
          <w:b w:val="0"/>
          <w:color w:val="000000"/>
          <w:sz w:val="20"/>
          <w:szCs w:val="20"/>
          <w:rtl w:val="0"/>
        </w:rPr>
        <w:t xml:space="preserve"> (int): The unique ID of the load test run. </w:t>
      </w:r>
      <w:r w:rsidDel="00000000" w:rsidR="00000000" w:rsidRPr="00000000">
        <w:rPr>
          <w:rtl w:val="0"/>
        </w:rPr>
      </w:r>
    </w:p>
    <w:p w:rsidR="00000000" w:rsidDel="00000000" w:rsidP="00000000" w:rsidRDefault="00000000" w:rsidRPr="00000000" w14:paraId="0000048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A unique ID of this agent during this load test run.</w:t>
      </w:r>
      <w:r w:rsidDel="00000000" w:rsidR="00000000" w:rsidRPr="00000000">
        <w:rPr>
          <w:rtl w:val="0"/>
        </w:rPr>
      </w:r>
    </w:p>
    <w:p w:rsidR="00000000" w:rsidDel="00000000" w:rsidP="00000000" w:rsidRDefault="00000000" w:rsidRPr="00000000" w14:paraId="0000048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AgentName (nvarchar (255)):</w:t>
      </w:r>
      <w:r w:rsidDel="00000000" w:rsidR="00000000" w:rsidRPr="00000000">
        <w:rPr>
          <w:rFonts w:ascii="Verdana" w:cs="Verdana" w:eastAsia="Verdana" w:hAnsi="Verdana"/>
          <w:b w:val="0"/>
          <w:color w:val="000000"/>
          <w:sz w:val="20"/>
          <w:szCs w:val="20"/>
          <w:rtl w:val="0"/>
        </w:rPr>
        <w:t xml:space="preserve"> The computer name of the agent.</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LoadTestRunInterval</w:t>
      </w:r>
      <w:r w:rsidDel="00000000" w:rsidR="00000000" w:rsidRPr="00000000">
        <w:rPr>
          <w:rFonts w:ascii="Verdana" w:cs="Verdana" w:eastAsia="Verdana" w:hAnsi="Verdana"/>
          <w:b w:val="0"/>
          <w:color w:val="000000"/>
          <w:sz w:val="20"/>
          <w:szCs w:val="20"/>
          <w:rtl w:val="0"/>
        </w:rPr>
        <w:t xml:space="preserve">: Stores one row for each performance counter collection interval during the load test run.</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D">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unique Id of this interval in this load test run. </w:t>
      </w:r>
      <w:r w:rsidDel="00000000" w:rsidR="00000000" w:rsidRPr="00000000">
        <w:rPr>
          <w:rtl w:val="0"/>
        </w:rPr>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IntervalStartTime (datetime):</w:t>
      </w:r>
      <w:r w:rsidDel="00000000" w:rsidR="00000000" w:rsidRPr="00000000">
        <w:rPr>
          <w:rFonts w:ascii="Verdana" w:cs="Verdana" w:eastAsia="Verdana" w:hAnsi="Verdana"/>
          <w:b w:val="0"/>
          <w:color w:val="000000"/>
          <w:sz w:val="20"/>
          <w:szCs w:val="20"/>
          <w:rtl w:val="0"/>
        </w:rPr>
        <w:t xml:space="preserve"> The start time of the collection interval .</w:t>
      </w:r>
      <w:r w:rsidDel="00000000" w:rsidR="00000000" w:rsidRPr="00000000">
        <w:rPr>
          <w:rtl w:val="0"/>
        </w:rPr>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IntervalEndTime (datetime):</w:t>
      </w:r>
      <w:r w:rsidDel="00000000" w:rsidR="00000000" w:rsidRPr="00000000">
        <w:rPr>
          <w:rFonts w:ascii="Verdana" w:cs="Verdana" w:eastAsia="Verdana" w:hAnsi="Verdana"/>
          <w:b w:val="0"/>
          <w:color w:val="000000"/>
          <w:sz w:val="20"/>
          <w:szCs w:val="20"/>
          <w:rtl w:val="0"/>
        </w:rPr>
        <w:t xml:space="preserve"> The end time of the collection interval.</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LoadTestScenario:</w:t>
      </w:r>
      <w:r w:rsidDel="00000000" w:rsidR="00000000" w:rsidRPr="00000000">
        <w:rPr>
          <w:rFonts w:ascii="Verdana" w:cs="Verdana" w:eastAsia="Verdana" w:hAnsi="Verdana"/>
          <w:b w:val="0"/>
          <w:color w:val="000000"/>
          <w:sz w:val="20"/>
          <w:szCs w:val="20"/>
          <w:rtl w:val="0"/>
        </w:rPr>
        <w:t xml:space="preserve"> Stores the names of the Scenarios defined for a load test.</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3">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within this load test.</w:t>
      </w:r>
      <w:r w:rsidDel="00000000" w:rsidR="00000000" w:rsidRPr="00000000">
        <w:rPr>
          <w:rtl w:val="0"/>
        </w:rPr>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ScenarioName (nvarchar (64)):</w:t>
      </w:r>
      <w:r w:rsidDel="00000000" w:rsidR="00000000" w:rsidRPr="00000000">
        <w:rPr>
          <w:rFonts w:ascii="Verdana" w:cs="Verdana" w:eastAsia="Verdana" w:hAnsi="Verdana"/>
          <w:b w:val="0"/>
          <w:color w:val="000000"/>
          <w:sz w:val="20"/>
          <w:szCs w:val="20"/>
          <w:rtl w:val="0"/>
        </w:rPr>
        <w:t xml:space="preserve"> The name of the Scenario.</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WebLoadTestErrorDetail</w:t>
      </w:r>
      <w:r w:rsidDel="00000000" w:rsidR="00000000" w:rsidRPr="00000000">
        <w:rPr>
          <w:rFonts w:ascii="Verdana" w:cs="Verdana" w:eastAsia="Verdana" w:hAnsi="Verdana"/>
          <w:b w:val="0"/>
          <w:color w:val="000000"/>
          <w:sz w:val="20"/>
          <w:szCs w:val="20"/>
          <w:rtl w:val="0"/>
        </w:rPr>
        <w:t xml:space="preserve">: Stores detailed data about a Web test request when there is an error associated with a Web test request.</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8">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ID of the agent on which the error occurred.</w:t>
      </w:r>
      <w:r w:rsidDel="00000000" w:rsidR="00000000" w:rsidRPr="00000000">
        <w:rPr>
          <w:rtl w:val="0"/>
        </w:rPr>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The MessageId from the row in the LoadTestMessage table for the error with which this error detail is associated. </w:t>
      </w:r>
      <w:r w:rsidDel="00000000" w:rsidR="00000000" w:rsidRPr="00000000">
        <w:rPr>
          <w:rtl w:val="0"/>
        </w:rPr>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WebTestRequestResult (image):</w:t>
      </w:r>
      <w:r w:rsidDel="00000000" w:rsidR="00000000" w:rsidRPr="00000000">
        <w:rPr>
          <w:rFonts w:ascii="Verdana" w:cs="Verdana" w:eastAsia="Verdana" w:hAnsi="Verdana"/>
          <w:b w:val="0"/>
          <w:color w:val="000000"/>
          <w:sz w:val="20"/>
          <w:szCs w:val="20"/>
          <w:rtl w:val="0"/>
        </w:rPr>
        <w:t xml:space="preserve"> A binary encoded version of the object that stores all the data captured regarding the result of a Web test request.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WebLoadTestRequestMap</w:t>
      </w:r>
      <w:r w:rsidDel="00000000" w:rsidR="00000000" w:rsidRPr="00000000">
        <w:rPr>
          <w:rFonts w:ascii="Verdana" w:cs="Verdana" w:eastAsia="Verdana" w:hAnsi="Verdana"/>
          <w:b w:val="0"/>
          <w:color w:val="000000"/>
          <w:sz w:val="20"/>
          <w:szCs w:val="20"/>
          <w:rtl w:val="0"/>
        </w:rPr>
        <w:t xml:space="preserve">: Stores one row for each unique Uri to which a Web test request is sent during the load test.</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E">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this request in this load test run. </w:t>
      </w:r>
      <w:r w:rsidDel="00000000" w:rsidR="00000000" w:rsidRPr="00000000">
        <w:rPr>
          <w:rtl w:val="0"/>
        </w:rPr>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Id of the Web test that generated this request. </w:t>
      </w:r>
      <w:r w:rsidDel="00000000" w:rsidR="00000000" w:rsidRPr="00000000">
        <w:rPr>
          <w:rtl w:val="0"/>
        </w:rPr>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RequestUri (nvarchar (2048)):</w:t>
      </w:r>
      <w:r w:rsidDel="00000000" w:rsidR="00000000" w:rsidRPr="00000000">
        <w:rPr>
          <w:rFonts w:ascii="Verdana" w:cs="Verdana" w:eastAsia="Verdana" w:hAnsi="Verdana"/>
          <w:b w:val="0"/>
          <w:color w:val="000000"/>
          <w:sz w:val="20"/>
          <w:szCs w:val="20"/>
          <w:rtl w:val="0"/>
        </w:rPr>
        <w:t xml:space="preserve"> The Uri for the request.   This excludes the query string parameters except for those query string parameters with the property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WebLoadTestTransaction</w:t>
      </w:r>
      <w:r w:rsidDel="00000000" w:rsidR="00000000" w:rsidRPr="00000000">
        <w:rPr>
          <w:rFonts w:ascii="Verdana" w:cs="Verdana" w:eastAsia="Verdana" w:hAnsi="Verdana"/>
          <w:b w:val="0"/>
          <w:color w:val="000000"/>
          <w:sz w:val="20"/>
          <w:szCs w:val="20"/>
          <w:rtl w:val="0"/>
        </w:rPr>
        <w:t xml:space="preserve">: Store the names of all transactions defined in the load test. This includes transactions defined in Web tests, and transaction defined in unit tests using the BeginTimer()/EndTimer() methods.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4">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unique ID of the transaction in this load test run.</w:t>
      </w:r>
      <w:r w:rsidDel="00000000" w:rsidR="00000000" w:rsidRPr="00000000">
        <w:rPr>
          <w:rtl w:val="0"/>
        </w:rPr>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 </w:t>
      </w:r>
      <w:r w:rsidDel="00000000" w:rsidR="00000000" w:rsidRPr="00000000">
        <w:rPr>
          <w:rFonts w:ascii="Verdana" w:cs="Verdana" w:eastAsia="Verdana" w:hAnsi="Verdana"/>
          <w:b w:val="0"/>
          <w:color w:val="000000"/>
          <w:sz w:val="20"/>
          <w:szCs w:val="20"/>
          <w:rtl w:val="0"/>
        </w:rPr>
        <w:t xml:space="preserve">The TestCaseid from the LoadTestCase table for the test that defined the transaction.</w:t>
      </w:r>
      <w:r w:rsidDel="00000000" w:rsidR="00000000" w:rsidRPr="00000000">
        <w:rPr>
          <w:rtl w:val="0"/>
        </w:rPr>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TransactionName (nvarchar (64)):</w:t>
      </w:r>
      <w:r w:rsidDel="00000000" w:rsidR="00000000" w:rsidRPr="00000000">
        <w:rPr>
          <w:rFonts w:ascii="Verdana" w:cs="Verdana" w:eastAsia="Verdana" w:hAnsi="Verdana"/>
          <w:b w:val="0"/>
          <w:color w:val="000000"/>
          <w:sz w:val="20"/>
          <w:szCs w:val="20"/>
          <w:rtl w:val="0"/>
        </w:rPr>
        <w:t xml:space="preserve"> The name of the transaction.</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LoadTestSqlTrace</w:t>
      </w:r>
      <w:r w:rsidDel="00000000" w:rsidR="00000000" w:rsidRPr="00000000">
        <w:rPr>
          <w:rFonts w:ascii="Verdana" w:cs="Verdana" w:eastAsia="Verdana" w:hAnsi="Verdana"/>
          <w:b w:val="0"/>
          <w:color w:val="000000"/>
          <w:sz w:val="20"/>
          <w:szCs w:val="20"/>
          <w:rtl w:val="0"/>
        </w:rPr>
        <w:t xml:space="preserve">: Stores collected when performing SQL tracing during a load test; the field corresponds to SQL trace fields.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A">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TextData (ntext):</w:t>
      </w:r>
      <w:r w:rsidDel="00000000" w:rsidR="00000000" w:rsidRPr="00000000">
        <w:rPr>
          <w:rFonts w:ascii="Verdana" w:cs="Verdana" w:eastAsia="Verdana" w:hAnsi="Verdana"/>
          <w:b w:val="0"/>
          <w:color w:val="000000"/>
          <w:sz w:val="20"/>
          <w:szCs w:val="20"/>
          <w:rtl w:val="0"/>
        </w:rPr>
        <w:t xml:space="preserve"> The text of the SQL operation. </w:t>
      </w:r>
      <w:r w:rsidDel="00000000" w:rsidR="00000000" w:rsidRPr="00000000">
        <w:rPr>
          <w:rtl w:val="0"/>
        </w:rPr>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Duration (bigint):</w:t>
      </w:r>
      <w:r w:rsidDel="00000000" w:rsidR="00000000" w:rsidRPr="00000000">
        <w:rPr>
          <w:rFonts w:ascii="Verdana" w:cs="Verdana" w:eastAsia="Verdana" w:hAnsi="Verdana"/>
          <w:b w:val="0"/>
          <w:color w:val="000000"/>
          <w:sz w:val="20"/>
          <w:szCs w:val="20"/>
          <w:rtl w:val="0"/>
        </w:rPr>
        <w:t xml:space="preserve"> The duration of the SQL operation. </w:t>
      </w:r>
      <w:r w:rsidDel="00000000" w:rsidR="00000000" w:rsidRPr="00000000">
        <w:rPr>
          <w:rtl w:val="0"/>
        </w:rPr>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start time of the SQL operation. </w:t>
      </w:r>
      <w:r w:rsidDel="00000000" w:rsidR="00000000" w:rsidRPr="00000000">
        <w:rPr>
          <w:rtl w:val="0"/>
        </w:rPr>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end time of the SQL operation. </w:t>
      </w:r>
      <w:r w:rsidDel="00000000" w:rsidR="00000000" w:rsidRPr="00000000">
        <w:rPr>
          <w:rtl w:val="0"/>
        </w:rPr>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Reads (bigint):</w:t>
      </w:r>
      <w:r w:rsidDel="00000000" w:rsidR="00000000" w:rsidRPr="00000000">
        <w:rPr>
          <w:rFonts w:ascii="Verdana" w:cs="Verdana" w:eastAsia="Verdana" w:hAnsi="Verdana"/>
          <w:b w:val="0"/>
          <w:color w:val="000000"/>
          <w:sz w:val="20"/>
          <w:szCs w:val="20"/>
          <w:rtl w:val="0"/>
        </w:rPr>
        <w:t xml:space="preserve"> The number of reads that occurred while the SQL operation was performed. </w:t>
      </w:r>
      <w:r w:rsidDel="00000000" w:rsidR="00000000" w:rsidRPr="00000000">
        <w:rPr>
          <w:rtl w:val="0"/>
        </w:rPr>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Writes (bigint):</w:t>
      </w:r>
      <w:r w:rsidDel="00000000" w:rsidR="00000000" w:rsidRPr="00000000">
        <w:rPr>
          <w:rFonts w:ascii="Verdana" w:cs="Verdana" w:eastAsia="Verdana" w:hAnsi="Verdana"/>
          <w:b w:val="0"/>
          <w:color w:val="000000"/>
          <w:sz w:val="20"/>
          <w:szCs w:val="20"/>
          <w:rtl w:val="0"/>
        </w:rPr>
        <w:t xml:space="preserve"> The number of writes that occurred while the SQL operation was performed. </w:t>
      </w:r>
      <w:r w:rsidDel="00000000" w:rsidR="00000000" w:rsidRPr="00000000">
        <w:rPr>
          <w:rtl w:val="0"/>
        </w:rPr>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CPU (int):</w:t>
      </w:r>
      <w:r w:rsidDel="00000000" w:rsidR="00000000" w:rsidRPr="00000000">
        <w:rPr>
          <w:rFonts w:ascii="Verdana" w:cs="Verdana" w:eastAsia="Verdana" w:hAnsi="Verdana"/>
          <w:b w:val="0"/>
          <w:color w:val="000000"/>
          <w:sz w:val="20"/>
          <w:szCs w:val="20"/>
          <w:rtl w:val="0"/>
        </w:rPr>
        <w:t xml:space="preserve"> The CPU time required to perform the SQL operation. </w:t>
      </w:r>
      <w:r w:rsidDel="00000000" w:rsidR="00000000" w:rsidRPr="00000000">
        <w:rPr>
          <w:rtl w:val="0"/>
        </w:rPr>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EventClass (int):</w:t>
      </w:r>
      <w:r w:rsidDel="00000000" w:rsidR="00000000" w:rsidRPr="00000000">
        <w:rPr>
          <w:rFonts w:ascii="Verdana" w:cs="Verdana" w:eastAsia="Verdana" w:hAnsi="Verdana"/>
          <w:b w:val="0"/>
          <w:color w:val="000000"/>
          <w:sz w:val="20"/>
          <w:szCs w:val="20"/>
          <w:rtl w:val="0"/>
        </w:rPr>
        <w:t xml:space="preserve"> An integer identifying the type of SQL operation traced.</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LoadTestBrowsers</w:t>
      </w:r>
      <w:r w:rsidDel="00000000" w:rsidR="00000000" w:rsidRPr="00000000">
        <w:rPr>
          <w:rFonts w:ascii="Verdana" w:cs="Verdana" w:eastAsia="Verdana" w:hAnsi="Verdana"/>
          <w:b w:val="0"/>
          <w:color w:val="000000"/>
          <w:sz w:val="20"/>
          <w:szCs w:val="20"/>
          <w:rtl w:val="0"/>
        </w:rPr>
        <w:t xml:space="preserve">: Stores the names of all browser types used during the load test.</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5">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unique ID of this browser.</w:t>
      </w:r>
      <w:r w:rsidDel="00000000" w:rsidR="00000000" w:rsidRPr="00000000">
        <w:rPr>
          <w:rtl w:val="0"/>
        </w:rPr>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BrowserName (nvarchar (255)):</w:t>
      </w:r>
      <w:r w:rsidDel="00000000" w:rsidR="00000000" w:rsidRPr="00000000">
        <w:rPr>
          <w:rFonts w:ascii="Verdana" w:cs="Verdana" w:eastAsia="Verdana" w:hAnsi="Verdana"/>
          <w:b w:val="0"/>
          <w:color w:val="000000"/>
          <w:sz w:val="20"/>
          <w:szCs w:val="20"/>
          <w:rtl w:val="0"/>
        </w:rPr>
        <w:t xml:space="preserve"> The name of the browser.</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LoadTestNetworks</w:t>
      </w:r>
      <w:r w:rsidDel="00000000" w:rsidR="00000000" w:rsidRPr="00000000">
        <w:rPr>
          <w:rFonts w:ascii="Verdana" w:cs="Verdana" w:eastAsia="Verdana" w:hAnsi="Verdana"/>
          <w:b w:val="0"/>
          <w:color w:val="000000"/>
          <w:sz w:val="20"/>
          <w:szCs w:val="20"/>
          <w:rtl w:val="0"/>
        </w:rPr>
        <w:t xml:space="preserve">: Stores the names of all network types used during the load test.</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A">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B">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unique ID of the network type. </w:t>
      </w:r>
      <w:r w:rsidDel="00000000" w:rsidR="00000000" w:rsidRPr="00000000">
        <w:rPr>
          <w:rtl w:val="0"/>
        </w:rPr>
      </w:r>
    </w:p>
    <w:p w:rsidR="00000000" w:rsidDel="00000000" w:rsidP="00000000" w:rsidRDefault="00000000" w:rsidRPr="00000000" w14:paraId="000004BC">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NetworkName (nvarchar (255)):</w:t>
      </w:r>
      <w:r w:rsidDel="00000000" w:rsidR="00000000" w:rsidRPr="00000000">
        <w:rPr>
          <w:rFonts w:ascii="Verdana" w:cs="Verdana" w:eastAsia="Verdana" w:hAnsi="Verdana"/>
          <w:b w:val="0"/>
          <w:color w:val="000000"/>
          <w:sz w:val="20"/>
          <w:szCs w:val="20"/>
          <w:rtl w:val="0"/>
        </w:rPr>
        <w:t xml:space="preserve"> The name of the network type.</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Tables used to store Timing Details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the following tables only have data stored in them when the "Timing Details Storage" option on the Load Test Run Settings is set to a value other than "None."</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LoadTestTestDetail:</w:t>
      </w:r>
      <w:r w:rsidDel="00000000" w:rsidR="00000000" w:rsidRPr="00000000">
        <w:rPr>
          <w:rFonts w:ascii="Verdana" w:cs="Verdana" w:eastAsia="Verdana" w:hAnsi="Verdana"/>
          <w:b w:val="0"/>
          <w:color w:val="000000"/>
          <w:sz w:val="20"/>
          <w:szCs w:val="20"/>
          <w:rtl w:val="0"/>
        </w:rPr>
        <w:t xml:space="preserve"> Stores the results of individual inner tests; there is one row for each test completed during the load test.</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1">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:The unique ID of the load test run. </w:t>
      </w:r>
      <w:r w:rsidDel="00000000" w:rsidR="00000000" w:rsidRPr="00000000">
        <w:rPr>
          <w:rtl w:val="0"/>
        </w:rPr>
      </w:r>
    </w:p>
    <w:p w:rsidR="00000000" w:rsidDel="00000000" w:rsidP="00000000" w:rsidRDefault="00000000" w:rsidRPr="00000000" w14:paraId="000004C2">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3">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that the test completed. </w:t>
      </w:r>
      <w:r w:rsidDel="00000000" w:rsidR="00000000" w:rsidRPr="00000000">
        <w:rPr>
          <w:rtl w:val="0"/>
        </w:rPr>
      </w:r>
    </w:p>
    <w:p w:rsidR="00000000" w:rsidDel="00000000" w:rsidP="00000000" w:rsidRDefault="00000000" w:rsidRPr="00000000" w14:paraId="000004C4">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C5">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run the test. </w:t>
      </w:r>
      <w:r w:rsidDel="00000000" w:rsidR="00000000" w:rsidRPr="00000000">
        <w:rPr>
          <w:rtl w:val="0"/>
        </w:rPr>
      </w:r>
    </w:p>
    <w:p w:rsidR="00000000" w:rsidDel="00000000" w:rsidP="00000000" w:rsidRDefault="00000000" w:rsidRPr="00000000" w14:paraId="000004C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AgentId from the LoadTestAgent table row that identifies the agent on which the test was run. </w:t>
      </w:r>
      <w:r w:rsidDel="00000000" w:rsidR="00000000" w:rsidRPr="00000000">
        <w:rPr>
          <w:rtl w:val="0"/>
        </w:rPr>
      </w:r>
    </w:p>
    <w:p w:rsidR="00000000" w:rsidDel="00000000" w:rsidP="00000000" w:rsidRDefault="00000000" w:rsidRPr="00000000" w14:paraId="000004C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BrowserId from the LoadTestBrowser table that identifies the browser type used for a Web test. </w:t>
      </w:r>
      <w:r w:rsidDel="00000000" w:rsidR="00000000" w:rsidRPr="00000000">
        <w:rPr>
          <w:rtl w:val="0"/>
        </w:rPr>
      </w:r>
    </w:p>
    <w:p w:rsidR="00000000" w:rsidDel="00000000" w:rsidP="00000000" w:rsidRDefault="00000000" w:rsidRPr="00000000" w14:paraId="000004C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LoadTestPageDetail</w:t>
      </w:r>
      <w:r w:rsidDel="00000000" w:rsidR="00000000" w:rsidRPr="00000000">
        <w:rPr>
          <w:rFonts w:ascii="Verdana" w:cs="Verdana" w:eastAsia="Verdana" w:hAnsi="Verdana"/>
          <w:b w:val="0"/>
          <w:color w:val="000000"/>
          <w:sz w:val="20"/>
          <w:szCs w:val="20"/>
          <w:rtl w:val="0"/>
        </w:rPr>
        <w:t xml:space="preserve">: Stores timing results of individual Web test pages; there is one row for each Web test page completed during the load test.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B">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C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page. </w:t>
      </w:r>
      <w:r w:rsidDel="00000000" w:rsidR="00000000" w:rsidRPr="00000000">
        <w:rPr>
          <w:rtl w:val="0"/>
        </w:rPr>
      </w:r>
    </w:p>
    <w:p w:rsidR="00000000" w:rsidDel="00000000" w:rsidP="00000000" w:rsidRDefault="00000000" w:rsidRPr="00000000" w14:paraId="000004C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page completed. </w:t>
      </w:r>
      <w:r w:rsidDel="00000000" w:rsidR="00000000" w:rsidRPr="00000000">
        <w:rPr>
          <w:rtl w:val="0"/>
        </w:rPr>
      </w:r>
    </w:p>
    <w:p w:rsidR="00000000" w:rsidDel="00000000" w:rsidP="00000000" w:rsidRDefault="00000000" w:rsidRPr="00000000" w14:paraId="000004C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D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 (float):</w:t>
      </w:r>
      <w:r w:rsidDel="00000000" w:rsidR="00000000" w:rsidRPr="00000000">
        <w:rPr>
          <w:rFonts w:ascii="Verdana" w:cs="Verdana" w:eastAsia="Verdana" w:hAnsi="Verdana"/>
          <w:b w:val="0"/>
          <w:color w:val="000000"/>
          <w:sz w:val="20"/>
          <w:szCs w:val="20"/>
          <w:rtl w:val="0"/>
        </w:rPr>
        <w:t xml:space="preserve"> The response time (in seconds) for the page. </w:t>
      </w:r>
      <w:r w:rsidDel="00000000" w:rsidR="00000000" w:rsidRPr="00000000">
        <w:rPr>
          <w:rtl w:val="0"/>
        </w:rPr>
      </w:r>
    </w:p>
    <w:p w:rsidR="00000000" w:rsidDel="00000000" w:rsidP="00000000" w:rsidRDefault="00000000" w:rsidRPr="00000000" w14:paraId="000004D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ResponseTimeGoal (float):</w:t>
      </w:r>
      <w:r w:rsidDel="00000000" w:rsidR="00000000" w:rsidRPr="00000000">
        <w:rPr>
          <w:rFonts w:ascii="Verdana" w:cs="Verdana" w:eastAsia="Verdana" w:hAnsi="Verdana"/>
          <w:b w:val="0"/>
          <w:color w:val="000000"/>
          <w:sz w:val="20"/>
          <w:szCs w:val="20"/>
          <w:rtl w:val="0"/>
        </w:rPr>
        <w:t xml:space="preserve"> The response time goal (in seconds) for the page. </w:t>
      </w:r>
      <w:r w:rsidDel="00000000" w:rsidR="00000000" w:rsidRPr="00000000">
        <w:rPr>
          <w:rtl w:val="0"/>
        </w:rPr>
      </w:r>
    </w:p>
    <w:p w:rsidR="00000000" w:rsidDel="00000000" w:rsidP="00000000" w:rsidRDefault="00000000" w:rsidRPr="00000000" w14:paraId="000004D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GoalExceeded (bit):</w:t>
      </w:r>
      <w:r w:rsidDel="00000000" w:rsidR="00000000" w:rsidRPr="00000000">
        <w:rPr>
          <w:rFonts w:ascii="Verdana" w:cs="Verdana" w:eastAsia="Verdana" w:hAnsi="Verdana"/>
          <w:b w:val="0"/>
          <w:color w:val="000000"/>
          <w:sz w:val="20"/>
          <w:szCs w:val="20"/>
          <w:rtl w:val="0"/>
        </w:rPr>
        <w:t xml:space="preserve"> Boolean value that indicates whether or not the response time goal was exceeded by the response time.</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LoadTestTransactionDetail</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5">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6">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D7">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transaction. </w:t>
      </w:r>
      <w:r w:rsidDel="00000000" w:rsidR="00000000" w:rsidRPr="00000000">
        <w:rPr>
          <w:rtl w:val="0"/>
        </w:rPr>
      </w:r>
    </w:p>
    <w:p w:rsidR="00000000" w:rsidDel="00000000" w:rsidP="00000000" w:rsidRDefault="00000000" w:rsidRPr="00000000" w14:paraId="000004D8">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transaction completed. </w:t>
      </w:r>
      <w:r w:rsidDel="00000000" w:rsidR="00000000" w:rsidRPr="00000000">
        <w:rPr>
          <w:rtl w:val="0"/>
        </w:rPr>
      </w:r>
    </w:p>
    <w:p w:rsidR="00000000" w:rsidDel="00000000" w:rsidP="00000000" w:rsidRDefault="00000000" w:rsidRPr="00000000" w14:paraId="000004D9">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DA">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complete the transaction.</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LoadTestTestSummaryData</w:t>
      </w:r>
      <w:r w:rsidDel="00000000" w:rsidR="00000000" w:rsidRPr="00000000">
        <w:rPr>
          <w:rFonts w:ascii="Verdana" w:cs="Verdana" w:eastAsia="Verdana" w:hAnsi="Verdana"/>
          <w:b w:val="0"/>
          <w:color w:val="000000"/>
          <w:sz w:val="20"/>
          <w:szCs w:val="20"/>
          <w:rtl w:val="0"/>
        </w:rPr>
        <w:t xml:space="preserve">: Summarizes the detailed Test result data that is stored in LoadTestTestDetail; there is one row for each test in the load test run which rolls up the results for that test.</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D">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DF">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TestsRun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0">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test. </w:t>
      </w:r>
      <w:r w:rsidDel="00000000" w:rsidR="00000000" w:rsidRPr="00000000">
        <w:rPr>
          <w:rtl w:val="0"/>
        </w:rPr>
      </w:r>
    </w:p>
    <w:p w:rsidR="00000000" w:rsidDel="00000000" w:rsidP="00000000" w:rsidRDefault="00000000" w:rsidRPr="00000000" w14:paraId="000004E1">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test. </w:t>
      </w:r>
      <w:r w:rsidDel="00000000" w:rsidR="00000000" w:rsidRPr="00000000">
        <w:rPr>
          <w:rtl w:val="0"/>
        </w:rPr>
      </w:r>
    </w:p>
    <w:p w:rsidR="00000000" w:rsidDel="00000000" w:rsidP="00000000" w:rsidRDefault="00000000" w:rsidRPr="00000000" w14:paraId="000004E2">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test. </w:t>
      </w:r>
      <w:r w:rsidDel="00000000" w:rsidR="00000000" w:rsidRPr="00000000">
        <w:rPr>
          <w:rtl w:val="0"/>
        </w:rPr>
      </w:r>
    </w:p>
    <w:p w:rsidR="00000000" w:rsidDel="00000000" w:rsidP="00000000" w:rsidRDefault="00000000" w:rsidRPr="00000000" w14:paraId="000004E3">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test time (90% of the tests completed in less than this time). </w:t>
      </w:r>
      <w:r w:rsidDel="00000000" w:rsidR="00000000" w:rsidRPr="00000000">
        <w:rPr>
          <w:rtl w:val="0"/>
        </w:rPr>
      </w:r>
    </w:p>
    <w:p w:rsidR="00000000" w:rsidDel="00000000" w:rsidP="00000000" w:rsidRDefault="00000000" w:rsidRPr="00000000" w14:paraId="000004E4">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test time (95% of the tests completed in less than this time).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LoadTestTransactionSummaryData</w:t>
      </w:r>
      <w:r w:rsidDel="00000000" w:rsidR="00000000" w:rsidRPr="00000000">
        <w:rPr>
          <w:rFonts w:ascii="Verdana" w:cs="Verdana" w:eastAsia="Verdana" w:hAnsi="Verdana"/>
          <w:b w:val="0"/>
          <w:color w:val="000000"/>
          <w:sz w:val="20"/>
          <w:szCs w:val="20"/>
          <w:rtl w:val="0"/>
        </w:rPr>
        <w:t xml:space="preserve">: Summarizes the detailed transaction data that is stored in LoadTestTransactionDetail; there is one row for each transaction name used during the load test run which rolls up the results for that transaction.</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E7">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E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E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TransactionCount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transaction. </w:t>
      </w:r>
      <w:r w:rsidDel="00000000" w:rsidR="00000000" w:rsidRPr="00000000">
        <w:rPr>
          <w:rtl w:val="0"/>
        </w:rPr>
      </w:r>
    </w:p>
    <w:p w:rsidR="00000000" w:rsidDel="00000000" w:rsidP="00000000" w:rsidRDefault="00000000" w:rsidRPr="00000000" w14:paraId="000004E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transaction. </w:t>
      </w:r>
      <w:r w:rsidDel="00000000" w:rsidR="00000000" w:rsidRPr="00000000">
        <w:rPr>
          <w:rtl w:val="0"/>
        </w:rPr>
      </w:r>
    </w:p>
    <w:p w:rsidR="00000000" w:rsidDel="00000000" w:rsidP="00000000" w:rsidRDefault="00000000" w:rsidRPr="00000000" w14:paraId="000004E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transaction </w:t>
      </w:r>
      <w:r w:rsidDel="00000000" w:rsidR="00000000" w:rsidRPr="00000000">
        <w:rPr>
          <w:rtl w:val="0"/>
        </w:rPr>
      </w:r>
    </w:p>
    <w:p w:rsidR="00000000" w:rsidDel="00000000" w:rsidP="00000000" w:rsidRDefault="00000000" w:rsidRPr="00000000" w14:paraId="000004E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transaction time (90% of the transactions completed in less than this time). </w:t>
      </w:r>
      <w:r w:rsidDel="00000000" w:rsidR="00000000" w:rsidRPr="00000000">
        <w:rPr>
          <w:rtl w:val="0"/>
        </w:rPr>
      </w:r>
    </w:p>
    <w:p w:rsidR="00000000" w:rsidDel="00000000" w:rsidP="00000000" w:rsidRDefault="00000000" w:rsidRPr="00000000" w14:paraId="000004E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transaction time (95% of the transactions completed in less than this time).</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LoadTestPageSummaryData</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there is one row for each page Uri invoked during the load test run which rolls up the results for that page.</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1">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2">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3">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w:t>
      </w:r>
      <w:r w:rsidDel="00000000" w:rsidR="00000000" w:rsidRPr="00000000">
        <w:rPr>
          <w:rtl w:val="0"/>
        </w:rPr>
      </w:r>
    </w:p>
    <w:p w:rsidR="00000000" w:rsidDel="00000000" w:rsidP="00000000" w:rsidRDefault="00000000" w:rsidRPr="00000000" w14:paraId="000004F4">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page. )</w:t>
      </w:r>
      <w:r w:rsidDel="00000000" w:rsidR="00000000" w:rsidRPr="00000000">
        <w:rPr>
          <w:rtl w:val="0"/>
        </w:rPr>
      </w:r>
    </w:p>
    <w:p w:rsidR="00000000" w:rsidDel="00000000" w:rsidP="00000000" w:rsidRDefault="00000000" w:rsidRPr="00000000" w14:paraId="000004F5">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page. </w:t>
      </w:r>
      <w:r w:rsidDel="00000000" w:rsidR="00000000" w:rsidRPr="00000000">
        <w:rPr>
          <w:rtl w:val="0"/>
        </w:rPr>
      </w:r>
    </w:p>
    <w:p w:rsidR="00000000" w:rsidDel="00000000" w:rsidP="00000000" w:rsidRDefault="00000000" w:rsidRPr="00000000" w14:paraId="000004F6">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w:t>
      </w:r>
      <w:r w:rsidDel="00000000" w:rsidR="00000000" w:rsidRPr="00000000">
        <w:rPr>
          <w:rtl w:val="0"/>
        </w:rPr>
      </w:r>
    </w:p>
    <w:p w:rsidR="00000000" w:rsidDel="00000000" w:rsidP="00000000" w:rsidRDefault="00000000" w:rsidRPr="00000000" w14:paraId="000004F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(90% of the pages completed in less than this time. </w:t>
      </w:r>
      <w:r w:rsidDel="00000000" w:rsidR="00000000" w:rsidRPr="00000000">
        <w:rPr>
          <w:rtl w:val="0"/>
        </w:rPr>
      </w:r>
    </w:p>
    <w:p w:rsidR="00000000" w:rsidDel="00000000" w:rsidP="00000000" w:rsidRDefault="00000000" w:rsidRPr="00000000" w14:paraId="000004F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(95% of the pages completed in less than this time).</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LoadTestPageSummaryByNetwork</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B">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C">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 </w:t>
      </w:r>
      <w:r w:rsidDel="00000000" w:rsidR="00000000" w:rsidRPr="00000000">
        <w:rPr>
          <w:rtl w:val="0"/>
        </w:rPr>
      </w:r>
    </w:p>
    <w:p w:rsidR="00000000" w:rsidDel="00000000" w:rsidP="00000000" w:rsidRDefault="00000000" w:rsidRPr="00000000" w14:paraId="000004F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(on the network type identified by NetworkId). </w:t>
      </w:r>
      <w:r w:rsidDel="00000000" w:rsidR="00000000" w:rsidRPr="00000000">
        <w:rPr>
          <w:rtl w:val="0"/>
        </w:rPr>
      </w:r>
    </w:p>
    <w:p w:rsidR="00000000" w:rsidDel="00000000" w:rsidP="00000000" w:rsidRDefault="00000000" w:rsidRPr="00000000" w14:paraId="000004F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to run the page (in seconds) on the network type identified by NetworkId. </w:t>
      </w:r>
      <w:r w:rsidDel="00000000" w:rsidR="00000000" w:rsidRPr="00000000">
        <w:rPr>
          <w:rtl w:val="0"/>
        </w:rPr>
      </w:r>
    </w:p>
    <w:p w:rsidR="00000000" w:rsidDel="00000000" w:rsidP="00000000" w:rsidRDefault="00000000" w:rsidRPr="00000000" w14:paraId="0000050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to run the page (in seconds) on the network type identified by NetworkId. </w:t>
      </w:r>
      <w:r w:rsidDel="00000000" w:rsidR="00000000" w:rsidRPr="00000000">
        <w:rPr>
          <w:rtl w:val="0"/>
        </w:rPr>
      </w:r>
    </w:p>
    <w:p w:rsidR="00000000" w:rsidDel="00000000" w:rsidP="00000000" w:rsidRDefault="00000000" w:rsidRPr="00000000" w14:paraId="0000050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on the network type identified by NetworkId.</w:t>
      </w:r>
      <w:r w:rsidDel="00000000" w:rsidR="00000000" w:rsidRPr="00000000">
        <w:rPr>
          <w:rtl w:val="0"/>
        </w:rPr>
      </w:r>
    </w:p>
    <w:p w:rsidR="00000000" w:rsidDel="00000000" w:rsidP="00000000" w:rsidRDefault="00000000" w:rsidRPr="00000000" w14:paraId="0000050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on the network type identified by NetworkId. </w:t>
      </w:r>
      <w:r w:rsidDel="00000000" w:rsidR="00000000" w:rsidRPr="00000000">
        <w:rPr>
          <w:rtl w:val="0"/>
        </w:rPr>
      </w:r>
    </w:p>
    <w:p w:rsidR="00000000" w:rsidDel="00000000" w:rsidP="00000000" w:rsidRDefault="00000000" w:rsidRPr="00000000" w14:paraId="0000050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(in seconds) on the network type identified by NetworkId.</w:t>
      </w:r>
      <w:r w:rsidDel="00000000" w:rsidR="00000000" w:rsidRPr="00000000">
        <w:rPr>
          <w:rtl w:val="0"/>
        </w:rPr>
      </w:r>
    </w:p>
    <w:p w:rsidR="00000000" w:rsidDel="00000000" w:rsidP="00000000" w:rsidRDefault="00000000" w:rsidRPr="00000000" w14:paraId="0000050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 (float)</w:t>
      </w:r>
      <w:r w:rsidDel="00000000" w:rsidR="00000000" w:rsidRPr="00000000">
        <w:rPr>
          <w:rFonts w:ascii="Verdana" w:cs="Verdana" w:eastAsia="Verdana" w:hAnsi="Verdana"/>
          <w:b w:val="0"/>
          <w:color w:val="000000"/>
          <w:sz w:val="20"/>
          <w:szCs w:val="20"/>
          <w:rtl w:val="0"/>
        </w:rPr>
        <w:t xml:space="preserve">: The response time goal for the page. </w:t>
      </w:r>
      <w:r w:rsidDel="00000000" w:rsidR="00000000" w:rsidRPr="00000000">
        <w:rPr>
          <w:rtl w:val="0"/>
        </w:rPr>
      </w:r>
    </w:p>
    <w:p w:rsidR="00000000" w:rsidDel="00000000" w:rsidP="00000000" w:rsidRDefault="00000000" w:rsidRPr="00000000" w14:paraId="0000050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PagesMeetingGoal (int):</w:t>
      </w:r>
      <w:r w:rsidDel="00000000" w:rsidR="00000000" w:rsidRPr="00000000">
        <w:rPr>
          <w:rFonts w:ascii="Verdana" w:cs="Verdana" w:eastAsia="Verdana" w:hAnsi="Verdana"/>
          <w:b w:val="0"/>
          <w:color w:val="000000"/>
          <w:sz w:val="20"/>
          <w:szCs w:val="20"/>
          <w:rtl w:val="0"/>
        </w:rPr>
        <w:t xml:space="preserve"> The number of pages run on the network type identified by NetworkId with a response time less than the goal.</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For more information:</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rtl w:val="0"/>
        </w:rPr>
        <w:t xml:space="preserve">http://msdn2.microsoft.com/en-us/sql/aa336310.aspx</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fldChar w:fldCharType="end"/>
      </w:r>
      <w:r w:rsidDel="00000000" w:rsidR="00000000" w:rsidRPr="00000000">
        <w:rPr>
          <w:rFonts w:ascii="Verdana" w:cs="Verdana" w:eastAsia="Verdana" w:hAnsi="Verdana"/>
          <w:b w:val="0"/>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Did this paper help you? Please give us your feedback. On a scale of 1 (poor) to 5 (excellent), </w:t>
      </w:r>
      <w:hyperlink r:id="rId45">
        <w:r w:rsidDel="00000000" w:rsidR="00000000" w:rsidRPr="00000000">
          <w:rPr>
            <w:rFonts w:ascii="Verdana" w:cs="Verdana" w:eastAsia="Verdana" w:hAnsi="Verdana"/>
            <w:b w:val="0"/>
            <w:color w:val="0000ff"/>
            <w:sz w:val="20"/>
            <w:szCs w:val="20"/>
            <w:u w:val="single"/>
            <w:rtl w:val="0"/>
          </w:rPr>
          <w:t xml:space="preserve">how would you rate this paper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sectPr>
      <w:headerReference r:id="rId46" w:type="default"/>
      <w:pgSz w:h="15840" w:w="12240" w:orient="portrait"/>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 w:name="Calibri"/>
  <w:font w:name="Arial"/>
  <w:font w:name="Courier New"/>
  <w:font w:name="Wingdings"/>
  <w:font w:name="Noto 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right" w:pos="8920"/>
      </w:tabs>
      <w:spacing w:after="0" w:before="1020" w:line="240" w:lineRule="auto"/>
      <w:ind w:left="-340" w:right="20" w:firstLine="0"/>
      <w:rPr/>
    </w:pPr>
    <w:r w:rsidDel="00000000" w:rsidR="00000000" w:rsidRPr="00000000">
      <w:rPr>
        <w:rFonts w:ascii="Verdana" w:cs="Verdana" w:eastAsia="Verdana" w:hAnsi="Verdana"/>
        <w:b w:val="0"/>
        <w:color w:val="808000"/>
        <w:sz w:val="16"/>
        <w:szCs w:val="16"/>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108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108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80" w:line="240" w:lineRule="auto"/>
      <w:ind w:left="-360" w:firstLine="0"/>
    </w:pPr>
    <w:rPr>
      <w:rFonts w:ascii="Verdana" w:cs="Verdana" w:eastAsia="Verdana" w:hAnsi="Verdana"/>
      <w:b w:val="1"/>
      <w:color w:val="000000"/>
      <w:sz w:val="36"/>
      <w:szCs w:val="36"/>
    </w:rPr>
  </w:style>
  <w:style w:type="paragraph" w:styleId="Heading2">
    <w:name w:val="heading 2"/>
    <w:basedOn w:val="Normal"/>
    <w:next w:val="Normal"/>
    <w:pPr>
      <w:keepNext w:val="1"/>
      <w:keepLines w:val="1"/>
      <w:pageBreakBefore w:val="0"/>
      <w:spacing w:after="60" w:before="180" w:line="240" w:lineRule="auto"/>
      <w:ind w:left="-360" w:firstLine="0"/>
    </w:pPr>
    <w:rPr>
      <w:rFonts w:ascii="Verdana" w:cs="Verdana" w:eastAsia="Verdana" w:hAnsi="Verdana"/>
      <w:b w:val="1"/>
      <w:color w:val="808080"/>
      <w:sz w:val="36"/>
      <w:szCs w:val="36"/>
    </w:rPr>
  </w:style>
  <w:style w:type="paragraph" w:styleId="Heading3">
    <w:name w:val="heading 3"/>
    <w:basedOn w:val="Normal"/>
    <w:next w:val="Normal"/>
    <w:pPr>
      <w:keepNext w:val="1"/>
      <w:keepLines w:val="1"/>
      <w:pageBreakBefore w:val="0"/>
      <w:spacing w:after="60" w:before="180" w:line="240" w:lineRule="auto"/>
      <w:ind w:left="-360" w:firstLine="0"/>
    </w:pPr>
    <w:rPr>
      <w:rFonts w:ascii="Verdana" w:cs="Verdana" w:eastAsia="Verdana" w:hAnsi="Verdana"/>
      <w:b w:val="1"/>
      <w:color w:val="c0c0c0"/>
      <w:sz w:val="36"/>
      <w:szCs w:val="36"/>
    </w:rPr>
  </w:style>
  <w:style w:type="paragraph" w:styleId="Heading4">
    <w:name w:val="heading 4"/>
    <w:basedOn w:val="Normal"/>
    <w:next w:val="Normal"/>
    <w:pPr>
      <w:keepNext w:val="1"/>
      <w:keepLines w:val="1"/>
      <w:pageBreakBefore w:val="0"/>
      <w:spacing w:after="60" w:before="180" w:line="240" w:lineRule="auto"/>
      <w:ind w:left="-360" w:firstLine="0"/>
    </w:pPr>
    <w:rPr>
      <w:rFonts w:ascii="Verdana" w:cs="Verdana" w:eastAsia="Verdana" w:hAnsi="Verdana"/>
      <w:b w:val="0"/>
      <w:color w:val="000000"/>
      <w:sz w:val="36"/>
      <w:szCs w:val="36"/>
    </w:rPr>
  </w:style>
  <w:style w:type="paragraph" w:styleId="Heading5">
    <w:name w:val="heading 5"/>
    <w:basedOn w:val="Normal"/>
    <w:next w:val="Normal"/>
    <w:pPr>
      <w:keepNext w:val="1"/>
      <w:keepLines w:val="1"/>
      <w:pageBreakBefore w:val="0"/>
      <w:spacing w:after="60" w:before="180" w:line="240" w:lineRule="auto"/>
      <w:ind w:left="-360" w:firstLine="0"/>
    </w:pPr>
    <w:rPr>
      <w:rFonts w:ascii="Verdana" w:cs="Verdana" w:eastAsia="Verdana" w:hAnsi="Verdana"/>
      <w:b w:val="0"/>
      <w:color w:val="808080"/>
      <w:sz w:val="36"/>
      <w:szCs w:val="36"/>
    </w:rPr>
  </w:style>
  <w:style w:type="paragraph" w:styleId="Heading6">
    <w:name w:val="heading 6"/>
    <w:basedOn w:val="Normal"/>
    <w:next w:val="Normal"/>
    <w:pPr>
      <w:keepNext w:val="1"/>
      <w:keepLines w:val="1"/>
      <w:pageBreakBefore w:val="0"/>
      <w:spacing w:after="60" w:before="180" w:line="240" w:lineRule="auto"/>
      <w:ind w:left="-360" w:firstLine="0"/>
    </w:pPr>
    <w:rPr>
      <w:rFonts w:ascii="Verdana" w:cs="Verdana" w:eastAsia="Verdana" w:hAnsi="Verdana"/>
      <w:b w:val="0"/>
      <w:color w:val="c0c0c0"/>
      <w:sz w:val="36"/>
      <w:szCs w:val="3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microsoft.com/fwlink/?LinkId=70268" TargetMode="External"/><Relationship Id="rId20" Type="http://schemas.openxmlformats.org/officeDocument/2006/relationships/image" Target="media/image13.png"/><Relationship Id="rId42" Type="http://schemas.openxmlformats.org/officeDocument/2006/relationships/hyperlink" Target="http://go.microsoft.com/fwlink/?LinkId=70266" TargetMode="External"/><Relationship Id="rId41" Type="http://schemas.openxmlformats.org/officeDocument/2006/relationships/hyperlink" Target="http://go.microsoft.com/fwlink/?LinkId=70267"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http://go.microsoft.com/fwlink/?LinkId=70265" TargetMode="External"/><Relationship Id="rId21" Type="http://schemas.openxmlformats.org/officeDocument/2006/relationships/image" Target="media/image10.png"/><Relationship Id="rId43" Type="http://schemas.openxmlformats.org/officeDocument/2006/relationships/hyperlink" Target="http://go.microsoft.com/fwlink/?LinkId=70650" TargetMode="External"/><Relationship Id="rId24" Type="http://schemas.openxmlformats.org/officeDocument/2006/relationships/hyperlink" Target="http://sqljunkies.com/weblog/mosha" TargetMode="External"/><Relationship Id="rId46" Type="http://schemas.openxmlformats.org/officeDocument/2006/relationships/header" Target="header1.xml"/><Relationship Id="rId23" Type="http://schemas.openxmlformats.org/officeDocument/2006/relationships/hyperlink" Target="http://download.microsoft.com/download/8/5/e/85eea4fa-b3bb-4426-97d0-7f7151b2011c/SSAS2005PerfGuide.doc" TargetMode="External"/><Relationship Id="rId45" Type="http://schemas.openxmlformats.org/officeDocument/2006/relationships/hyperlink" Target="mailto:sqlfback@microsoft.com?subject=White%20paper%20feedback:%20Using%20Visual%20Studio%202005%20to%20Perform%20Load%20Testing%20on%20a%20SQL%20Server%202005%20Analysis%20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2.png"/><Relationship Id="rId25" Type="http://schemas.openxmlformats.org/officeDocument/2006/relationships/hyperlink" Target="http://sqlserveranalysisservices.com/" TargetMode="External"/><Relationship Id="rId28" Type="http://schemas.openxmlformats.org/officeDocument/2006/relationships/image" Target="media/image9.pn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1.jpg"/><Relationship Id="rId29" Type="http://schemas.openxmlformats.org/officeDocument/2006/relationships/image" Target="media/image5.png"/><Relationship Id="rId7" Type="http://schemas.openxmlformats.org/officeDocument/2006/relationships/hyperlink" Target="about:blank" TargetMode="External"/><Relationship Id="rId8" Type="http://schemas.openxmlformats.org/officeDocument/2006/relationships/hyperlink" Target="http://www.microsoft.com/sql/bi/ProjectReal/" TargetMode="External"/><Relationship Id="rId31" Type="http://schemas.openxmlformats.org/officeDocument/2006/relationships/image" Target="media/image20.png"/><Relationship Id="rId30" Type="http://schemas.openxmlformats.org/officeDocument/2006/relationships/image" Target="media/image15.png"/><Relationship Id="rId11" Type="http://schemas.openxmlformats.org/officeDocument/2006/relationships/hyperlink" Target="http://go.microsoft.com/fwlink/?LinkId=31046" TargetMode="External"/><Relationship Id="rId33" Type="http://schemas.openxmlformats.org/officeDocument/2006/relationships/image" Target="media/image6.png"/><Relationship Id="rId10" Type="http://schemas.openxmlformats.org/officeDocument/2006/relationships/hyperlink" Target="http://go.microsoft.com/fwlink/?LinkId=67739" TargetMode="External"/><Relationship Id="rId32" Type="http://schemas.openxmlformats.org/officeDocument/2006/relationships/image" Target="media/image3.png"/><Relationship Id="rId13" Type="http://schemas.openxmlformats.org/officeDocument/2006/relationships/hyperlink" Target="http://msdn2.microsoft.com/en-us/library/ms182635.aspx" TargetMode="External"/><Relationship Id="rId35" Type="http://schemas.openxmlformats.org/officeDocument/2006/relationships/image" Target="media/image16.png"/><Relationship Id="rId12" Type="http://schemas.openxmlformats.org/officeDocument/2006/relationships/hyperlink" Target="http://msdn2.microsoft.com/en-us/library/ms182489.aspx" TargetMode="External"/><Relationship Id="rId34" Type="http://schemas.openxmlformats.org/officeDocument/2006/relationships/image" Target="media/image18.png"/><Relationship Id="rId15" Type="http://schemas.openxmlformats.org/officeDocument/2006/relationships/hyperlink" Target="http://msdn.microsoft.com/vstudio/teamsystem/tester/" TargetMode="External"/><Relationship Id="rId37" Type="http://schemas.openxmlformats.org/officeDocument/2006/relationships/image" Target="media/image17.png"/><Relationship Id="rId14" Type="http://schemas.openxmlformats.org/officeDocument/2006/relationships/hyperlink" Target="http://msdn.microsoft.com/vstudio/teamsystem/products/test/default.aspx" TargetMode="External"/><Relationship Id="rId36" Type="http://schemas.openxmlformats.org/officeDocument/2006/relationships/image" Target="media/image2.png"/><Relationship Id="rId17" Type="http://schemas.openxmlformats.org/officeDocument/2006/relationships/image" Target="media/image19.jpg"/><Relationship Id="rId39" Type="http://schemas.openxmlformats.org/officeDocument/2006/relationships/image" Target="media/image14.png"/><Relationship Id="rId16" Type="http://schemas.openxmlformats.org/officeDocument/2006/relationships/hyperlink" Target="http://msdn2.microsoft.com/en-us/library/ms365187.aspx" TargetMode="External"/><Relationship Id="rId38" Type="http://schemas.openxmlformats.org/officeDocument/2006/relationships/image" Target="media/image4.png"/><Relationship Id="rId19" Type="http://schemas.openxmlformats.org/officeDocument/2006/relationships/hyperlink" Target="http://download.microsoft.com/download/8/5/e/85eea4fa-b3bb-4426-97d0-7f7151b2011c/SSAS2005PerfGuide.doc"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