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SEQUENCE in SQL Server 2011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hyperlink r:id="rId6">
        <w:r w:rsidDel="00000000" w:rsidR="00000000" w:rsidRPr="00000000">
          <w:rPr>
            <w:rFonts w:ascii="Times New Roman" w:cs="Times New Roman" w:eastAsia="Times New Roman" w:hAnsi="Times New Roman"/>
            <w:color w:val="145683"/>
            <w:sz w:val="24"/>
            <w:szCs w:val="24"/>
            <w:u w:val="single"/>
            <w:rtl w:val="0"/>
          </w:rPr>
          <w:t xml:space="preserve">Dinesh Asanka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2011 (or </w:t>
      </w:r>
      <w:r w:rsidDel="00000000" w:rsidR="00000000" w:rsidRPr="00000000">
        <w:rPr>
          <w:rFonts w:ascii="Times New Roman" w:cs="Times New Roman" w:eastAsia="Times New Roman" w:hAnsi="Times New Roman"/>
          <w:i w:val="1"/>
          <w:sz w:val="24"/>
          <w:szCs w:val="24"/>
          <w:rtl w:val="0"/>
        </w:rPr>
        <w:t xml:space="preserve">Denali</w:t>
      </w:r>
      <w:r w:rsidDel="00000000" w:rsidR="00000000" w:rsidRPr="00000000">
        <w:rPr>
          <w:rFonts w:ascii="Times New Roman" w:cs="Times New Roman" w:eastAsia="Times New Roman" w:hAnsi="Times New Roman"/>
          <w:sz w:val="24"/>
          <w:szCs w:val="24"/>
          <w:rtl w:val="0"/>
        </w:rPr>
        <w:t xml:space="preserve">) has now arrived CTP. In this article I will look at a core new feature of SQL Server 2011 which is SEQUENCE. Well, if you are familiar with Oracle, you will already know all about this feature since it has been standard on Oracle more than 10 years I guess.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is Sequence in SQL Server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terms, it is a new database object and a substitute for the Identity of columns.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identity attribute for a column, you can easily generate auto-incrementing numbers (which as often used as a primary key). With Sequence, it will be a different object which you can attach to a table column while inserting. </w:t>
      </w:r>
      <w:r w:rsidDel="00000000" w:rsidR="00000000" w:rsidRPr="00000000">
        <w:rPr>
          <w:rFonts w:ascii="Times New Roman" w:cs="Times New Roman" w:eastAsia="Times New Roman" w:hAnsi="Times New Roman"/>
          <w:b w:val="1"/>
          <w:color w:val="ff0000"/>
          <w:sz w:val="24"/>
          <w:szCs w:val="24"/>
          <w:rtl w:val="0"/>
        </w:rPr>
        <w:t xml:space="preserve">Unlike identity, the next number for the column value will be retrieved from memory rather than from the disk – this makes Sequence significantly faster than Identity</w:t>
      </w:r>
      <w:r w:rsidDel="00000000" w:rsidR="00000000" w:rsidRPr="00000000">
        <w:rPr>
          <w:rFonts w:ascii="Times New Roman" w:cs="Times New Roman" w:eastAsia="Times New Roman" w:hAnsi="Times New Roman"/>
          <w:sz w:val="24"/>
          <w:szCs w:val="24"/>
          <w:rtl w:val="0"/>
        </w:rPr>
        <w:t xml:space="preserve">. We will see this in coming examples.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Creating a Sequence in SQL Server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Sequence first SQL Server Management Studio (SSMS) and expand the Object explorer, under programmability you will see the sequence node.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19680" cy="4444365"/>
            <wp:effectExtent b="0" l="0" r="0" t="0"/>
            <wp:docPr descr="http://c3154802.r2.cf0.rackcdn.com/article_images/sql_server_sequence_files/image001.jpg" id="1" name="image3.jpg"/>
            <a:graphic>
              <a:graphicData uri="http://schemas.openxmlformats.org/drawingml/2006/picture">
                <pic:pic>
                  <pic:nvPicPr>
                    <pic:cNvPr descr="http://c3154802.r2.cf0.rackcdn.com/article_images/sql_server_sequence_files/image001.jpg" id="0" name="image3.jpg"/>
                    <pic:cNvPicPr preferRelativeResize="0"/>
                  </pic:nvPicPr>
                  <pic:blipFill>
                    <a:blip r:embed="rId7"/>
                    <a:srcRect b="0" l="0" r="0" t="0"/>
                    <a:stretch>
                      <a:fillRect/>
                    </a:stretch>
                  </pic:blipFill>
                  <pic:spPr>
                    <a:xfrm>
                      <a:off x="0" y="0"/>
                      <a:ext cx="2519680" cy="444436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right click the sequence and select new, you will be taken to the below screen which has all the attributes for the sequence.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50155" cy="3561715"/>
            <wp:effectExtent b="0" l="0" r="0" t="0"/>
            <wp:docPr descr="http://c3154802.r2.cf0.rackcdn.com/article_images/sql_server_sequence_files/image002.jpg" id="3" name="image2.jpg"/>
            <a:graphic>
              <a:graphicData uri="http://schemas.openxmlformats.org/drawingml/2006/picture">
                <pic:pic>
                  <pic:nvPicPr>
                    <pic:cNvPr descr="http://c3154802.r2.cf0.rackcdn.com/article_images/sql_server_sequence_files/image002.jpg" id="0" name="image2.jpg"/>
                    <pic:cNvPicPr preferRelativeResize="0"/>
                  </pic:nvPicPr>
                  <pic:blipFill>
                    <a:blip r:embed="rId8"/>
                    <a:srcRect b="0" l="0" r="0" t="0"/>
                    <a:stretch>
                      <a:fillRect/>
                    </a:stretch>
                  </pic:blipFill>
                  <pic:spPr>
                    <a:xfrm>
                      <a:off x="0" y="0"/>
                      <a:ext cx="5050155" cy="35617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Sequence is a database object, it needs to be assigned to a schema. It has a data type which can be int, bigint, tinyint, smallint,numeric or decimal. The start value and increment as similar as to the values you will be familiar with using Identity.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and maximum are boundaries for the sequence. When the cycle option is set you have the ability to re-use sequence numbers.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Sequences can be created using T-SQL as follows.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EXISTS (SELECT * FROM sys.sequences WHERE name = N’EmployeeSeq’)</w:t>
        <w:br w:type="textWrapping"/>
        <w:t xml:space="preserve">                DROP SEQUENCE EmployeeSeq;</w:t>
        <w:br w:type="textWrapping"/>
        <w:t xml:space="preserve">GO</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CREATE SEQUENCE EmployeeSeq AS tinyint</w:t>
        <w:br w:type="textWrapping"/>
        <w:t xml:space="preserve">                START WITH 0</w:t>
        <w:br w:type="textWrapping"/>
        <w:t xml:space="preserve">                INCREMENT BY 5;</w:t>
        <w:br w:type="textWrapping"/>
        <w:t xml:space="preserve">GO</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see how we can integrate this with an Insert statement.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create a table to incorporate the sequence we created.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Employee </w:t>
        <w:br w:type="textWrapping"/>
        <w:t xml:space="preserve">(ID tinyint,  Name varchar(150)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insert: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Employee</w:t>
        <w:br w:type="textWrapping"/>
        <w:t xml:space="preserve">(ID,Name)</w:t>
        <w:br w:type="textWrapping"/>
        <w:t xml:space="preserve">VALUES </w:t>
        <w:br w:type="textWrapping"/>
        <w:t xml:space="preserve">(NEXT VALUE FOR EmployeeSeq, ‘Dinesh’)</w:t>
        <w:br w:type="textWrapping"/>
        <w:t xml:space="preserve">INSERT INTO Employee</w:t>
        <w:br w:type="textWrapping"/>
        <w:t xml:space="preserve">(ID,Name)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VALUES </w:t>
        <w:br w:type="textWrapping"/>
        <w:t xml:space="preserve">(NEXT VALUE FOR EmployeeSeq, ‘Asanka’)</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you are now using the EmployeeSeq sequence object for the insert.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8" w:before="280" w:lineRule="auto"/>
        <w:rPr>
          <w:rFonts w:ascii="Helvetica Neue" w:cs="Helvetica Neue" w:eastAsia="Helvetica Neue" w:hAnsi="Helvetica Neue"/>
          <w:b w:val="1"/>
          <w:color w:val="222222"/>
          <w:sz w:val="38"/>
          <w:szCs w:val="38"/>
        </w:rPr>
      </w:pPr>
      <w:r w:rsidDel="00000000" w:rsidR="00000000" w:rsidRPr="00000000">
        <w:rPr>
          <w:rFonts w:ascii="Helvetica Neue" w:cs="Helvetica Neue" w:eastAsia="Helvetica Neue" w:hAnsi="Helvetica Neue"/>
          <w:b w:val="1"/>
          <w:color w:val="222222"/>
          <w:sz w:val="38"/>
          <w:szCs w:val="38"/>
          <w:rtl w:val="0"/>
        </w:rPr>
        <w:t xml:space="preserve">New Features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502" w:hanging="360"/>
        <w:rPr>
          <w:color w:val="222222"/>
        </w:rPr>
      </w:pPr>
      <w:hyperlink r:id="rId9">
        <w:r w:rsidDel="00000000" w:rsidR="00000000" w:rsidRPr="00000000">
          <w:rPr>
            <w:rFonts w:ascii="Helvetica Neue" w:cs="Helvetica Neue" w:eastAsia="Helvetica Neue" w:hAnsi="Helvetica Neue"/>
            <w:color w:val="145683"/>
            <w:sz w:val="22"/>
            <w:szCs w:val="22"/>
            <w:u w:val="single"/>
            <w:rtl w:val="0"/>
          </w:rPr>
          <w:t xml:space="preserve">Sequences</w:t>
        </w:r>
      </w:hyperlink>
      <w:r w:rsidDel="00000000" w:rsidR="00000000" w:rsidRPr="00000000">
        <w:fldChar w:fldCharType="begin"/>
        <w:instrText xml:space="preserve"> HYPERLINK "http://www.sql-server-performance.com/articles/dev/sequence_sql_server_2011_p1.aspx"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r w:rsidDel="00000000" w:rsidR="00000000" w:rsidRPr="00000000">
        <w:fldChar w:fldCharType="end"/>
      </w:r>
      <w:hyperlink r:id="rId10">
        <w:r w:rsidDel="00000000" w:rsidR="00000000" w:rsidRPr="00000000">
          <w:rPr>
            <w:rFonts w:ascii="Helvetica Neue" w:cs="Helvetica Neue" w:eastAsia="Helvetica Neue" w:hAnsi="Helvetica Neue"/>
            <w:color w:val="145683"/>
            <w:sz w:val="22"/>
            <w:szCs w:val="22"/>
            <w:u w:val="single"/>
            <w:rtl w:val="0"/>
          </w:rPr>
          <w:t xml:space="preserve">Extended FILESTREAM</w:t>
        </w:r>
      </w:hyperlink>
      <w:r w:rsidDel="00000000" w:rsidR="00000000" w:rsidRPr="00000000">
        <w:rPr>
          <w:rFonts w:ascii="Helvetica Neue" w:cs="Helvetica Neue" w:eastAsia="Helvetica Neue" w:hAnsi="Helvetica Neue"/>
          <w:color w:val="222222"/>
          <w:sz w:val="22"/>
          <w:szCs w:val="22"/>
          <w:rtl w:val="0"/>
        </w:rPr>
        <w:t xml:space="preserve"> (thanks to </w:t>
      </w:r>
      <w:hyperlink r:id="rId11">
        <w:r w:rsidDel="00000000" w:rsidR="00000000" w:rsidRPr="00000000">
          <w:rPr>
            <w:rFonts w:ascii="Helvetica Neue" w:cs="Helvetica Neue" w:eastAsia="Helvetica Neue" w:hAnsi="Helvetica Neue"/>
            <w:color w:val="145683"/>
            <w:sz w:val="22"/>
            <w:szCs w:val="22"/>
            <w:u w:val="single"/>
            <w:rtl w:val="0"/>
          </w:rPr>
          <w:t xml:space="preserve">Eric Humphrey</w:t>
        </w:r>
      </w:hyperlink>
      <w:r w:rsidDel="00000000" w:rsidR="00000000" w:rsidRPr="00000000">
        <w:rPr>
          <w:rFonts w:ascii="Helvetica Neue" w:cs="Helvetica Neue" w:eastAsia="Helvetica Neue" w:hAnsi="Helvetica Neue"/>
          <w:color w:val="222222"/>
          <w:sz w:val="22"/>
          <w:szCs w:val="22"/>
          <w:rtl w:val="0"/>
        </w:rPr>
        <w:t xml:space="preserve">)</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hyperlink r:id="rId12">
        <w:r w:rsidDel="00000000" w:rsidR="00000000" w:rsidRPr="00000000">
          <w:rPr>
            <w:rFonts w:ascii="Helvetica Neue" w:cs="Helvetica Neue" w:eastAsia="Helvetica Neue" w:hAnsi="Helvetica Neue"/>
            <w:color w:val="145683"/>
            <w:sz w:val="22"/>
            <w:szCs w:val="22"/>
            <w:u w:val="single"/>
            <w:rtl w:val="0"/>
          </w:rPr>
          <w:t xml:space="preserve">OFFSET &amp; FETCH (ORDER BY Clause)</w:t>
        </w:r>
      </w:hyperlink>
      <w:r w:rsidDel="00000000" w:rsidR="00000000" w:rsidRPr="00000000">
        <w:rPr>
          <w:rFonts w:ascii="Helvetica Neue" w:cs="Helvetica Neue" w:eastAsia="Helvetica Neue" w:hAnsi="Helvetica Neue"/>
          <w:color w:val="222222"/>
          <w:sz w:val="22"/>
          <w:szCs w:val="22"/>
          <w:rtl w:val="0"/>
        </w:rPr>
        <w:t xml:space="preserve">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hyperlink r:id="rId13">
        <w:r w:rsidDel="00000000" w:rsidR="00000000" w:rsidRPr="00000000">
          <w:rPr>
            <w:rFonts w:ascii="Helvetica Neue" w:cs="Helvetica Neue" w:eastAsia="Helvetica Neue" w:hAnsi="Helvetica Neue"/>
            <w:color w:val="145683"/>
            <w:sz w:val="22"/>
            <w:szCs w:val="22"/>
            <w:u w:val="single"/>
            <w:rtl w:val="0"/>
          </w:rPr>
          <w:t xml:space="preserve">Memory Manager Changes</w:t>
        </w:r>
      </w:hyperlink>
      <w:r w:rsidDel="00000000" w:rsidR="00000000" w:rsidRPr="00000000">
        <w:fldChar w:fldCharType="begin"/>
        <w:instrText xml:space="preserve"> HYPERLINK "http://sqlblog.com/blogs/sqlos_team/archive/2011/01/04/sql-server-memory-manager-changes-in-denali.aspx" </w:instrText>
        <w:fldChar w:fldCharType="separate"/>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r w:rsidDel="00000000" w:rsidR="00000000" w:rsidRPr="00000000">
        <w:fldChar w:fldCharType="end"/>
      </w:r>
      <w:hyperlink r:id="rId14">
        <w:r w:rsidDel="00000000" w:rsidR="00000000" w:rsidRPr="00000000">
          <w:rPr>
            <w:rFonts w:ascii="Helvetica Neue" w:cs="Helvetica Neue" w:eastAsia="Helvetica Neue" w:hAnsi="Helvetica Neue"/>
            <w:color w:val="145683"/>
            <w:sz w:val="22"/>
            <w:szCs w:val="22"/>
            <w:u w:val="single"/>
            <w:rtl w:val="0"/>
          </w:rPr>
          <w:t xml:space="preserve">LAG</w:t>
        </w:r>
      </w:hyperlink>
      <w:r w:rsidDel="00000000" w:rsidR="00000000" w:rsidRPr="00000000">
        <w:rPr>
          <w:rFonts w:ascii="Helvetica Neue" w:cs="Helvetica Neue" w:eastAsia="Helvetica Neue" w:hAnsi="Helvetica Neue"/>
          <w:color w:val="222222"/>
          <w:sz w:val="22"/>
          <w:szCs w:val="22"/>
          <w:rtl w:val="0"/>
        </w:rPr>
        <w:t xml:space="preserve">(..) and </w:t>
      </w:r>
      <w:hyperlink r:id="rId15">
        <w:r w:rsidDel="00000000" w:rsidR="00000000" w:rsidRPr="00000000">
          <w:rPr>
            <w:rFonts w:ascii="Helvetica Neue" w:cs="Helvetica Neue" w:eastAsia="Helvetica Neue" w:hAnsi="Helvetica Neue"/>
            <w:color w:val="145683"/>
            <w:sz w:val="22"/>
            <w:szCs w:val="22"/>
            <w:u w:val="single"/>
            <w:rtl w:val="0"/>
          </w:rPr>
          <w:t xml:space="preserve">LEAD</w:t>
        </w:r>
      </w:hyperlink>
      <w:r w:rsidDel="00000000" w:rsidR="00000000" w:rsidRPr="00000000">
        <w:rPr>
          <w:rFonts w:ascii="Helvetica Neue" w:cs="Helvetica Neue" w:eastAsia="Helvetica Neue" w:hAnsi="Helvetica Neue"/>
          <w:color w:val="222222"/>
          <w:sz w:val="22"/>
          <w:szCs w:val="22"/>
          <w:rtl w:val="0"/>
        </w:rPr>
        <w:t xml:space="preserve">(..) .. OVER (Partition By..Order By) clause (thanks to </w:t>
      </w:r>
      <w:hyperlink r:id="rId16">
        <w:r w:rsidDel="00000000" w:rsidR="00000000" w:rsidRPr="00000000">
          <w:rPr>
            <w:rFonts w:ascii="Helvetica Neue" w:cs="Helvetica Neue" w:eastAsia="Helvetica Neue" w:hAnsi="Helvetica Neue"/>
            <w:color w:val="145683"/>
            <w:sz w:val="22"/>
            <w:szCs w:val="22"/>
            <w:u w:val="single"/>
            <w:rtl w:val="0"/>
          </w:rPr>
          <w:t xml:space="preserve">gbn</w:t>
        </w:r>
      </w:hyperlink>
      <w:r w:rsidDel="00000000" w:rsidR="00000000" w:rsidRPr="00000000">
        <w:rPr>
          <w:rFonts w:ascii="Helvetica Neue" w:cs="Helvetica Neue" w:eastAsia="Helvetica Neue" w:hAnsi="Helvetica Neue"/>
          <w:color w:val="222222"/>
          <w:sz w:val="22"/>
          <w:szCs w:val="22"/>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6817.0" w:type="dxa"/>
        <w:jc w:val="left"/>
        <w:tblInd w:w="0.0" w:type="dxa"/>
        <w:tblBorders>
          <w:top w:color="bbbbbb" w:space="0" w:sz="6" w:val="single"/>
          <w:left w:color="bbbbbb" w:space="0" w:sz="6" w:val="single"/>
          <w:bottom w:color="bbbbbb" w:space="0" w:sz="6" w:val="single"/>
          <w:right w:color="bbbbbb" w:space="0" w:sz="6" w:val="single"/>
        </w:tblBorders>
        <w:tblLayout w:type="fixed"/>
        <w:tblLook w:val="0400"/>
      </w:tblPr>
      <w:tblGrid>
        <w:gridCol w:w="1790"/>
        <w:gridCol w:w="5027"/>
        <w:tblGridChange w:id="0">
          <w:tblGrid>
            <w:gridCol w:w="1790"/>
            <w:gridCol w:w="5027"/>
          </w:tblGrid>
        </w:tblGridChange>
      </w:tblGrid>
      <w:tr>
        <w:trPr>
          <w:cantSplit w:val="0"/>
          <w:trHeight w:val="340" w:hRule="atLeast"/>
          <w:tblHeader w:val="0"/>
        </w:trPr>
        <w:tc>
          <w:tcPr>
            <w:tcBorders>
              <w:top w:color="bbbbbb" w:space="0" w:sz="6" w:val="single"/>
              <w:left w:color="bbbbbb" w:space="0" w:sz="6" w:val="single"/>
              <w:bottom w:color="bbbbbb" w:space="0" w:sz="6" w:val="single"/>
              <w:right w:color="bbbbbb" w:space="0" w:sz="6" w:val="single"/>
            </w:tcBorders>
            <w:shd w:fill="e5e5e5" w:val="clear"/>
            <w:tcMar>
              <w:top w:w="67.0" w:type="dxa"/>
              <w:left w:w="67.0" w:type="dxa"/>
              <w:bottom w:w="67.0" w:type="dxa"/>
              <w:right w:w="67.0" w:type="dxa"/>
            </w:tcMa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rtl w:val="0"/>
              </w:rPr>
              <w:t xml:space="preserve">Category</w:t>
            </w:r>
          </w:p>
        </w:tc>
        <w:tc>
          <w:tcPr>
            <w:tcBorders>
              <w:top w:color="bbbbbb" w:space="0" w:sz="6" w:val="single"/>
              <w:left w:color="bbbbbb" w:space="0" w:sz="6" w:val="single"/>
              <w:bottom w:color="bbbbbb" w:space="0" w:sz="6" w:val="single"/>
              <w:right w:color="bbbbbb" w:space="0" w:sz="6" w:val="single"/>
            </w:tcBorders>
            <w:shd w:fill="e5e5e5" w:val="clear"/>
            <w:tcMar>
              <w:top w:w="67.0" w:type="dxa"/>
              <w:left w:w="67.0" w:type="dxa"/>
              <w:bottom w:w="67.0" w:type="dxa"/>
              <w:right w:w="67.0" w:type="dxa"/>
            </w:tcMa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rtl w:val="0"/>
              </w:rPr>
              <w:t xml:space="preserve">Statements</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Date and time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8"/>
                <w:szCs w:val="18"/>
              </w:rPr>
            </w:pPr>
            <w:hyperlink r:id="rId17">
              <w:r w:rsidDel="00000000" w:rsidR="00000000" w:rsidRPr="00000000">
                <w:rPr>
                  <w:rFonts w:ascii="Quattrocento Sans" w:cs="Quattrocento Sans" w:eastAsia="Quattrocento Sans" w:hAnsi="Quattrocento Sans"/>
                  <w:color w:val="145683"/>
                  <w:sz w:val="18"/>
                  <w:szCs w:val="18"/>
                  <w:u w:val="single"/>
                  <w:rtl w:val="0"/>
                </w:rPr>
                <w:t xml:space="preserve">SET DATEFIRST</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18">
              <w:r w:rsidDel="00000000" w:rsidR="00000000" w:rsidRPr="00000000">
                <w:rPr>
                  <w:rFonts w:ascii="Quattrocento Sans" w:cs="Quattrocento Sans" w:eastAsia="Quattrocento Sans" w:hAnsi="Quattrocento Sans"/>
                  <w:color w:val="145683"/>
                  <w:sz w:val="18"/>
                  <w:szCs w:val="18"/>
                  <w:u w:val="single"/>
                  <w:rtl w:val="0"/>
                </w:rPr>
                <w:t xml:space="preserve">SET DATEFORMAT</w:t>
              </w:r>
            </w:hyperlink>
            <w:r w:rsidDel="00000000" w:rsidR="00000000" w:rsidRPr="00000000">
              <w:rPr>
                <w:rFonts w:ascii="Quattrocento Sans" w:cs="Quattrocento Sans" w:eastAsia="Quattrocento Sans" w:hAnsi="Quattrocento Sans"/>
                <w:color w:val="000000"/>
                <w:sz w:val="18"/>
                <w:szCs w:val="18"/>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Locking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8"/>
                <w:szCs w:val="18"/>
              </w:rPr>
            </w:pPr>
            <w:hyperlink r:id="rId19">
              <w:r w:rsidDel="00000000" w:rsidR="00000000" w:rsidRPr="00000000">
                <w:rPr>
                  <w:rFonts w:ascii="Quattrocento Sans" w:cs="Quattrocento Sans" w:eastAsia="Quattrocento Sans" w:hAnsi="Quattrocento Sans"/>
                  <w:color w:val="145683"/>
                  <w:sz w:val="18"/>
                  <w:szCs w:val="18"/>
                  <w:u w:val="single"/>
                  <w:rtl w:val="0"/>
                </w:rPr>
                <w:t xml:space="preserve">SET DEADLOCK_PRIORITY</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20">
              <w:r w:rsidDel="00000000" w:rsidR="00000000" w:rsidRPr="00000000">
                <w:rPr>
                  <w:rFonts w:ascii="Quattrocento Sans" w:cs="Quattrocento Sans" w:eastAsia="Quattrocento Sans" w:hAnsi="Quattrocento Sans"/>
                  <w:color w:val="145683"/>
                  <w:sz w:val="18"/>
                  <w:szCs w:val="18"/>
                  <w:u w:val="single"/>
                  <w:rtl w:val="0"/>
                </w:rPr>
                <w:t xml:space="preserve">SET LOCK_TIMEOUT</w:t>
              </w:r>
            </w:hyperlink>
            <w:r w:rsidDel="00000000" w:rsidR="00000000" w:rsidRPr="00000000">
              <w:rPr>
                <w:rFonts w:ascii="Quattrocento Sans" w:cs="Quattrocento Sans" w:eastAsia="Quattrocento Sans" w:hAnsi="Quattrocento Sans"/>
                <w:color w:val="000000"/>
                <w:sz w:val="18"/>
                <w:szCs w:val="18"/>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Miscellaneous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8"/>
                <w:szCs w:val="18"/>
              </w:rPr>
            </w:pPr>
            <w:hyperlink r:id="rId21">
              <w:r w:rsidDel="00000000" w:rsidR="00000000" w:rsidRPr="00000000">
                <w:rPr>
                  <w:rFonts w:ascii="Quattrocento Sans" w:cs="Quattrocento Sans" w:eastAsia="Quattrocento Sans" w:hAnsi="Quattrocento Sans"/>
                  <w:color w:val="145683"/>
                  <w:sz w:val="18"/>
                  <w:szCs w:val="18"/>
                  <w:u w:val="single"/>
                  <w:rtl w:val="0"/>
                </w:rPr>
                <w:t xml:space="preserve">SET CONCAT_NULL_YIELDS_NULL</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22">
              <w:r w:rsidDel="00000000" w:rsidR="00000000" w:rsidRPr="00000000">
                <w:rPr>
                  <w:rFonts w:ascii="Quattrocento Sans" w:cs="Quattrocento Sans" w:eastAsia="Quattrocento Sans" w:hAnsi="Quattrocento Sans"/>
                  <w:color w:val="145683"/>
                  <w:sz w:val="18"/>
                  <w:szCs w:val="18"/>
                  <w:u w:val="single"/>
                  <w:rtl w:val="0"/>
                </w:rPr>
                <w:t xml:space="preserve">SET CURSOR_CLOSE_ON_COMMIT</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23">
              <w:r w:rsidDel="00000000" w:rsidR="00000000" w:rsidRPr="00000000">
                <w:rPr>
                  <w:rFonts w:ascii="Quattrocento Sans" w:cs="Quattrocento Sans" w:eastAsia="Quattrocento Sans" w:hAnsi="Quattrocento Sans"/>
                  <w:color w:val="145683"/>
                  <w:sz w:val="18"/>
                  <w:szCs w:val="18"/>
                  <w:u w:val="single"/>
                  <w:rtl w:val="0"/>
                </w:rPr>
                <w:t xml:space="preserve">SET FIPS_FLAGGER</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24">
              <w:r w:rsidDel="00000000" w:rsidR="00000000" w:rsidRPr="00000000">
                <w:rPr>
                  <w:rFonts w:ascii="Quattrocento Sans" w:cs="Quattrocento Sans" w:eastAsia="Quattrocento Sans" w:hAnsi="Quattrocento Sans"/>
                  <w:color w:val="145683"/>
                  <w:sz w:val="18"/>
                  <w:szCs w:val="18"/>
                  <w:u w:val="single"/>
                  <w:rtl w:val="0"/>
                </w:rPr>
                <w:t xml:space="preserve">SET IDENTITY_INSERT</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25">
              <w:r w:rsidDel="00000000" w:rsidR="00000000" w:rsidRPr="00000000">
                <w:rPr>
                  <w:rFonts w:ascii="Quattrocento Sans" w:cs="Quattrocento Sans" w:eastAsia="Quattrocento Sans" w:hAnsi="Quattrocento Sans"/>
                  <w:color w:val="145683"/>
                  <w:sz w:val="18"/>
                  <w:szCs w:val="18"/>
                  <w:u w:val="single"/>
                  <w:rtl w:val="0"/>
                </w:rPr>
                <w:t xml:space="preserve">SET LANGUAGE</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26">
              <w:r w:rsidDel="00000000" w:rsidR="00000000" w:rsidRPr="00000000">
                <w:rPr>
                  <w:rFonts w:ascii="Quattrocento Sans" w:cs="Quattrocento Sans" w:eastAsia="Quattrocento Sans" w:hAnsi="Quattrocento Sans"/>
                  <w:color w:val="145683"/>
                  <w:sz w:val="18"/>
                  <w:szCs w:val="18"/>
                  <w:u w:val="single"/>
                  <w:rtl w:val="0"/>
                </w:rPr>
                <w:t xml:space="preserve">SET OFFSETS</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27">
              <w:r w:rsidDel="00000000" w:rsidR="00000000" w:rsidRPr="00000000">
                <w:rPr>
                  <w:rFonts w:ascii="Quattrocento Sans" w:cs="Quattrocento Sans" w:eastAsia="Quattrocento Sans" w:hAnsi="Quattrocento Sans"/>
                  <w:color w:val="145683"/>
                  <w:sz w:val="18"/>
                  <w:szCs w:val="18"/>
                  <w:u w:val="single"/>
                  <w:rtl w:val="0"/>
                </w:rPr>
                <w:t xml:space="preserve">SET QUOTED_IDENTIFIER</w:t>
              </w:r>
            </w:hyperlink>
            <w:r w:rsidDel="00000000" w:rsidR="00000000" w:rsidRPr="00000000">
              <w:rPr>
                <w:rFonts w:ascii="Quattrocento Sans" w:cs="Quattrocento Sans" w:eastAsia="Quattrocento Sans" w:hAnsi="Quattrocento Sans"/>
                <w:color w:val="000000"/>
                <w:sz w:val="18"/>
                <w:szCs w:val="18"/>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Query Execution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8"/>
                <w:szCs w:val="18"/>
              </w:rPr>
            </w:pPr>
            <w:hyperlink r:id="rId28">
              <w:r w:rsidDel="00000000" w:rsidR="00000000" w:rsidRPr="00000000">
                <w:rPr>
                  <w:rFonts w:ascii="Quattrocento Sans" w:cs="Quattrocento Sans" w:eastAsia="Quattrocento Sans" w:hAnsi="Quattrocento Sans"/>
                  <w:color w:val="145683"/>
                  <w:sz w:val="18"/>
                  <w:szCs w:val="18"/>
                  <w:u w:val="single"/>
                  <w:rtl w:val="0"/>
                </w:rPr>
                <w:t xml:space="preserve">SET ARITHABORT</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29">
              <w:r w:rsidDel="00000000" w:rsidR="00000000" w:rsidRPr="00000000">
                <w:rPr>
                  <w:rFonts w:ascii="Quattrocento Sans" w:cs="Quattrocento Sans" w:eastAsia="Quattrocento Sans" w:hAnsi="Quattrocento Sans"/>
                  <w:color w:val="145683"/>
                  <w:sz w:val="18"/>
                  <w:szCs w:val="18"/>
                  <w:u w:val="single"/>
                  <w:rtl w:val="0"/>
                </w:rPr>
                <w:t xml:space="preserve">SET ARITHIGNORE</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30">
              <w:r w:rsidDel="00000000" w:rsidR="00000000" w:rsidRPr="00000000">
                <w:rPr>
                  <w:rFonts w:ascii="Quattrocento Sans" w:cs="Quattrocento Sans" w:eastAsia="Quattrocento Sans" w:hAnsi="Quattrocento Sans"/>
                  <w:color w:val="145683"/>
                  <w:sz w:val="18"/>
                  <w:szCs w:val="18"/>
                  <w:u w:val="single"/>
                  <w:rtl w:val="0"/>
                </w:rPr>
                <w:t xml:space="preserve">SET FMTONLY</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shd w:fill="fcfec5" w:val="clear"/>
              </w:rPr>
            </w:pPr>
            <w:r w:rsidDel="00000000" w:rsidR="00000000" w:rsidRPr="00000000">
              <w:rPr>
                <w:rFonts w:ascii="Quattrocento Sans" w:cs="Quattrocento Sans" w:eastAsia="Quattrocento Sans" w:hAnsi="Quattrocento Sans"/>
                <w:color w:val="000000"/>
                <w:sz w:val="18"/>
                <w:szCs w:val="18"/>
                <w:shd w:fill="fcfec5" w:val="clear"/>
              </w:rPr>
              <w:drawing>
                <wp:inline distB="0" distT="0" distL="0" distR="0">
                  <wp:extent cx="10795" cy="10795"/>
                  <wp:effectExtent b="0" l="0" r="0" t="0"/>
                  <wp:docPr descr="Note" id="2" name="image1.gif"/>
                  <a:graphic>
                    <a:graphicData uri="http://schemas.openxmlformats.org/drawingml/2006/picture">
                      <pic:pic>
                        <pic:nvPicPr>
                          <pic:cNvPr descr="Note" id="0" name="image1.gif"/>
                          <pic:cNvPicPr preferRelativeResize="0"/>
                        </pic:nvPicPr>
                        <pic:blipFill>
                          <a:blip r:embed="rId31"/>
                          <a:srcRect b="0" l="0" r="0" t="0"/>
                          <a:stretch>
                            <a:fillRect/>
                          </a:stretch>
                        </pic:blipFill>
                        <pic:spPr>
                          <a:xfrm>
                            <a:off x="0" y="0"/>
                            <a:ext cx="10795" cy="10795"/>
                          </a:xfrm>
                          <a:prstGeom prst="rect"/>
                          <a:ln/>
                        </pic:spPr>
                      </pic:pic>
                    </a:graphicData>
                  </a:graphic>
                </wp:inline>
              </w:drawing>
            </w:r>
            <w:r w:rsidDel="00000000" w:rsidR="00000000" w:rsidRPr="00000000">
              <w:rPr>
                <w:rFonts w:ascii="Quattrocento Sans" w:cs="Quattrocento Sans" w:eastAsia="Quattrocento Sans" w:hAnsi="Quattrocento Sans"/>
                <w:b w:val="1"/>
                <w:color w:val="000000"/>
                <w:sz w:val="18"/>
                <w:szCs w:val="18"/>
                <w:shd w:fill="fcfec5" w:val="clear"/>
                <w:rtl w:val="0"/>
              </w:rPr>
              <w:t xml:space="preserve">Note</w:t>
            </w:r>
            <w:r w:rsidDel="00000000" w:rsidR="00000000" w:rsidRPr="00000000">
              <w:rPr>
                <w:rFonts w:ascii="Quattrocento Sans" w:cs="Quattrocento Sans" w:eastAsia="Quattrocento Sans" w:hAnsi="Quattrocento Sans"/>
                <w:color w:val="000000"/>
                <w:sz w:val="18"/>
                <w:szCs w:val="18"/>
                <w:shd w:fill="fcfec5" w:val="clea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shd w:fill="fcfec5" w:val="clear"/>
              </w:rPr>
            </w:pPr>
            <w:r w:rsidDel="00000000" w:rsidR="00000000" w:rsidRPr="00000000">
              <w:rPr>
                <w:rFonts w:ascii="Quattrocento Sans" w:cs="Quattrocento Sans" w:eastAsia="Quattrocento Sans" w:hAnsi="Quattrocento Sans"/>
                <w:color w:val="000000"/>
                <w:sz w:val="18"/>
                <w:szCs w:val="18"/>
                <w:shd w:fill="fcfec5" w:val="clear"/>
                <w:rtl w:val="0"/>
              </w:rPr>
              <w:t xml:space="preserve">This feature will be removed in a future version of Microsoft SQL Server. Avoid using this feature in new development work, and plan to modify applications that currently use this feature.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32">
              <w:r w:rsidDel="00000000" w:rsidR="00000000" w:rsidRPr="00000000">
                <w:rPr>
                  <w:rFonts w:ascii="Quattrocento Sans" w:cs="Quattrocento Sans" w:eastAsia="Quattrocento Sans" w:hAnsi="Quattrocento Sans"/>
                  <w:color w:val="145683"/>
                  <w:sz w:val="18"/>
                  <w:szCs w:val="18"/>
                  <w:u w:val="single"/>
                  <w:rtl w:val="0"/>
                </w:rPr>
                <w:t xml:space="preserve">SET NOCOUNT</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33">
              <w:r w:rsidDel="00000000" w:rsidR="00000000" w:rsidRPr="00000000">
                <w:rPr>
                  <w:rFonts w:ascii="Quattrocento Sans" w:cs="Quattrocento Sans" w:eastAsia="Quattrocento Sans" w:hAnsi="Quattrocento Sans"/>
                  <w:color w:val="145683"/>
                  <w:sz w:val="18"/>
                  <w:szCs w:val="18"/>
                  <w:u w:val="single"/>
                  <w:rtl w:val="0"/>
                </w:rPr>
                <w:t xml:space="preserve">SET NOEXEC</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34">
              <w:r w:rsidDel="00000000" w:rsidR="00000000" w:rsidRPr="00000000">
                <w:rPr>
                  <w:rFonts w:ascii="Quattrocento Sans" w:cs="Quattrocento Sans" w:eastAsia="Quattrocento Sans" w:hAnsi="Quattrocento Sans"/>
                  <w:color w:val="145683"/>
                  <w:sz w:val="18"/>
                  <w:szCs w:val="18"/>
                  <w:u w:val="single"/>
                  <w:rtl w:val="0"/>
                </w:rPr>
                <w:t xml:space="preserve">SET NUMERIC_ROUNDABORT</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35">
              <w:r w:rsidDel="00000000" w:rsidR="00000000" w:rsidRPr="00000000">
                <w:rPr>
                  <w:rFonts w:ascii="Quattrocento Sans" w:cs="Quattrocento Sans" w:eastAsia="Quattrocento Sans" w:hAnsi="Quattrocento Sans"/>
                  <w:color w:val="145683"/>
                  <w:sz w:val="18"/>
                  <w:szCs w:val="18"/>
                  <w:u w:val="single"/>
                  <w:rtl w:val="0"/>
                </w:rPr>
                <w:t xml:space="preserve">SET PARSEONLY</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36">
              <w:r w:rsidDel="00000000" w:rsidR="00000000" w:rsidRPr="00000000">
                <w:rPr>
                  <w:rFonts w:ascii="Quattrocento Sans" w:cs="Quattrocento Sans" w:eastAsia="Quattrocento Sans" w:hAnsi="Quattrocento Sans"/>
                  <w:color w:val="145683"/>
                  <w:sz w:val="18"/>
                  <w:szCs w:val="18"/>
                  <w:u w:val="single"/>
                  <w:rtl w:val="0"/>
                </w:rPr>
                <w:t xml:space="preserve">SET QUERY_GOVERNOR_COST_LIMIT</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37">
              <w:r w:rsidDel="00000000" w:rsidR="00000000" w:rsidRPr="00000000">
                <w:rPr>
                  <w:rFonts w:ascii="Quattrocento Sans" w:cs="Quattrocento Sans" w:eastAsia="Quattrocento Sans" w:hAnsi="Quattrocento Sans"/>
                  <w:color w:val="145683"/>
                  <w:sz w:val="18"/>
                  <w:szCs w:val="18"/>
                  <w:u w:val="single"/>
                  <w:rtl w:val="0"/>
                </w:rPr>
                <w:t xml:space="preserve">SET ROWCOUNT</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38">
              <w:r w:rsidDel="00000000" w:rsidR="00000000" w:rsidRPr="00000000">
                <w:rPr>
                  <w:rFonts w:ascii="Quattrocento Sans" w:cs="Quattrocento Sans" w:eastAsia="Quattrocento Sans" w:hAnsi="Quattrocento Sans"/>
                  <w:color w:val="145683"/>
                  <w:sz w:val="18"/>
                  <w:szCs w:val="18"/>
                  <w:u w:val="single"/>
                  <w:rtl w:val="0"/>
                </w:rPr>
                <w:t xml:space="preserve">SET TEXTSIZE</w:t>
              </w:r>
            </w:hyperlink>
            <w:r w:rsidDel="00000000" w:rsidR="00000000" w:rsidRPr="00000000">
              <w:rPr>
                <w:rFonts w:ascii="Quattrocento Sans" w:cs="Quattrocento Sans" w:eastAsia="Quattrocento Sans" w:hAnsi="Quattrocento Sans"/>
                <w:color w:val="000000"/>
                <w:sz w:val="18"/>
                <w:szCs w:val="18"/>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ISO Settings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8"/>
                <w:szCs w:val="18"/>
              </w:rPr>
            </w:pPr>
            <w:hyperlink r:id="rId39">
              <w:r w:rsidDel="00000000" w:rsidR="00000000" w:rsidRPr="00000000">
                <w:rPr>
                  <w:rFonts w:ascii="Quattrocento Sans" w:cs="Quattrocento Sans" w:eastAsia="Quattrocento Sans" w:hAnsi="Quattrocento Sans"/>
                  <w:color w:val="145683"/>
                  <w:sz w:val="18"/>
                  <w:szCs w:val="18"/>
                  <w:u w:val="single"/>
                  <w:rtl w:val="0"/>
                </w:rPr>
                <w:t xml:space="preserve">SET ANSI_DEFAULTS</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40">
              <w:r w:rsidDel="00000000" w:rsidR="00000000" w:rsidRPr="00000000">
                <w:rPr>
                  <w:rFonts w:ascii="Quattrocento Sans" w:cs="Quattrocento Sans" w:eastAsia="Quattrocento Sans" w:hAnsi="Quattrocento Sans"/>
                  <w:color w:val="145683"/>
                  <w:sz w:val="18"/>
                  <w:szCs w:val="18"/>
                  <w:u w:val="single"/>
                  <w:rtl w:val="0"/>
                </w:rPr>
                <w:t xml:space="preserve">SET ANSI_NULL_DFLT_OFF</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41">
              <w:r w:rsidDel="00000000" w:rsidR="00000000" w:rsidRPr="00000000">
                <w:rPr>
                  <w:rFonts w:ascii="Quattrocento Sans" w:cs="Quattrocento Sans" w:eastAsia="Quattrocento Sans" w:hAnsi="Quattrocento Sans"/>
                  <w:color w:val="145683"/>
                  <w:sz w:val="18"/>
                  <w:szCs w:val="18"/>
                  <w:u w:val="single"/>
                  <w:rtl w:val="0"/>
                </w:rPr>
                <w:t xml:space="preserve">SET ANSI_NULL_DFLT_ON</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42">
              <w:r w:rsidDel="00000000" w:rsidR="00000000" w:rsidRPr="00000000">
                <w:rPr>
                  <w:rFonts w:ascii="Quattrocento Sans" w:cs="Quattrocento Sans" w:eastAsia="Quattrocento Sans" w:hAnsi="Quattrocento Sans"/>
                  <w:color w:val="145683"/>
                  <w:sz w:val="18"/>
                  <w:szCs w:val="18"/>
                  <w:u w:val="single"/>
                  <w:rtl w:val="0"/>
                </w:rPr>
                <w:t xml:space="preserve">SET ANSI_NULLS</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43">
              <w:r w:rsidDel="00000000" w:rsidR="00000000" w:rsidRPr="00000000">
                <w:rPr>
                  <w:rFonts w:ascii="Quattrocento Sans" w:cs="Quattrocento Sans" w:eastAsia="Quattrocento Sans" w:hAnsi="Quattrocento Sans"/>
                  <w:color w:val="145683"/>
                  <w:sz w:val="18"/>
                  <w:szCs w:val="18"/>
                  <w:u w:val="single"/>
                  <w:rtl w:val="0"/>
                </w:rPr>
                <w:t xml:space="preserve">SET ANSI_PADDING</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44">
              <w:r w:rsidDel="00000000" w:rsidR="00000000" w:rsidRPr="00000000">
                <w:rPr>
                  <w:rFonts w:ascii="Quattrocento Sans" w:cs="Quattrocento Sans" w:eastAsia="Quattrocento Sans" w:hAnsi="Quattrocento Sans"/>
                  <w:color w:val="145683"/>
                  <w:sz w:val="18"/>
                  <w:szCs w:val="18"/>
                  <w:u w:val="single"/>
                  <w:rtl w:val="0"/>
                </w:rPr>
                <w:t xml:space="preserve">SET ANSI_WARNINGS</w:t>
              </w:r>
            </w:hyperlink>
            <w:r w:rsidDel="00000000" w:rsidR="00000000" w:rsidRPr="00000000">
              <w:rPr>
                <w:rFonts w:ascii="Quattrocento Sans" w:cs="Quattrocento Sans" w:eastAsia="Quattrocento Sans" w:hAnsi="Quattrocento Sans"/>
                <w:color w:val="000000"/>
                <w:sz w:val="18"/>
                <w:szCs w:val="18"/>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Statistics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8"/>
                <w:szCs w:val="18"/>
              </w:rPr>
            </w:pPr>
            <w:hyperlink r:id="rId45">
              <w:r w:rsidDel="00000000" w:rsidR="00000000" w:rsidRPr="00000000">
                <w:rPr>
                  <w:rFonts w:ascii="Quattrocento Sans" w:cs="Quattrocento Sans" w:eastAsia="Quattrocento Sans" w:hAnsi="Quattrocento Sans"/>
                  <w:color w:val="145683"/>
                  <w:sz w:val="18"/>
                  <w:szCs w:val="18"/>
                  <w:u w:val="single"/>
                  <w:rtl w:val="0"/>
                </w:rPr>
                <w:t xml:space="preserve">SET FORCEPLAN</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46">
              <w:r w:rsidDel="00000000" w:rsidR="00000000" w:rsidRPr="00000000">
                <w:rPr>
                  <w:rFonts w:ascii="Quattrocento Sans" w:cs="Quattrocento Sans" w:eastAsia="Quattrocento Sans" w:hAnsi="Quattrocento Sans"/>
                  <w:color w:val="145683"/>
                  <w:sz w:val="18"/>
                  <w:szCs w:val="18"/>
                  <w:u w:val="single"/>
                  <w:rtl w:val="0"/>
                </w:rPr>
                <w:t xml:space="preserve">SET SHOWPLAN_ALL</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47">
              <w:r w:rsidDel="00000000" w:rsidR="00000000" w:rsidRPr="00000000">
                <w:rPr>
                  <w:rFonts w:ascii="Quattrocento Sans" w:cs="Quattrocento Sans" w:eastAsia="Quattrocento Sans" w:hAnsi="Quattrocento Sans"/>
                  <w:color w:val="145683"/>
                  <w:sz w:val="18"/>
                  <w:szCs w:val="18"/>
                  <w:u w:val="single"/>
                  <w:rtl w:val="0"/>
                </w:rPr>
                <w:t xml:space="preserve">SET SHOWPLAN_TEXT</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48">
              <w:r w:rsidDel="00000000" w:rsidR="00000000" w:rsidRPr="00000000">
                <w:rPr>
                  <w:rFonts w:ascii="Quattrocento Sans" w:cs="Quattrocento Sans" w:eastAsia="Quattrocento Sans" w:hAnsi="Quattrocento Sans"/>
                  <w:color w:val="145683"/>
                  <w:sz w:val="18"/>
                  <w:szCs w:val="18"/>
                  <w:u w:val="single"/>
                  <w:rtl w:val="0"/>
                </w:rPr>
                <w:t xml:space="preserve">SET SHOWPLAN_XML</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49">
              <w:r w:rsidDel="00000000" w:rsidR="00000000" w:rsidRPr="00000000">
                <w:rPr>
                  <w:rFonts w:ascii="Quattrocento Sans" w:cs="Quattrocento Sans" w:eastAsia="Quattrocento Sans" w:hAnsi="Quattrocento Sans"/>
                  <w:color w:val="145683"/>
                  <w:sz w:val="18"/>
                  <w:szCs w:val="18"/>
                  <w:u w:val="single"/>
                  <w:rtl w:val="0"/>
                </w:rPr>
                <w:t xml:space="preserve">SET STATISTICS IO</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50">
              <w:r w:rsidDel="00000000" w:rsidR="00000000" w:rsidRPr="00000000">
                <w:rPr>
                  <w:rFonts w:ascii="Quattrocento Sans" w:cs="Quattrocento Sans" w:eastAsia="Quattrocento Sans" w:hAnsi="Quattrocento Sans"/>
                  <w:color w:val="145683"/>
                  <w:sz w:val="18"/>
                  <w:szCs w:val="18"/>
                  <w:u w:val="single"/>
                  <w:rtl w:val="0"/>
                </w:rPr>
                <w:t xml:space="preserve">SET STATISTICS XML</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51">
              <w:r w:rsidDel="00000000" w:rsidR="00000000" w:rsidRPr="00000000">
                <w:rPr>
                  <w:rFonts w:ascii="Quattrocento Sans" w:cs="Quattrocento Sans" w:eastAsia="Quattrocento Sans" w:hAnsi="Quattrocento Sans"/>
                  <w:color w:val="145683"/>
                  <w:sz w:val="18"/>
                  <w:szCs w:val="18"/>
                  <w:u w:val="single"/>
                  <w:rtl w:val="0"/>
                </w:rPr>
                <w:t xml:space="preserve">SET STATISTICS PROFILE</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52">
              <w:r w:rsidDel="00000000" w:rsidR="00000000" w:rsidRPr="00000000">
                <w:rPr>
                  <w:rFonts w:ascii="Quattrocento Sans" w:cs="Quattrocento Sans" w:eastAsia="Quattrocento Sans" w:hAnsi="Quattrocento Sans"/>
                  <w:color w:val="145683"/>
                  <w:sz w:val="18"/>
                  <w:szCs w:val="18"/>
                  <w:u w:val="single"/>
                  <w:rtl w:val="0"/>
                </w:rPr>
                <w:t xml:space="preserve">SET STATISTICS TIME</w:t>
              </w:r>
            </w:hyperlink>
            <w:r w:rsidDel="00000000" w:rsidR="00000000" w:rsidRPr="00000000">
              <w:rPr>
                <w:rFonts w:ascii="Quattrocento Sans" w:cs="Quattrocento Sans" w:eastAsia="Quattrocento Sans" w:hAnsi="Quattrocento Sans"/>
                <w:color w:val="000000"/>
                <w:sz w:val="18"/>
                <w:szCs w:val="18"/>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Transactions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8"/>
                <w:szCs w:val="18"/>
              </w:rPr>
            </w:pPr>
            <w:hyperlink r:id="rId53">
              <w:r w:rsidDel="00000000" w:rsidR="00000000" w:rsidRPr="00000000">
                <w:rPr>
                  <w:rFonts w:ascii="Quattrocento Sans" w:cs="Quattrocento Sans" w:eastAsia="Quattrocento Sans" w:hAnsi="Quattrocento Sans"/>
                  <w:color w:val="145683"/>
                  <w:sz w:val="18"/>
                  <w:szCs w:val="18"/>
                  <w:u w:val="single"/>
                  <w:rtl w:val="0"/>
                </w:rPr>
                <w:t xml:space="preserve">SET IMPLICIT_TRANSACTIONS</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54">
              <w:r w:rsidDel="00000000" w:rsidR="00000000" w:rsidRPr="00000000">
                <w:rPr>
                  <w:rFonts w:ascii="Quattrocento Sans" w:cs="Quattrocento Sans" w:eastAsia="Quattrocento Sans" w:hAnsi="Quattrocento Sans"/>
                  <w:color w:val="145683"/>
                  <w:sz w:val="18"/>
                  <w:szCs w:val="18"/>
                  <w:u w:val="single"/>
                  <w:rtl w:val="0"/>
                </w:rPr>
                <w:t xml:space="preserve">SET REMOTE_PROC_TRANSACTIONS</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55">
              <w:r w:rsidDel="00000000" w:rsidR="00000000" w:rsidRPr="00000000">
                <w:rPr>
                  <w:rFonts w:ascii="Quattrocento Sans" w:cs="Quattrocento Sans" w:eastAsia="Quattrocento Sans" w:hAnsi="Quattrocento Sans"/>
                  <w:color w:val="145683"/>
                  <w:sz w:val="18"/>
                  <w:szCs w:val="18"/>
                  <w:u w:val="single"/>
                  <w:rtl w:val="0"/>
                </w:rPr>
                <w:t xml:space="preserve">SET TRANSACTION ISOLATION LEVEL</w:t>
              </w:r>
            </w:hyperlink>
            <w:r w:rsidDel="00000000" w:rsidR="00000000" w:rsidRPr="00000000">
              <w:rPr>
                <w:rFonts w:ascii="Quattrocento Sans" w:cs="Quattrocento Sans" w:eastAsia="Quattrocento Sans" w:hAnsi="Quattrocento Sans"/>
                <w:color w:val="000000"/>
                <w:sz w:val="18"/>
                <w:szCs w:val="18"/>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8"/>
                <w:szCs w:val="18"/>
              </w:rPr>
            </w:pPr>
            <w:hyperlink r:id="rId56">
              <w:r w:rsidDel="00000000" w:rsidR="00000000" w:rsidRPr="00000000">
                <w:rPr>
                  <w:rFonts w:ascii="Quattrocento Sans" w:cs="Quattrocento Sans" w:eastAsia="Quattrocento Sans" w:hAnsi="Quattrocento Sans"/>
                  <w:color w:val="145683"/>
                  <w:sz w:val="18"/>
                  <w:szCs w:val="18"/>
                  <w:u w:val="single"/>
                  <w:rtl w:val="0"/>
                </w:rPr>
                <w:t xml:space="preserve">SET XACT_ABORT</w:t>
              </w:r>
            </w:hyperlink>
            <w:r w:rsidDel="00000000" w:rsidR="00000000" w:rsidRPr="00000000">
              <w:rPr>
                <w:rFonts w:ascii="Quattrocento Sans" w:cs="Quattrocento Sans" w:eastAsia="Quattrocento Sans" w:hAnsi="Quattrocento Sans"/>
                <w:color w:val="000000"/>
                <w:sz w:val="18"/>
                <w:szCs w:val="18"/>
                <w:rtl w:val="0"/>
              </w:rPr>
              <w:t xml:space="preserve"> </w:t>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No. is 40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en-us/library/ms187356(v=SQL.110).aspx" TargetMode="External"/><Relationship Id="rId42" Type="http://schemas.openxmlformats.org/officeDocument/2006/relationships/hyperlink" Target="http://msdn.microsoft.com/en-us/library/ms188048(v=SQL.110).aspx" TargetMode="External"/><Relationship Id="rId41" Type="http://schemas.openxmlformats.org/officeDocument/2006/relationships/hyperlink" Target="http://msdn.microsoft.com/en-us/library/ms187375(v=SQL.110).aspx" TargetMode="External"/><Relationship Id="rId44" Type="http://schemas.openxmlformats.org/officeDocument/2006/relationships/hyperlink" Target="http://msdn.microsoft.com/en-us/library/ms190368(v=SQL.110).aspx" TargetMode="External"/><Relationship Id="rId43" Type="http://schemas.openxmlformats.org/officeDocument/2006/relationships/hyperlink" Target="http://msdn.microsoft.com/en-us/library/ms187403(v=SQL.110).aspx" TargetMode="External"/><Relationship Id="rId46" Type="http://schemas.openxmlformats.org/officeDocument/2006/relationships/hyperlink" Target="http://msdn.microsoft.com/en-us/library/ms187735(v=SQL.110).aspx" TargetMode="External"/><Relationship Id="rId45" Type="http://schemas.openxmlformats.org/officeDocument/2006/relationships/hyperlink" Target="http://msdn.microsoft.com/en-us/library/ms188344(v=SQL.110).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server-performance.com/articles/dev/sequence_sql_server_2011_p1.aspx" TargetMode="External"/><Relationship Id="rId48" Type="http://schemas.openxmlformats.org/officeDocument/2006/relationships/hyperlink" Target="http://msdn.microsoft.com/en-us/library/ms187757(v=SQL.110).aspx" TargetMode="External"/><Relationship Id="rId47" Type="http://schemas.openxmlformats.org/officeDocument/2006/relationships/hyperlink" Target="http://msdn.microsoft.com/en-us/library/ms176058(v=SQL.110).aspx" TargetMode="External"/><Relationship Id="rId49" Type="http://schemas.openxmlformats.org/officeDocument/2006/relationships/hyperlink" Target="http://msdn.microsoft.com/en-us/library/ms184361(v=SQL.110).aspx" TargetMode="External"/><Relationship Id="rId5" Type="http://schemas.openxmlformats.org/officeDocument/2006/relationships/styles" Target="styles.xml"/><Relationship Id="rId6" Type="http://schemas.openxmlformats.org/officeDocument/2006/relationships/hyperlink" Target="http://www.sql-server-performance.com/author/dineshasanka/" TargetMode="External"/><Relationship Id="rId7" Type="http://schemas.openxmlformats.org/officeDocument/2006/relationships/image" Target="media/image3.jpg"/><Relationship Id="rId8" Type="http://schemas.openxmlformats.org/officeDocument/2006/relationships/image" Target="media/image2.jpg"/><Relationship Id="rId31" Type="http://schemas.openxmlformats.org/officeDocument/2006/relationships/image" Target="media/image1.gif"/><Relationship Id="rId30" Type="http://schemas.openxmlformats.org/officeDocument/2006/relationships/hyperlink" Target="http://msdn.microsoft.com/en-us/library/ms173839(v=SQL.110).aspx" TargetMode="External"/><Relationship Id="rId33" Type="http://schemas.openxmlformats.org/officeDocument/2006/relationships/hyperlink" Target="http://msdn.microsoft.com/en-us/library/ms188394(v=SQL.110).aspx" TargetMode="External"/><Relationship Id="rId32" Type="http://schemas.openxmlformats.org/officeDocument/2006/relationships/hyperlink" Target="http://msdn.microsoft.com/en-us/library/ms189837(v=SQL.110).aspx" TargetMode="External"/><Relationship Id="rId35" Type="http://schemas.openxmlformats.org/officeDocument/2006/relationships/hyperlink" Target="http://msdn.microsoft.com/en-us/library/ms178629(v=SQL.110).aspx" TargetMode="External"/><Relationship Id="rId34" Type="http://schemas.openxmlformats.org/officeDocument/2006/relationships/hyperlink" Target="http://msdn.microsoft.com/en-us/library/ms188791(v=SQL.110).aspx" TargetMode="External"/><Relationship Id="rId37" Type="http://schemas.openxmlformats.org/officeDocument/2006/relationships/hyperlink" Target="http://msdn.microsoft.com/en-us/library/ms188774(v=SQL.110).aspx" TargetMode="External"/><Relationship Id="rId36" Type="http://schemas.openxmlformats.org/officeDocument/2006/relationships/hyperlink" Target="http://msdn.microsoft.com/en-us/library/ms176100(v=SQL.110).aspx" TargetMode="External"/><Relationship Id="rId39" Type="http://schemas.openxmlformats.org/officeDocument/2006/relationships/hyperlink" Target="http://msdn.microsoft.com/en-us/library/ms188340(v=SQL.110).aspx" TargetMode="External"/><Relationship Id="rId38" Type="http://schemas.openxmlformats.org/officeDocument/2006/relationships/hyperlink" Target="http://msdn.microsoft.com/en-us/library/ms186238(v=SQL.110).aspx" TargetMode="External"/><Relationship Id="rId20" Type="http://schemas.openxmlformats.org/officeDocument/2006/relationships/hyperlink" Target="http://msdn.microsoft.com/en-us/library/ms189470(v=SQL.110).aspx" TargetMode="External"/><Relationship Id="rId22" Type="http://schemas.openxmlformats.org/officeDocument/2006/relationships/hyperlink" Target="http://msdn.microsoft.com/en-us/library/ms184746(v=SQL.110).aspx" TargetMode="External"/><Relationship Id="rId21" Type="http://schemas.openxmlformats.org/officeDocument/2006/relationships/hyperlink" Target="http://msdn.microsoft.com/en-us/library/ms176056(v=SQL.110).aspx" TargetMode="External"/><Relationship Id="rId24" Type="http://schemas.openxmlformats.org/officeDocument/2006/relationships/hyperlink" Target="http://msdn.microsoft.com/en-us/library/ms188059(v=SQL.110).aspx" TargetMode="External"/><Relationship Id="rId23" Type="http://schemas.openxmlformats.org/officeDocument/2006/relationships/hyperlink" Target="http://msdn.microsoft.com/en-us/library/ms189781(v=SQL.110).aspx" TargetMode="External"/><Relationship Id="rId26" Type="http://schemas.openxmlformats.org/officeDocument/2006/relationships/hyperlink" Target="http://msdn.microsoft.com/en-us/library/ms188731(v=SQL.110).aspx" TargetMode="External"/><Relationship Id="rId25" Type="http://schemas.openxmlformats.org/officeDocument/2006/relationships/hyperlink" Target="http://msdn.microsoft.com/en-us/library/ms174398(v=SQL.110).aspx" TargetMode="External"/><Relationship Id="rId28" Type="http://schemas.openxmlformats.org/officeDocument/2006/relationships/hyperlink" Target="http://msdn.microsoft.com/en-us/library/ms190306(v=SQL.110).aspx" TargetMode="External"/><Relationship Id="rId27" Type="http://schemas.openxmlformats.org/officeDocument/2006/relationships/hyperlink" Target="http://msdn.microsoft.com/en-us/library/ms174393(v=SQL.110).aspx" TargetMode="External"/><Relationship Id="rId29" Type="http://schemas.openxmlformats.org/officeDocument/2006/relationships/hyperlink" Target="http://msdn.microsoft.com/en-us/library/ms184341(v=SQL.110).aspx" TargetMode="External"/><Relationship Id="rId51" Type="http://schemas.openxmlformats.org/officeDocument/2006/relationships/hyperlink" Target="http://msdn.microsoft.com/en-us/library/ms188752(v=SQL.110).aspx" TargetMode="External"/><Relationship Id="rId50" Type="http://schemas.openxmlformats.org/officeDocument/2006/relationships/hyperlink" Target="http://msdn.microsoft.com/en-us/library/ms176107(v=SQL.110).aspx" TargetMode="External"/><Relationship Id="rId53" Type="http://schemas.openxmlformats.org/officeDocument/2006/relationships/hyperlink" Target="http://msdn.microsoft.com/en-us/library/ms187807(v=SQL.110).aspx" TargetMode="External"/><Relationship Id="rId52" Type="http://schemas.openxmlformats.org/officeDocument/2006/relationships/hyperlink" Target="http://msdn.microsoft.com/en-us/library/ms190287(v=SQL.110).aspx" TargetMode="External"/><Relationship Id="rId11" Type="http://schemas.openxmlformats.org/officeDocument/2006/relationships/hyperlink" Target="http://dba.stackexchange.com/questions/736/is-it-better-to-store-images-in-a-blob-or-just-the-url/741#741" TargetMode="External"/><Relationship Id="rId55" Type="http://schemas.openxmlformats.org/officeDocument/2006/relationships/hyperlink" Target="http://msdn.microsoft.com/en-us/library/ms173763(v=SQL.110).aspx" TargetMode="External"/><Relationship Id="rId10" Type="http://schemas.openxmlformats.org/officeDocument/2006/relationships/hyperlink" Target="http://msdn.microsoft.com/en-us/library/bb933993%28v=sql.110%29.aspx" TargetMode="External"/><Relationship Id="rId54" Type="http://schemas.openxmlformats.org/officeDocument/2006/relationships/hyperlink" Target="http://msdn.microsoft.com/en-us/library/ms178549(v=SQL.110).aspx" TargetMode="External"/><Relationship Id="rId13" Type="http://schemas.openxmlformats.org/officeDocument/2006/relationships/hyperlink" Target="http://sqlblog.com/blogs/sqlos_team/archive/2011/01/04/sql-server-memory-manager-changes-in-denali.aspx" TargetMode="External"/><Relationship Id="rId12" Type="http://schemas.openxmlformats.org/officeDocument/2006/relationships/hyperlink" Target="http://msdn.microsoft.com/en-us/library/ms188385%28v=SQL.110%29.aspx" TargetMode="External"/><Relationship Id="rId56" Type="http://schemas.openxmlformats.org/officeDocument/2006/relationships/hyperlink" Target="http://msdn.microsoft.com/en-us/library/ms188792(v=SQL.110).aspx" TargetMode="External"/><Relationship Id="rId15" Type="http://schemas.openxmlformats.org/officeDocument/2006/relationships/hyperlink" Target="http://msdn.microsoft.com/en-us/library/hh213125%28v=SQL.110%29.aspx" TargetMode="External"/><Relationship Id="rId14" Type="http://schemas.openxmlformats.org/officeDocument/2006/relationships/hyperlink" Target="http://msdn.microsoft.com/en-us/library/hh231256%28v=SQL.110%29.aspx" TargetMode="External"/><Relationship Id="rId17" Type="http://schemas.openxmlformats.org/officeDocument/2006/relationships/hyperlink" Target="http://msdn.microsoft.com/en-us/library/ms181598(v=SQL.110).aspx" TargetMode="External"/><Relationship Id="rId16" Type="http://schemas.openxmlformats.org/officeDocument/2006/relationships/hyperlink" Target="http://dba.stackexchange.com/questions/401/what-is-sql-server-denali-whats-new/7035#7035" TargetMode="External"/><Relationship Id="rId19" Type="http://schemas.openxmlformats.org/officeDocument/2006/relationships/hyperlink" Target="http://msdn.microsoft.com/en-us/library/ms186736(v=SQL.110).aspx" TargetMode="External"/><Relationship Id="rId18" Type="http://schemas.openxmlformats.org/officeDocument/2006/relationships/hyperlink" Target="http://msdn.microsoft.com/en-us/library/ms189491(v=SQL.110).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