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Server Vs Sybase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655.0" w:type="dxa"/>
        <w:jc w:val="left"/>
        <w:tblInd w:w="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3015"/>
        <w:gridCol w:w="3480"/>
        <w:tblGridChange w:id="0">
          <w:tblGrid>
            <w:gridCol w:w="2160"/>
            <w:gridCol w:w="3015"/>
            <w:gridCol w:w="3480"/>
          </w:tblGrid>
        </w:tblGridChange>
      </w:tblGrid>
      <w:tr>
        <w:trPr>
          <w:cantSplit w:val="0"/>
          <w:tblHeader w:val="0"/>
        </w:trPr>
        <w:tc>
          <w:tcPr>
            <w:shd w:fill="00aacc" w:val="clear"/>
            <w:tcMar>
              <w:top w:w="15.0" w:type="dxa"/>
              <w:left w:w="15.0" w:type="dxa"/>
              <w:bottom w:w="15.0" w:type="dxa"/>
              <w:right w:w="15.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sz w:val="20"/>
                <w:szCs w:val="20"/>
                <w:shd w:fill="auto" w:val="clear"/>
                <w:rtl w:val="0"/>
              </w:rPr>
              <w:t xml:space="preserve">�</w:t>
            </w:r>
            <w:r w:rsidDel="00000000" w:rsidR="00000000" w:rsidRPr="00000000">
              <w:rPr>
                <w:rFonts w:ascii="Times New Roman" w:cs="Times New Roman" w:eastAsia="Times New Roman" w:hAnsi="Times New Roman"/>
                <w:sz w:val="24"/>
                <w:szCs w:val="24"/>
                <w:shd w:fill="auto" w:val="clear"/>
                <w:rtl w:val="0"/>
              </w:rPr>
              <w:t xml:space="preserve">  </w:t>
            </w:r>
            <w:r w:rsidDel="00000000" w:rsidR="00000000" w:rsidRPr="00000000">
              <w:rPr>
                <w:rFonts w:ascii="Verdana" w:cs="Verdana" w:eastAsia="Verdana" w:hAnsi="Verdana"/>
                <w:b w:val="1"/>
                <w:color w:val="ffffff"/>
                <w:sz w:val="20"/>
                <w:szCs w:val="20"/>
                <w:shd w:fill="auto" w:val="clear"/>
                <w:rtl w:val="0"/>
              </w:rPr>
              <w:t xml:space="preserve">Feature</w:t>
            </w:r>
          </w:p>
        </w:tc>
        <w:tc>
          <w:tcPr>
            <w:shd w:fill="00aacc" w:val="clear"/>
            <w:tcMar>
              <w:top w:w="15.0" w:type="dxa"/>
              <w:left w:w="15.0" w:type="dxa"/>
              <w:bottom w:w="15.0" w:type="dxa"/>
              <w:right w:w="15.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Sybase T-SQL</w:t>
            </w:r>
          </w:p>
        </w:tc>
        <w:tc>
          <w:tcPr>
            <w:shd w:fill="00aacc" w:val="clear"/>
            <w:tcMar>
              <w:top w:w="15.0" w:type="dxa"/>
              <w:left w:w="15.0" w:type="dxa"/>
              <w:bottom w:w="15.0" w:type="dxa"/>
              <w:right w:w="15.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Microsoft T-SQL</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Indexes</w:t>
            </w:r>
          </w:p>
        </w:tc>
        <w:tc>
          <w:tcPr>
            <w:shd w:fill="dcdcdc" w:val="clear"/>
            <w:tcMar>
              <w:top w:w="15.0" w:type="dxa"/>
              <w:left w:w="15.0" w:type="dxa"/>
              <w:bottom w:w="15.0" w:type="dxa"/>
              <w:right w:w="15.0" w:type="dxa"/>
            </w:tcM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B-Tree indexes</w:t>
            </w:r>
          </w:p>
        </w:tc>
        <w:tc>
          <w:tcPr>
            <w:shd w:fill="dcdcdc" w:val="clear"/>
            <w:tcMar>
              <w:top w:w="15.0" w:type="dxa"/>
              <w:left w:w="15.0" w:type="dxa"/>
              <w:bottom w:w="15.0" w:type="dxa"/>
              <w:right w:w="15.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B-Tree indexes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Tables</w:t>
            </w:r>
          </w:p>
        </w:tc>
        <w:tc>
          <w:tcPr>
            <w:shd w:fill="dcdcdc" w:val="clear"/>
            <w:tcMar>
              <w:top w:w="15.0" w:type="dxa"/>
              <w:left w:w="15.0" w:type="dxa"/>
              <w:bottom w:w="15.0" w:type="dxa"/>
              <w:right w:w="15.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Relational tables,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Temporary tables</w:t>
            </w:r>
          </w:p>
        </w:tc>
        <w:tc>
          <w:tcPr>
            <w:shd w:fill="dcdcdc" w:val="clear"/>
            <w:tcMar>
              <w:top w:w="15.0" w:type="dxa"/>
              <w:left w:w="15.0" w:type="dxa"/>
              <w:bottom w:w="15.0" w:type="dxa"/>
              <w:right w:w="15.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Relational tables,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Temporary tables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Triggers</w:t>
            </w:r>
          </w:p>
        </w:tc>
        <w:tc>
          <w:tcPr>
            <w:shd w:fill="dcdcdc" w:val="clear"/>
            <w:tcMar>
              <w:top w:w="15.0" w:type="dxa"/>
              <w:left w:w="15.0" w:type="dxa"/>
              <w:bottom w:w="15.0" w:type="dxa"/>
              <w:right w:w="15.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login triggers,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AFTER triggers</w:t>
            </w:r>
          </w:p>
        </w:tc>
        <w:tc>
          <w:tcPr>
            <w:shd w:fill="dcdcdc" w:val="clear"/>
            <w:tcMar>
              <w:top w:w="15.0" w:type="dxa"/>
              <w:left w:w="15.0" w:type="dxa"/>
              <w:bottom w:w="15.0" w:type="dxa"/>
              <w:right w:w="15.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AFTER triggers,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INSTEAD OF triggers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Procedures</w:t>
            </w:r>
          </w:p>
        </w:tc>
        <w:tc>
          <w:tcPr>
            <w:shd w:fill="dcdcdc" w:val="clear"/>
            <w:tcMar>
              <w:top w:w="15.0" w:type="dxa"/>
              <w:left w:w="15.0" w:type="dxa"/>
              <w:bottom w:w="15.0" w:type="dxa"/>
              <w:right w:w="15.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Sybase T-SQL statements,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SQLJ stored procedure (SQL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wrapper to a Java static method)</w:t>
            </w:r>
          </w:p>
        </w:tc>
        <w:tc>
          <w:tcPr>
            <w:shd w:fill="dcdcdc" w:val="clear"/>
            <w:tcMar>
              <w:top w:w="15.0" w:type="dxa"/>
              <w:left w:w="15.0" w:type="dxa"/>
              <w:bottom w:w="15.0" w:type="dxa"/>
              <w:right w:w="15.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Microsoft T-SQL statements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User-defined functions</w:t>
            </w:r>
          </w:p>
        </w:tc>
        <w:tc>
          <w:tcPr>
            <w:shd w:fill="dcdcdc" w:val="clear"/>
            <w:tcMar>
              <w:top w:w="15.0" w:type="dxa"/>
              <w:left w:w="15.0" w:type="dxa"/>
              <w:bottom w:w="15.0" w:type="dxa"/>
              <w:right w:w="15.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SQLJ functions (SQL wrapper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to a Java static method)</w:t>
            </w:r>
          </w:p>
        </w:tc>
        <w:tc>
          <w:tcPr>
            <w:shd w:fill="dcdcdc" w:val="clear"/>
            <w:tcMar>
              <w:top w:w="15.0" w:type="dxa"/>
              <w:left w:w="15.0" w:type="dxa"/>
              <w:bottom w:w="15.0" w:type="dxa"/>
              <w:right w:w="15.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Scalar functions,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Inline table-valued functions,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Multistatement table-valued functions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Indexed Views</w:t>
            </w:r>
          </w:p>
        </w:tc>
        <w:tc>
          <w:tcPr>
            <w:shd w:fill="dcdcdc" w:val="clear"/>
            <w:tcMar>
              <w:top w:w="15.0" w:type="dxa"/>
              <w:left w:w="15.0" w:type="dxa"/>
              <w:bottom w:w="15.0" w:type="dxa"/>
              <w:right w:w="15.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Not Supported</w:t>
            </w:r>
          </w:p>
        </w:tc>
        <w:tc>
          <w:tcPr>
            <w:shd w:fill="dcdcdc" w:val="clear"/>
            <w:tcMar>
              <w:top w:w="15.0" w:type="dxa"/>
              <w:left w:w="15.0" w:type="dxa"/>
              <w:bottom w:w="15.0" w:type="dxa"/>
              <w:right w:w="15.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Supported</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Multiple Triggers</w:t>
            </w:r>
          </w:p>
        </w:tc>
        <w:tc>
          <w:tcPr>
            <w:shd w:fill="dcdcdc" w:val="clear"/>
            <w:tcMar>
              <w:top w:w="15.0" w:type="dxa"/>
              <w:left w:w="15.0" w:type="dxa"/>
              <w:bottom w:w="15.0" w:type="dxa"/>
              <w:right w:w="15.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Not Supported</w:t>
            </w:r>
          </w:p>
        </w:tc>
        <w:tc>
          <w:tcPr>
            <w:shd w:fill="dcdcdc" w:val="clear"/>
            <w:tcMar>
              <w:top w:w="15.0" w:type="dxa"/>
              <w:left w:w="15.0" w:type="dxa"/>
              <w:bottom w:w="15.0" w:type="dxa"/>
              <w:right w:w="15.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Supported</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Arrays</w:t>
            </w:r>
          </w:p>
        </w:tc>
        <w:tc>
          <w:tcPr>
            <w:shd w:fill="dcdcdc" w:val="clear"/>
            <w:tcMar>
              <w:top w:w="15.0" w:type="dxa"/>
              <w:left w:w="15.0" w:type="dxa"/>
              <w:bottom w:w="15.0" w:type="dxa"/>
              <w:right w:w="15.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Not Supported</w:t>
            </w:r>
          </w:p>
        </w:tc>
        <w:tc>
          <w:tcPr>
            <w:shd w:fill="dcdcdc" w:val="clear"/>
            <w:tcMar>
              <w:top w:w="15.0" w:type="dxa"/>
              <w:left w:w="15.0" w:type="dxa"/>
              <w:bottom w:w="15.0" w:type="dxa"/>
              <w:right w:w="15.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Not Supported</w:t>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gjdgxs" w:id="0"/>
      <w:bookmarkEnd w:id="0"/>
      <w:r w:rsidDel="00000000" w:rsidR="00000000" w:rsidRPr="00000000">
        <w:rPr>
          <w:rFonts w:ascii="Verdana" w:cs="Verdana" w:eastAsia="Verdana" w:hAnsi="Verdana"/>
          <w:b w:val="1"/>
          <w:i w:val="0"/>
          <w:sz w:val="36"/>
          <w:szCs w:val="36"/>
          <w:rtl w:val="0"/>
        </w:rPr>
        <w:t xml:space="preserve">SQL Server 2000 and Sybase ASE 12.5 limits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you can find some SQL Server 2000 and Sybase ASE 12.5 limits:</w:t>
      </w:r>
    </w:p>
    <w:tbl>
      <w:tblPr>
        <w:tblStyle w:val="Table2"/>
        <w:tblW w:w="7500.0" w:type="dxa"/>
        <w:jc w:val="left"/>
        <w:tblInd w:w="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0"/>
        <w:gridCol w:w="2250"/>
        <w:gridCol w:w="2250"/>
        <w:tblGridChange w:id="0">
          <w:tblGrid>
            <w:gridCol w:w="3000"/>
            <w:gridCol w:w="2250"/>
            <w:gridCol w:w="2250"/>
          </w:tblGrid>
        </w:tblGridChange>
      </w:tblGrid>
      <w:tr>
        <w:trPr>
          <w:cantSplit w:val="0"/>
          <w:tblHeader w:val="0"/>
        </w:trPr>
        <w:tc>
          <w:tcPr>
            <w:shd w:fill="00aacc" w:val="clear"/>
            <w:tcMar>
              <w:top w:w="15.0" w:type="dxa"/>
              <w:left w:w="15.0" w:type="dxa"/>
              <w:bottom w:w="15.0" w:type="dxa"/>
              <w:right w:w="15.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Feature</w:t>
            </w:r>
          </w:p>
        </w:tc>
        <w:tc>
          <w:tcPr>
            <w:shd w:fill="00aacc" w:val="clear"/>
            <w:tcMar>
              <w:top w:w="15.0" w:type="dxa"/>
              <w:left w:w="15.0" w:type="dxa"/>
              <w:bottom w:w="15.0" w:type="dxa"/>
              <w:right w:w="15.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SQL Server 2000</w:t>
            </w:r>
          </w:p>
        </w:tc>
        <w:tc>
          <w:tcPr>
            <w:shd w:fill="00aacc" w:val="clear"/>
            <w:tcMar>
              <w:top w:w="15.0" w:type="dxa"/>
              <w:left w:w="15.0" w:type="dxa"/>
              <w:bottom w:w="15.0" w:type="dxa"/>
              <w:right w:w="15.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Sybase ASE 12.5</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database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table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view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index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triggers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procedures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defaults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rules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cursor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nested triggers levels</w:t>
            </w:r>
          </w:p>
        </w:tc>
        <w:tc>
          <w:tcPr>
            <w:shd w:fill="dcdcdc" w:val="clear"/>
            <w:tcMar>
              <w:top w:w="15.0" w:type="dxa"/>
              <w:left w:w="15.0" w:type="dxa"/>
              <w:bottom w:w="15.0" w:type="dxa"/>
              <w:right w:w="15.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32</w:t>
            </w:r>
          </w:p>
        </w:tc>
        <w:tc>
          <w:tcPr>
            <w:shd w:fill="dcdcdc" w:val="clear"/>
            <w:tcMar>
              <w:top w:w="15.0" w:type="dxa"/>
              <w:left w:w="15.0" w:type="dxa"/>
              <w:bottom w:w="15.0" w:type="dxa"/>
              <w:right w:w="15.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columns referenced by a view</w:t>
            </w:r>
          </w:p>
        </w:tc>
        <w:tc>
          <w:tcPr>
            <w:shd w:fill="dcdcdc" w:val="clear"/>
            <w:tcMar>
              <w:top w:w="15.0" w:type="dxa"/>
              <w:left w:w="15.0" w:type="dxa"/>
              <w:bottom w:w="15.0" w:type="dxa"/>
              <w:right w:w="15.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4096</w:t>
            </w:r>
          </w:p>
        </w:tc>
        <w:tc>
          <w:tcPr>
            <w:shd w:fill="dcdcdc" w:val="clear"/>
            <w:tcMar>
              <w:top w:w="15.0" w:type="dxa"/>
              <w:left w:w="15.0" w:type="dxa"/>
              <w:bottom w:w="15.0" w:type="dxa"/>
              <w:right w:w="15.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1024</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columns per SELECT statement</w:t>
            </w:r>
          </w:p>
        </w:tc>
        <w:tc>
          <w:tcPr>
            <w:shd w:fill="dcdcdc" w:val="clear"/>
            <w:tcMar>
              <w:top w:w="15.0" w:type="dxa"/>
              <w:left w:w="15.0" w:type="dxa"/>
              <w:bottom w:w="15.0" w:type="dxa"/>
              <w:right w:w="15.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4096</w:t>
            </w:r>
          </w:p>
        </w:tc>
        <w:tc>
          <w:tcPr>
            <w:shd w:fill="dcdcdc" w:val="clear"/>
            <w:tcMar>
              <w:top w:w="15.0" w:type="dxa"/>
              <w:left w:w="15.0" w:type="dxa"/>
              <w:bottom w:w="15.0" w:type="dxa"/>
              <w:right w:w="15.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1024</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max indexes per table</w:t>
            </w:r>
          </w:p>
        </w:tc>
        <w:tc>
          <w:tcPr>
            <w:shd w:fill="dcdcdc" w:val="clear"/>
            <w:tcMar>
              <w:top w:w="15.0" w:type="dxa"/>
              <w:left w:w="15.0" w:type="dxa"/>
              <w:bottom w:w="15.0" w:type="dxa"/>
              <w:right w:w="15.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250</w:t>
            </w:r>
          </w:p>
        </w:tc>
        <w:tc>
          <w:tcPr>
            <w:shd w:fill="dcdcdc" w:val="clear"/>
            <w:tcMar>
              <w:top w:w="15.0" w:type="dxa"/>
              <w:left w:w="15.0" w:type="dxa"/>
              <w:bottom w:w="15.0" w:type="dxa"/>
              <w:right w:w="15.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bytes per index</w:t>
            </w:r>
          </w:p>
        </w:tc>
        <w:tc>
          <w:tcPr>
            <w:shd w:fill="dcdcdc" w:val="clear"/>
            <w:tcMar>
              <w:top w:w="15.0" w:type="dxa"/>
              <w:left w:w="15.0" w:type="dxa"/>
              <w:bottom w:w="15.0" w:type="dxa"/>
              <w:right w:w="15.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900</w:t>
            </w:r>
          </w:p>
        </w:tc>
        <w:tc>
          <w:tcPr>
            <w:shd w:fill="dcdcdc" w:val="clear"/>
            <w:tcMar>
              <w:top w:w="15.0" w:type="dxa"/>
              <w:left w:w="15.0" w:type="dxa"/>
              <w:bottom w:w="15.0" w:type="dxa"/>
              <w:right w:w="15.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600 for 2K page,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1250 for 4K page,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2600 for 8K page,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5300 for 16K page</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columns per index</w:t>
            </w:r>
          </w:p>
        </w:tc>
        <w:tc>
          <w:tcPr>
            <w:shd w:fill="dcdcdc" w:val="clear"/>
            <w:tcMar>
              <w:top w:w="15.0" w:type="dxa"/>
              <w:left w:w="15.0" w:type="dxa"/>
              <w:bottom w:w="15.0" w:type="dxa"/>
              <w:right w:w="15.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w:t>
            </w:r>
          </w:p>
        </w:tc>
        <w:tc>
          <w:tcPr>
            <w:shd w:fill="dcdcdc" w:val="clear"/>
            <w:tcMar>
              <w:top w:w="15.0" w:type="dxa"/>
              <w:left w:w="15.0" w:type="dxa"/>
              <w:bottom w:w="15.0" w:type="dxa"/>
              <w:right w:w="15.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31</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parameters per stored procedure</w:t>
            </w:r>
          </w:p>
        </w:tc>
        <w:tc>
          <w:tcPr>
            <w:shd w:fill="dcdcdc" w:val="clear"/>
            <w:tcMar>
              <w:top w:w="15.0" w:type="dxa"/>
              <w:left w:w="15.0" w:type="dxa"/>
              <w:bottom w:w="15.0" w:type="dxa"/>
              <w:right w:w="15.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1024</w:t>
            </w:r>
          </w:p>
        </w:tc>
        <w:tc>
          <w:tcPr>
            <w:shd w:fill="dcdcdc" w:val="clear"/>
            <w:tcMar>
              <w:top w:w="15.0" w:type="dxa"/>
              <w:left w:w="15.0" w:type="dxa"/>
              <w:bottom w:w="15.0" w:type="dxa"/>
              <w:right w:w="15.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255</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text of a stored procedure</w:t>
            </w:r>
          </w:p>
        </w:tc>
        <w:tc>
          <w:tcPr>
            <w:shd w:fill="dcdcdc" w:val="clear"/>
            <w:tcMar>
              <w:top w:w="15.0" w:type="dxa"/>
              <w:left w:w="15.0" w:type="dxa"/>
              <w:bottom w:w="15.0" w:type="dxa"/>
              <w:right w:w="15.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250MB</w:t>
            </w:r>
          </w:p>
        </w:tc>
        <w:tc>
          <w:tcPr>
            <w:shd w:fill="dcdcdc" w:val="clear"/>
            <w:tcMar>
              <w:top w:w="15.0" w:type="dxa"/>
              <w:left w:w="15.0" w:type="dxa"/>
              <w:bottom w:w="15.0" w:type="dxa"/>
              <w:right w:w="15.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16MB</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nested stored procedure levels</w:t>
            </w:r>
          </w:p>
        </w:tc>
        <w:tc>
          <w:tcPr>
            <w:shd w:fill="dcdcdc" w:val="clear"/>
            <w:tcMar>
              <w:top w:w="15.0" w:type="dxa"/>
              <w:left w:w="15.0" w:type="dxa"/>
              <w:bottom w:w="15.0" w:type="dxa"/>
              <w:right w:w="15.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32</w:t>
            </w:r>
          </w:p>
        </w:tc>
        <w:tc>
          <w:tcPr>
            <w:shd w:fill="dcdcdc" w:val="clear"/>
            <w:tcMar>
              <w:top w:w="15.0" w:type="dxa"/>
              <w:left w:w="15.0" w:type="dxa"/>
              <w:bottom w:w="15.0" w:type="dxa"/>
              <w:right w:w="15.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nested subqueries</w:t>
            </w:r>
          </w:p>
        </w:tc>
        <w:tc>
          <w:tcPr>
            <w:shd w:fill="dcdcdc" w:val="clear"/>
            <w:tcMar>
              <w:top w:w="15.0" w:type="dxa"/>
              <w:left w:w="15.0" w:type="dxa"/>
              <w:bottom w:w="15.0" w:type="dxa"/>
              <w:right w:w="15.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32</w:t>
            </w:r>
          </w:p>
        </w:tc>
        <w:tc>
          <w:tcPr>
            <w:shd w:fill="dcdcdc" w:val="clear"/>
            <w:tcMar>
              <w:top w:w="15.0" w:type="dxa"/>
              <w:left w:w="15.0" w:type="dxa"/>
              <w:bottom w:w="15.0" w:type="dxa"/>
              <w:right w:w="15.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tables per SELECT statement</w:t>
            </w:r>
          </w:p>
        </w:tc>
        <w:tc>
          <w:tcPr>
            <w:shd w:fill="dcdcdc" w:val="clear"/>
            <w:tcMar>
              <w:top w:w="15.0" w:type="dxa"/>
              <w:left w:w="15.0" w:type="dxa"/>
              <w:bottom w:w="15.0" w:type="dxa"/>
              <w:right w:w="15.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256</w:t>
            </w:r>
          </w:p>
        </w:tc>
        <w:tc>
          <w:tcPr>
            <w:shd w:fill="dcdcdc" w:val="clear"/>
            <w:tcMar>
              <w:top w:w="15.0" w:type="dxa"/>
              <w:left w:w="15.0" w:type="dxa"/>
              <w:bottom w:w="15.0" w:type="dxa"/>
              <w:right w:w="15.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50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columns in GROUP BY, ORDER BY</w:t>
            </w:r>
          </w:p>
        </w:tc>
        <w:tc>
          <w:tcPr>
            <w:shd w:fill="dcdcdc" w:val="clear"/>
            <w:tcMar>
              <w:top w:w="15.0" w:type="dxa"/>
              <w:left w:w="15.0" w:type="dxa"/>
              <w:bottom w:w="15.0" w:type="dxa"/>
              <w:right w:w="15.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Limited only by number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of bytes (8060)</w:t>
            </w:r>
          </w:p>
        </w:tc>
        <w:tc>
          <w:tcPr>
            <w:shd w:fill="dcdcdc" w:val="clear"/>
            <w:tcMar>
              <w:top w:w="15.0" w:type="dxa"/>
              <w:left w:w="15.0" w:type="dxa"/>
              <w:bottom w:w="15.0" w:type="dxa"/>
              <w:right w:w="15.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31</w:t>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Style w:val="Heading1"/>
        <w:keepNext w:val="1"/>
        <w:pageBreakBefore w:val="0"/>
        <w:pBdr>
          <w:top w:space="0" w:sz="0" w:val="nil"/>
          <w:left w:space="0" w:sz="0" w:val="nil"/>
          <w:bottom w:space="0" w:sz="0" w:val="nil"/>
          <w:right w:space="0" w:sz="0" w:val="nil"/>
          <w:between w:space="0" w:sz="0" w:val="nil"/>
        </w:pBdr>
        <w:shd w:fill="auto" w:val="clear"/>
        <w:spacing w:after="225" w:before="0" w:lineRule="auto"/>
        <w:rPr/>
      </w:pPr>
      <w:bookmarkStart w:colFirst="0" w:colLast="0" w:name="_30j0zll" w:id="1"/>
      <w:bookmarkEnd w:id="1"/>
      <w:r w:rsidDel="00000000" w:rsidR="00000000" w:rsidRPr="00000000">
        <w:rPr>
          <w:rtl w:val="0"/>
        </w:rPr>
        <w:t xml:space="preserve">Advanced Topics</w:t>
      </w:r>
    </w:p>
    <w:p w:rsidR="00000000" w:rsidDel="00000000" w:rsidP="00000000" w:rsidRDefault="00000000" w:rsidRPr="00000000" w14:paraId="0000007C">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fob9te" w:id="2"/>
      <w:bookmarkEnd w:id="2"/>
      <w:r w:rsidDel="00000000" w:rsidR="00000000" w:rsidRPr="00000000">
        <w:rPr>
          <w:rtl w:val="0"/>
        </w:rPr>
        <w:t xml:space="preserve">Recovery Issues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databases can be backed up with users still accessing the database. The users might notice some degradation in performance.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databases are dumped (backed up) via two different methods. The first method is called a "full backup". It represents a total snapshot of the database.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method is called a transaction log backup. This is an incremental backup. Put another way, transaction log backups only save changes made since the last transaction log dump.</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to the transaction log dumps is that they contain much less data and are therefore smaller and faster.</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transaction log backups can be done once every few minutes.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recover a database, it is necessary to load the database from the last full dump, followed by loads of the transaction log dumps in the order that they were originally performed.</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logs are also an integral part of the Sybase data caching mechanism. A committed update to data will always generate an entry in the transaction log. However, the actual data may be held in cache for a while before it's written back to the hard disk. If the server crashes and reboots, the transaction logs are used to recreate the data that was in cache and had not yet been written to a hard disk.</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Transaction Logs Filling Up</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keeps the transaction log information in a special table in each database called "syslogs". Every write to a database is recorded in the syslogs table.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too many writes occur before a transaction dump occurs, the syslogs table can fill up. At this point, it is no longer possible to dump the transaction logs. No further write operations can occur in that database until the transaction log is cleared by the system administrator.</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set the database so that the syslogs table is automatically cleared on a periodic basis. This will help prevent the transaction logs from filling up, but prevents the use of transaction log dumps. Full database dumps would have to be used instead.</w:t>
      </w:r>
    </w:p>
    <w:p w:rsidR="00000000" w:rsidDel="00000000" w:rsidP="00000000" w:rsidRDefault="00000000" w:rsidRPr="00000000" w14:paraId="00000089">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et92p0" w:id="4"/>
      <w:bookmarkEnd w:id="4"/>
      <w:r w:rsidDel="00000000" w:rsidR="00000000" w:rsidRPr="00000000">
        <w:rPr>
          <w:rFonts w:ascii="Times New Roman" w:cs="Times New Roman" w:eastAsia="Times New Roman" w:hAnsi="Times New Roman"/>
          <w:b w:val="1"/>
          <w:i w:val="0"/>
          <w:sz w:val="36"/>
          <w:szCs w:val="36"/>
          <w:rtl w:val="0"/>
        </w:rPr>
        <w:t xml:space="preserve">Holdlock</w:t>
      </w:r>
      <w:r w:rsidDel="00000000" w:rsidR="00000000" w:rsidRPr="00000000">
        <w:rPr>
          <w:rtl w:val="0"/>
        </w:rPr>
        <w:t xml:space="preserve"> verses Browse Mode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case were a client GUI program pulls up a row's worth of information, lets the user modify the row, and then writes the row of data back.</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here is that a 2nd client may have changed the data after the 1st client read it, but before the 1st client had a chance to write it back.</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previously talked about the "holdlock" option on the select statement. Remember that this causes a selected row to be locked until the end of the current transaction. Holdlock could be used here to prevent the 2nd client from modifying the holdlocked row.</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holdlock is too restrictive. Specifically, what if 99.99% of the time your application ends up not modifying the row it just read? What if your end user fetches the row to his screen and then goes out to lunch. In this case you would be needlessly holding up other transactions. This is especially true if there are other transactions which need to scan large sections of the table.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alternative to holdlock, Sybase has a feature called browse mode.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browse mode works as follows:</w:t>
      </w:r>
    </w:p>
    <w:p w:rsidR="00000000" w:rsidDel="00000000" w:rsidP="00000000" w:rsidRDefault="00000000" w:rsidRPr="00000000" w14:paraId="00000090">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There is a extra timestamp field in the table indicating the time the row was last updated.</w:t>
      </w:r>
    </w:p>
    <w:p w:rsidR="00000000" w:rsidDel="00000000" w:rsidP="00000000" w:rsidRDefault="00000000" w:rsidRPr="00000000" w14:paraId="00000091">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When the client reads the row, he also reads the timestamp field.</w:t>
      </w:r>
    </w:p>
    <w:p w:rsidR="00000000" w:rsidDel="00000000" w:rsidP="00000000" w:rsidRDefault="00000000" w:rsidRPr="00000000" w14:paraId="00000092">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When the client updates the row, he also updates the timestamp value he previously read.</w:t>
      </w:r>
    </w:p>
    <w:p w:rsidR="00000000" w:rsidDel="00000000" w:rsidP="00000000" w:rsidRDefault="00000000" w:rsidRPr="00000000" w14:paraId="00000093">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Sybase automatically compares the timestamp value written back by the client to the timestamp value in the row in the table.</w:t>
      </w:r>
    </w:p>
    <w:p w:rsidR="00000000" w:rsidDel="00000000" w:rsidP="00000000" w:rsidRDefault="00000000" w:rsidRPr="00000000" w14:paraId="00000094">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they're different, then someone else has updated this row since it was read by us. Sybase aborts the update operation. The client should be sent an error message politely saying please try again.</w:t>
      </w:r>
    </w:p>
    <w:p w:rsidR="00000000" w:rsidDel="00000000" w:rsidP="00000000" w:rsidRDefault="00000000" w:rsidRPr="00000000" w14:paraId="00000095">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they're the same, Sybase performs the update and automatically updates the timestamp field with a new value.</w:t>
      </w:r>
    </w:p>
    <w:p w:rsidR="00000000" w:rsidDel="00000000" w:rsidP="00000000" w:rsidRDefault="00000000" w:rsidRPr="00000000" w14:paraId="00000096">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 </w:t>
      </w:r>
    </w:p>
    <w:p w:rsidR="00000000" w:rsidDel="00000000" w:rsidP="00000000" w:rsidRDefault="00000000" w:rsidRPr="00000000" w14:paraId="00000097">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mode should be used when the frequency of update collision is low. You don't want to blow off too many client update operations.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only officially supports browse mode at the dblib C programming level. However, it does seem to work when used at the Transact-SQL level.</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uses a special datatype called "timestamp" to implement browse mode. This datatype does not translate to normal date/time format, instead it is used as sort of a unique identifier. (In fact, the name timestamp is a misnomer. It's actually a counter).</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an example of browse mode operations: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mytable( f1 int, f2 char(10), timestamp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execute create table command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unique index f1_idx on mytable(f1)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execute create index command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@f1 int, @f2 char(10)</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@timestamp timestamp</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The timestamp field is automatically filled in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insert into mytable values( 1, "abc"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mytable values( 2, "def"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@f1=f1, @f2=f2, @timestamp=timestamp</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mytable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f1=1</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browse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simulate user processing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waitfor delay "00:01:00" /* waitfor 60 seconds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let somebody else go in and update row 1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While this does lock the the page, it does so only</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briefly, just before the update occurs.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Note that the tsequal will raise an error if a match</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is not found.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 transaction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exists ( select * from mytable holdlock</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f1=@f1</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tsequal( timestamp, @timestamp)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old_timestamp=timestamp from mytable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f1=@f1</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mytable    /* this changes the timestamp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f2="ghi",</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f1=@f1</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old_timestamp=timestamp from mytable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f1=@f1</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end</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commit transaction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i w:val="0"/>
          <w:sz w:val="36"/>
          <w:szCs w:val="36"/>
        </w:rPr>
      </w:pPr>
      <w:bookmarkStart w:colFirst="0" w:colLast="0" w:name="_tyjcwt" w:id="5"/>
      <w:bookmarkEnd w:id="5"/>
      <w:r w:rsidDel="00000000" w:rsidR="00000000" w:rsidRPr="00000000">
        <w:rPr>
          <w:rFonts w:ascii="Times New Roman" w:cs="Times New Roman" w:eastAsia="Times New Roman" w:hAnsi="Times New Roman"/>
          <w:b w:val="1"/>
          <w:i w:val="0"/>
          <w:sz w:val="36"/>
          <w:szCs w:val="36"/>
          <w:rtl w:val="0"/>
        </w:rPr>
        <w:t xml:space="preserve">tempdb</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tempdb database is a special Sybase supplied database that comes in each server. Data in tempdb is not permanent. The tempdb database is cleared each time the server reboots.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queries which do any sort of sort operation implicitly use tempdb. These queries include select statments with group by's or order by's.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if you select a large set of rows and use an order by or group by clause, you query may fail because tempdb isn't big enough.</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administrator can extend the size of tempdb.</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Sybase Temporary Tables</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table name that starts with a "#" is automatically put into the tempdb database.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that temporary table is only seen by the current client database login. If someone else creates a temporary table with the same name, it will be a different one from yours.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#mytable(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title_id char(6),</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total_money_made money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#mytable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title_id,</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total_money_made=sum( ytd_sales*price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titles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title_id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 from #mytable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table #mytable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explicitly drop the temporary table, it will go away when the current database login session is ended.</w:t>
      </w:r>
    </w:p>
    <w:p w:rsidR="00000000" w:rsidDel="00000000" w:rsidP="00000000" w:rsidRDefault="00000000" w:rsidRPr="00000000" w14:paraId="000000D8">
      <w:pPr>
        <w:pStyle w:val="Heading3"/>
        <w:keepNext w:val="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Pro's &amp; Con's of Temporary Tables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table are very useful for breaking down complicated selects with multiple subqueries into a series of easily understood steps.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a second or two to create a temp table. Also, each time a temp table is loaded with inserted data, there are additional writes that might not have occured in a single select.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when referring to temp tables. Only use the phrase "temp table" with tables that start with a "#". Specifically, if you have a regular table that you temporarily use and then drop, refer to it as a working table.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i w:val="0"/>
          <w:sz w:val="36"/>
          <w:szCs w:val="36"/>
        </w:rPr>
      </w:pPr>
      <w:bookmarkStart w:colFirst="0" w:colLast="0" w:name="_1t3h5sf" w:id="7"/>
      <w:bookmarkEnd w:id="7"/>
      <w:r w:rsidDel="00000000" w:rsidR="00000000" w:rsidRPr="00000000">
        <w:rPr>
          <w:rFonts w:ascii="Times New Roman" w:cs="Times New Roman" w:eastAsia="Times New Roman" w:hAnsi="Times New Roman"/>
          <w:b w:val="1"/>
          <w:i w:val="0"/>
          <w:sz w:val="36"/>
          <w:szCs w:val="36"/>
          <w:rtl w:val="0"/>
        </w:rPr>
        <w:t xml:space="preserve">bulkcopy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supplies operating system utilities for importing/exporting data between a Sybase database and a flat file. The utility is called "bcp" (for bulkcopy).</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Sybase kernel supports special functionality to help speed the loading of data via the bulkcopy utility.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database has the bulkcopy option set, and a table in that database has no indexes, then a bulkcopy operation into that table will work in a special fast mode. Data rows inserted this way will not be transaction logged.</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Commands Reference Manual, Utilities Section. Also see the System Administration Guide.</w:t>
      </w:r>
    </w:p>
    <w:p w:rsidR="00000000" w:rsidDel="00000000" w:rsidP="00000000" w:rsidRDefault="00000000" w:rsidRPr="00000000" w14:paraId="000000E2">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4d34og8" w:id="8"/>
      <w:bookmarkEnd w:id="8"/>
      <w:r w:rsidDel="00000000" w:rsidR="00000000" w:rsidRPr="00000000">
        <w:rPr>
          <w:rtl w:val="0"/>
        </w:rPr>
        <w:t xml:space="preserve">Select/into verses Insert/select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supports a special way to copy data from one table to another in the same server.</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 way to copy a table in SQL is to use the insert..select statement. For example: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#mytable( au_id char(11), zip char(5)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create table}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#mytable (au_id, zip )      /* normal way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au_id, zip from authors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zip like '9%'</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table #mytable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performs transaction logging for each row inserted. Also the "inserted to" table must exist before the insert..select statement is run.</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also supports an "select..into" statement which behaves slightly differently. The significant features of a select..into are as follows:</w:t>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Transaction logging is not performed.</w:t>
      </w:r>
    </w:p>
    <w:p w:rsidR="00000000" w:rsidDel="00000000" w:rsidP="00000000" w:rsidRDefault="00000000" w:rsidRPr="00000000" w14:paraId="000000EF">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"inserted to" table is created by the select..into table.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select..into statement is often used in conjunction with Sybase temporary tables.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au_id, zip</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into #mytable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authors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table #mytable /* good software hygiene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#mytable is automatically created on the fly with a set of columns whose names and datatypes match the output of the select statement.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select..into statement can only be used if the system administrator has turned off transaction logging for the database. Remember that turning off transaction logging effectively prevents the use of incremental dumps (transaction log dumps).</w:t>
      </w:r>
    </w:p>
    <w:p w:rsidR="00000000" w:rsidDel="00000000" w:rsidP="00000000" w:rsidRDefault="00000000" w:rsidRPr="00000000" w14:paraId="000000F9">
      <w:pPr>
        <w:pStyle w:val="Heading3"/>
        <w:keepNext w:val="1"/>
        <w:pageBreakBefore w:val="0"/>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When Should Select</w:t>
      </w:r>
      <w:r w:rsidDel="00000000" w:rsidR="00000000" w:rsidRPr="00000000">
        <w:rPr>
          <w:rFonts w:ascii="Verdana" w:cs="Verdana" w:eastAsia="Verdana" w:hAnsi="Verdana"/>
          <w:b w:val="1"/>
          <w:i w:val="0"/>
          <w:sz w:val="26"/>
          <w:szCs w:val="26"/>
          <w:rtl w:val="0"/>
        </w:rPr>
        <w:t xml:space="preserve">..</w:t>
      </w:r>
      <w:r w:rsidDel="00000000" w:rsidR="00000000" w:rsidRPr="00000000">
        <w:rPr>
          <w:rtl w:val="0"/>
        </w:rPr>
        <w:t xml:space="preserve">Into Be Used</w:t>
      </w:r>
    </w:p>
    <w:p w:rsidR="00000000" w:rsidDel="00000000" w:rsidP="00000000" w:rsidRDefault="00000000" w:rsidRPr="00000000" w14:paraId="000000FA">
      <w:pPr>
        <w:pStyle w:val="Heading4"/>
        <w:keepNext w:val="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Minimizing Transaction Log Usage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operation that move a large amount of data between tables is a candidate for select..into operations. In some cases, the transaction logs are just not big enough to perform a regular insert..select.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transaction logging takes time. If performance is an issue and incremental backups are not needed, then select..into makes sense.</w:t>
      </w:r>
    </w:p>
    <w:p w:rsidR="00000000" w:rsidDel="00000000" w:rsidP="00000000" w:rsidRDefault="00000000" w:rsidRPr="00000000" w14:paraId="000000FD">
      <w:pPr>
        <w:pStyle w:val="Heading3"/>
        <w:keepNext w:val="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Duplicating Table Definitions</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perform a select..into with a where clause which is always false, the new table is created with a set of columns which matches the select list, but the new table will be empty. For example: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into #mytable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authors</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 win" = "the lottery" /* never true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create an empty Sybase temporary table #mytable with all the columns from the authors table.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s8eyo1" w:id="9"/>
      <w:bookmarkEnd w:id="9"/>
      <w:r w:rsidDel="00000000" w:rsidR="00000000" w:rsidRPr="00000000">
        <w:rPr>
          <w:rtl w:val="0"/>
        </w:rPr>
        <w:t xml:space="preserve">System Tables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Commands Reference, appendix B, there is a definition of internal database tables used by Sybase.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these table are just normal Sybase tables with access limited to select only operations.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appendix is a two page block diagram of the system tables.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pages in the block diagram correspond to the two classes of system tables: Tables which pertain to the whole server and tables pertain to a individual databases.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table which pertains to a whole server is the syslogins table. This table defines server logins and associated passwords. Remember a person has one login to a server, but can be added as a database user to specific databases within that server.</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tables which pertain to the whole database are kept in the "master" database.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are some sample queries which access system tables: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dbid, name from master..sysdatabases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You can't select the password field from syslogins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suid, name from master..syslogins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table which occurs in each database is the sysusers table. Each database contains a sysusers table which defines the server logins that have corresponding database user entries in that database.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sample queries for system tables which occur in each database: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uid, name from sysusers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name, type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sysobjects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type="U" or type="P"    /* user tables or procs*/</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system tables which occur in each database join to the central "master" database. Here's an example of an SQL query which performs a join against the sysusers table in the current database against the syslogins table in the master database: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login_id=master..syslogins.name,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database_user=sysusers.name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master..syslogins, sysusers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master..syslogins.suid = sysusers.suid</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way, in Transact-SQL, to perform this query for all databases in a server.</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7dp8vu" w:id="10"/>
      <w:bookmarkEnd w:id="10"/>
      <w:r w:rsidDel="00000000" w:rsidR="00000000" w:rsidRPr="00000000">
        <w:rPr>
          <w:rtl w:val="0"/>
        </w:rPr>
        <w:t xml:space="preserve">Text and Image Fields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has two special datatypes called "text" and "image".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datatype can store arbitrary length text strings with lengths from 0 to 2 gigabytes long.</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database can store arbitrary length binary values whose size varies from 0 to 2 gigabytes.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text and image datatypes, internal storage is allocated in 2k bytes (2048). Even if you only put one character into a text field, 2k bytes are allocated internally.</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field can be used to hold large portions of textual material, eg. chapters from a book.</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of a select on a text field:</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au_id, copy</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blurbs</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au_id="486-29-1786"</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text fields can be used in a "where" clause is with the "like" statement. For example: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au_id from blurbs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copy like '%Etiquette%'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special rules for using text/image datatypes. See the following sections for more information on text/image datatypes:</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Users Guide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Selecting Text and Image Values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Chp9, Changing Data with Writetext</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Commands Reference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Text/Image Datatypes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Text/Image Functions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Readtext</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Writetext</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rdcrjn" w:id="11"/>
      <w:bookmarkEnd w:id="11"/>
      <w:r w:rsidDel="00000000" w:rsidR="00000000" w:rsidRPr="00000000">
        <w:rPr>
          <w:rFonts w:ascii="Times New Roman" w:cs="Times New Roman" w:eastAsia="Times New Roman" w:hAnsi="Times New Roman"/>
          <w:b w:val="1"/>
          <w:i w:val="0"/>
          <w:sz w:val="36"/>
          <w:szCs w:val="36"/>
          <w:rtl w:val="0"/>
        </w:rPr>
        <w:t xml:space="preserve">Showplan</w:t>
      </w:r>
      <w:r w:rsidDel="00000000" w:rsidR="00000000" w:rsidRPr="00000000">
        <w:rPr>
          <w:rtl w:val="0"/>
        </w:rPr>
        <w:t xml:space="preserve">/</w:t>
      </w:r>
      <w:r w:rsidDel="00000000" w:rsidR="00000000" w:rsidRPr="00000000">
        <w:rPr>
          <w:rFonts w:ascii="Times New Roman" w:cs="Times New Roman" w:eastAsia="Times New Roman" w:hAnsi="Times New Roman"/>
          <w:b w:val="1"/>
          <w:i w:val="0"/>
          <w:sz w:val="36"/>
          <w:szCs w:val="36"/>
          <w:rtl w:val="0"/>
        </w:rPr>
        <w:t xml:space="preserve">noexec</w:t>
      </w:r>
      <w:r w:rsidDel="00000000" w:rsidR="00000000" w:rsidRPr="00000000">
        <w:rPr>
          <w:rtl w:val="0"/>
        </w:rPr>
        <w:t xml:space="preserve"> Query Tuning</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physically accesses tables in one of two ways. The first way involves Sybase reading each row of a table and throwing away the rows it doesn't want. This is referred to as "scanning" a table.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way involves Sybase using an index to access only select rows in a table.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performance can vary dramatically depending on whether a table is being scanned or read via an index. For example, with a 500 megabyte table, scanning a table to find a particular row can take half an hour. The same query using an index can take only a few seconds.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"showplan" feature to analyze the query plan Sybase intends to use. Additionally, you can also use the "noexec" feature to indicate you don't want to actually run the query, just evaluate.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showplan on</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or go}</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noexec on</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or go}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 from {large_table}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showplan output will have the form:</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{lots of garbage}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of query is {select/insert/update/delete}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TABLE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name}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Nested Iteration {or something else obscure}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Scan {or} Using Index {or} Using Clustered Index</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off noexec type the following: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noexec off</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or go}</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off showplan, first turnoff noexec, then type the following:</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showplan off</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or go}</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Georgia"/>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60" w:before="240" w:lineRule="auto"/>
    </w:pPr>
    <w:rPr>
      <w:rFonts w:ascii="Verdana" w:cs="Verdana" w:eastAsia="Verdana" w:hAnsi="Verdana"/>
      <w:b w:val="1"/>
      <w:i w:val="0"/>
      <w:sz w:val="32"/>
      <w:szCs w:val="32"/>
    </w:rPr>
  </w:style>
  <w:style w:type="paragraph" w:styleId="Heading2">
    <w:name w:val="heading 2"/>
    <w:basedOn w:val="Normal"/>
    <w:next w:val="Normal"/>
    <w:pPr>
      <w:pageBreakBefore w:val="0"/>
      <w:spacing w:after="225" w:before="225" w:lineRule="auto"/>
    </w:pPr>
    <w:rPr>
      <w:rFonts w:ascii="Times New Roman" w:cs="Times New Roman" w:eastAsia="Times New Roman" w:hAnsi="Times New Roman"/>
      <w:b w:val="1"/>
      <w:i w:val="0"/>
      <w:sz w:val="36"/>
      <w:szCs w:val="36"/>
    </w:rPr>
  </w:style>
  <w:style w:type="paragraph" w:styleId="Heading3">
    <w:name w:val="heading 3"/>
    <w:basedOn w:val="Normal"/>
    <w:next w:val="Normal"/>
    <w:pPr>
      <w:pageBreakBefore w:val="0"/>
      <w:spacing w:after="60" w:before="240" w:lineRule="auto"/>
    </w:pPr>
    <w:rPr>
      <w:rFonts w:ascii="Verdana" w:cs="Verdana" w:eastAsia="Verdana" w:hAnsi="Verdana"/>
      <w:b w:val="1"/>
      <w:i w:val="0"/>
      <w:sz w:val="26"/>
      <w:szCs w:val="26"/>
    </w:rPr>
  </w:style>
  <w:style w:type="paragraph" w:styleId="Heading4">
    <w:name w:val="heading 4"/>
    <w:basedOn w:val="Normal"/>
    <w:next w:val="Normal"/>
    <w:pPr>
      <w:pageBreakBefore w:val="0"/>
      <w:spacing w:after="60" w:before="240" w:lineRule="auto"/>
    </w:pPr>
    <w:rPr>
      <w:rFonts w:ascii="Times New Roman" w:cs="Times New Roman" w:eastAsia="Times New Roman" w:hAnsi="Times New Roman"/>
      <w:b w:val="1"/>
      <w:i w:val="0"/>
      <w:sz w:val="28"/>
      <w:szCs w:val="28"/>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