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line="240" w:lineRule="auto"/>
        <w:jc w:val="center"/>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b w:val="0"/>
          <w:color w:val="666666"/>
          <w:sz w:val="21"/>
          <w:szCs w:val="21"/>
          <w:vertAlign w:val="baseline"/>
        </w:rPr>
      </w:pPr>
      <w:hyperlink r:id="rId6">
        <w:r w:rsidDel="00000000" w:rsidR="00000000" w:rsidRPr="00000000">
          <w:rPr>
            <w:rFonts w:ascii="Quattrocento Sans" w:cs="Quattrocento Sans" w:eastAsia="Quattrocento Sans" w:hAnsi="Quattrocento Sans"/>
            <w:color w:val="4a91ac"/>
            <w:sz w:val="21"/>
            <w:szCs w:val="21"/>
            <w:vertAlign w:val="baseline"/>
          </w:rPr>
          <w:drawing>
            <wp:inline distB="0" distT="0" distL="114300" distR="114300">
              <wp:extent cx="1486535" cy="285750"/>
              <wp:effectExtent b="0" l="0" r="0" t="0"/>
              <wp:docPr descr="Windows Azure" id="17" name="image17.png"/>
              <a:graphic>
                <a:graphicData uri="http://schemas.openxmlformats.org/drawingml/2006/picture">
                  <pic:pic>
                    <pic:nvPicPr>
                      <pic:cNvPr descr="Windows Azure" id="0" name="image17.png"/>
                      <pic:cNvPicPr preferRelativeResize="0"/>
                    </pic:nvPicPr>
                    <pic:blipFill>
                      <a:blip r:embed="rId7"/>
                      <a:srcRect b="0" l="0" r="0" t="0"/>
                      <a:stretch>
                        <a:fillRect/>
                      </a:stretch>
                    </pic:blipFill>
                    <pic:spPr>
                      <a:xfrm>
                        <a:off x="0" y="0"/>
                        <a:ext cx="1486535" cy="285750"/>
                      </a:xfrm>
                      <a:prstGeom prst="rect"/>
                      <a:ln/>
                    </pic:spPr>
                  </pic:pic>
                </a:graphicData>
              </a:graphic>
            </wp:inline>
          </w:drawing>
        </w:r>
      </w:hyperlink>
      <w:r w:rsidDel="00000000" w:rsidR="00000000" w:rsidRPr="00000000">
        <w:fldChar w:fldCharType="begin"/>
        <w:instrText xml:space="preserve"> HYPERLINK "http://www.windowsazure.com/en-us/" </w:instrText>
        <w:fldChar w:fldCharType="separate"/>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300" w:line="240" w:lineRule="auto"/>
        <w:rPr>
          <w:rFonts w:ascii="Quattrocento Sans" w:cs="Quattrocento Sans" w:eastAsia="Quattrocento Sans" w:hAnsi="Quattrocento Sans"/>
          <w:b w:val="0"/>
          <w:color w:val="323232"/>
          <w:sz w:val="50"/>
          <w:szCs w:val="50"/>
          <w:vertAlign w:val="baseline"/>
        </w:rPr>
      </w:pPr>
      <w:r w:rsidDel="00000000" w:rsidR="00000000" w:rsidRPr="00000000">
        <w:fldChar w:fldCharType="end"/>
      </w:r>
      <w:r w:rsidDel="00000000" w:rsidR="00000000" w:rsidRPr="00000000">
        <w:rPr>
          <w:rFonts w:ascii="Quattrocento Sans" w:cs="Quattrocento Sans" w:eastAsia="Quattrocento Sans" w:hAnsi="Quattrocento Sans"/>
          <w:color w:val="323232"/>
          <w:sz w:val="50"/>
          <w:szCs w:val="50"/>
          <w:vertAlign w:val="baseline"/>
          <w:rtl w:val="0"/>
        </w:rPr>
        <w:t xml:space="preserve">Provisioning a SQL Server Virtual Machine on Windows Azure</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To use this feature and other new Windows Azure capabilities, sign up for the </w:t>
      </w:r>
      <w:hyperlink r:id="rId8">
        <w:r w:rsidDel="00000000" w:rsidR="00000000" w:rsidRPr="00000000">
          <w:rPr>
            <w:rFonts w:ascii="Quattrocento Sans" w:cs="Quattrocento Sans" w:eastAsia="Quattrocento Sans" w:hAnsi="Quattrocento Sans"/>
            <w:color w:val="4a91ac"/>
            <w:sz w:val="21"/>
            <w:szCs w:val="21"/>
            <w:vertAlign w:val="baseline"/>
            <w:rtl w:val="0"/>
          </w:rPr>
          <w:t xml:space="preserve">free preview</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Windows Azure virtual machine gallery provides Windows Azure virtual machine images of Microsoft Windows Server 2008 R2, Service Pack 1 (64-bit) with a complete 64-bit installation of SQL Server. You can select one of the virtual machine images from the gallery and with a few clicks you can provision the virtual machine to your Windows Azure environment.</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To upload your own virtual machine image instead of using an image from the gallery, see </w:t>
      </w:r>
      <w:hyperlink r:id="rId9">
        <w:r w:rsidDel="00000000" w:rsidR="00000000" w:rsidRPr="00000000">
          <w:rPr>
            <w:rFonts w:ascii="Quattrocento Sans" w:cs="Quattrocento Sans" w:eastAsia="Quattrocento Sans" w:hAnsi="Quattrocento Sans"/>
            <w:color w:val="4a91ac"/>
            <w:sz w:val="21"/>
            <w:szCs w:val="21"/>
            <w:vertAlign w:val="baseline"/>
            <w:rtl w:val="0"/>
          </w:rPr>
          <w:t xml:space="preserve">Creating and Uploading a Virtual Hard Drive that Contains the Windows Server Operating System</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In this tutorial you will:</w:t>
      </w:r>
      <w:r w:rsidDel="00000000" w:rsidR="00000000" w:rsidRPr="00000000">
        <w:rPr>
          <w:rtl w:val="0"/>
        </w:rPr>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hyperlink r:id="rId10">
        <w:r w:rsidDel="00000000" w:rsidR="00000000" w:rsidRPr="00000000">
          <w:rPr>
            <w:rFonts w:ascii="Quattrocento Sans" w:cs="Quattrocento Sans" w:eastAsia="Quattrocento Sans" w:hAnsi="Quattrocento Sans"/>
            <w:color w:val="4a91ac"/>
            <w:sz w:val="21"/>
            <w:szCs w:val="21"/>
            <w:vertAlign w:val="baseline"/>
            <w:rtl w:val="0"/>
          </w:rPr>
          <w:t xml:space="preserve">Connect to the Windows Azure management portal and provision a virtual machine from the gallery</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11">
        <w:r w:rsidDel="00000000" w:rsidR="00000000" w:rsidRPr="00000000">
          <w:rPr>
            <w:rFonts w:ascii="Quattrocento Sans" w:cs="Quattrocento Sans" w:eastAsia="Quattrocento Sans" w:hAnsi="Quattrocento Sans"/>
            <w:color w:val="4a91ac"/>
            <w:sz w:val="21"/>
            <w:szCs w:val="21"/>
            <w:vertAlign w:val="baseline"/>
            <w:rtl w:val="0"/>
          </w:rPr>
          <w:t xml:space="preserve">Open the virtual machine using Remote Desktop and complete setup</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12">
        <w:r w:rsidDel="00000000" w:rsidR="00000000" w:rsidRPr="00000000">
          <w:rPr>
            <w:rFonts w:ascii="Quattrocento Sans" w:cs="Quattrocento Sans" w:eastAsia="Quattrocento Sans" w:hAnsi="Quattrocento Sans"/>
            <w:color w:val="4a91ac"/>
            <w:sz w:val="21"/>
            <w:szCs w:val="21"/>
            <w:vertAlign w:val="baseline"/>
            <w:rtl w:val="0"/>
          </w:rPr>
          <w:t xml:space="preserve">Complete configuration steps to connect to the virtual machine using SQL Server Management Studio on another computer</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C">
      <w:pPr>
        <w:pageBreakBefore w:val="0"/>
        <w:numPr>
          <w:ilvl w:val="0"/>
          <w:numId w:val="1"/>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hyperlink r:id="rId13">
        <w:r w:rsidDel="00000000" w:rsidR="00000000" w:rsidRPr="00000000">
          <w:rPr>
            <w:rFonts w:ascii="Quattrocento Sans" w:cs="Quattrocento Sans" w:eastAsia="Quattrocento Sans" w:hAnsi="Quattrocento Sans"/>
            <w:color w:val="4a91ac"/>
            <w:sz w:val="21"/>
            <w:szCs w:val="21"/>
            <w:vertAlign w:val="baseline"/>
            <w:rtl w:val="0"/>
          </w:rPr>
          <w:t xml:space="preserve">Optional next steps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Connect to the Windows Azure management portal and provision a virtual machine from the gallery</w:t>
      </w:r>
      <w:r w:rsidDel="00000000" w:rsidR="00000000" w:rsidRPr="00000000">
        <w:rPr>
          <w:rtl w:val="0"/>
        </w:rPr>
      </w:r>
    </w:p>
    <w:p w:rsidR="00000000" w:rsidDel="00000000" w:rsidP="00000000" w:rsidRDefault="00000000" w:rsidRPr="00000000" w14:paraId="00000016">
      <w:pPr>
        <w:pageBreakBefore w:val="0"/>
        <w:numPr>
          <w:ilvl w:val="0"/>
          <w:numId w:val="2"/>
        </w:numPr>
        <w:pBdr>
          <w:top w:space="0" w:sz="0" w:val="nil"/>
          <w:left w:space="0" w:sz="0" w:val="nil"/>
          <w:bottom w:space="0" w:sz="0" w:val="nil"/>
          <w:right w:space="0" w:sz="0" w:val="nil"/>
          <w:between w:space="0" w:sz="0" w:val="nil"/>
        </w:pBdr>
        <w:shd w:fill="auto" w:val="clear"/>
        <w:spacing w:after="0" w:before="13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Log in to the </w:t>
      </w:r>
      <w:hyperlink r:id="rId14">
        <w:r w:rsidDel="00000000" w:rsidR="00000000" w:rsidRPr="00000000">
          <w:rPr>
            <w:rFonts w:ascii="Quattrocento Sans" w:cs="Quattrocento Sans" w:eastAsia="Quattrocento Sans" w:hAnsi="Quattrocento Sans"/>
            <w:color w:val="4a91ac"/>
            <w:sz w:val="21"/>
            <w:szCs w:val="21"/>
            <w:vertAlign w:val="baseline"/>
            <w:rtl w:val="0"/>
          </w:rPr>
          <w:t xml:space="preserve">Windows Azure (Preview) Management Portal</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using your account. If you do not have a Windows Azure account, visit </w:t>
      </w:r>
      <w:hyperlink r:id="rId15">
        <w:r w:rsidDel="00000000" w:rsidR="00000000" w:rsidRPr="00000000">
          <w:rPr>
            <w:rFonts w:ascii="Quattrocento Sans" w:cs="Quattrocento Sans" w:eastAsia="Quattrocento Sans" w:hAnsi="Quattrocento Sans"/>
            <w:color w:val="4a91ac"/>
            <w:sz w:val="21"/>
            <w:szCs w:val="21"/>
            <w:vertAlign w:val="baseline"/>
            <w:rtl w:val="0"/>
          </w:rPr>
          <w:t xml:space="preserve">Windows Azure 3 Month free trial</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075940"/>
            <wp:effectExtent b="0" l="0" r="0" t="0"/>
            <wp:docPr descr="Connect to Portal" id="19" name="image9.png"/>
            <a:graphic>
              <a:graphicData uri="http://schemas.openxmlformats.org/drawingml/2006/picture">
                <pic:pic>
                  <pic:nvPicPr>
                    <pic:cNvPr descr="Connect to Portal" id="0" name="image9.png"/>
                    <pic:cNvPicPr preferRelativeResize="0"/>
                  </pic:nvPicPr>
                  <pic:blipFill>
                    <a:blip r:embed="rId16"/>
                    <a:srcRect b="0" l="0" r="0" t="0"/>
                    <a:stretch>
                      <a:fillRect/>
                    </a:stretch>
                  </pic:blipFill>
                  <pic:spPr>
                    <a:xfrm>
                      <a:off x="0" y="0"/>
                      <a:ext cx="5714365" cy="307594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numPr>
          <w:ilvl w:val="0"/>
          <w:numId w:val="2"/>
        </w:numPr>
        <w:pBdr>
          <w:top w:space="0" w:sz="0" w:val="nil"/>
          <w:left w:space="0" w:sz="0" w:val="nil"/>
          <w:bottom w:space="0" w:sz="0" w:val="nil"/>
          <w:right w:space="0" w:sz="0" w:val="nil"/>
          <w:between w:space="0" w:sz="0" w:val="nil"/>
        </w:pBdr>
        <w:shd w:fill="auto" w:val="clear"/>
        <w:spacing w:after="210" w:before="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Windows Azure Management Portal, at the bottom left of the web page,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w:t>
      </w:r>
      <w:r w:rsidDel="00000000" w:rsidR="00000000" w:rsidRPr="00000000">
        <w:rPr>
          <w:rFonts w:ascii="Quattrocento Sans" w:cs="Quattrocento Sans" w:eastAsia="Quattrocento Sans" w:hAnsi="Quattrocento Sans"/>
          <w:color w:val="666666"/>
          <w:sz w:val="21"/>
          <w:szCs w:val="21"/>
          <w:vertAlign w:val="baseline"/>
          <w:rtl w:val="0"/>
        </w:rPr>
        <w:t xml:space="preserv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FROM GALLERY</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2980690" cy="3104515"/>
            <wp:effectExtent b="0" l="0" r="0" t="0"/>
            <wp:docPr descr="Open the gallery" id="18" name="image18.png"/>
            <a:graphic>
              <a:graphicData uri="http://schemas.openxmlformats.org/drawingml/2006/picture">
                <pic:pic>
                  <pic:nvPicPr>
                    <pic:cNvPr descr="Open the gallery" id="0" name="image18.png"/>
                    <pic:cNvPicPr preferRelativeResize="0"/>
                  </pic:nvPicPr>
                  <pic:blipFill>
                    <a:blip r:embed="rId17"/>
                    <a:srcRect b="0" l="0" r="0" t="0"/>
                    <a:stretch>
                      <a:fillRect/>
                    </a:stretch>
                  </pic:blipFill>
                  <pic:spPr>
                    <a:xfrm>
                      <a:off x="0" y="0"/>
                      <a:ext cx="2980690" cy="310451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Select a virtual machine image containing SQL Server, and then click the next arrow at the bottom right of the page. For information about licensing, see </w:t>
      </w:r>
      <w:hyperlink r:id="rId18">
        <w:r w:rsidDel="00000000" w:rsidR="00000000" w:rsidRPr="00000000">
          <w:rPr>
            <w:rFonts w:ascii="Quattrocento Sans" w:cs="Quattrocento Sans" w:eastAsia="Quattrocento Sans" w:hAnsi="Quattrocento Sans"/>
            <w:color w:val="4a91ac"/>
            <w:sz w:val="21"/>
            <w:szCs w:val="21"/>
            <w:vertAlign w:val="baseline"/>
            <w:rtl w:val="0"/>
          </w:rPr>
          <w:t xml:space="preserve">License Mobility Through Software Assurance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280" w:before="70" w:lineRule="auto"/>
        <w:rPr>
          <w:rFonts w:ascii="Quattrocento Sans" w:cs="Quattrocento Sans" w:eastAsia="Quattrocento Sans" w:hAnsi="Quattrocento Sans"/>
          <w:b w:val="0"/>
          <w:smallCaps w:val="0"/>
          <w:color w:val="666666"/>
          <w:sz w:val="21"/>
          <w:szCs w:val="21"/>
          <w:shd w:fill="e6e7e9" w:val="clear"/>
          <w:vertAlign w:val="baseline"/>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NOTE </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0"/>
          <w:smallCaps w:val="0"/>
          <w:color w:val="666666"/>
          <w:sz w:val="21"/>
          <w:szCs w:val="21"/>
          <w:shd w:fill="e6e7e9" w:val="clear"/>
          <w:vertAlign w:val="baseline"/>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THE EVALUATION EDITION IS AVAILABLE FOR TESTING BUT CANNOT BE UPGRADED TO A PER-HOUR PAID EDITION.</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104640"/>
            <wp:effectExtent b="0" l="0" r="0" t="0"/>
            <wp:docPr descr="Open the gallery" id="21" name="image20.png"/>
            <a:graphic>
              <a:graphicData uri="http://schemas.openxmlformats.org/drawingml/2006/picture">
                <pic:pic>
                  <pic:nvPicPr>
                    <pic:cNvPr descr="Open the gallery" id="0" name="image20.png"/>
                    <pic:cNvPicPr preferRelativeResize="0"/>
                  </pic:nvPicPr>
                  <pic:blipFill>
                    <a:blip r:embed="rId19"/>
                    <a:srcRect b="0" l="0" r="0" t="0"/>
                    <a:stretch>
                      <a:fillRect/>
                    </a:stretch>
                  </pic:blipFill>
                  <pic:spPr>
                    <a:xfrm>
                      <a:off x="0" y="0"/>
                      <a:ext cx="5714365" cy="41046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Configuration</w:t>
      </w:r>
      <w:r w:rsidDel="00000000" w:rsidR="00000000" w:rsidRPr="00000000">
        <w:rPr>
          <w:rFonts w:ascii="Quattrocento Sans" w:cs="Quattrocento Sans" w:eastAsia="Quattrocento Sans" w:hAnsi="Quattrocento Sans"/>
          <w:color w:val="666666"/>
          <w:sz w:val="21"/>
          <w:szCs w:val="21"/>
          <w:vertAlign w:val="baseline"/>
          <w:rtl w:val="0"/>
        </w:rPr>
        <w:t xml:space="preserve"> page, provide the following information:</w:t>
      </w:r>
      <w:r w:rsidDel="00000000" w:rsidR="00000000" w:rsidRPr="00000000">
        <w:rPr>
          <w:rtl w:val="0"/>
        </w:rPr>
      </w:r>
    </w:p>
    <w:p w:rsidR="00000000" w:rsidDel="00000000" w:rsidP="00000000" w:rsidRDefault="00000000" w:rsidRPr="00000000" w14:paraId="0000001E">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Provide a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 NAME</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1F">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Leave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USER NAME</w:t>
      </w:r>
      <w:r w:rsidDel="00000000" w:rsidR="00000000" w:rsidRPr="00000000">
        <w:rPr>
          <w:rFonts w:ascii="Quattrocento Sans" w:cs="Quattrocento Sans" w:eastAsia="Quattrocento Sans" w:hAnsi="Quattrocento Sans"/>
          <w:color w:val="666666"/>
          <w:sz w:val="21"/>
          <w:szCs w:val="21"/>
          <w:vertAlign w:val="baseline"/>
          <w:rtl w:val="0"/>
        </w:rPr>
        <w:t xml:space="preserve"> box as Administrator. </w:t>
      </w:r>
      <w:r w:rsidDel="00000000" w:rsidR="00000000" w:rsidRPr="00000000">
        <w:rPr>
          <w:rtl w:val="0"/>
        </w:rPr>
      </w:r>
    </w:p>
    <w:p w:rsidR="00000000" w:rsidDel="00000000" w:rsidP="00000000" w:rsidRDefault="00000000" w:rsidRPr="00000000" w14:paraId="00000020">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PASSWORD</w:t>
      </w:r>
      <w:r w:rsidDel="00000000" w:rsidR="00000000" w:rsidRPr="00000000">
        <w:rPr>
          <w:rFonts w:ascii="Quattrocento Sans" w:cs="Quattrocento Sans" w:eastAsia="Quattrocento Sans" w:hAnsi="Quattrocento Sans"/>
          <w:color w:val="666666"/>
          <w:sz w:val="21"/>
          <w:szCs w:val="21"/>
          <w:vertAlign w:val="baseline"/>
          <w:rtl w:val="0"/>
        </w:rPr>
        <w:t xml:space="preserve"> box, type a strong password. </w:t>
      </w:r>
      <w:hyperlink r:id="rId20">
        <w:r w:rsidDel="00000000" w:rsidR="00000000" w:rsidRPr="00000000">
          <w:rPr>
            <w:rFonts w:ascii="Quattrocento Sans" w:cs="Quattrocento Sans" w:eastAsia="Quattrocento Sans" w:hAnsi="Quattrocento Sans"/>
            <w:color w:val="4a91ac"/>
            <w:sz w:val="21"/>
            <w:szCs w:val="21"/>
            <w:vertAlign w:val="baseline"/>
            <w:rtl w:val="0"/>
          </w:rPr>
          <w:t xml:space="preserve">Strong Passwords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21">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CONFIRM PASSWORD</w:t>
      </w:r>
      <w:r w:rsidDel="00000000" w:rsidR="00000000" w:rsidRPr="00000000">
        <w:rPr>
          <w:rFonts w:ascii="Quattrocento Sans" w:cs="Quattrocento Sans" w:eastAsia="Quattrocento Sans" w:hAnsi="Quattrocento Sans"/>
          <w:color w:val="666666"/>
          <w:sz w:val="21"/>
          <w:szCs w:val="21"/>
          <w:vertAlign w:val="baseline"/>
          <w:rtl w:val="0"/>
        </w:rPr>
        <w:t xml:space="preserve"> box, retype the password. </w:t>
      </w:r>
      <w:r w:rsidDel="00000000" w:rsidR="00000000" w:rsidRPr="00000000">
        <w:rPr>
          <w:rtl w:val="0"/>
        </w:rPr>
      </w:r>
    </w:p>
    <w:p w:rsidR="00000000" w:rsidDel="00000000" w:rsidP="00000000" w:rsidRDefault="00000000" w:rsidRPr="00000000" w14:paraId="00000022">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Select the appropriate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SIZE</w:t>
      </w:r>
      <w:r w:rsidDel="00000000" w:rsidR="00000000" w:rsidRPr="00000000">
        <w:rPr>
          <w:rFonts w:ascii="Quattrocento Sans" w:cs="Quattrocento Sans" w:eastAsia="Quattrocento Sans" w:hAnsi="Quattrocento Sans"/>
          <w:color w:val="666666"/>
          <w:sz w:val="21"/>
          <w:szCs w:val="21"/>
          <w:vertAlign w:val="baseline"/>
          <w:rtl w:val="0"/>
        </w:rPr>
        <w:t xml:space="preserve"> from the drop down list. </w:t>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smallCaps w:val="0"/>
          <w:color w:val="666666"/>
          <w:sz w:val="21"/>
          <w:szCs w:val="21"/>
          <w:shd w:fill="e6e7e9" w:val="clear"/>
          <w:vertAlign w:val="baseline"/>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NOTE </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0"/>
          <w:smallCaps w:val="0"/>
          <w:color w:val="666666"/>
          <w:sz w:val="21"/>
          <w:szCs w:val="21"/>
          <w:shd w:fill="e6e7e9" w:val="clear"/>
          <w:vertAlign w:val="baseline"/>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CONSIDERATIONS RELATED TO SIZE:</w:t>
      </w:r>
      <w:r w:rsidDel="00000000" w:rsidR="00000000" w:rsidRPr="00000000">
        <w:rPr>
          <w:rtl w:val="0"/>
        </w:rPr>
      </w:r>
    </w:p>
    <w:p w:rsidR="00000000" w:rsidDel="00000000" w:rsidP="00000000" w:rsidRDefault="00000000" w:rsidRPr="00000000" w14:paraId="00000025">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smallCaps w:val="0"/>
          <w:color w:val="666666"/>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MEDIUM IS THE SMALLEST SIZE RECOMMENDED FOR PRODUCTION WORKLOADS. </w:t>
      </w:r>
      <w:r w:rsidDel="00000000" w:rsidR="00000000" w:rsidRPr="00000000">
        <w:rPr>
          <w:rtl w:val="0"/>
        </w:rPr>
      </w:r>
    </w:p>
    <w:p w:rsidR="00000000" w:rsidDel="00000000" w:rsidP="00000000" w:rsidRDefault="00000000" w:rsidRPr="00000000" w14:paraId="00000026">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smallCaps w:val="0"/>
          <w:color w:val="666666"/>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SELECT LARGE OR EXTRA LARGE WHEN USING SQL SERVER ENTERPRISE EDITION. </w:t>
      </w:r>
      <w:r w:rsidDel="00000000" w:rsidR="00000000" w:rsidRPr="00000000">
        <w:rPr>
          <w:rtl w:val="0"/>
        </w:rPr>
      </w:r>
    </w:p>
    <w:p w:rsidR="00000000" w:rsidDel="00000000" w:rsidP="00000000" w:rsidRDefault="00000000" w:rsidRPr="00000000" w14:paraId="00000027">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smallCaps w:val="0"/>
          <w:color w:val="666666"/>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THE SIZE SELECTED LIMITS THE NUMBER OF DISKS YOU CAN CONFIGURE. (EXTRA SMALL &lt;= 1, SMALL &lt;= 2, MEDIUM &lt;= 4, LARGE &lt;= 8, EXTRA LARGE &lt;= 16) </w:t>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next arrow in the bottom left (-&gt;) to continue.</w:t>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114165"/>
            <wp:effectExtent b="0" l="0" r="0" t="0"/>
            <wp:docPr descr="VM Configuration" id="20" name="image2.png"/>
            <a:graphic>
              <a:graphicData uri="http://schemas.openxmlformats.org/drawingml/2006/picture">
                <pic:pic>
                  <pic:nvPicPr>
                    <pic:cNvPr descr="VM Configuration" id="0" name="image2.png"/>
                    <pic:cNvPicPr preferRelativeResize="0"/>
                  </pic:nvPicPr>
                  <pic:blipFill>
                    <a:blip r:embed="rId21"/>
                    <a:srcRect b="0" l="0" r="0" t="0"/>
                    <a:stretch>
                      <a:fillRect/>
                    </a:stretch>
                  </pic:blipFill>
                  <pic:spPr>
                    <a:xfrm>
                      <a:off x="0" y="0"/>
                      <a:ext cx="5714365" cy="411416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Mode</w:t>
      </w:r>
      <w:r w:rsidDel="00000000" w:rsidR="00000000" w:rsidRPr="00000000">
        <w:rPr>
          <w:rFonts w:ascii="Quattrocento Sans" w:cs="Quattrocento Sans" w:eastAsia="Quattrocento Sans" w:hAnsi="Quattrocento Sans"/>
          <w:color w:val="666666"/>
          <w:sz w:val="21"/>
          <w:szCs w:val="21"/>
          <w:vertAlign w:val="baseline"/>
          <w:rtl w:val="0"/>
        </w:rPr>
        <w:t xml:space="preserve"> page, provide the following information:</w:t>
      </w:r>
      <w:r w:rsidDel="00000000" w:rsidR="00000000" w:rsidRPr="00000000">
        <w:rPr>
          <w:rtl w:val="0"/>
        </w:rPr>
      </w:r>
    </w:p>
    <w:p w:rsidR="00000000" w:rsidDel="00000000" w:rsidP="00000000" w:rsidRDefault="00000000" w:rsidRPr="00000000" w14:paraId="0000002B">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Standalone Virtual Machine</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2C">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DNS NAME</w:t>
      </w:r>
      <w:r w:rsidDel="00000000" w:rsidR="00000000" w:rsidRPr="00000000">
        <w:rPr>
          <w:rFonts w:ascii="Quattrocento Sans" w:cs="Quattrocento Sans" w:eastAsia="Quattrocento Sans" w:hAnsi="Quattrocento Sans"/>
          <w:color w:val="666666"/>
          <w:sz w:val="21"/>
          <w:szCs w:val="21"/>
          <w:vertAlign w:val="baseline"/>
          <w:rtl w:val="0"/>
        </w:rPr>
        <w:t xml:space="preserve"> box, provide the first portion of a DNS name of your choice, so that it completes a name in the format </w:t>
      </w:r>
      <w:r w:rsidDel="00000000" w:rsidR="00000000" w:rsidRPr="00000000">
        <w:rPr>
          <w:rFonts w:ascii="Quattrocento Sans" w:cs="Quattrocento Sans" w:eastAsia="Quattrocento Sans" w:hAnsi="Quattrocento Sans"/>
          <w:b w:val="1"/>
          <w:color w:val="666666"/>
          <w:sz w:val="21"/>
          <w:szCs w:val="21"/>
          <w:vertAlign w:val="baseline"/>
          <w:rtl w:val="0"/>
        </w:rPr>
        <w:t xml:space="preserve">TESTNAME.cloudapp.net</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2D">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REGION/AFFINITY GROUP/VIRTUAL NETWORK</w:t>
      </w:r>
      <w:r w:rsidDel="00000000" w:rsidR="00000000" w:rsidRPr="00000000">
        <w:rPr>
          <w:rFonts w:ascii="Quattrocento Sans" w:cs="Quattrocento Sans" w:eastAsia="Quattrocento Sans" w:hAnsi="Quattrocento Sans"/>
          <w:color w:val="666666"/>
          <w:sz w:val="21"/>
          <w:szCs w:val="21"/>
          <w:vertAlign w:val="baseline"/>
          <w:rtl w:val="0"/>
        </w:rPr>
        <w:t xml:space="preserve"> box, select a region where this virtual image will be hosted. </w:t>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next arrow to continue.</w: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085590"/>
            <wp:effectExtent b="0" l="0" r="0" t="0"/>
            <wp:docPr descr="VM Mode" id="23" name="image35.png"/>
            <a:graphic>
              <a:graphicData uri="http://schemas.openxmlformats.org/drawingml/2006/picture">
                <pic:pic>
                  <pic:nvPicPr>
                    <pic:cNvPr descr="VM Mode" id="0" name="image35.png"/>
                    <pic:cNvPicPr preferRelativeResize="0"/>
                  </pic:nvPicPr>
                  <pic:blipFill>
                    <a:blip r:embed="rId22"/>
                    <a:srcRect b="0" l="0" r="0" t="0"/>
                    <a:stretch>
                      <a:fillRect/>
                    </a:stretch>
                  </pic:blipFill>
                  <pic:spPr>
                    <a:xfrm>
                      <a:off x="0" y="0"/>
                      <a:ext cx="5714365" cy="408559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Options</w:t>
      </w:r>
      <w:r w:rsidDel="00000000" w:rsidR="00000000" w:rsidRPr="00000000">
        <w:rPr>
          <w:rFonts w:ascii="Quattrocento Sans" w:cs="Quattrocento Sans" w:eastAsia="Quattrocento Sans" w:hAnsi="Quattrocento Sans"/>
          <w:color w:val="666666"/>
          <w:sz w:val="21"/>
          <w:szCs w:val="21"/>
          <w:vertAlign w:val="baseline"/>
          <w:rtl w:val="0"/>
        </w:rPr>
        <w:t xml:space="preserve"> page:</w:t>
      </w:r>
      <w:r w:rsidDel="00000000" w:rsidR="00000000" w:rsidRPr="00000000">
        <w:rPr>
          <w:rtl w:val="0"/>
        </w:rPr>
      </w:r>
    </w:p>
    <w:p w:rsidR="00000000" w:rsidDel="00000000" w:rsidP="00000000" w:rsidRDefault="00000000" w:rsidRPr="00000000" w14:paraId="00000031">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AVAILABILITY SET</w:t>
      </w:r>
      <w:r w:rsidDel="00000000" w:rsidR="00000000" w:rsidRPr="00000000">
        <w:rPr>
          <w:rFonts w:ascii="Quattrocento Sans" w:cs="Quattrocento Sans" w:eastAsia="Quattrocento Sans" w:hAnsi="Quattrocento Sans"/>
          <w:color w:val="666666"/>
          <w:sz w:val="21"/>
          <w:szCs w:val="21"/>
          <w:vertAlign w:val="baseline"/>
          <w:rtl w:val="0"/>
        </w:rPr>
        <w:t xml:space="preserve">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(none)</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32">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Read and accept the legal terms. </w:t>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095115"/>
            <wp:effectExtent b="0" l="0" r="0" t="0"/>
            <wp:docPr descr="VM Options" id="22" name="image28.png"/>
            <a:graphic>
              <a:graphicData uri="http://schemas.openxmlformats.org/drawingml/2006/picture">
                <pic:pic>
                  <pic:nvPicPr>
                    <pic:cNvPr descr="VM Options" id="0" name="image28.png"/>
                    <pic:cNvPicPr preferRelativeResize="0"/>
                  </pic:nvPicPr>
                  <pic:blipFill>
                    <a:blip r:embed="rId23"/>
                    <a:srcRect b="0" l="0" r="0" t="0"/>
                    <a:stretch>
                      <a:fillRect/>
                    </a:stretch>
                  </pic:blipFill>
                  <pic:spPr>
                    <a:xfrm>
                      <a:off x="0" y="0"/>
                      <a:ext cx="5714365" cy="409511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check mark in the bottom right corner to continue.</w:t>
      </w:r>
      <w:r w:rsidDel="00000000" w:rsidR="00000000" w:rsidRPr="00000000">
        <w:rPr>
          <w:rtl w:val="0"/>
        </w:rPr>
      </w:r>
    </w:p>
    <w:p w:rsidR="00000000" w:rsidDel="00000000" w:rsidP="00000000" w:rsidRDefault="00000000" w:rsidRPr="00000000" w14:paraId="00000035">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Wait while Windows Azure prepares your virtual machine. Expect the virtual machine status to proceed through:</w:t>
      </w:r>
      <w:r w:rsidDel="00000000" w:rsidR="00000000" w:rsidRPr="00000000">
        <w:rPr>
          <w:rtl w:val="0"/>
        </w:rPr>
      </w:r>
    </w:p>
    <w:p w:rsidR="00000000" w:rsidDel="00000000" w:rsidP="00000000" w:rsidRDefault="00000000" w:rsidRPr="00000000" w14:paraId="00000036">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Starting (Provisioning) </w:t>
      </w:r>
      <w:r w:rsidDel="00000000" w:rsidR="00000000" w:rsidRPr="00000000">
        <w:rPr>
          <w:rtl w:val="0"/>
        </w:rPr>
      </w:r>
    </w:p>
    <w:p w:rsidR="00000000" w:rsidDel="00000000" w:rsidP="00000000" w:rsidRDefault="00000000" w:rsidRPr="00000000" w14:paraId="00000037">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Stopped </w:t>
      </w:r>
      <w:r w:rsidDel="00000000" w:rsidR="00000000" w:rsidRPr="00000000">
        <w:rPr>
          <w:rtl w:val="0"/>
        </w:rPr>
      </w:r>
    </w:p>
    <w:p w:rsidR="00000000" w:rsidDel="00000000" w:rsidP="00000000" w:rsidRDefault="00000000" w:rsidRPr="00000000" w14:paraId="00000038">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Starting (Provisioning) </w:t>
      </w:r>
      <w:r w:rsidDel="00000000" w:rsidR="00000000" w:rsidRPr="00000000">
        <w:rPr>
          <w:rtl w:val="0"/>
        </w:rPr>
      </w:r>
    </w:p>
    <w:p w:rsidR="00000000" w:rsidDel="00000000" w:rsidP="00000000" w:rsidRDefault="00000000" w:rsidRPr="00000000" w14:paraId="00000039">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Running (Provisioning) </w:t>
      </w:r>
      <w:r w:rsidDel="00000000" w:rsidR="00000000" w:rsidRPr="00000000">
        <w:rPr>
          <w:rtl w:val="0"/>
        </w:rPr>
      </w:r>
    </w:p>
    <w:p w:rsidR="00000000" w:rsidDel="00000000" w:rsidP="00000000" w:rsidRDefault="00000000" w:rsidRPr="00000000" w14:paraId="0000003A">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Running </w:t>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133090"/>
            <wp:effectExtent b="0" l="0" r="0" t="0"/>
            <wp:docPr descr="VM Options" id="25" name="image24.png"/>
            <a:graphic>
              <a:graphicData uri="http://schemas.openxmlformats.org/drawingml/2006/picture">
                <pic:pic>
                  <pic:nvPicPr>
                    <pic:cNvPr descr="VM Options" id="0" name="image24.png"/>
                    <pic:cNvPicPr preferRelativeResize="0"/>
                  </pic:nvPicPr>
                  <pic:blipFill>
                    <a:blip r:embed="rId24"/>
                    <a:srcRect b="0" l="0" r="0" t="0"/>
                    <a:stretch>
                      <a:fillRect/>
                    </a:stretch>
                  </pic:blipFill>
                  <pic:spPr>
                    <a:xfrm>
                      <a:off x="0" y="0"/>
                      <a:ext cx="5714365" cy="313309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Open the virtual machine using Remote Desktop and complete setup</w:t>
      </w:r>
      <w:r w:rsidDel="00000000" w:rsidR="00000000" w:rsidRPr="00000000">
        <w:rPr>
          <w:rtl w:val="0"/>
        </w:rPr>
      </w:r>
    </w:p>
    <w:p w:rsidR="00000000" w:rsidDel="00000000" w:rsidP="00000000" w:rsidRDefault="00000000" w:rsidRPr="00000000" w14:paraId="0000003D">
      <w:pPr>
        <w:pageBreakBefore w:val="0"/>
        <w:numPr>
          <w:ilvl w:val="0"/>
          <w:numId w:val="4"/>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When provisioning completes, click on the name of your virtual machine to go to the DASHBOARD page. At the bottom of the page,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591810" cy="2591435"/>
            <wp:effectExtent b="0" l="0" r="0" t="0"/>
            <wp:docPr descr="Select Dashboard Page" id="24" name="image26.png"/>
            <a:graphic>
              <a:graphicData uri="http://schemas.openxmlformats.org/drawingml/2006/picture">
                <pic:pic>
                  <pic:nvPicPr>
                    <pic:cNvPr descr="Select Dashboard Page" id="0" name="image26.png"/>
                    <pic:cNvPicPr preferRelativeResize="0"/>
                  </pic:nvPicPr>
                  <pic:blipFill>
                    <a:blip r:embed="rId25"/>
                    <a:srcRect b="0" l="0" r="0" t="0"/>
                    <a:stretch>
                      <a:fillRect/>
                    </a:stretch>
                  </pic:blipFill>
                  <pic:spPr>
                    <a:xfrm>
                      <a:off x="0" y="0"/>
                      <a:ext cx="5591810" cy="259143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Choose to open the rpd file using the Windows Remote Desktop program (</w:t>
      </w:r>
      <w:r w:rsidDel="00000000" w:rsidR="00000000" w:rsidRPr="00000000">
        <w:rPr>
          <w:rFonts w:ascii="Courier New" w:cs="Courier New" w:eastAsia="Courier New" w:hAnsi="Courier New"/>
          <w:color w:val="666666"/>
          <w:sz w:val="21"/>
          <w:szCs w:val="21"/>
          <w:vertAlign w:val="baseline"/>
          <w:rtl w:val="0"/>
        </w:rPr>
        <w:t xml:space="preserve">%windir%\system32\mstsc.exe</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171190"/>
            <wp:effectExtent b="0" l="0" r="0" t="0"/>
            <wp:docPr descr="Click Open" id="28" name="image22.png"/>
            <a:graphic>
              <a:graphicData uri="http://schemas.openxmlformats.org/drawingml/2006/picture">
                <pic:pic>
                  <pic:nvPicPr>
                    <pic:cNvPr descr="Click Open" id="0" name="image22.png"/>
                    <pic:cNvPicPr preferRelativeResize="0"/>
                  </pic:nvPicPr>
                  <pic:blipFill>
                    <a:blip r:embed="rId26"/>
                    <a:srcRect b="0" l="0" r="0" t="0"/>
                    <a:stretch>
                      <a:fillRect/>
                    </a:stretch>
                  </pic:blipFill>
                  <pic:spPr>
                    <a:xfrm>
                      <a:off x="0" y="0"/>
                      <a:ext cx="5714365" cy="317119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At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Windows Security</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provide the password for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Administrator</w:t>
      </w:r>
      <w:r w:rsidDel="00000000" w:rsidR="00000000" w:rsidRPr="00000000">
        <w:rPr>
          <w:rFonts w:ascii="Quattrocento Sans" w:cs="Quattrocento Sans" w:eastAsia="Quattrocento Sans" w:hAnsi="Quattrocento Sans"/>
          <w:color w:val="666666"/>
          <w:sz w:val="21"/>
          <w:szCs w:val="21"/>
          <w:vertAlign w:val="baseline"/>
          <w:rtl w:val="0"/>
        </w:rPr>
        <w:t xml:space="preserve"> account that you specified in an earlier step. (You might be asked to verify the credentials of the virtual machine.)</w:t>
      </w:r>
      <w:r w:rsidDel="00000000" w:rsidR="00000000" w:rsidRPr="00000000">
        <w:rPr>
          <w:rtl w:val="0"/>
        </w:rPr>
      </w:r>
    </w:p>
    <w:p w:rsidR="00000000" w:rsidDel="00000000" w:rsidP="00000000" w:rsidRDefault="00000000" w:rsidRPr="00000000" w14:paraId="00000042">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The first time you log on to this virtual machine, several processes may need to complete, including setup of your desktop, Windows updates, and completion of the Windows initial configuration tasks (sysprep). After Windows sysprep completes, SQL Server setup completes configuration tasks. These tasks make cause a short delay while they complete. </w:t>
      </w:r>
      <w:r w:rsidDel="00000000" w:rsidR="00000000" w:rsidRPr="00000000">
        <w:rPr>
          <w:rFonts w:ascii="Courier New" w:cs="Courier New" w:eastAsia="Courier New" w:hAnsi="Courier New"/>
          <w:color w:val="666666"/>
          <w:sz w:val="21"/>
          <w:szCs w:val="21"/>
          <w:vertAlign w:val="baseline"/>
          <w:rtl w:val="0"/>
        </w:rPr>
        <w:t xml:space="preserve">SELECT @@SERVERNAME</w:t>
      </w:r>
      <w:r w:rsidDel="00000000" w:rsidR="00000000" w:rsidRPr="00000000">
        <w:rPr>
          <w:rFonts w:ascii="Quattrocento Sans" w:cs="Quattrocento Sans" w:eastAsia="Quattrocento Sans" w:hAnsi="Quattrocento Sans"/>
          <w:color w:val="666666"/>
          <w:sz w:val="21"/>
          <w:szCs w:val="21"/>
          <w:vertAlign w:val="baseline"/>
          <w:rtl w:val="0"/>
        </w:rPr>
        <w:t xml:space="preserve"> may not return the correct name until SQL Server setup completes.</w:t>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Once you are connected to the virtual machine with Windows Remote Desktop, the virtual machine works much like any other computer. Connect to the default instance of SQL Server with SQL Server Management Studio (running on the virtual machine) in the normal way.</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Complete Configuration steps to connect to the virtual machine Using SQL Server Management Studio on another computer</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Before you can connect to the instance of SQL Server from the internet, you must complete the following tasks as described in the sections that follow:</w:t>
      </w:r>
      <w:r w:rsidDel="00000000" w:rsidR="00000000" w:rsidRPr="00000000">
        <w:rPr>
          <w:rtl w:val="0"/>
        </w:rPr>
      </w:r>
    </w:p>
    <w:p w:rsidR="00000000" w:rsidDel="00000000" w:rsidP="00000000" w:rsidRDefault="00000000" w:rsidRPr="00000000" w14:paraId="00000046">
      <w:pPr>
        <w:pageBreakBefore w:val="0"/>
        <w:numPr>
          <w:ilvl w:val="0"/>
          <w:numId w:val="6"/>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hyperlink r:id="rId27">
        <w:r w:rsidDel="00000000" w:rsidR="00000000" w:rsidRPr="00000000">
          <w:rPr>
            <w:rFonts w:ascii="Quattrocento Sans" w:cs="Quattrocento Sans" w:eastAsia="Quattrocento Sans" w:hAnsi="Quattrocento Sans"/>
            <w:color w:val="4a91ac"/>
            <w:sz w:val="21"/>
            <w:szCs w:val="21"/>
            <w:vertAlign w:val="baseline"/>
            <w:rtl w:val="0"/>
          </w:rPr>
          <w:t xml:space="preserve">Create a TCP endpoint for the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7">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28">
        <w:r w:rsidDel="00000000" w:rsidR="00000000" w:rsidRPr="00000000">
          <w:rPr>
            <w:rFonts w:ascii="Quattrocento Sans" w:cs="Quattrocento Sans" w:eastAsia="Quattrocento Sans" w:hAnsi="Quattrocento Sans"/>
            <w:color w:val="4a91ac"/>
            <w:sz w:val="21"/>
            <w:szCs w:val="21"/>
            <w:vertAlign w:val="baseline"/>
            <w:rtl w:val="0"/>
          </w:rPr>
          <w:t xml:space="preserve">Open TCP ports in the Windows firewall</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8">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29">
        <w:r w:rsidDel="00000000" w:rsidR="00000000" w:rsidRPr="00000000">
          <w:rPr>
            <w:rFonts w:ascii="Quattrocento Sans" w:cs="Quattrocento Sans" w:eastAsia="Quattrocento Sans" w:hAnsi="Quattrocento Sans"/>
            <w:color w:val="4a91ac"/>
            <w:sz w:val="21"/>
            <w:szCs w:val="21"/>
            <w:vertAlign w:val="baseline"/>
            <w:rtl w:val="0"/>
          </w:rPr>
          <w:t xml:space="preserve">Configure SQL Server to listen on the TCP protocol</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9">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30">
        <w:r w:rsidDel="00000000" w:rsidR="00000000" w:rsidRPr="00000000">
          <w:rPr>
            <w:rFonts w:ascii="Quattrocento Sans" w:cs="Quattrocento Sans" w:eastAsia="Quattrocento Sans" w:hAnsi="Quattrocento Sans"/>
            <w:color w:val="4a91ac"/>
            <w:sz w:val="21"/>
            <w:szCs w:val="21"/>
            <w:vertAlign w:val="baseline"/>
            <w:rtl w:val="0"/>
          </w:rPr>
          <w:t xml:space="preserve">Configure SQL Server for mixed mode authentication</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A">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31">
        <w:r w:rsidDel="00000000" w:rsidR="00000000" w:rsidRPr="00000000">
          <w:rPr>
            <w:rFonts w:ascii="Quattrocento Sans" w:cs="Quattrocento Sans" w:eastAsia="Quattrocento Sans" w:hAnsi="Quattrocento Sans"/>
            <w:color w:val="4a91ac"/>
            <w:sz w:val="21"/>
            <w:szCs w:val="21"/>
            <w:vertAlign w:val="baseline"/>
            <w:rtl w:val="0"/>
          </w:rPr>
          <w:t xml:space="preserve">Create SQL Server authentication logins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B">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32">
        <w:r w:rsidDel="00000000" w:rsidR="00000000" w:rsidRPr="00000000">
          <w:rPr>
            <w:rFonts w:ascii="Quattrocento Sans" w:cs="Quattrocento Sans" w:eastAsia="Quattrocento Sans" w:hAnsi="Quattrocento Sans"/>
            <w:color w:val="4a91ac"/>
            <w:sz w:val="21"/>
            <w:szCs w:val="21"/>
            <w:vertAlign w:val="baseline"/>
            <w:rtl w:val="0"/>
          </w:rPr>
          <w:t xml:space="preserve">Determine the DNS name of the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C">
      <w:pPr>
        <w:pageBreakBefore w:val="0"/>
        <w:numPr>
          <w:ilvl w:val="0"/>
          <w:numId w:val="6"/>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hyperlink r:id="rId33">
        <w:r w:rsidDel="00000000" w:rsidR="00000000" w:rsidRPr="00000000">
          <w:rPr>
            <w:rFonts w:ascii="Quattrocento Sans" w:cs="Quattrocento Sans" w:eastAsia="Quattrocento Sans" w:hAnsi="Quattrocento Sans"/>
            <w:color w:val="4a91ac"/>
            <w:sz w:val="21"/>
            <w:szCs w:val="21"/>
            <w:vertAlign w:val="baseline"/>
            <w:rtl w:val="0"/>
          </w:rPr>
          <w:t xml:space="preserve">Connect to the Database Engine from another computer</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connection path is summarized by the following diagram:</w:t>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6383020" cy="3840480"/>
            <wp:effectExtent b="0" l="0" r="0" t="0"/>
            <wp:docPr descr="Connecting to a SQL Server virtual machine" id="26" name="image23.png"/>
            <a:graphic>
              <a:graphicData uri="http://schemas.openxmlformats.org/drawingml/2006/picture">
                <pic:pic>
                  <pic:nvPicPr>
                    <pic:cNvPr descr="Connecting to a SQL Server virtual machine" id="0" name="image23.png"/>
                    <pic:cNvPicPr preferRelativeResize="0"/>
                  </pic:nvPicPr>
                  <pic:blipFill>
                    <a:blip r:embed="rId34"/>
                    <a:srcRect b="0" l="0" r="0" t="0"/>
                    <a:stretch>
                      <a:fillRect/>
                    </a:stretch>
                  </pic:blipFill>
                  <pic:spPr>
                    <a:xfrm>
                      <a:off x="0" y="0"/>
                      <a:ext cx="6383020" cy="38404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Create a TCP endpoint for the virtual machine</w:t>
      </w: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virtual machine must have an endpoint to listen for incoming TCP communication. This Windows Azure configuration step, directs incoming TCP port traffic to a TCP port that is accessible to the virtual machine.</w:t>
      </w:r>
      <w:r w:rsidDel="00000000" w:rsidR="00000000" w:rsidRPr="00000000">
        <w:rPr>
          <w:rtl w:val="0"/>
        </w:rPr>
      </w:r>
    </w:p>
    <w:p w:rsidR="00000000" w:rsidDel="00000000" w:rsidP="00000000" w:rsidRDefault="00000000" w:rsidRPr="00000000" w14:paraId="00000051">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Windows Azure Management Portal, click on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MACHINES</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971165"/>
            <wp:effectExtent b="0" l="0" r="0" t="0"/>
            <wp:docPr descr="Select VM" id="27" name="image30.png"/>
            <a:graphic>
              <a:graphicData uri="http://schemas.openxmlformats.org/drawingml/2006/picture">
                <pic:pic>
                  <pic:nvPicPr>
                    <pic:cNvPr descr="Select VM" id="0" name="image30.png"/>
                    <pic:cNvPicPr preferRelativeResize="0"/>
                  </pic:nvPicPr>
                  <pic:blipFill>
                    <a:blip r:embed="rId35"/>
                    <a:srcRect b="0" l="0" r="0" t="0"/>
                    <a:stretch>
                      <a:fillRect/>
                    </a:stretch>
                  </pic:blipFill>
                  <pic:spPr>
                    <a:xfrm>
                      <a:off x="0" y="0"/>
                      <a:ext cx="5714365" cy="297116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on your newly created virtual machine. Information about your virtual machine is presented.</w:t>
      </w: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914015"/>
            <wp:effectExtent b="0" l="0" r="0" t="0"/>
            <wp:docPr descr="Click the VM" id="29" name="image25.png"/>
            <a:graphic>
              <a:graphicData uri="http://schemas.openxmlformats.org/drawingml/2006/picture">
                <pic:pic>
                  <pic:nvPicPr>
                    <pic:cNvPr descr="Click the VM" id="0" name="image25.png"/>
                    <pic:cNvPicPr preferRelativeResize="0"/>
                  </pic:nvPicPr>
                  <pic:blipFill>
                    <a:blip r:embed="rId36"/>
                    <a:srcRect b="0" l="0" r="0" t="0"/>
                    <a:stretch>
                      <a:fillRect/>
                    </a:stretch>
                  </pic:blipFill>
                  <pic:spPr>
                    <a:xfrm>
                      <a:off x="0" y="0"/>
                      <a:ext cx="5714365" cy="291401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Near the top of the page, select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ENDPOINTS</w:t>
      </w:r>
      <w:r w:rsidDel="00000000" w:rsidR="00000000" w:rsidRPr="00000000">
        <w:rPr>
          <w:rFonts w:ascii="Quattrocento Sans" w:cs="Quattrocento Sans" w:eastAsia="Quattrocento Sans" w:hAnsi="Quattrocento Sans"/>
          <w:color w:val="666666"/>
          <w:sz w:val="21"/>
          <w:szCs w:val="21"/>
          <w:vertAlign w:val="baseline"/>
          <w:rtl w:val="0"/>
        </w:rPr>
        <w:t xml:space="preserve"> page, and then at the bottom of the page,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ADD ENDPOINT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381250"/>
            <wp:effectExtent b="0" l="0" r="0" t="0"/>
            <wp:docPr descr="Click ADD ENDPOINT" id="30" name="image27.png"/>
            <a:graphic>
              <a:graphicData uri="http://schemas.openxmlformats.org/drawingml/2006/picture">
                <pic:pic>
                  <pic:nvPicPr>
                    <pic:cNvPr descr="Click ADD ENDPOINT" id="0" name="image27.png"/>
                    <pic:cNvPicPr preferRelativeResize="0"/>
                  </pic:nvPicPr>
                  <pic:blipFill>
                    <a:blip r:embed="rId37"/>
                    <a:srcRect b="0" l="0" r="0" t="0"/>
                    <a:stretch>
                      <a:fillRect/>
                    </a:stretch>
                  </pic:blipFill>
                  <pic:spPr>
                    <a:xfrm>
                      <a:off x="0" y="0"/>
                      <a:ext cx="571436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Add Endpoint to Virtual Machine</w:t>
      </w:r>
      <w:r w:rsidDel="00000000" w:rsidR="00000000" w:rsidRPr="00000000">
        <w:rPr>
          <w:rFonts w:ascii="Quattrocento Sans" w:cs="Quattrocento Sans" w:eastAsia="Quattrocento Sans" w:hAnsi="Quattrocento Sans"/>
          <w:color w:val="666666"/>
          <w:sz w:val="21"/>
          <w:szCs w:val="21"/>
          <w:vertAlign w:val="baseline"/>
          <w:rtl w:val="0"/>
        </w:rPr>
        <w:t xml:space="preserve"> page,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Add Endpoint</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the Next arrow to continue.</w:t>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104640"/>
            <wp:effectExtent b="0" l="0" r="0" t="0"/>
            <wp:docPr descr="Click Add endpoint" id="31" name="image33.png"/>
            <a:graphic>
              <a:graphicData uri="http://schemas.openxmlformats.org/drawingml/2006/picture">
                <pic:pic>
                  <pic:nvPicPr>
                    <pic:cNvPr descr="Click Add endpoint" id="0" name="image33.png"/>
                    <pic:cNvPicPr preferRelativeResize="0"/>
                  </pic:nvPicPr>
                  <pic:blipFill>
                    <a:blip r:embed="rId38"/>
                    <a:srcRect b="0" l="0" r="0" t="0"/>
                    <a:stretch>
                      <a:fillRect/>
                    </a:stretch>
                  </pic:blipFill>
                  <pic:spPr>
                    <a:xfrm>
                      <a:off x="0" y="0"/>
                      <a:ext cx="5714365" cy="41046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Endpoint Details</w:t>
      </w:r>
      <w:r w:rsidDel="00000000" w:rsidR="00000000" w:rsidRPr="00000000">
        <w:rPr>
          <w:rFonts w:ascii="Quattrocento Sans" w:cs="Quattrocento Sans" w:eastAsia="Quattrocento Sans" w:hAnsi="Quattrocento Sans"/>
          <w:color w:val="666666"/>
          <w:sz w:val="21"/>
          <w:szCs w:val="21"/>
          <w:vertAlign w:val="baseline"/>
          <w:rtl w:val="0"/>
        </w:rPr>
        <w:t xml:space="preserve"> page, provide the following information.</w:t>
      </w:r>
      <w:r w:rsidDel="00000000" w:rsidR="00000000" w:rsidRPr="00000000">
        <w:rPr>
          <w:rtl w:val="0"/>
        </w:rPr>
      </w:r>
    </w:p>
    <w:p w:rsidR="00000000" w:rsidDel="00000000" w:rsidP="00000000" w:rsidRDefault="00000000" w:rsidRPr="00000000" w14:paraId="0000005A">
      <w:pPr>
        <w:pageBreakBefore w:val="0"/>
        <w:numPr>
          <w:ilvl w:val="1"/>
          <w:numId w:val="8"/>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NAME</w:t>
      </w:r>
      <w:r w:rsidDel="00000000" w:rsidR="00000000" w:rsidRPr="00000000">
        <w:rPr>
          <w:rFonts w:ascii="Quattrocento Sans" w:cs="Quattrocento Sans" w:eastAsia="Quattrocento Sans" w:hAnsi="Quattrocento Sans"/>
          <w:color w:val="666666"/>
          <w:sz w:val="21"/>
          <w:szCs w:val="21"/>
          <w:vertAlign w:val="baseline"/>
          <w:rtl w:val="0"/>
        </w:rPr>
        <w:t xml:space="preserve"> box, provide a name for the endpoint. </w:t>
      </w:r>
      <w:r w:rsidDel="00000000" w:rsidR="00000000" w:rsidRPr="00000000">
        <w:rPr>
          <w:rtl w:val="0"/>
        </w:rPr>
      </w:r>
    </w:p>
    <w:p w:rsidR="00000000" w:rsidDel="00000000" w:rsidP="00000000" w:rsidRDefault="00000000" w:rsidRPr="00000000" w14:paraId="0000005B">
      <w:pPr>
        <w:pageBreakBefore w:val="0"/>
        <w:numPr>
          <w:ilvl w:val="1"/>
          <w:numId w:val="8"/>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PROTOCOL</w:t>
      </w:r>
      <w:r w:rsidDel="00000000" w:rsidR="00000000" w:rsidRPr="00000000">
        <w:rPr>
          <w:rFonts w:ascii="Quattrocento Sans" w:cs="Quattrocento Sans" w:eastAsia="Quattrocento Sans" w:hAnsi="Quattrocento Sans"/>
          <w:color w:val="666666"/>
          <w:sz w:val="21"/>
          <w:szCs w:val="21"/>
          <w:vertAlign w:val="baseline"/>
          <w:rtl w:val="0"/>
        </w:rPr>
        <w:t xml:space="preserve">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TCP</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5C">
      <w:pPr>
        <w:pageBreakBefore w:val="0"/>
        <w:numPr>
          <w:ilvl w:val="1"/>
          <w:numId w:val="8"/>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PUBLIC PORT</w:t>
      </w:r>
      <w:r w:rsidDel="00000000" w:rsidR="00000000" w:rsidRPr="00000000">
        <w:rPr>
          <w:rFonts w:ascii="Quattrocento Sans" w:cs="Quattrocento Sans" w:eastAsia="Quattrocento Sans" w:hAnsi="Quattrocento Sans"/>
          <w:color w:val="666666"/>
          <w:sz w:val="21"/>
          <w:szCs w:val="21"/>
          <w:vertAlign w:val="baseline"/>
          <w:rtl w:val="0"/>
        </w:rPr>
        <w:t xml:space="preserve"> box,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1433</w:t>
      </w:r>
      <w:r w:rsidDel="00000000" w:rsidR="00000000" w:rsidRPr="00000000">
        <w:rPr>
          <w:rFonts w:ascii="Quattrocento Sans" w:cs="Quattrocento Sans" w:eastAsia="Quattrocento Sans" w:hAnsi="Quattrocento Sans"/>
          <w:color w:val="666666"/>
          <w:sz w:val="21"/>
          <w:szCs w:val="21"/>
          <w:vertAlign w:val="baseline"/>
          <w:rtl w:val="0"/>
        </w:rPr>
        <w:t xml:space="preserve"> or a number of your choice. This is the TCP port receiving incoming TCP traffic. SQL Server typically uses TCP port 1433 which is the default port used by Management Studio. Since it is often a target for malicious users, many organizations select a different port number. </w:t>
      </w:r>
      <w:r w:rsidDel="00000000" w:rsidR="00000000" w:rsidRPr="00000000">
        <w:rPr>
          <w:rtl w:val="0"/>
        </w:rPr>
      </w:r>
    </w:p>
    <w:p w:rsidR="00000000" w:rsidDel="00000000" w:rsidP="00000000" w:rsidRDefault="00000000" w:rsidRPr="00000000" w14:paraId="0000005D">
      <w:pPr>
        <w:pageBreakBefore w:val="0"/>
        <w:numPr>
          <w:ilvl w:val="1"/>
          <w:numId w:val="8"/>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PRIVATE PORT</w:t>
      </w:r>
      <w:r w:rsidDel="00000000" w:rsidR="00000000" w:rsidRPr="00000000">
        <w:rPr>
          <w:rFonts w:ascii="Quattrocento Sans" w:cs="Quattrocento Sans" w:eastAsia="Quattrocento Sans" w:hAnsi="Quattrocento Sans"/>
          <w:color w:val="666666"/>
          <w:sz w:val="21"/>
          <w:szCs w:val="21"/>
          <w:vertAlign w:val="baseline"/>
          <w:rtl w:val="0"/>
        </w:rPr>
        <w:t xml:space="preserve"> box,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1433</w:t>
      </w:r>
      <w:r w:rsidDel="00000000" w:rsidR="00000000" w:rsidRPr="00000000">
        <w:rPr>
          <w:rFonts w:ascii="Quattrocento Sans" w:cs="Quattrocento Sans" w:eastAsia="Quattrocento Sans" w:hAnsi="Quattrocento Sans"/>
          <w:color w:val="666666"/>
          <w:sz w:val="21"/>
          <w:szCs w:val="21"/>
          <w:vertAlign w:val="baseline"/>
          <w:rtl w:val="0"/>
        </w:rPr>
        <w:t xml:space="preserve">. You may select another number if you wish. </w:t>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076065"/>
            <wp:effectExtent b="0" l="0" r="0" t="0"/>
            <wp:docPr descr="Endpoint screen" id="32" name="image31.png"/>
            <a:graphic>
              <a:graphicData uri="http://schemas.openxmlformats.org/drawingml/2006/picture">
                <pic:pic>
                  <pic:nvPicPr>
                    <pic:cNvPr descr="Endpoint screen" id="0" name="image31.png"/>
                    <pic:cNvPicPr preferRelativeResize="0"/>
                  </pic:nvPicPr>
                  <pic:blipFill>
                    <a:blip r:embed="rId39"/>
                    <a:srcRect b="0" l="0" r="0" t="0"/>
                    <a:stretch>
                      <a:fillRect/>
                    </a:stretch>
                  </pic:blipFill>
                  <pic:spPr>
                    <a:xfrm>
                      <a:off x="0" y="0"/>
                      <a:ext cx="5714365" cy="407606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check mark to continue. The endpoint is created.</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009265"/>
            <wp:effectExtent b="0" l="0" r="0" t="0"/>
            <wp:docPr descr="VM with Endpoint" id="33" name="image29.png"/>
            <a:graphic>
              <a:graphicData uri="http://schemas.openxmlformats.org/drawingml/2006/picture">
                <pic:pic>
                  <pic:nvPicPr>
                    <pic:cNvPr descr="VM with Endpoint" id="0" name="image29.png"/>
                    <pic:cNvPicPr preferRelativeResize="0"/>
                  </pic:nvPicPr>
                  <pic:blipFill>
                    <a:blip r:embed="rId40"/>
                    <a:srcRect b="0" l="0" r="0" t="0"/>
                    <a:stretch>
                      <a:fillRect/>
                    </a:stretch>
                  </pic:blipFill>
                  <pic:spPr>
                    <a:xfrm>
                      <a:off x="0" y="0"/>
                      <a:ext cx="5714365" cy="300926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Open TCP ports in the Windows firewall for the default instance of the Database Engine</w:t>
      </w:r>
      <w:r w:rsidDel="00000000" w:rsidR="00000000" w:rsidRPr="00000000">
        <w:rPr>
          <w:rtl w:val="0"/>
        </w:rPr>
      </w:r>
    </w:p>
    <w:p w:rsidR="00000000" w:rsidDel="00000000" w:rsidP="00000000" w:rsidRDefault="00000000" w:rsidRPr="00000000" w14:paraId="00000062">
      <w:pPr>
        <w:pageBreakBefore w:val="0"/>
        <w:numPr>
          <w:ilvl w:val="0"/>
          <w:numId w:val="5"/>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Start menu,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Run</w:t>
      </w:r>
      <w:r w:rsidDel="00000000" w:rsidR="00000000" w:rsidRPr="00000000">
        <w:rPr>
          <w:rFonts w:ascii="Quattrocento Sans" w:cs="Quattrocento Sans" w:eastAsia="Quattrocento Sans" w:hAnsi="Quattrocento Sans"/>
          <w:color w:val="666666"/>
          <w:sz w:val="21"/>
          <w:szCs w:val="21"/>
          <w:vertAlign w:val="baseline"/>
          <w:rtl w:val="0"/>
        </w:rPr>
        <w:t xml:space="preserve">,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WF.msc</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OK</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009390" cy="2590165"/>
            <wp:effectExtent b="0" l="0" r="0" t="0"/>
            <wp:docPr descr="Start the Firewall Program" id="34" name="image34.png"/>
            <a:graphic>
              <a:graphicData uri="http://schemas.openxmlformats.org/drawingml/2006/picture">
                <pic:pic>
                  <pic:nvPicPr>
                    <pic:cNvPr descr="Start the Firewall Program" id="0" name="image34.png"/>
                    <pic:cNvPicPr preferRelativeResize="0"/>
                  </pic:nvPicPr>
                  <pic:blipFill>
                    <a:blip r:embed="rId41"/>
                    <a:srcRect b="0" l="0" r="0" t="0"/>
                    <a:stretch>
                      <a:fillRect/>
                    </a:stretch>
                  </pic:blipFill>
                  <pic:spPr>
                    <a:xfrm>
                      <a:off x="0" y="0"/>
                      <a:ext cx="4009390" cy="259016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Windows Firewall with Advanced Security</w:t>
      </w:r>
      <w:r w:rsidDel="00000000" w:rsidR="00000000" w:rsidRPr="00000000">
        <w:rPr>
          <w:rFonts w:ascii="Quattrocento Sans" w:cs="Quattrocento Sans" w:eastAsia="Quattrocento Sans" w:hAnsi="Quattrocento Sans"/>
          <w:color w:val="666666"/>
          <w:sz w:val="21"/>
          <w:szCs w:val="21"/>
          <w:vertAlign w:val="baseline"/>
          <w:rtl w:val="0"/>
        </w:rPr>
        <w:t xml:space="preserve">, in the left pane, right-click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Inbound Rules</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Rule</w:t>
      </w:r>
      <w:r w:rsidDel="00000000" w:rsidR="00000000" w:rsidRPr="00000000">
        <w:rPr>
          <w:rFonts w:ascii="Quattrocento Sans" w:cs="Quattrocento Sans" w:eastAsia="Quattrocento Sans" w:hAnsi="Quattrocento Sans"/>
          <w:color w:val="666666"/>
          <w:sz w:val="21"/>
          <w:szCs w:val="21"/>
          <w:vertAlign w:val="baseline"/>
          <w:rtl w:val="0"/>
        </w:rPr>
        <w:t xml:space="preserve"> in the action pane.</w:t>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428875"/>
            <wp:effectExtent b="0" l="0" r="0" t="0"/>
            <wp:docPr descr="New Rule" id="35" name="image32.png"/>
            <a:graphic>
              <a:graphicData uri="http://schemas.openxmlformats.org/drawingml/2006/picture">
                <pic:pic>
                  <pic:nvPicPr>
                    <pic:cNvPr descr="New Rule" id="0" name="image32.png"/>
                    <pic:cNvPicPr preferRelativeResize="0"/>
                  </pic:nvPicPr>
                  <pic:blipFill>
                    <a:blip r:embed="rId42"/>
                    <a:srcRect b="0" l="0" r="0" t="0"/>
                    <a:stretch>
                      <a:fillRect/>
                    </a:stretch>
                  </pic:blipFill>
                  <pic:spPr>
                    <a:xfrm>
                      <a:off x="0" y="0"/>
                      <a:ext cx="571436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Rule Type</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Port</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Next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7">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Protocol and Ports</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TCP</w:t>
      </w:r>
      <w:r w:rsidDel="00000000" w:rsidR="00000000" w:rsidRPr="00000000">
        <w:rPr>
          <w:rFonts w:ascii="Quattrocento Sans" w:cs="Quattrocento Sans" w:eastAsia="Quattrocento Sans" w:hAnsi="Quattrocento Sans"/>
          <w:color w:val="666666"/>
          <w:sz w:val="21"/>
          <w:szCs w:val="21"/>
          <w:vertAlign w:val="baseline"/>
          <w:rtl w:val="0"/>
        </w:rPr>
        <w:t xml:space="preserve">.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Specific local ports</w:t>
      </w:r>
      <w:r w:rsidDel="00000000" w:rsidR="00000000" w:rsidRPr="00000000">
        <w:rPr>
          <w:rFonts w:ascii="Quattrocento Sans" w:cs="Quattrocento Sans" w:eastAsia="Quattrocento Sans" w:hAnsi="Quattrocento Sans"/>
          <w:color w:val="666666"/>
          <w:sz w:val="21"/>
          <w:szCs w:val="21"/>
          <w:vertAlign w:val="baseline"/>
          <w:rtl w:val="0"/>
        </w:rPr>
        <w:t xml:space="preserve">, and then type the port number of the instance of the Database Engine (</w:t>
      </w:r>
      <w:r w:rsidDel="00000000" w:rsidR="00000000" w:rsidRPr="00000000">
        <w:rPr>
          <w:rFonts w:ascii="Quattrocento Sans" w:cs="Quattrocento Sans" w:eastAsia="Quattrocento Sans" w:hAnsi="Quattrocento Sans"/>
          <w:b w:val="1"/>
          <w:color w:val="666666"/>
          <w:sz w:val="21"/>
          <w:szCs w:val="21"/>
          <w:vertAlign w:val="baseline"/>
          <w:rtl w:val="0"/>
        </w:rPr>
        <w:t xml:space="preserve">1433</w:t>
      </w:r>
      <w:r w:rsidDel="00000000" w:rsidR="00000000" w:rsidRPr="00000000">
        <w:rPr>
          <w:rFonts w:ascii="Quattrocento Sans" w:cs="Quattrocento Sans" w:eastAsia="Quattrocento Sans" w:hAnsi="Quattrocento Sans"/>
          <w:color w:val="666666"/>
          <w:sz w:val="21"/>
          <w:szCs w:val="21"/>
          <w:vertAlign w:val="baseline"/>
          <w:rtl w:val="0"/>
        </w:rPr>
        <w:t xml:space="preserve"> for the default instance or your choice for the private port in the endpoint step).</w:t>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71365"/>
            <wp:effectExtent b="0" l="0" r="0" t="0"/>
            <wp:docPr descr="TCP Port 1433" id="36" name="image36.png"/>
            <a:graphic>
              <a:graphicData uri="http://schemas.openxmlformats.org/drawingml/2006/picture">
                <pic:pic>
                  <pic:nvPicPr>
                    <pic:cNvPr descr="TCP Port 1433" id="0" name="image36.png"/>
                    <pic:cNvPicPr preferRelativeResize="0"/>
                  </pic:nvPicPr>
                  <pic:blipFill>
                    <a:blip r:embed="rId43"/>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Next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A">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Action</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Allow the connection</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Next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Security Note:</w:t>
      </w:r>
      <w:r w:rsidDel="00000000" w:rsidR="00000000" w:rsidRPr="00000000">
        <w:rPr>
          <w:rFonts w:ascii="Quattrocento Sans" w:cs="Quattrocento Sans" w:eastAsia="Quattrocento Sans" w:hAnsi="Quattrocento Sans"/>
          <w:color w:val="666666"/>
          <w:sz w:val="21"/>
          <w:szCs w:val="21"/>
          <w:vertAlign w:val="baseline"/>
          <w:rtl w:val="0"/>
        </w:rPr>
        <w:t xml:space="preserve"> Selecting </w:t>
      </w:r>
      <w:r w:rsidDel="00000000" w:rsidR="00000000" w:rsidRPr="00000000">
        <w:rPr>
          <w:rFonts w:ascii="Quattrocento Sans" w:cs="Quattrocento Sans" w:eastAsia="Quattrocento Sans" w:hAnsi="Quattrocento Sans"/>
          <w:b w:val="1"/>
          <w:color w:val="666666"/>
          <w:sz w:val="21"/>
          <w:szCs w:val="21"/>
          <w:vertAlign w:val="baseline"/>
          <w:rtl w:val="0"/>
        </w:rPr>
        <w:t xml:space="preserve">Allow the connection if it is secure</w:t>
      </w:r>
      <w:r w:rsidDel="00000000" w:rsidR="00000000" w:rsidRPr="00000000">
        <w:rPr>
          <w:rFonts w:ascii="Quattrocento Sans" w:cs="Quattrocento Sans" w:eastAsia="Quattrocento Sans" w:hAnsi="Quattrocento Sans"/>
          <w:color w:val="666666"/>
          <w:sz w:val="21"/>
          <w:szCs w:val="21"/>
          <w:vertAlign w:val="baseline"/>
          <w:rtl w:val="0"/>
        </w:rPr>
        <w:t xml:space="preserve"> can provide additional security. Select this option if you want to configure additional security options in your environment.</w:t>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61840"/>
            <wp:effectExtent b="0" l="0" r="0" t="0"/>
            <wp:docPr descr="Allow Connections" id="7" name="image12.png"/>
            <a:graphic>
              <a:graphicData uri="http://schemas.openxmlformats.org/drawingml/2006/picture">
                <pic:pic>
                  <pic:nvPicPr>
                    <pic:cNvPr descr="Allow Connections" id="0" name="image12.png"/>
                    <pic:cNvPicPr preferRelativeResize="0"/>
                  </pic:nvPicPr>
                  <pic:blipFill>
                    <a:blip r:embed="rId44"/>
                    <a:srcRect b="0" l="0" r="0" t="0"/>
                    <a:stretch>
                      <a:fillRect/>
                    </a:stretch>
                  </pic:blipFill>
                  <pic:spPr>
                    <a:xfrm>
                      <a:off x="0" y="0"/>
                      <a:ext cx="5714365" cy="456184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Profile</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Public</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Next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Security Note:</w:t>
      </w:r>
      <w:r w:rsidDel="00000000" w:rsidR="00000000" w:rsidRPr="00000000">
        <w:rPr>
          <w:rFonts w:ascii="Quattrocento Sans" w:cs="Quattrocento Sans" w:eastAsia="Quattrocento Sans" w:hAnsi="Quattrocento Sans"/>
          <w:color w:val="666666"/>
          <w:sz w:val="21"/>
          <w:szCs w:val="21"/>
          <w:vertAlign w:val="baseline"/>
          <w:rtl w:val="0"/>
        </w:rPr>
        <w:t xml:space="preserve"> Selecting </w:t>
      </w:r>
      <w:r w:rsidDel="00000000" w:rsidR="00000000" w:rsidRPr="00000000">
        <w:rPr>
          <w:rFonts w:ascii="Quattrocento Sans" w:cs="Quattrocento Sans" w:eastAsia="Quattrocento Sans" w:hAnsi="Quattrocento Sans"/>
          <w:b w:val="1"/>
          <w:color w:val="666666"/>
          <w:sz w:val="21"/>
          <w:szCs w:val="21"/>
          <w:vertAlign w:val="baseline"/>
          <w:rtl w:val="0"/>
        </w:rPr>
        <w:t xml:space="preserve">Public</w:t>
      </w:r>
      <w:r w:rsidDel="00000000" w:rsidR="00000000" w:rsidRPr="00000000">
        <w:rPr>
          <w:rFonts w:ascii="Quattrocento Sans" w:cs="Quattrocento Sans" w:eastAsia="Quattrocento Sans" w:hAnsi="Quattrocento Sans"/>
          <w:color w:val="666666"/>
          <w:sz w:val="21"/>
          <w:szCs w:val="21"/>
          <w:vertAlign w:val="baseline"/>
          <w:rtl w:val="0"/>
        </w:rPr>
        <w:t xml:space="preserve"> allows access over the internet. Whenever possible, select a more restrictive profile.</w: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52315"/>
            <wp:effectExtent b="0" l="0" r="0" t="0"/>
            <wp:docPr descr="Public Profile" id="8" name="image6.png"/>
            <a:graphic>
              <a:graphicData uri="http://schemas.openxmlformats.org/drawingml/2006/picture">
                <pic:pic>
                  <pic:nvPicPr>
                    <pic:cNvPr descr="Public Profile" id="0" name="image6.png"/>
                    <pic:cNvPicPr preferRelativeResize="0"/>
                  </pic:nvPicPr>
                  <pic:blipFill>
                    <a:blip r:embed="rId45"/>
                    <a:srcRect b="0" l="0" r="0" t="0"/>
                    <a:stretch>
                      <a:fillRect/>
                    </a:stretch>
                  </pic:blipFill>
                  <pic:spPr>
                    <a:xfrm>
                      <a:off x="0" y="0"/>
                      <a:ext cx="5714365" cy="455231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Name</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type a name and description for this rule,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Finish</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71365"/>
            <wp:effectExtent b="0" l="0" r="0" t="0"/>
            <wp:docPr descr="Rule Name" id="9" name="image7.png"/>
            <a:graphic>
              <a:graphicData uri="http://schemas.openxmlformats.org/drawingml/2006/picture">
                <pic:pic>
                  <pic:nvPicPr>
                    <pic:cNvPr descr="Rule Name" id="0" name="image7.png"/>
                    <pic:cNvPicPr preferRelativeResize="0"/>
                  </pic:nvPicPr>
                  <pic:blipFill>
                    <a:blip r:embed="rId46"/>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Open additional ports for other components as needed. For more information, see </w:t>
      </w:r>
      <w:hyperlink r:id="rId47">
        <w:r w:rsidDel="00000000" w:rsidR="00000000" w:rsidRPr="00000000">
          <w:rPr>
            <w:rFonts w:ascii="Quattrocento Sans" w:cs="Quattrocento Sans" w:eastAsia="Quattrocento Sans" w:hAnsi="Quattrocento Sans"/>
            <w:color w:val="4a91ac"/>
            <w:sz w:val="21"/>
            <w:szCs w:val="21"/>
            <w:vertAlign w:val="baseline"/>
            <w:rtl w:val="0"/>
          </w:rPr>
          <w:t xml:space="preserve">Configuring the Windows Firewall to Allow SQL Server Access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Configure SQL Server to listen on the TCP protocol</w:t>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This step might already be complete.</w:t>
      </w:r>
      <w:r w:rsidDel="00000000" w:rsidR="00000000" w:rsidRPr="00000000">
        <w:rPr>
          <w:rtl w:val="0"/>
        </w:rPr>
      </w:r>
    </w:p>
    <w:p w:rsidR="00000000" w:rsidDel="00000000" w:rsidP="00000000" w:rsidRDefault="00000000" w:rsidRPr="00000000" w14:paraId="00000075">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While connected to the virtual machine by using Remote Desktop, on the Start menu,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All Programs</w:t>
      </w:r>
      <w:r w:rsidDel="00000000" w:rsidR="00000000" w:rsidRPr="00000000">
        <w:rPr>
          <w:rFonts w:ascii="Quattrocento Sans" w:cs="Quattrocento Sans" w:eastAsia="Quattrocento Sans" w:hAnsi="Quattrocento Sans"/>
          <w:color w:val="666666"/>
          <w:sz w:val="21"/>
          <w:szCs w:val="21"/>
          <w:vertAlign w:val="baseline"/>
          <w:rtl w:val="0"/>
        </w:rPr>
        <w:t xml:space="preserv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Microsoft SQL Server</w:t>
      </w:r>
      <w:r w:rsidDel="00000000" w:rsidR="00000000" w:rsidRPr="00000000">
        <w:rPr>
          <w:rFonts w:ascii="Quattrocento Sans" w:cs="Quattrocento Sans" w:eastAsia="Quattrocento Sans" w:hAnsi="Quattrocento Sans"/>
          <w:i w:val="1"/>
          <w:color w:val="666666"/>
          <w:sz w:val="21"/>
          <w:szCs w:val="21"/>
          <w:vertAlign w:val="baseline"/>
          <w:rtl w:val="0"/>
        </w:rPr>
        <w:t xml:space="preserve">version</w:t>
      </w:r>
      <w:r w:rsidDel="00000000" w:rsidR="00000000" w:rsidRPr="00000000">
        <w:rPr>
          <w:rFonts w:ascii="Quattrocento Sans" w:cs="Quattrocento Sans" w:eastAsia="Quattrocento Sans" w:hAnsi="Quattrocento Sans"/>
          <w:color w:val="666666"/>
          <w:sz w:val="21"/>
          <w:szCs w:val="21"/>
          <w:vertAlign w:val="baseline"/>
          <w:rtl w:val="0"/>
        </w:rPr>
        <w:t xml:space="preserv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Configuration Tools</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Configuration Manager</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3866515" cy="4838065"/>
            <wp:effectExtent b="0" l="0" r="0" t="0"/>
            <wp:docPr descr="Open SSCM" id="10" name="image15.png"/>
            <a:graphic>
              <a:graphicData uri="http://schemas.openxmlformats.org/drawingml/2006/picture">
                <pic:pic>
                  <pic:nvPicPr>
                    <pic:cNvPr descr="Open SSCM" id="0" name="image15.png"/>
                    <pic:cNvPicPr preferRelativeResize="0"/>
                  </pic:nvPicPr>
                  <pic:blipFill>
                    <a:blip r:embed="rId48"/>
                    <a:srcRect b="0" l="0" r="0" t="0"/>
                    <a:stretch>
                      <a:fillRect/>
                    </a:stretch>
                  </pic:blipFill>
                  <pic:spPr>
                    <a:xfrm>
                      <a:off x="0" y="0"/>
                      <a:ext cx="3866515" cy="483806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SQL Server Configuration Manager, in the console pane, expand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Network Configuration</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78">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console pane,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Protocols for </w:t>
      </w:r>
      <w:r w:rsidDel="00000000" w:rsidR="00000000" w:rsidRPr="00000000">
        <w:rPr>
          <w:rFonts w:ascii="Quattrocento Sans" w:cs="Quattrocento Sans" w:eastAsia="Quattrocento Sans" w:hAnsi="Quattrocento Sans"/>
          <w:b w:val="1"/>
          <w:i w:val="1"/>
          <w:color w:val="666666"/>
          <w:sz w:val="21"/>
          <w:szCs w:val="21"/>
          <w:vertAlign w:val="baseline"/>
          <w:rtl w:val="0"/>
        </w:rPr>
        <w:t xml:space="preserve">instance name</w:t>
      </w:r>
      <w:r w:rsidDel="00000000" w:rsidR="00000000" w:rsidRPr="00000000">
        <w:rPr>
          <w:rFonts w:ascii="Quattrocento Sans" w:cs="Quattrocento Sans" w:eastAsia="Quattrocento Sans" w:hAnsi="Quattrocento Sans"/>
          <w:color w:val="666666"/>
          <w:sz w:val="21"/>
          <w:szCs w:val="21"/>
          <w:vertAlign w:val="baseline"/>
          <w:rtl w:val="0"/>
        </w:rPr>
        <w:t xml:space="preserve">. (The default instance is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Protocols for MSSQLSERVER</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79">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details pane, right-click TCP,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Enable</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944110" cy="2305685"/>
            <wp:effectExtent b="0" l="0" r="0" t="0"/>
            <wp:docPr descr="Enable TCP" id="11" name="image5.png"/>
            <a:graphic>
              <a:graphicData uri="http://schemas.openxmlformats.org/drawingml/2006/picture">
                <pic:pic>
                  <pic:nvPicPr>
                    <pic:cNvPr descr="Enable TCP" id="0" name="image5.png"/>
                    <pic:cNvPicPr preferRelativeResize="0"/>
                  </pic:nvPicPr>
                  <pic:blipFill>
                    <a:blip r:embed="rId49"/>
                    <a:srcRect b="0" l="0" r="0" t="0"/>
                    <a:stretch>
                      <a:fillRect/>
                    </a:stretch>
                  </pic:blipFill>
                  <pic:spPr>
                    <a:xfrm>
                      <a:off x="0" y="0"/>
                      <a:ext cx="4944110" cy="230568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console pane,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Services</w:t>
      </w:r>
      <w:r w:rsidDel="00000000" w:rsidR="00000000" w:rsidRPr="00000000">
        <w:rPr>
          <w:rFonts w:ascii="Quattrocento Sans" w:cs="Quattrocento Sans" w:eastAsia="Quattrocento Sans" w:hAnsi="Quattrocento Sans"/>
          <w:color w:val="666666"/>
          <w:sz w:val="21"/>
          <w:szCs w:val="21"/>
          <w:vertAlign w:val="baseline"/>
          <w:rtl w:val="0"/>
        </w:rPr>
        <w:t xml:space="preserve">. (Restarting the Database Engine can be postponed until completion of the next step.)</w:t>
      </w:r>
      <w:r w:rsidDel="00000000" w:rsidR="00000000" w:rsidRPr="00000000">
        <w:rPr>
          <w:rtl w:val="0"/>
        </w:rPr>
      </w:r>
    </w:p>
    <w:p w:rsidR="00000000" w:rsidDel="00000000" w:rsidP="00000000" w:rsidRDefault="00000000" w:rsidRPr="00000000" w14:paraId="0000007C">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details pane, right-click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w:t>
      </w:r>
      <w:r w:rsidDel="00000000" w:rsidR="00000000" w:rsidRPr="00000000">
        <w:rPr>
          <w:rFonts w:ascii="Quattrocento Sans" w:cs="Quattrocento Sans" w:eastAsia="Quattrocento Sans" w:hAnsi="Quattrocento Sans"/>
          <w:b w:val="1"/>
          <w:i w:val="1"/>
          <w:color w:val="666666"/>
          <w:sz w:val="21"/>
          <w:szCs w:val="21"/>
          <w:vertAlign w:val="baseline"/>
          <w:rtl w:val="0"/>
        </w:rPr>
        <w:t xml:space="preserve">instance name</w:t>
      </w:r>
      <w:r w:rsidDel="00000000" w:rsidR="00000000" w:rsidRPr="00000000">
        <w:rPr>
          <w:rFonts w:ascii="Quattrocento Sans" w:cs="Quattrocento Sans" w:eastAsia="Quattrocento Sans" w:hAnsi="Quattrocento Sans"/>
          <w:b w:val="1"/>
          <w:color w:val="666666"/>
          <w:sz w:val="21"/>
          <w:szCs w:val="21"/>
          <w:vertAlign w:val="baseline"/>
          <w:rtl w:val="0"/>
        </w:rPr>
        <w:t xml:space="preserve">)</w:t>
      </w:r>
      <w:r w:rsidDel="00000000" w:rsidR="00000000" w:rsidRPr="00000000">
        <w:rPr>
          <w:rFonts w:ascii="Quattrocento Sans" w:cs="Quattrocento Sans" w:eastAsia="Quattrocento Sans" w:hAnsi="Quattrocento Sans"/>
          <w:color w:val="666666"/>
          <w:sz w:val="21"/>
          <w:szCs w:val="21"/>
          <w:vertAlign w:val="baseline"/>
          <w:rtl w:val="0"/>
        </w:rPr>
        <w:t xml:space="preserve"> (the default instance is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(MSSQLSERVER)</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Restart</w:t>
      </w:r>
      <w:r w:rsidDel="00000000" w:rsidR="00000000" w:rsidRPr="00000000">
        <w:rPr>
          <w:rFonts w:ascii="Quattrocento Sans" w:cs="Quattrocento Sans" w:eastAsia="Quattrocento Sans" w:hAnsi="Quattrocento Sans"/>
          <w:color w:val="666666"/>
          <w:sz w:val="21"/>
          <w:szCs w:val="21"/>
          <w:vertAlign w:val="baseline"/>
          <w:rtl w:val="0"/>
        </w:rPr>
        <w:t xml:space="preserve">, to stop and restart the instance of SQL Server.</w:t>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1400175"/>
            <wp:effectExtent b="0" l="0" r="0" t="0"/>
            <wp:docPr descr="Restart Database Engine" id="12" name="image8.png"/>
            <a:graphic>
              <a:graphicData uri="http://schemas.openxmlformats.org/drawingml/2006/picture">
                <pic:pic>
                  <pic:nvPicPr>
                    <pic:cNvPr descr="Restart Database Engine" id="0" name="image8.png"/>
                    <pic:cNvPicPr preferRelativeResize="0"/>
                  </pic:nvPicPr>
                  <pic:blipFill>
                    <a:blip r:embed="rId50"/>
                    <a:srcRect b="0" l="0" r="0" t="0"/>
                    <a:stretch>
                      <a:fillRect/>
                    </a:stretch>
                  </pic:blipFill>
                  <pic:spPr>
                    <a:xfrm>
                      <a:off x="0" y="0"/>
                      <a:ext cx="571436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Close SQL Server Configuration Manager.</w:t>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For more information about enabling protocols for the SQL Server Database Engine, see </w:t>
      </w:r>
      <w:hyperlink r:id="rId51">
        <w:r w:rsidDel="00000000" w:rsidR="00000000" w:rsidRPr="00000000">
          <w:rPr>
            <w:rFonts w:ascii="Quattrocento Sans" w:cs="Quattrocento Sans" w:eastAsia="Quattrocento Sans" w:hAnsi="Quattrocento Sans"/>
            <w:color w:val="4a91ac"/>
            <w:sz w:val="21"/>
            <w:szCs w:val="21"/>
            <w:vertAlign w:val="baseline"/>
            <w:rtl w:val="0"/>
          </w:rPr>
          <w:t xml:space="preserve">Enable or Disable a Server Network Protocol</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Configure SQL Server for mixed mode authentication</w:t>
      </w: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SQL Server Database Engine cannot use Windows Authentication without domain environment. To connect to the Database Engine from another computer, configure SQL Server for mixed mode authentication. Mixed mode authentication allows both SQL Server Authentication and Windows Authentication. (Configuring mixed mode authentication might not be necessary if you have configured a Windows Azure Virtual Network. For more information about Windows Azure Virtual Network, see </w:t>
      </w:r>
      <w:hyperlink r:id="rId52">
        <w:r w:rsidDel="00000000" w:rsidR="00000000" w:rsidRPr="00000000">
          <w:rPr>
            <w:rFonts w:ascii="Quattrocento Sans" w:cs="Quattrocento Sans" w:eastAsia="Quattrocento Sans" w:hAnsi="Quattrocento Sans"/>
            <w:color w:val="4a91ac"/>
            <w:sz w:val="21"/>
            <w:szCs w:val="21"/>
            <w:vertAlign w:val="baseline"/>
            <w:rtl w:val="0"/>
          </w:rPr>
          <w:t xml:space="preserve">Overview of Windows Azure Virtual Network</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2">
      <w:pPr>
        <w:pageBreakBefore w:val="0"/>
        <w:numPr>
          <w:ilvl w:val="0"/>
          <w:numId w:val="9"/>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While connected to the virtual machine by using Remote Desktop, on the Start menu,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All Programs</w:t>
      </w:r>
      <w:r w:rsidDel="00000000" w:rsidR="00000000" w:rsidRPr="00000000">
        <w:rPr>
          <w:rFonts w:ascii="Quattrocento Sans" w:cs="Quattrocento Sans" w:eastAsia="Quattrocento Sans" w:hAnsi="Quattrocento Sans"/>
          <w:color w:val="666666"/>
          <w:sz w:val="21"/>
          <w:szCs w:val="21"/>
          <w:vertAlign w:val="baseline"/>
          <w:rtl w:val="0"/>
        </w:rPr>
        <w:t xml:space="preserv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Microsoft SQL Server </w:t>
      </w:r>
      <w:r w:rsidDel="00000000" w:rsidR="00000000" w:rsidRPr="00000000">
        <w:rPr>
          <w:rFonts w:ascii="Quattrocento Sans" w:cs="Quattrocento Sans" w:eastAsia="Quattrocento Sans" w:hAnsi="Quattrocento Sans"/>
          <w:b w:val="1"/>
          <w:i w:val="1"/>
          <w:color w:val="666666"/>
          <w:sz w:val="21"/>
          <w:szCs w:val="21"/>
          <w:vertAlign w:val="baseline"/>
          <w:rtl w:val="0"/>
        </w:rPr>
        <w:t xml:space="preserve">version</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Management Studio</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3828415" cy="4838065"/>
            <wp:effectExtent b="0" l="0" r="0" t="0"/>
            <wp:docPr descr="Start SSMS" id="13" name="image19.png"/>
            <a:graphic>
              <a:graphicData uri="http://schemas.openxmlformats.org/drawingml/2006/picture">
                <pic:pic>
                  <pic:nvPicPr>
                    <pic:cNvPr descr="Start SSMS" id="0" name="image19.png"/>
                    <pic:cNvPicPr preferRelativeResize="0"/>
                  </pic:nvPicPr>
                  <pic:blipFill>
                    <a:blip r:embed="rId53"/>
                    <a:srcRect b="0" l="0" r="0" t="0"/>
                    <a:stretch>
                      <a:fillRect/>
                    </a:stretch>
                  </pic:blipFill>
                  <pic:spPr>
                    <a:xfrm>
                      <a:off x="0" y="0"/>
                      <a:ext cx="3828415" cy="483806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first time you open Management Studio it must create the users Management Studio environment. This may take a few moments.</w:t>
      </w:r>
      <w:r w:rsidDel="00000000" w:rsidR="00000000" w:rsidRPr="00000000">
        <w:rPr>
          <w:rtl w:val="0"/>
        </w:rPr>
      </w:r>
    </w:p>
    <w:p w:rsidR="00000000" w:rsidDel="00000000" w:rsidP="00000000" w:rsidRDefault="00000000" w:rsidRPr="00000000" w14:paraId="00000085">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When opening, Management Studio presents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 to Server</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Server name</w:t>
      </w:r>
      <w:r w:rsidDel="00000000" w:rsidR="00000000" w:rsidRPr="00000000">
        <w:rPr>
          <w:rFonts w:ascii="Quattrocento Sans" w:cs="Quattrocento Sans" w:eastAsia="Quattrocento Sans" w:hAnsi="Quattrocento Sans"/>
          <w:color w:val="666666"/>
          <w:sz w:val="21"/>
          <w:szCs w:val="21"/>
          <w:vertAlign w:val="baseline"/>
          <w:rtl w:val="0"/>
        </w:rPr>
        <w:t xml:space="preserve"> box, type the name of the virtual machine to connect to the Database Engine with the Object Explorer. (Instead of the virtual machine name you can also use </w:t>
      </w:r>
      <w:r w:rsidDel="00000000" w:rsidR="00000000" w:rsidRPr="00000000">
        <w:rPr>
          <w:rFonts w:ascii="Quattrocento Sans" w:cs="Quattrocento Sans" w:eastAsia="Quattrocento Sans" w:hAnsi="Quattrocento Sans"/>
          <w:b w:val="1"/>
          <w:color w:val="666666"/>
          <w:sz w:val="21"/>
          <w:szCs w:val="21"/>
          <w:vertAlign w:val="baseline"/>
          <w:rtl w:val="0"/>
        </w:rPr>
        <w:t xml:space="preserve">(local)</w:t>
      </w:r>
      <w:r w:rsidDel="00000000" w:rsidR="00000000" w:rsidRPr="00000000">
        <w:rPr>
          <w:rFonts w:ascii="Quattrocento Sans" w:cs="Quattrocento Sans" w:eastAsia="Quattrocento Sans" w:hAnsi="Quattrocento Sans"/>
          <w:color w:val="666666"/>
          <w:sz w:val="21"/>
          <w:szCs w:val="21"/>
          <w:vertAlign w:val="baseline"/>
          <w:rtl w:val="0"/>
        </w:rPr>
        <w:t xml:space="preserve"> or a single period as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Server name</w:t>
      </w:r>
      <w:r w:rsidDel="00000000" w:rsidR="00000000" w:rsidRPr="00000000">
        <w:rPr>
          <w:rFonts w:ascii="Quattrocento Sans" w:cs="Quattrocento Sans" w:eastAsia="Quattrocento Sans" w:hAnsi="Quattrocento Sans"/>
          <w:color w:val="666666"/>
          <w:sz w:val="21"/>
          <w:szCs w:val="21"/>
          <w:vertAlign w:val="baseline"/>
          <w:rtl w:val="0"/>
        </w:rPr>
        <w:t xml:space="preserve">.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Windows Authentication</w:t>
      </w:r>
      <w:r w:rsidDel="00000000" w:rsidR="00000000" w:rsidRPr="00000000">
        <w:rPr>
          <w:rFonts w:ascii="Quattrocento Sans" w:cs="Quattrocento Sans" w:eastAsia="Quattrocento Sans" w:hAnsi="Quattrocento Sans"/>
          <w:color w:val="666666"/>
          <w:sz w:val="21"/>
          <w:szCs w:val="21"/>
          <w:vertAlign w:val="baseline"/>
          <w:rtl w:val="0"/>
        </w:rPr>
        <w:t xml:space="preserve">, and leave </w:t>
      </w:r>
      <w:r w:rsidDel="00000000" w:rsidR="00000000" w:rsidRPr="00000000">
        <w:rPr>
          <w:rFonts w:ascii="Quattrocento Sans" w:cs="Quattrocento Sans" w:eastAsia="Quattrocento Sans" w:hAnsi="Quattrocento Sans"/>
          <w:b w:val="1"/>
          <w:i w:val="1"/>
          <w:color w:val="666666"/>
          <w:sz w:val="21"/>
          <w:szCs w:val="21"/>
          <w:vertAlign w:val="baseline"/>
          <w:rtl w:val="0"/>
        </w:rPr>
        <w:t xml:space="preserve">your</w:t>
      </w:r>
      <w:r w:rsidDel="00000000" w:rsidR="00000000" w:rsidRPr="00000000">
        <w:rPr>
          <w:rFonts w:ascii="Quattrocento Sans" w:cs="Quattrocento Sans" w:eastAsia="Quattrocento Sans" w:hAnsi="Quattrocento Sans"/>
          <w:b w:val="1"/>
          <w:color w:val="666666"/>
          <w:sz w:val="21"/>
          <w:szCs w:val="21"/>
          <w:vertAlign w:val="baseline"/>
          <w:rtl w:val="0"/>
        </w:rPr>
        <w:t xml:space="preserve">VM</w:t>
      </w:r>
      <w:r w:rsidDel="00000000" w:rsidR="00000000" w:rsidRPr="00000000">
        <w:rPr>
          <w:rFonts w:ascii="Quattrocento Sans" w:cs="Quattrocento Sans" w:eastAsia="Quattrocento Sans" w:hAnsi="Quattrocento Sans"/>
          <w:b w:val="1"/>
          <w:i w:val="1"/>
          <w:color w:val="666666"/>
          <w:sz w:val="21"/>
          <w:szCs w:val="21"/>
          <w:vertAlign w:val="baseline"/>
          <w:rtl w:val="0"/>
        </w:rPr>
        <w:t xml:space="preserve">name</w:t>
      </w:r>
      <w:r w:rsidDel="00000000" w:rsidR="00000000" w:rsidRPr="00000000">
        <w:rPr>
          <w:rFonts w:ascii="Quattrocento Sans" w:cs="Quattrocento Sans" w:eastAsia="Quattrocento Sans" w:hAnsi="Quattrocento Sans"/>
          <w:b w:val="1"/>
          <w:color w:val="666666"/>
          <w:sz w:val="21"/>
          <w:szCs w:val="21"/>
          <w:vertAlign w:val="baseline"/>
          <w:rtl w:val="0"/>
        </w:rPr>
        <w:t xml:space="preserve">\Administrator</w:t>
      </w:r>
      <w:r w:rsidDel="00000000" w:rsidR="00000000" w:rsidRPr="00000000">
        <w:rPr>
          <w:rFonts w:ascii="Quattrocento Sans" w:cs="Quattrocento Sans" w:eastAsia="Quattrocento Sans" w:hAnsi="Quattrocento Sans"/>
          <w:color w:val="666666"/>
          <w:sz w:val="21"/>
          <w:szCs w:val="21"/>
          <w:vertAlign w:val="baseline"/>
          <w:rtl w:val="0"/>
        </w:rPr>
        <w:t xml:space="preserve">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User name</w:t>
      </w:r>
      <w:r w:rsidDel="00000000" w:rsidR="00000000" w:rsidRPr="00000000">
        <w:rPr>
          <w:rFonts w:ascii="Quattrocento Sans" w:cs="Quattrocento Sans" w:eastAsia="Quattrocento Sans" w:hAnsi="Quattrocento Sans"/>
          <w:color w:val="666666"/>
          <w:sz w:val="21"/>
          <w:szCs w:val="21"/>
          <w:vertAlign w:val="baseline"/>
          <w:rtl w:val="0"/>
        </w:rPr>
        <w:t xml:space="preserve"> box.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895090"/>
            <wp:effectExtent b="0" l="0" r="0" t="0"/>
            <wp:docPr descr="Connect to Server" id="14" name="image16.png"/>
            <a:graphic>
              <a:graphicData uri="http://schemas.openxmlformats.org/drawingml/2006/picture">
                <pic:pic>
                  <pic:nvPicPr>
                    <pic:cNvPr descr="Connect to Server" id="0" name="image16.png"/>
                    <pic:cNvPicPr preferRelativeResize="0"/>
                  </pic:nvPicPr>
                  <pic:blipFill>
                    <a:blip r:embed="rId54"/>
                    <a:srcRect b="0" l="0" r="0" t="0"/>
                    <a:stretch>
                      <a:fillRect/>
                    </a:stretch>
                  </pic:blipFill>
                  <pic:spPr>
                    <a:xfrm>
                      <a:off x="0" y="0"/>
                      <a:ext cx="5714365" cy="389509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SQL Server Management Studio Object Explorer, right-click the name of the instance of SQL Server (the virtual machine name),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Properties</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390390" cy="5295265"/>
            <wp:effectExtent b="0" l="0" r="0" t="0"/>
            <wp:docPr descr="Server Properties" id="15" name="image10.png"/>
            <a:graphic>
              <a:graphicData uri="http://schemas.openxmlformats.org/drawingml/2006/picture">
                <pic:pic>
                  <pic:nvPicPr>
                    <pic:cNvPr descr="Server Properties" id="0" name="image10.png"/>
                    <pic:cNvPicPr preferRelativeResize="0"/>
                  </pic:nvPicPr>
                  <pic:blipFill>
                    <a:blip r:embed="rId55"/>
                    <a:srcRect b="0" l="0" r="0" t="0"/>
                    <a:stretch>
                      <a:fillRect/>
                    </a:stretch>
                  </pic:blipFill>
                  <pic:spPr>
                    <a:xfrm>
                      <a:off x="0" y="0"/>
                      <a:ext cx="4390390" cy="529526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Security</w:t>
      </w:r>
      <w:r w:rsidDel="00000000" w:rsidR="00000000" w:rsidRPr="00000000">
        <w:rPr>
          <w:rFonts w:ascii="Quattrocento Sans" w:cs="Quattrocento Sans" w:eastAsia="Quattrocento Sans" w:hAnsi="Quattrocento Sans"/>
          <w:color w:val="666666"/>
          <w:sz w:val="21"/>
          <w:szCs w:val="21"/>
          <w:vertAlign w:val="baseline"/>
          <w:rtl w:val="0"/>
        </w:rPr>
        <w:t xml:space="preserve"> page, under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Server authentication</w:t>
      </w:r>
      <w:r w:rsidDel="00000000" w:rsidR="00000000" w:rsidRPr="00000000">
        <w:rPr>
          <w:rFonts w:ascii="Quattrocento Sans" w:cs="Quattrocento Sans" w:eastAsia="Quattrocento Sans" w:hAnsi="Quattrocento Sans"/>
          <w:color w:val="666666"/>
          <w:sz w:val="21"/>
          <w:szCs w:val="21"/>
          <w:vertAlign w:val="baseline"/>
          <w:rtl w:val="0"/>
        </w:rPr>
        <w:t xml:space="preserve">,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and Windows Authentication mode</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OK</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5800090"/>
            <wp:effectExtent b="0" l="0" r="0" t="0"/>
            <wp:docPr descr="Select Authentication Mode" id="16" name="image14.png"/>
            <a:graphic>
              <a:graphicData uri="http://schemas.openxmlformats.org/drawingml/2006/picture">
                <pic:pic>
                  <pic:nvPicPr>
                    <pic:cNvPr descr="Select Authentication Mode" id="0" name="image14.png"/>
                    <pic:cNvPicPr preferRelativeResize="0"/>
                  </pic:nvPicPr>
                  <pic:blipFill>
                    <a:blip r:embed="rId56"/>
                    <a:srcRect b="0" l="0" r="0" t="0"/>
                    <a:stretch>
                      <a:fillRect/>
                    </a:stretch>
                  </pic:blipFill>
                  <pic:spPr>
                    <a:xfrm>
                      <a:off x="0" y="0"/>
                      <a:ext cx="5714365" cy="580009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SQL Server Management Studio dialog box,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OK</w:t>
      </w:r>
      <w:r w:rsidDel="00000000" w:rsidR="00000000" w:rsidRPr="00000000">
        <w:rPr>
          <w:rFonts w:ascii="Quattrocento Sans" w:cs="Quattrocento Sans" w:eastAsia="Quattrocento Sans" w:hAnsi="Quattrocento Sans"/>
          <w:color w:val="666666"/>
          <w:sz w:val="21"/>
          <w:szCs w:val="21"/>
          <w:vertAlign w:val="baseline"/>
          <w:rtl w:val="0"/>
        </w:rPr>
        <w:t xml:space="preserve"> to acknowledge the requirement to restart SQL Server.</w:t>
      </w:r>
      <w:r w:rsidDel="00000000" w:rsidR="00000000" w:rsidRPr="00000000">
        <w:rPr>
          <w:rtl w:val="0"/>
        </w:rPr>
      </w:r>
    </w:p>
    <w:p w:rsidR="00000000" w:rsidDel="00000000" w:rsidP="00000000" w:rsidRDefault="00000000" w:rsidRPr="00000000" w14:paraId="0000008C">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Object Explorer, right-click your server,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Restart</w:t>
      </w:r>
      <w:r w:rsidDel="00000000" w:rsidR="00000000" w:rsidRPr="00000000">
        <w:rPr>
          <w:rFonts w:ascii="Quattrocento Sans" w:cs="Quattrocento Sans" w:eastAsia="Quattrocento Sans" w:hAnsi="Quattrocento Sans"/>
          <w:color w:val="666666"/>
          <w:sz w:val="21"/>
          <w:szCs w:val="21"/>
          <w:vertAlign w:val="baseline"/>
          <w:rtl w:val="0"/>
        </w:rPr>
        <w:t xml:space="preserve">. (If SQL Server Agent is running, it must also be restarted.)</w:t>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3104515" cy="5076190"/>
            <wp:effectExtent b="0" l="0" r="0" t="0"/>
            <wp:docPr descr="Restart" id="1" name="image21.png"/>
            <a:graphic>
              <a:graphicData uri="http://schemas.openxmlformats.org/drawingml/2006/picture">
                <pic:pic>
                  <pic:nvPicPr>
                    <pic:cNvPr descr="Restart" id="0" name="image21.png"/>
                    <pic:cNvPicPr preferRelativeResize="0"/>
                  </pic:nvPicPr>
                  <pic:blipFill>
                    <a:blip r:embed="rId57"/>
                    <a:srcRect b="0" l="0" r="0" t="0"/>
                    <a:stretch>
                      <a:fillRect/>
                    </a:stretch>
                  </pic:blipFill>
                  <pic:spPr>
                    <a:xfrm>
                      <a:off x="0" y="0"/>
                      <a:ext cx="3104515" cy="507619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SQL Server Management Studio dialog box,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Yes</w:t>
      </w:r>
      <w:r w:rsidDel="00000000" w:rsidR="00000000" w:rsidRPr="00000000">
        <w:rPr>
          <w:rFonts w:ascii="Quattrocento Sans" w:cs="Quattrocento Sans" w:eastAsia="Quattrocento Sans" w:hAnsi="Quattrocento Sans"/>
          <w:color w:val="666666"/>
          <w:sz w:val="21"/>
          <w:szCs w:val="21"/>
          <w:vertAlign w:val="baseline"/>
          <w:rtl w:val="0"/>
        </w:rPr>
        <w:t xml:space="preserve"> to agree that you want to restart SQL Server.</w:t>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Create SQL Server authentication logins</w:t>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To connect to the Database Engine from another computer you must create at least one SQL Server authentication login.</w:t>
      </w:r>
      <w:r w:rsidDel="00000000" w:rsidR="00000000" w:rsidRPr="00000000">
        <w:rPr>
          <w:rtl w:val="0"/>
        </w:rPr>
      </w:r>
    </w:p>
    <w:p w:rsidR="00000000" w:rsidDel="00000000" w:rsidP="00000000" w:rsidRDefault="00000000" w:rsidRPr="00000000" w14:paraId="00000091">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SQL Server Management Studio Object Explorer, expand the folder of the server instance in which you want to create the new login.</w:t>
      </w:r>
      <w:r w:rsidDel="00000000" w:rsidR="00000000" w:rsidRPr="00000000">
        <w:rPr>
          <w:rtl w:val="0"/>
        </w:rPr>
      </w:r>
    </w:p>
    <w:p w:rsidR="00000000" w:rsidDel="00000000" w:rsidP="00000000" w:rsidRDefault="00000000" w:rsidRPr="00000000" w14:paraId="00000092">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Right-click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Security</w:t>
      </w:r>
      <w:r w:rsidDel="00000000" w:rsidR="00000000" w:rsidRPr="00000000">
        <w:rPr>
          <w:rFonts w:ascii="Quattrocento Sans" w:cs="Quattrocento Sans" w:eastAsia="Quattrocento Sans" w:hAnsi="Quattrocento Sans"/>
          <w:color w:val="666666"/>
          <w:sz w:val="21"/>
          <w:szCs w:val="21"/>
          <w:vertAlign w:val="baseline"/>
          <w:rtl w:val="0"/>
        </w:rPr>
        <w:t xml:space="preserve"> folder, point to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w:t>
      </w:r>
      <w:r w:rsidDel="00000000" w:rsidR="00000000" w:rsidRPr="00000000">
        <w:rPr>
          <w:rFonts w:ascii="Quattrocento Sans" w:cs="Quattrocento Sans" w:eastAsia="Quattrocento Sans" w:hAnsi="Quattrocento Sans"/>
          <w:color w:val="666666"/>
          <w:sz w:val="21"/>
          <w:szCs w:val="21"/>
          <w:vertAlign w:val="baseline"/>
          <w:rtl w:val="0"/>
        </w:rPr>
        <w:t xml:space="preserve">, and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Login…</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561840" cy="3075940"/>
            <wp:effectExtent b="0" l="0" r="0" t="0"/>
            <wp:docPr descr="New Login" id="2" name="image3.png"/>
            <a:graphic>
              <a:graphicData uri="http://schemas.openxmlformats.org/drawingml/2006/picture">
                <pic:pic>
                  <pic:nvPicPr>
                    <pic:cNvPr descr="New Login" id="0" name="image3.png"/>
                    <pic:cNvPicPr preferRelativeResize="0"/>
                  </pic:nvPicPr>
                  <pic:blipFill>
                    <a:blip r:embed="rId58"/>
                    <a:srcRect b="0" l="0" r="0" t="0"/>
                    <a:stretch>
                      <a:fillRect/>
                    </a:stretch>
                  </pic:blipFill>
                  <pic:spPr>
                    <a:xfrm>
                      <a:off x="0" y="0"/>
                      <a:ext cx="4561840" cy="307594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Login – New</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General</w:t>
      </w:r>
      <w:r w:rsidDel="00000000" w:rsidR="00000000" w:rsidRPr="00000000">
        <w:rPr>
          <w:rFonts w:ascii="Quattrocento Sans" w:cs="Quattrocento Sans" w:eastAsia="Quattrocento Sans" w:hAnsi="Quattrocento Sans"/>
          <w:color w:val="666666"/>
          <w:sz w:val="21"/>
          <w:szCs w:val="21"/>
          <w:vertAlign w:val="baseline"/>
          <w:rtl w:val="0"/>
        </w:rPr>
        <w:t xml:space="preserve"> page, enter the name of the new user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Login name</w:t>
      </w:r>
      <w:r w:rsidDel="00000000" w:rsidR="00000000" w:rsidRPr="00000000">
        <w:rPr>
          <w:rFonts w:ascii="Quattrocento Sans" w:cs="Quattrocento Sans" w:eastAsia="Quattrocento Sans" w:hAnsi="Quattrocento Sans"/>
          <w:color w:val="666666"/>
          <w:sz w:val="21"/>
          <w:szCs w:val="21"/>
          <w:vertAlign w:val="baseline"/>
          <w:rtl w:val="0"/>
        </w:rPr>
        <w:t xml:space="preserve"> box.</w:t>
      </w:r>
      <w:r w:rsidDel="00000000" w:rsidR="00000000" w:rsidRPr="00000000">
        <w:rPr>
          <w:rtl w:val="0"/>
        </w:rPr>
      </w:r>
    </w:p>
    <w:p w:rsidR="00000000" w:rsidDel="00000000" w:rsidP="00000000" w:rsidRDefault="00000000" w:rsidRPr="00000000" w14:paraId="00000095">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authentication</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6">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Password</w:t>
      </w:r>
      <w:r w:rsidDel="00000000" w:rsidR="00000000" w:rsidRPr="00000000">
        <w:rPr>
          <w:rFonts w:ascii="Quattrocento Sans" w:cs="Quattrocento Sans" w:eastAsia="Quattrocento Sans" w:hAnsi="Quattrocento Sans"/>
          <w:color w:val="666666"/>
          <w:sz w:val="21"/>
          <w:szCs w:val="21"/>
          <w:vertAlign w:val="baseline"/>
          <w:rtl w:val="0"/>
        </w:rPr>
        <w:t xml:space="preserve"> box, enter a password for the new user. Enter that password again into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Confirm Password</w:t>
      </w:r>
      <w:r w:rsidDel="00000000" w:rsidR="00000000" w:rsidRPr="00000000">
        <w:rPr>
          <w:rFonts w:ascii="Quattrocento Sans" w:cs="Quattrocento Sans" w:eastAsia="Quattrocento Sans" w:hAnsi="Quattrocento Sans"/>
          <w:color w:val="666666"/>
          <w:sz w:val="21"/>
          <w:szCs w:val="21"/>
          <w:vertAlign w:val="baseline"/>
          <w:rtl w:val="0"/>
        </w:rPr>
        <w:t xml:space="preserve"> box.</w:t>
      </w:r>
      <w:r w:rsidDel="00000000" w:rsidR="00000000" w:rsidRPr="00000000">
        <w:rPr>
          <w:rtl w:val="0"/>
        </w:rPr>
      </w:r>
    </w:p>
    <w:p w:rsidR="00000000" w:rsidDel="00000000" w:rsidP="00000000" w:rsidRDefault="00000000" w:rsidRPr="00000000" w14:paraId="00000097">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To enforce password policy options for complexity and enforcement,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Enforce password policy</w:t>
      </w:r>
      <w:r w:rsidDel="00000000" w:rsidR="00000000" w:rsidRPr="00000000">
        <w:rPr>
          <w:rFonts w:ascii="Quattrocento Sans" w:cs="Quattrocento Sans" w:eastAsia="Quattrocento Sans" w:hAnsi="Quattrocento Sans"/>
          <w:color w:val="666666"/>
          <w:sz w:val="21"/>
          <w:szCs w:val="21"/>
          <w:vertAlign w:val="baseline"/>
          <w:rtl w:val="0"/>
        </w:rPr>
        <w:t xml:space="preserve"> (recommended). This is a default option when SQL Server authentication is selected.</w:t>
      </w:r>
      <w:r w:rsidDel="00000000" w:rsidR="00000000" w:rsidRPr="00000000">
        <w:rPr>
          <w:rtl w:val="0"/>
        </w:rPr>
      </w:r>
    </w:p>
    <w:p w:rsidR="00000000" w:rsidDel="00000000" w:rsidP="00000000" w:rsidRDefault="00000000" w:rsidRPr="00000000" w14:paraId="00000098">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To enforce password policy options for expiration,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Enforce password expiration</w:t>
      </w:r>
      <w:r w:rsidDel="00000000" w:rsidR="00000000" w:rsidRPr="00000000">
        <w:rPr>
          <w:rFonts w:ascii="Quattrocento Sans" w:cs="Quattrocento Sans" w:eastAsia="Quattrocento Sans" w:hAnsi="Quattrocento Sans"/>
          <w:color w:val="666666"/>
          <w:sz w:val="21"/>
          <w:szCs w:val="21"/>
          <w:vertAlign w:val="baseline"/>
          <w:rtl w:val="0"/>
        </w:rPr>
        <w:t xml:space="preserve"> (recommended). Enforce password policy must be selected to enable this checkbox. This is a default option when SQL Server authentication is selected.</w:t>
      </w:r>
      <w:r w:rsidDel="00000000" w:rsidR="00000000" w:rsidRPr="00000000">
        <w:rPr>
          <w:rtl w:val="0"/>
        </w:rPr>
      </w:r>
    </w:p>
    <w:p w:rsidR="00000000" w:rsidDel="00000000" w:rsidP="00000000" w:rsidRDefault="00000000" w:rsidRPr="00000000" w14:paraId="00000099">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To force the user to create a new password after the first time the login is used,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User must change password at next login</w:t>
      </w:r>
      <w:r w:rsidDel="00000000" w:rsidR="00000000" w:rsidRPr="00000000">
        <w:rPr>
          <w:rFonts w:ascii="Quattrocento Sans" w:cs="Quattrocento Sans" w:eastAsia="Quattrocento Sans" w:hAnsi="Quattrocento Sans"/>
          <w:color w:val="666666"/>
          <w:sz w:val="21"/>
          <w:szCs w:val="21"/>
          <w:vertAlign w:val="baseline"/>
          <w:rtl w:val="0"/>
        </w:rPr>
        <w:t xml:space="preserve"> (Recommended if this login is for someone else to use. If the login is for your own use, do not select this option.) Enforce password expiration must be selected to enable this checkbox. This is a default option when SQL Server authentication is selected.</w:t>
      </w:r>
      <w:r w:rsidDel="00000000" w:rsidR="00000000" w:rsidRPr="00000000">
        <w:rPr>
          <w:rtl w:val="0"/>
        </w:rPr>
      </w:r>
    </w:p>
    <w:p w:rsidR="00000000" w:rsidDel="00000000" w:rsidP="00000000" w:rsidRDefault="00000000" w:rsidRPr="00000000" w14:paraId="0000009A">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From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Default database</w:t>
      </w:r>
      <w:r w:rsidDel="00000000" w:rsidR="00000000" w:rsidRPr="00000000">
        <w:rPr>
          <w:rFonts w:ascii="Quattrocento Sans" w:cs="Quattrocento Sans" w:eastAsia="Quattrocento Sans" w:hAnsi="Quattrocento Sans"/>
          <w:color w:val="666666"/>
          <w:sz w:val="21"/>
          <w:szCs w:val="21"/>
          <w:vertAlign w:val="baseline"/>
          <w:rtl w:val="0"/>
        </w:rPr>
        <w:t xml:space="preserve"> list, select a default database for the login.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master</w:t>
      </w:r>
      <w:r w:rsidDel="00000000" w:rsidR="00000000" w:rsidRPr="00000000">
        <w:rPr>
          <w:rFonts w:ascii="Quattrocento Sans" w:cs="Quattrocento Sans" w:eastAsia="Quattrocento Sans" w:hAnsi="Quattrocento Sans"/>
          <w:color w:val="666666"/>
          <w:sz w:val="21"/>
          <w:szCs w:val="21"/>
          <w:vertAlign w:val="baseline"/>
          <w:rtl w:val="0"/>
        </w:rPr>
        <w:t xml:space="preserve"> is the default for this option. If you have not yet created a user database, leave this set to </w:t>
      </w:r>
      <w:r w:rsidDel="00000000" w:rsidR="00000000" w:rsidRPr="00000000">
        <w:rPr>
          <w:rFonts w:ascii="Quattrocento Sans" w:cs="Quattrocento Sans" w:eastAsia="Quattrocento Sans" w:hAnsi="Quattrocento Sans"/>
          <w:b w:val="1"/>
          <w:color w:val="666666"/>
          <w:sz w:val="21"/>
          <w:szCs w:val="21"/>
          <w:vertAlign w:val="baseline"/>
          <w:rtl w:val="0"/>
        </w:rPr>
        <w:t xml:space="preserve">master</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B">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Default language</w:t>
      </w:r>
      <w:r w:rsidDel="00000000" w:rsidR="00000000" w:rsidRPr="00000000">
        <w:rPr>
          <w:rFonts w:ascii="Quattrocento Sans" w:cs="Quattrocento Sans" w:eastAsia="Quattrocento Sans" w:hAnsi="Quattrocento Sans"/>
          <w:color w:val="666666"/>
          <w:sz w:val="21"/>
          <w:szCs w:val="21"/>
          <w:vertAlign w:val="baseline"/>
          <w:rtl w:val="0"/>
        </w:rPr>
        <w:t xml:space="preserve"> list, leave </w:t>
      </w:r>
      <w:r w:rsidDel="00000000" w:rsidR="00000000" w:rsidRPr="00000000">
        <w:rPr>
          <w:rFonts w:ascii="Quattrocento Sans" w:cs="Quattrocento Sans" w:eastAsia="Quattrocento Sans" w:hAnsi="Quattrocento Sans"/>
          <w:b w:val="1"/>
          <w:color w:val="666666"/>
          <w:sz w:val="21"/>
          <w:szCs w:val="21"/>
          <w:vertAlign w:val="baseline"/>
          <w:rtl w:val="0"/>
        </w:rPr>
        <w:t xml:space="preserve">default</w:t>
      </w:r>
      <w:r w:rsidDel="00000000" w:rsidR="00000000" w:rsidRPr="00000000">
        <w:rPr>
          <w:rFonts w:ascii="Quattrocento Sans" w:cs="Quattrocento Sans" w:eastAsia="Quattrocento Sans" w:hAnsi="Quattrocento Sans"/>
          <w:color w:val="666666"/>
          <w:sz w:val="21"/>
          <w:szCs w:val="21"/>
          <w:vertAlign w:val="baseline"/>
          <w:rtl w:val="0"/>
        </w:rPr>
        <w:t xml:space="preserve"> as the value.</w:t>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5114290"/>
            <wp:effectExtent b="0" l="0" r="0" t="0"/>
            <wp:docPr descr="Login Properties" id="3" name="image1.png"/>
            <a:graphic>
              <a:graphicData uri="http://schemas.openxmlformats.org/drawingml/2006/picture">
                <pic:pic>
                  <pic:nvPicPr>
                    <pic:cNvPr descr="Login Properties" id="0" name="image1.png"/>
                    <pic:cNvPicPr preferRelativeResize="0"/>
                  </pic:nvPicPr>
                  <pic:blipFill>
                    <a:blip r:embed="rId59"/>
                    <a:srcRect b="0" l="0" r="0" t="0"/>
                    <a:stretch>
                      <a:fillRect/>
                    </a:stretch>
                  </pic:blipFill>
                  <pic:spPr>
                    <a:xfrm>
                      <a:off x="0" y="0"/>
                      <a:ext cx="5714365" cy="511429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If this is the first login you are creating, you may want to designate this login as a SQL Server administrator. If so, 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Server Roles</w:t>
      </w:r>
      <w:r w:rsidDel="00000000" w:rsidR="00000000" w:rsidRPr="00000000">
        <w:rPr>
          <w:rFonts w:ascii="Quattrocento Sans" w:cs="Quattrocento Sans" w:eastAsia="Quattrocento Sans" w:hAnsi="Quattrocento Sans"/>
          <w:color w:val="666666"/>
          <w:sz w:val="21"/>
          <w:szCs w:val="21"/>
          <w:vertAlign w:val="baseline"/>
          <w:rtl w:val="0"/>
        </w:rPr>
        <w:t xml:space="preserve"> page, check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sysadmin</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Security Note:</w:t>
      </w:r>
      <w:r w:rsidDel="00000000" w:rsidR="00000000" w:rsidRPr="00000000">
        <w:rPr>
          <w:rFonts w:ascii="Quattrocento Sans" w:cs="Quattrocento Sans" w:eastAsia="Quattrocento Sans" w:hAnsi="Quattrocento Sans"/>
          <w:color w:val="666666"/>
          <w:sz w:val="21"/>
          <w:szCs w:val="21"/>
          <w:vertAlign w:val="baseline"/>
          <w:rtl w:val="0"/>
        </w:rPr>
        <w:t xml:space="preserve"> Members of the sysadmin fixed server role have complete control of the Database Engine. You should carefully restrict membership in this role.</w:t>
      </w: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5133340"/>
            <wp:effectExtent b="0" l="0" r="0" t="0"/>
            <wp:docPr descr="sysadmin" id="4" name="image13.png"/>
            <a:graphic>
              <a:graphicData uri="http://schemas.openxmlformats.org/drawingml/2006/picture">
                <pic:pic>
                  <pic:nvPicPr>
                    <pic:cNvPr descr="sysadmin" id="0" name="image13.png"/>
                    <pic:cNvPicPr preferRelativeResize="0"/>
                  </pic:nvPicPr>
                  <pic:blipFill>
                    <a:blip r:embed="rId60"/>
                    <a:srcRect b="0" l="0" r="0" t="0"/>
                    <a:stretch>
                      <a:fillRect/>
                    </a:stretch>
                  </pic:blipFill>
                  <pic:spPr>
                    <a:xfrm>
                      <a:off x="0" y="0"/>
                      <a:ext cx="5714365" cy="513334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OK.</w:t>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For more information about SQL Server logins, see </w:t>
      </w:r>
      <w:hyperlink r:id="rId61">
        <w:r w:rsidDel="00000000" w:rsidR="00000000" w:rsidRPr="00000000">
          <w:rPr>
            <w:rFonts w:ascii="Quattrocento Sans" w:cs="Quattrocento Sans" w:eastAsia="Quattrocento Sans" w:hAnsi="Quattrocento Sans"/>
            <w:color w:val="4a91ac"/>
            <w:sz w:val="21"/>
            <w:szCs w:val="21"/>
            <w:vertAlign w:val="baseline"/>
            <w:rtl w:val="0"/>
          </w:rPr>
          <w:t xml:space="preserve">Create a Login</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Determine the DNS name of the virtual machine</w:t>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To connect to the SQL Server Database Engine from another computer you must know the Domain Name System (DNS) name of the virtual machine. (This is the name the internet uses to identify the virtual machine. You can use the IP address, but the ip address might change when Windows Azure moves resources for redundancy or maintenance. The DNS name will be stable because it can be redirected to a new IP address.)</w:t>
      </w:r>
      <w:r w:rsidDel="00000000" w:rsidR="00000000" w:rsidRPr="00000000">
        <w:rPr>
          <w:rtl w:val="0"/>
        </w:rPr>
      </w:r>
    </w:p>
    <w:p w:rsidR="00000000" w:rsidDel="00000000" w:rsidP="00000000" w:rsidRDefault="00000000" w:rsidRPr="00000000" w14:paraId="000000A4">
      <w:pPr>
        <w:pageBreakBefore w:val="0"/>
        <w:numPr>
          <w:ilvl w:val="0"/>
          <w:numId w:val="1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Windows Azure Management Portal (or from the previous step),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MACHINES</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A5">
      <w:pPr>
        <w:pageBreakBefore w:val="0"/>
        <w:numPr>
          <w:ilvl w:val="0"/>
          <w:numId w:val="1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INSTANCES</w:t>
      </w:r>
      <w:r w:rsidDel="00000000" w:rsidR="00000000" w:rsidRPr="00000000">
        <w:rPr>
          <w:rFonts w:ascii="Quattrocento Sans" w:cs="Quattrocento Sans" w:eastAsia="Quattrocento Sans" w:hAnsi="Quattrocento Sans"/>
          <w:color w:val="666666"/>
          <w:sz w:val="21"/>
          <w:szCs w:val="21"/>
          <w:vertAlign w:val="baseline"/>
          <w:rtl w:val="0"/>
        </w:rPr>
        <w:t xml:space="preserve"> page,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DNS NAME</w:t>
      </w:r>
      <w:r w:rsidDel="00000000" w:rsidR="00000000" w:rsidRPr="00000000">
        <w:rPr>
          <w:rFonts w:ascii="Quattrocento Sans" w:cs="Quattrocento Sans" w:eastAsia="Quattrocento Sans" w:hAnsi="Quattrocento Sans"/>
          <w:color w:val="666666"/>
          <w:sz w:val="21"/>
          <w:szCs w:val="21"/>
          <w:vertAlign w:val="baseline"/>
          <w:rtl w:val="0"/>
        </w:rPr>
        <w:t xml:space="preserve"> column, find and copy the DNS name for the virtual machine which appears preceded by </w:t>
      </w:r>
      <w:r w:rsidDel="00000000" w:rsidR="00000000" w:rsidRPr="00000000">
        <w:rPr>
          <w:rFonts w:ascii="Quattrocento Sans" w:cs="Quattrocento Sans" w:eastAsia="Quattrocento Sans" w:hAnsi="Quattrocento Sans"/>
          <w:b w:val="1"/>
          <w:color w:val="666666"/>
          <w:sz w:val="21"/>
          <w:szCs w:val="21"/>
          <w:vertAlign w:val="baseline"/>
          <w:rtl w:val="0"/>
        </w:rPr>
        <w:t xml:space="preserve">http://</w:t>
      </w:r>
      <w:r w:rsidDel="00000000" w:rsidR="00000000" w:rsidRPr="00000000">
        <w:rPr>
          <w:rFonts w:ascii="Quattrocento Sans" w:cs="Quattrocento Sans" w:eastAsia="Quattrocento Sans" w:hAnsi="Quattrocento Sans"/>
          <w:color w:val="666666"/>
          <w:sz w:val="21"/>
          <w:szCs w:val="21"/>
          <w:vertAlign w:val="baseline"/>
          <w:rtl w:val="0"/>
        </w:rPr>
        <w:t xml:space="preserve">. (The user interface might not display the entire name, but you can right-click on it, and select copy.)</w:t>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942590"/>
            <wp:effectExtent b="0" l="0" r="0" t="0"/>
            <wp:docPr descr="DNS Name" id="5" name="image11.png"/>
            <a:graphic>
              <a:graphicData uri="http://schemas.openxmlformats.org/drawingml/2006/picture">
                <pic:pic>
                  <pic:nvPicPr>
                    <pic:cNvPr descr="DNS Name" id="0" name="image11.png"/>
                    <pic:cNvPicPr preferRelativeResize="0"/>
                  </pic:nvPicPr>
                  <pic:blipFill>
                    <a:blip r:embed="rId62"/>
                    <a:srcRect b="0" l="0" r="0" t="0"/>
                    <a:stretch>
                      <a:fillRect/>
                    </a:stretch>
                  </pic:blipFill>
                  <pic:spPr>
                    <a:xfrm>
                      <a:off x="0" y="0"/>
                      <a:ext cx="5714365" cy="294259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Connect to the Database Engine from another computer</w:t>
      </w:r>
      <w:r w:rsidDel="00000000" w:rsidR="00000000" w:rsidRPr="00000000">
        <w:rPr>
          <w:rtl w:val="0"/>
        </w:rPr>
      </w:r>
    </w:p>
    <w:p w:rsidR="00000000" w:rsidDel="00000000" w:rsidP="00000000" w:rsidRDefault="00000000" w:rsidRPr="00000000" w14:paraId="000000A8">
      <w:pPr>
        <w:pageBreakBefore w:val="0"/>
        <w:numPr>
          <w:ilvl w:val="0"/>
          <w:numId w:val="13"/>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a computer connected to the internet, open SQL Server Management Studio.</w:t>
      </w:r>
      <w:r w:rsidDel="00000000" w:rsidR="00000000" w:rsidRPr="00000000">
        <w:rPr>
          <w:rtl w:val="0"/>
        </w:rPr>
      </w:r>
    </w:p>
    <w:p w:rsidR="00000000" w:rsidDel="00000000" w:rsidP="00000000" w:rsidRDefault="00000000" w:rsidRPr="00000000" w14:paraId="000000A9">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 to Server</w:t>
      </w:r>
      <w:r w:rsidDel="00000000" w:rsidR="00000000" w:rsidRPr="00000000">
        <w:rPr>
          <w:rFonts w:ascii="Quattrocento Sans" w:cs="Quattrocento Sans" w:eastAsia="Quattrocento Sans" w:hAnsi="Quattrocento Sans"/>
          <w:color w:val="666666"/>
          <w:sz w:val="21"/>
          <w:szCs w:val="21"/>
          <w:vertAlign w:val="baseline"/>
          <w:rtl w:val="0"/>
        </w:rPr>
        <w:t xml:space="preserve"> or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 to Database Engine</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Server name</w:t>
      </w:r>
      <w:r w:rsidDel="00000000" w:rsidR="00000000" w:rsidRPr="00000000">
        <w:rPr>
          <w:rFonts w:ascii="Quattrocento Sans" w:cs="Quattrocento Sans" w:eastAsia="Quattrocento Sans" w:hAnsi="Quattrocento Sans"/>
          <w:color w:val="666666"/>
          <w:sz w:val="21"/>
          <w:szCs w:val="21"/>
          <w:vertAlign w:val="baseline"/>
          <w:rtl w:val="0"/>
        </w:rPr>
        <w:t xml:space="preserve"> box, enter the DNS name of the virtual machine (determined in the previous task). The format is probably similar to </w:t>
      </w:r>
      <w:r w:rsidDel="00000000" w:rsidR="00000000" w:rsidRPr="00000000">
        <w:rPr>
          <w:rFonts w:ascii="Quattrocento Sans" w:cs="Quattrocento Sans" w:eastAsia="Quattrocento Sans" w:hAnsi="Quattrocento Sans"/>
          <w:b w:val="1"/>
          <w:color w:val="666666"/>
          <w:sz w:val="21"/>
          <w:szCs w:val="21"/>
          <w:vertAlign w:val="baseline"/>
          <w:rtl w:val="0"/>
        </w:rPr>
        <w:t xml:space="preserve">TESTVM.windowsazure.net</w:t>
      </w:r>
      <w:r w:rsidDel="00000000" w:rsidR="00000000" w:rsidRPr="00000000">
        <w:rPr>
          <w:rFonts w:ascii="Quattrocento Sans" w:cs="Quattrocento Sans" w:eastAsia="Quattrocento Sans" w:hAnsi="Quattrocento Sans"/>
          <w:color w:val="666666"/>
          <w:sz w:val="21"/>
          <w:szCs w:val="21"/>
          <w:vertAlign w:val="baseline"/>
          <w:rtl w:val="0"/>
        </w:rPr>
        <w:t xml:space="preserve">. (Do not include http://) If you selected a port number other than 1433 as the public port number for the endpoint, include a comma and the endpoint after the DNS name, in the format </w:t>
      </w:r>
      <w:r w:rsidDel="00000000" w:rsidR="00000000" w:rsidRPr="00000000">
        <w:rPr>
          <w:rFonts w:ascii="Quattrocento Sans" w:cs="Quattrocento Sans" w:eastAsia="Quattrocento Sans" w:hAnsi="Quattrocento Sans"/>
          <w:i w:val="1"/>
          <w:color w:val="666666"/>
          <w:sz w:val="21"/>
          <w:szCs w:val="21"/>
          <w:vertAlign w:val="baseline"/>
          <w:rtl w:val="0"/>
        </w:rPr>
        <w:t xml:space="preserve">DNSName,portnumber</w:t>
      </w:r>
      <w:r w:rsidDel="00000000" w:rsidR="00000000" w:rsidRPr="00000000">
        <w:rPr>
          <w:rFonts w:ascii="Quattrocento Sans" w:cs="Quattrocento Sans" w:eastAsia="Quattrocento Sans" w:hAnsi="Quattrocento Sans"/>
          <w:color w:val="666666"/>
          <w:sz w:val="21"/>
          <w:szCs w:val="21"/>
          <w:vertAlign w:val="baseline"/>
          <w:rtl w:val="0"/>
        </w:rPr>
        <w:t xml:space="preserve"> such as </w:t>
      </w:r>
      <w:r w:rsidDel="00000000" w:rsidR="00000000" w:rsidRPr="00000000">
        <w:rPr>
          <w:rFonts w:ascii="Quattrocento Sans" w:cs="Quattrocento Sans" w:eastAsia="Quattrocento Sans" w:hAnsi="Quattrocento Sans"/>
          <w:b w:val="1"/>
          <w:color w:val="666666"/>
          <w:sz w:val="21"/>
          <w:szCs w:val="21"/>
          <w:vertAlign w:val="baseline"/>
          <w:rtl w:val="0"/>
        </w:rPr>
        <w:t xml:space="preserve">TESTVM.windowsazure.net,55124</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AA">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Authentication</w:t>
      </w:r>
      <w:r w:rsidDel="00000000" w:rsidR="00000000" w:rsidRPr="00000000">
        <w:rPr>
          <w:rFonts w:ascii="Quattrocento Sans" w:cs="Quattrocento Sans" w:eastAsia="Quattrocento Sans" w:hAnsi="Quattrocento Sans"/>
          <w:color w:val="666666"/>
          <w:sz w:val="21"/>
          <w:szCs w:val="21"/>
          <w:vertAlign w:val="baseline"/>
          <w:rtl w:val="0"/>
        </w:rPr>
        <w:t xml:space="preserve">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Authentication</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AB">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Login</w:t>
      </w:r>
      <w:r w:rsidDel="00000000" w:rsidR="00000000" w:rsidRPr="00000000">
        <w:rPr>
          <w:rFonts w:ascii="Quattrocento Sans" w:cs="Quattrocento Sans" w:eastAsia="Quattrocento Sans" w:hAnsi="Quattrocento Sans"/>
          <w:color w:val="666666"/>
          <w:sz w:val="21"/>
          <w:szCs w:val="21"/>
          <w:vertAlign w:val="baseline"/>
          <w:rtl w:val="0"/>
        </w:rPr>
        <w:t xml:space="preserve"> box, type the name of a login that you created in an earlier task.</w:t>
      </w:r>
      <w:r w:rsidDel="00000000" w:rsidR="00000000" w:rsidRPr="00000000">
        <w:rPr>
          <w:rtl w:val="0"/>
        </w:rPr>
      </w:r>
    </w:p>
    <w:p w:rsidR="00000000" w:rsidDel="00000000" w:rsidP="00000000" w:rsidRDefault="00000000" w:rsidRPr="00000000" w14:paraId="000000AC">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Password</w:t>
      </w:r>
      <w:r w:rsidDel="00000000" w:rsidR="00000000" w:rsidRPr="00000000">
        <w:rPr>
          <w:rFonts w:ascii="Quattrocento Sans" w:cs="Quattrocento Sans" w:eastAsia="Quattrocento Sans" w:hAnsi="Quattrocento Sans"/>
          <w:color w:val="666666"/>
          <w:sz w:val="21"/>
          <w:szCs w:val="21"/>
          <w:vertAlign w:val="baseline"/>
          <w:rtl w:val="0"/>
        </w:rPr>
        <w:t xml:space="preserve"> box, type the password of the login that you create in an earlier task.</w:t>
      </w:r>
      <w:r w:rsidDel="00000000" w:rsidR="00000000" w:rsidRPr="00000000">
        <w:rPr>
          <w:rtl w:val="0"/>
        </w:rPr>
      </w:r>
    </w:p>
    <w:p w:rsidR="00000000" w:rsidDel="00000000" w:rsidP="00000000" w:rsidRDefault="00000000" w:rsidRPr="00000000" w14:paraId="000000AD">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752215"/>
            <wp:effectExtent b="0" l="0" r="0" t="0"/>
            <wp:docPr descr="Connect using SSMS" id="6" name="image4.png"/>
            <a:graphic>
              <a:graphicData uri="http://schemas.openxmlformats.org/drawingml/2006/picture">
                <pic:pic>
                  <pic:nvPicPr>
                    <pic:cNvPr descr="Connect using SSMS" id="0" name="image4.png"/>
                    <pic:cNvPicPr preferRelativeResize="0"/>
                  </pic:nvPicPr>
                  <pic:blipFill>
                    <a:blip r:embed="rId63"/>
                    <a:srcRect b="0" l="0" r="0" t="0"/>
                    <a:stretch>
                      <a:fillRect/>
                    </a:stretch>
                  </pic:blipFill>
                  <pic:spPr>
                    <a:xfrm>
                      <a:off x="0" y="0"/>
                      <a:ext cx="5714365" cy="375221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Connecting to the Database Engine from your application</w:t>
      </w: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If you can connect to an instance of SQL Server running on a Windows Azure virtual machine by using Management Studio, you should be able to connect by using a connection string similar to the following.</w:t>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b w:val="0"/>
          <w:color w:val="666666"/>
          <w:sz w:val="21"/>
          <w:szCs w:val="21"/>
          <w:vertAlign w:val="baseline"/>
        </w:rPr>
      </w:pPr>
      <w:r w:rsidDel="00000000" w:rsidR="00000000" w:rsidRPr="00000000">
        <w:rPr>
          <w:rFonts w:ascii="Courier New" w:cs="Courier New" w:eastAsia="Courier New" w:hAnsi="Courier New"/>
          <w:color w:val="000000"/>
          <w:sz w:val="21"/>
          <w:szCs w:val="21"/>
          <w:vertAlign w:val="baseline"/>
          <w:rtl w:val="0"/>
        </w:rPr>
        <w:t xml:space="preserve">connectionString</w:t>
      </w:r>
      <w:r w:rsidDel="00000000" w:rsidR="00000000" w:rsidRPr="00000000">
        <w:rPr>
          <w:rFonts w:ascii="Courier New" w:cs="Courier New" w:eastAsia="Courier New" w:hAnsi="Courier New"/>
          <w:color w:val="666666"/>
          <w:sz w:val="21"/>
          <w:szCs w:val="21"/>
          <w:vertAlign w:val="baseline"/>
          <w:rtl w:val="0"/>
        </w:rPr>
        <w:t xml:space="preserve">="Server=&lt;DNS_Name&gt;;Integrated Security=false;User ID=&lt;login_name&gt;;Password=&lt;your_password&gt;;"</w:t>
      </w:r>
      <w:r w:rsidDel="00000000" w:rsidR="00000000" w:rsidRPr="00000000">
        <w:rPr>
          <w:rFonts w:ascii="Courier New" w:cs="Courier New" w:eastAsia="Courier New" w:hAnsi="Courier New"/>
          <w:color w:val="000000"/>
          <w:sz w:val="21"/>
          <w:szCs w:val="21"/>
          <w:vertAlign w:val="baseline"/>
          <w:rtl w:val="0"/>
        </w:rPr>
        <w:t xml:space="preserve">providerName</w:t>
      </w:r>
      <w:r w:rsidDel="00000000" w:rsidR="00000000" w:rsidRPr="00000000">
        <w:rPr>
          <w:rFonts w:ascii="Courier New" w:cs="Courier New" w:eastAsia="Courier New" w:hAnsi="Courier New"/>
          <w:color w:val="666666"/>
          <w:sz w:val="21"/>
          <w:szCs w:val="21"/>
          <w:vertAlign w:val="baseline"/>
          <w:rtl w:val="0"/>
        </w:rPr>
        <w:t xml:space="preserve">="System.Data.SqlClient"</w:t>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0"/>
          <w:color w:val="666666"/>
          <w:sz w:val="30"/>
          <w:szCs w:val="30"/>
          <w:vertAlign w:val="baseline"/>
        </w:rPr>
      </w:pPr>
      <w:r w:rsidDel="00000000" w:rsidR="00000000" w:rsidRPr="00000000">
        <w:rPr>
          <w:rFonts w:ascii="Quattrocento Sans" w:cs="Quattrocento Sans" w:eastAsia="Quattrocento Sans" w:hAnsi="Quattrocento Sans"/>
          <w:b w:val="1"/>
          <w:color w:val="666666"/>
          <w:sz w:val="30"/>
          <w:szCs w:val="30"/>
          <w:vertAlign w:val="baseline"/>
          <w:rtl w:val="0"/>
        </w:rPr>
        <w:t xml:space="preserve">Additional Resources</w:t>
      </w:r>
      <w:r w:rsidDel="00000000" w:rsidR="00000000" w:rsidRPr="00000000">
        <w:rPr>
          <w:rtl w:val="0"/>
        </w:rPr>
      </w:r>
    </w:p>
    <w:p w:rsidR="00000000" w:rsidDel="00000000" w:rsidP="00000000" w:rsidRDefault="00000000" w:rsidRPr="00000000" w14:paraId="000000B3">
      <w:pPr>
        <w:pageBreakBefore w:val="0"/>
        <w:numPr>
          <w:ilvl w:val="0"/>
          <w:numId w:val="14"/>
        </w:numPr>
        <w:pBdr>
          <w:top w:space="0" w:sz="0" w:val="nil"/>
          <w:left w:space="0" w:sz="0" w:val="nil"/>
          <w:bottom w:space="0" w:sz="0" w:val="nil"/>
          <w:right w:space="0" w:sz="0" w:val="nil"/>
          <w:between w:space="0" w:sz="0" w:val="nil"/>
        </w:pBdr>
        <w:shd w:fill="auto" w:val="clear"/>
        <w:spacing w:after="280" w:before="70" w:lineRule="auto"/>
        <w:ind w:left="0" w:hanging="360"/>
        <w:rPr>
          <w:b w:val="0"/>
          <w:color w:val="666666"/>
        </w:rPr>
      </w:pPr>
      <w:hyperlink r:id="rId64">
        <w:r w:rsidDel="00000000" w:rsidR="00000000" w:rsidRPr="00000000">
          <w:rPr>
            <w:rFonts w:ascii="Quattrocento Sans" w:cs="Quattrocento Sans" w:eastAsia="Quattrocento Sans" w:hAnsi="Quattrocento Sans"/>
            <w:color w:val="4a91ac"/>
            <w:sz w:val="21"/>
            <w:szCs w:val="21"/>
            <w:vertAlign w:val="baseline"/>
            <w:rtl w:val="0"/>
          </w:rPr>
          <w:t xml:space="preserve">How to Troubleshoot Connecting to the SQL Server Database Engine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Optional Next Steps</w:t>
      </w: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Migrate an existing database</w:t>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Your existing database can be moved to this new instance of the Database Engine by using any of the following methods.</w:t>
      </w:r>
      <w:r w:rsidDel="00000000" w:rsidR="00000000" w:rsidRPr="00000000">
        <w:rPr>
          <w:rtl w:val="0"/>
        </w:rPr>
      </w:r>
    </w:p>
    <w:p w:rsidR="00000000" w:rsidDel="00000000" w:rsidP="00000000" w:rsidRDefault="00000000" w:rsidRPr="00000000" w14:paraId="000000B7">
      <w:pPr>
        <w:pageBreakBefore w:val="0"/>
        <w:numPr>
          <w:ilvl w:val="0"/>
          <w:numId w:val="15"/>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Copy a database backup file to the virtual machine and then restore the database. For more information, see </w:t>
      </w:r>
      <w:hyperlink r:id="rId65">
        <w:r w:rsidDel="00000000" w:rsidR="00000000" w:rsidRPr="00000000">
          <w:rPr>
            <w:rFonts w:ascii="Quattrocento Sans" w:cs="Quattrocento Sans" w:eastAsia="Quattrocento Sans" w:hAnsi="Quattrocento Sans"/>
            <w:color w:val="4a91ac"/>
            <w:sz w:val="21"/>
            <w:szCs w:val="21"/>
            <w:vertAlign w:val="baseline"/>
            <w:rtl w:val="0"/>
          </w:rPr>
          <w:t xml:space="preserve">Back Up and Restore of SQL Server Databases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B8">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By using a data-tier application (DAC). Either deploy a data-tier application with just the database schema or import a database along with the database data by using a BACPAC file. For more information, see </w:t>
      </w:r>
      <w:hyperlink r:id="rId66">
        <w:r w:rsidDel="00000000" w:rsidR="00000000" w:rsidRPr="00000000">
          <w:rPr>
            <w:rFonts w:ascii="Quattrocento Sans" w:cs="Quattrocento Sans" w:eastAsia="Quattrocento Sans" w:hAnsi="Quattrocento Sans"/>
            <w:color w:val="4a91ac"/>
            <w:sz w:val="21"/>
            <w:szCs w:val="21"/>
            <w:vertAlign w:val="baseline"/>
            <w:rtl w:val="0"/>
          </w:rPr>
          <w:t xml:space="preserve">Deploy a Data-tier Application</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hyperlink r:id="rId67">
        <w:r w:rsidDel="00000000" w:rsidR="00000000" w:rsidRPr="00000000">
          <w:rPr>
            <w:rFonts w:ascii="Quattrocento Sans" w:cs="Quattrocento Sans" w:eastAsia="Quattrocento Sans" w:hAnsi="Quattrocento Sans"/>
            <w:color w:val="4a91ac"/>
            <w:sz w:val="21"/>
            <w:szCs w:val="21"/>
            <w:vertAlign w:val="baseline"/>
            <w:rtl w:val="0"/>
          </w:rPr>
          <w:t xml:space="preserve">Import a BACPAC File to Create a New User Database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and </w:t>
      </w:r>
      <w:hyperlink r:id="rId68">
        <w:r w:rsidDel="00000000" w:rsidR="00000000" w:rsidRPr="00000000">
          <w:rPr>
            <w:rFonts w:ascii="Quattrocento Sans" w:cs="Quattrocento Sans" w:eastAsia="Quattrocento Sans" w:hAnsi="Quattrocento Sans"/>
            <w:color w:val="4a91ac"/>
            <w:sz w:val="21"/>
            <w:szCs w:val="21"/>
            <w:vertAlign w:val="baseline"/>
            <w:rtl w:val="0"/>
          </w:rPr>
          <w:t xml:space="preserve">How to Use Data-Tier Application Import and Export with SQL Azure (en-US)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B9">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Copy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mdf</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ndf</w:t>
      </w:r>
      <w:r w:rsidDel="00000000" w:rsidR="00000000" w:rsidRPr="00000000">
        <w:rPr>
          <w:rFonts w:ascii="Quattrocento Sans" w:cs="Quattrocento Sans" w:eastAsia="Quattrocento Sans" w:hAnsi="Quattrocento Sans"/>
          <w:color w:val="666666"/>
          <w:sz w:val="21"/>
          <w:szCs w:val="21"/>
          <w:vertAlign w:val="baseline"/>
          <w:rtl w:val="0"/>
        </w:rPr>
        <w:t xml:space="preserve">, and </w:t>
      </w:r>
      <w:r w:rsidDel="00000000" w:rsidR="00000000" w:rsidRPr="00000000">
        <w:rPr>
          <w:rFonts w:ascii="Quattrocento Sans" w:cs="Quattrocento Sans" w:eastAsia="Quattrocento Sans" w:hAnsi="Quattrocento Sans"/>
          <w:b w:val="1"/>
          <w:color w:val="666666"/>
          <w:sz w:val="21"/>
          <w:szCs w:val="21"/>
          <w:vertAlign w:val="baseline"/>
          <w:rtl w:val="0"/>
        </w:rPr>
        <w:t xml:space="preserve">ldf</w:t>
      </w:r>
      <w:r w:rsidDel="00000000" w:rsidR="00000000" w:rsidRPr="00000000">
        <w:rPr>
          <w:rFonts w:ascii="Quattrocento Sans" w:cs="Quattrocento Sans" w:eastAsia="Quattrocento Sans" w:hAnsi="Quattrocento Sans"/>
          <w:color w:val="666666"/>
          <w:sz w:val="21"/>
          <w:szCs w:val="21"/>
          <w:vertAlign w:val="baseline"/>
          <w:rtl w:val="0"/>
        </w:rPr>
        <w:t xml:space="preserve"> files to a folder on the virtual machine, and then attach the database. For more information, see </w:t>
      </w:r>
      <w:hyperlink r:id="rId69">
        <w:r w:rsidDel="00000000" w:rsidR="00000000" w:rsidRPr="00000000">
          <w:rPr>
            <w:rFonts w:ascii="Quattrocento Sans" w:cs="Quattrocento Sans" w:eastAsia="Quattrocento Sans" w:hAnsi="Quattrocento Sans"/>
            <w:color w:val="4a91ac"/>
            <w:sz w:val="21"/>
            <w:szCs w:val="21"/>
            <w:vertAlign w:val="baseline"/>
            <w:rtl w:val="0"/>
          </w:rPr>
          <w:t xml:space="preserve">Attach a Database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BA">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Create scripts of the source database, and execute the scripts on this new instance of SQL Server. For more information, see </w:t>
      </w:r>
      <w:hyperlink r:id="rId70">
        <w:r w:rsidDel="00000000" w:rsidR="00000000" w:rsidRPr="00000000">
          <w:rPr>
            <w:rFonts w:ascii="Quattrocento Sans" w:cs="Quattrocento Sans" w:eastAsia="Quattrocento Sans" w:hAnsi="Quattrocento Sans"/>
            <w:color w:val="4a91ac"/>
            <w:sz w:val="21"/>
            <w:szCs w:val="21"/>
            <w:vertAlign w:val="baseline"/>
            <w:rtl w:val="0"/>
          </w:rPr>
          <w:t xml:space="preserve">Generate and Publish Scripts Wizard</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BB">
      <w:pPr>
        <w:pageBreakBefore w:val="0"/>
        <w:numPr>
          <w:ilvl w:val="0"/>
          <w:numId w:val="15"/>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By using </w:t>
      </w:r>
      <w:hyperlink r:id="rId71">
        <w:r w:rsidDel="00000000" w:rsidR="00000000" w:rsidRPr="00000000">
          <w:rPr>
            <w:rFonts w:ascii="Quattrocento Sans" w:cs="Quattrocento Sans" w:eastAsia="Quattrocento Sans" w:hAnsi="Quattrocento Sans"/>
            <w:color w:val="4a91ac"/>
            <w:sz w:val="21"/>
            <w:szCs w:val="21"/>
            <w:vertAlign w:val="baseline"/>
            <w:rtl w:val="0"/>
          </w:rPr>
          <w:t xml:space="preserve">Copy Database Wizard</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in Management Studio. </w:t>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Copy files to a virtual machine</w:t>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Small files (database backups or DACPAC files) can be copied to the virtual machine using copy/paste while connected using remote desktop. To transfer large files select one of the following options.</w:t>
      </w:r>
      <w:r w:rsidDel="00000000" w:rsidR="00000000" w:rsidRPr="00000000">
        <w:rPr>
          <w:rtl w:val="0"/>
        </w:rPr>
      </w:r>
    </w:p>
    <w:p w:rsidR="00000000" w:rsidDel="00000000" w:rsidP="00000000" w:rsidRDefault="00000000" w:rsidRPr="00000000" w14:paraId="000000BE">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Upload the file to BLOB storage in the same datacenter as the virtual machine, and then RDP to the virtual machine and download the file from BLOB storage. For more information, see </w:t>
      </w:r>
      <w:hyperlink r:id="rId72">
        <w:r w:rsidDel="00000000" w:rsidR="00000000" w:rsidRPr="00000000">
          <w:rPr>
            <w:rFonts w:ascii="Quattrocento Sans" w:cs="Quattrocento Sans" w:eastAsia="Quattrocento Sans" w:hAnsi="Quattrocento Sans"/>
            <w:color w:val="4a91ac"/>
            <w:sz w:val="21"/>
            <w:szCs w:val="21"/>
            <w:vertAlign w:val="baseline"/>
            <w:rtl w:val="0"/>
          </w:rPr>
          <w:t xml:space="preserve">Windows Azure Storage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BF">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Transfer files to a file system share after configuring a Windows Azure Virtual Network. For more information, see </w:t>
      </w:r>
      <w:hyperlink r:id="rId73">
        <w:r w:rsidDel="00000000" w:rsidR="00000000" w:rsidRPr="00000000">
          <w:rPr>
            <w:rFonts w:ascii="Quattrocento Sans" w:cs="Quattrocento Sans" w:eastAsia="Quattrocento Sans" w:hAnsi="Quattrocento Sans"/>
            <w:color w:val="4a91ac"/>
            <w:sz w:val="21"/>
            <w:szCs w:val="21"/>
            <w:vertAlign w:val="baseline"/>
            <w:rtl w:val="0"/>
          </w:rPr>
          <w:t xml:space="preserve">Overview of Windows Azure Virtual Network</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C0">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Transfer the file using FTP. There are multiple steps to using FTP, including configuring IIS, configuring an account in FTP, configuring a certificate for SSL, etc. For more information about FTP, see the Windows documentation for the </w:t>
      </w:r>
      <w:hyperlink r:id="rId74">
        <w:r w:rsidDel="00000000" w:rsidR="00000000" w:rsidRPr="00000000">
          <w:rPr>
            <w:rFonts w:ascii="Quattrocento Sans" w:cs="Quattrocento Sans" w:eastAsia="Quattrocento Sans" w:hAnsi="Quattrocento Sans"/>
            <w:color w:val="4a91ac"/>
            <w:sz w:val="21"/>
            <w:szCs w:val="21"/>
            <w:vertAlign w:val="baseline"/>
            <w:rtl w:val="0"/>
          </w:rPr>
          <w:t xml:space="preserve">FTP Publishing Service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C1">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Use a web browser to download a database from the Internet, such as downloading Adventure Works from codeplex </w:t>
      </w:r>
      <w:hyperlink r:id="rId75">
        <w:r w:rsidDel="00000000" w:rsidR="00000000" w:rsidRPr="00000000">
          <w:rPr>
            <w:rFonts w:ascii="Quattrocento Sans" w:cs="Quattrocento Sans" w:eastAsia="Quattrocento Sans" w:hAnsi="Quattrocento Sans"/>
            <w:color w:val="4a91ac"/>
            <w:sz w:val="21"/>
            <w:szCs w:val="21"/>
            <w:vertAlign w:val="baseline"/>
            <w:rtl w:val="0"/>
          </w:rPr>
          <w:t xml:space="preserve">Download an AdventureWorks database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For more information about migrating a database to Windows Azure, see </w:t>
      </w:r>
      <w:hyperlink r:id="rId76">
        <w:r w:rsidDel="00000000" w:rsidR="00000000" w:rsidRPr="00000000">
          <w:rPr>
            <w:rFonts w:ascii="Quattrocento Sans" w:cs="Quattrocento Sans" w:eastAsia="Quattrocento Sans" w:hAnsi="Quattrocento Sans"/>
            <w:color w:val="4a91ac"/>
            <w:sz w:val="21"/>
            <w:szCs w:val="21"/>
            <w:vertAlign w:val="baseline"/>
            <w:rtl w:val="0"/>
          </w:rPr>
          <w:t xml:space="preserve">Guide to Migrating Existing applications and Databases to Windows Azure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Turn off write caching</w:t>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For best performance, the Database Engine requires write caching to be OFF for both data and operating system disks. OFF is the default setting for data disks, for both read and write operations. However, ON is the default write caching setting for the operating system disk. New users who are evaluating performance on a simple single disk system should configure write caching to be OFF for the operating system disk. Use PowerShell and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Set-AzureOSDisk</w:t>
      </w:r>
      <w:r w:rsidDel="00000000" w:rsidR="00000000" w:rsidRPr="00000000">
        <w:rPr>
          <w:rFonts w:ascii="Quattrocento Sans" w:cs="Quattrocento Sans" w:eastAsia="Quattrocento Sans" w:hAnsi="Quattrocento Sans"/>
          <w:color w:val="666666"/>
          <w:sz w:val="21"/>
          <w:szCs w:val="21"/>
          <w:vertAlign w:val="baseline"/>
          <w:rtl w:val="0"/>
        </w:rPr>
        <w:t xml:space="preserve"> cmdlet. For instructions on configuring write caching, see </w:t>
      </w:r>
      <w:hyperlink r:id="rId77">
        <w:r w:rsidDel="00000000" w:rsidR="00000000" w:rsidRPr="00000000">
          <w:rPr>
            <w:rFonts w:ascii="Quattrocento Sans" w:cs="Quattrocento Sans" w:eastAsia="Quattrocento Sans" w:hAnsi="Quattrocento Sans"/>
            <w:color w:val="4a91ac"/>
            <w:sz w:val="21"/>
            <w:szCs w:val="21"/>
            <w:vertAlign w:val="baseline"/>
            <w:rtl w:val="0"/>
          </w:rPr>
          <w:t xml:space="preserve">How to Use PowerShell for Windows Azure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and </w:t>
      </w:r>
      <w:hyperlink r:id="rId78">
        <w:r w:rsidDel="00000000" w:rsidR="00000000" w:rsidRPr="00000000">
          <w:rPr>
            <w:rFonts w:ascii="Quattrocento Sans" w:cs="Quattrocento Sans" w:eastAsia="Quattrocento Sans" w:hAnsi="Quattrocento Sans"/>
            <w:color w:val="4a91ac"/>
            <w:sz w:val="21"/>
            <w:szCs w:val="21"/>
            <w:vertAlign w:val="baseline"/>
            <w:rtl w:val="0"/>
          </w:rPr>
          <w:t xml:space="preserve">Set-AzureOSDisk</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For setting the write caching of a data disk, see </w:t>
      </w:r>
      <w:hyperlink r:id="rId79">
        <w:r w:rsidDel="00000000" w:rsidR="00000000" w:rsidRPr="00000000">
          <w:rPr>
            <w:rFonts w:ascii="Quattrocento Sans" w:cs="Quattrocento Sans" w:eastAsia="Quattrocento Sans" w:hAnsi="Quattrocento Sans"/>
            <w:color w:val="4a91ac"/>
            <w:sz w:val="21"/>
            <w:szCs w:val="21"/>
            <w:vertAlign w:val="baseline"/>
            <w:rtl w:val="0"/>
          </w:rPr>
          <w:t xml:space="preserve">Set-AzureDataDisk</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Create database users</w:t>
      </w: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To have access to a user database, logins that are not members of the sysadmin fixed server role must be mapped to database user. To do this you must create a database user. For more information about database users, see </w:t>
      </w:r>
      <w:hyperlink r:id="rId80">
        <w:r w:rsidDel="00000000" w:rsidR="00000000" w:rsidRPr="00000000">
          <w:rPr>
            <w:rFonts w:ascii="Quattrocento Sans" w:cs="Quattrocento Sans" w:eastAsia="Quattrocento Sans" w:hAnsi="Quattrocento Sans"/>
            <w:color w:val="4a91ac"/>
            <w:sz w:val="21"/>
            <w:szCs w:val="21"/>
            <w:vertAlign w:val="baseline"/>
            <w:rtl w:val="0"/>
          </w:rPr>
          <w:t xml:space="preserve">Create a Database User</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Adding additional instances of the Database Engine</w:t>
      </w: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SQL Server setup media is saved on the virtual machine in the C:\SqlServer</w:t>
      </w:r>
      <w:r w:rsidDel="00000000" w:rsidR="00000000" w:rsidRPr="00000000">
        <w:rPr>
          <w:rFonts w:ascii="Quattrocento Sans" w:cs="Quattrocento Sans" w:eastAsia="Quattrocento Sans" w:hAnsi="Quattrocento Sans"/>
          <w:i w:val="1"/>
          <w:color w:val="666666"/>
          <w:sz w:val="21"/>
          <w:szCs w:val="21"/>
          <w:vertAlign w:val="baseline"/>
          <w:rtl w:val="0"/>
        </w:rPr>
        <w:t xml:space="preserve">11.0</w:t>
      </w:r>
      <w:r w:rsidDel="00000000" w:rsidR="00000000" w:rsidRPr="00000000">
        <w:rPr>
          <w:rFonts w:ascii="Quattrocento Sans" w:cs="Quattrocento Sans" w:eastAsia="Quattrocento Sans" w:hAnsi="Quattrocento Sans"/>
          <w:color w:val="666666"/>
          <w:sz w:val="21"/>
          <w:szCs w:val="21"/>
          <w:vertAlign w:val="baseline"/>
          <w:rtl w:val="0"/>
        </w:rPr>
        <w:t xml:space="preserve">Full directory. Run setup from this directory to perform any setup actions including add or remove features, add a new instance, repair the instance, etc.</w:t>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Links to additional information</w:t>
      </w:r>
      <w:r w:rsidDel="00000000" w:rsidR="00000000" w:rsidRPr="00000000">
        <w:rPr>
          <w:rtl w:val="0"/>
        </w:rPr>
      </w:r>
    </w:p>
    <w:p w:rsidR="00000000" w:rsidDel="00000000" w:rsidP="00000000" w:rsidRDefault="00000000" w:rsidRPr="00000000" w14:paraId="000000CA">
      <w:pPr>
        <w:pageBreakBefore w:val="0"/>
        <w:numPr>
          <w:ilvl w:val="0"/>
          <w:numId w:val="3"/>
        </w:numPr>
        <w:pBdr>
          <w:top w:space="0" w:sz="0" w:val="nil"/>
          <w:left w:space="0" w:sz="0" w:val="nil"/>
          <w:bottom w:space="0" w:sz="0" w:val="nil"/>
          <w:right w:space="0" w:sz="0" w:val="nil"/>
          <w:between w:space="0" w:sz="0" w:val="nil"/>
        </w:pBdr>
        <w:shd w:fill="auto" w:val="clear"/>
        <w:spacing w:after="0" w:before="130" w:lineRule="auto"/>
        <w:ind w:left="0" w:hanging="360"/>
        <w:rPr>
          <w:b w:val="0"/>
          <w:color w:val="666666"/>
        </w:rPr>
      </w:pPr>
      <w:hyperlink r:id="rId81">
        <w:r w:rsidDel="00000000" w:rsidR="00000000" w:rsidRPr="00000000">
          <w:rPr>
            <w:rFonts w:ascii="Quattrocento Sans" w:cs="Quattrocento Sans" w:eastAsia="Quattrocento Sans" w:hAnsi="Quattrocento Sans"/>
            <w:color w:val="4a91ac"/>
            <w:sz w:val="21"/>
            <w:szCs w:val="21"/>
            <w:vertAlign w:val="baseline"/>
            <w:rtl w:val="0"/>
          </w:rPr>
          <w:t xml:space="preserve">Getting started with SQL Server on a Windows Azure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CB">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2">
        <w:r w:rsidDel="00000000" w:rsidR="00000000" w:rsidRPr="00000000">
          <w:rPr>
            <w:rFonts w:ascii="Quattrocento Sans" w:cs="Quattrocento Sans" w:eastAsia="Quattrocento Sans" w:hAnsi="Quattrocento Sans"/>
            <w:color w:val="4a91ac"/>
            <w:sz w:val="21"/>
            <w:szCs w:val="21"/>
            <w:vertAlign w:val="baseline"/>
            <w:rtl w:val="0"/>
          </w:rPr>
          <w:t xml:space="preserve">Running SQL Server in Windows Azure Virtual Machine - Performance Guidelines for Preview</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CC">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3">
        <w:r w:rsidDel="00000000" w:rsidR="00000000" w:rsidRPr="00000000">
          <w:rPr>
            <w:rFonts w:ascii="Quattrocento Sans" w:cs="Quattrocento Sans" w:eastAsia="Quattrocento Sans" w:hAnsi="Quattrocento Sans"/>
            <w:color w:val="4a91ac"/>
            <w:sz w:val="21"/>
            <w:szCs w:val="21"/>
            <w:vertAlign w:val="baseline"/>
            <w:rtl w:val="0"/>
          </w:rPr>
          <w:t xml:space="preserve">Migrating with Windows Azure Virtual Machines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CD">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4">
        <w:r w:rsidDel="00000000" w:rsidR="00000000" w:rsidRPr="00000000">
          <w:rPr>
            <w:rFonts w:ascii="Quattrocento Sans" w:cs="Quattrocento Sans" w:eastAsia="Quattrocento Sans" w:hAnsi="Quattrocento Sans"/>
            <w:color w:val="4a91ac"/>
            <w:sz w:val="21"/>
            <w:szCs w:val="21"/>
            <w:vertAlign w:val="baseline"/>
            <w:rtl w:val="0"/>
          </w:rPr>
          <w:t xml:space="preserve">Best Practices for Running SQL Server in Windows Azure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CE">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5">
        <w:r w:rsidDel="00000000" w:rsidR="00000000" w:rsidRPr="00000000">
          <w:rPr>
            <w:rFonts w:ascii="Quattrocento Sans" w:cs="Quattrocento Sans" w:eastAsia="Quattrocento Sans" w:hAnsi="Quattrocento Sans"/>
            <w:color w:val="4a91ac"/>
            <w:sz w:val="21"/>
            <w:szCs w:val="21"/>
            <w:vertAlign w:val="baseline"/>
            <w:rtl w:val="0"/>
          </w:rPr>
          <w:t xml:space="preserve">How to Attach a Data Disk to a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CF">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To change the size of a VM, see </w:t>
      </w:r>
      <w:hyperlink r:id="rId86">
        <w:r w:rsidDel="00000000" w:rsidR="00000000" w:rsidRPr="00000000">
          <w:rPr>
            <w:rFonts w:ascii="Quattrocento Sans" w:cs="Quattrocento Sans" w:eastAsia="Quattrocento Sans" w:hAnsi="Quattrocento Sans"/>
            <w:color w:val="4a91ac"/>
            <w:sz w:val="21"/>
            <w:szCs w:val="21"/>
            <w:vertAlign w:val="baseline"/>
            <w:rtl w:val="0"/>
          </w:rPr>
          <w:t xml:space="preserve">Set-AzureVMSize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0">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7">
        <w:r w:rsidDel="00000000" w:rsidR="00000000" w:rsidRPr="00000000">
          <w:rPr>
            <w:rFonts w:ascii="Quattrocento Sans" w:cs="Quattrocento Sans" w:eastAsia="Quattrocento Sans" w:hAnsi="Quattrocento Sans"/>
            <w:color w:val="4a91ac"/>
            <w:sz w:val="21"/>
            <w:szCs w:val="21"/>
            <w:vertAlign w:val="baseline"/>
            <w:rtl w:val="0"/>
          </w:rPr>
          <w:t xml:space="preserve">SQL Server in Windows Azure Virtual Machine Early Adoption Cook Book</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1">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8">
        <w:r w:rsidDel="00000000" w:rsidR="00000000" w:rsidRPr="00000000">
          <w:rPr>
            <w:rFonts w:ascii="Quattrocento Sans" w:cs="Quattrocento Sans" w:eastAsia="Quattrocento Sans" w:hAnsi="Quattrocento Sans"/>
            <w:color w:val="4a91ac"/>
            <w:sz w:val="21"/>
            <w:szCs w:val="21"/>
            <w:vertAlign w:val="baseline"/>
            <w:rtl w:val="0"/>
          </w:rPr>
          <w:t xml:space="preserve">Migrating Data-Centric Applications to Windows Azure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2">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9">
        <w:r w:rsidDel="00000000" w:rsidR="00000000" w:rsidRPr="00000000">
          <w:rPr>
            <w:rFonts w:ascii="Quattrocento Sans" w:cs="Quattrocento Sans" w:eastAsia="Quattrocento Sans" w:hAnsi="Quattrocento Sans"/>
            <w:color w:val="4a91ac"/>
            <w:sz w:val="21"/>
            <w:szCs w:val="21"/>
            <w:vertAlign w:val="baseline"/>
            <w:rtl w:val="0"/>
          </w:rPr>
          <w:t xml:space="preserve">How to guides for Windows virtual machines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3">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90">
        <w:r w:rsidDel="00000000" w:rsidR="00000000" w:rsidRPr="00000000">
          <w:rPr>
            <w:rFonts w:ascii="Quattrocento Sans" w:cs="Quattrocento Sans" w:eastAsia="Quattrocento Sans" w:hAnsi="Quattrocento Sans"/>
            <w:color w:val="4a91ac"/>
            <w:sz w:val="21"/>
            <w:szCs w:val="21"/>
            <w:vertAlign w:val="baseline"/>
            <w:rtl w:val="0"/>
          </w:rPr>
          <w:t xml:space="preserve">Support policy for Microsoft SQL Server products that are running in a hardware virtualization environment</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4">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91">
        <w:r w:rsidDel="00000000" w:rsidR="00000000" w:rsidRPr="00000000">
          <w:rPr>
            <w:rFonts w:ascii="Quattrocento Sans" w:cs="Quattrocento Sans" w:eastAsia="Quattrocento Sans" w:hAnsi="Quattrocento Sans"/>
            <w:color w:val="4a91ac"/>
            <w:sz w:val="21"/>
            <w:szCs w:val="21"/>
            <w:vertAlign w:val="baseline"/>
            <w:rtl w:val="0"/>
          </w:rPr>
          <w:t xml:space="preserve">Pricing Details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5">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92">
        <w:r w:rsidDel="00000000" w:rsidR="00000000" w:rsidRPr="00000000">
          <w:rPr>
            <w:rFonts w:ascii="Quattrocento Sans" w:cs="Quattrocento Sans" w:eastAsia="Quattrocento Sans" w:hAnsi="Quattrocento Sans"/>
            <w:color w:val="4a91ac"/>
            <w:sz w:val="21"/>
            <w:szCs w:val="21"/>
            <w:vertAlign w:val="baseline"/>
            <w:rtl w:val="0"/>
          </w:rPr>
          <w:t xml:space="preserve">Pricing Calculator</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6">
      <w:pPr>
        <w:pageBreakBefore w:val="0"/>
        <w:numPr>
          <w:ilvl w:val="0"/>
          <w:numId w:val="3"/>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hyperlink r:id="rId93">
        <w:r w:rsidDel="00000000" w:rsidR="00000000" w:rsidRPr="00000000">
          <w:rPr>
            <w:rFonts w:ascii="Quattrocento Sans" w:cs="Quattrocento Sans" w:eastAsia="Quattrocento Sans" w:hAnsi="Quattrocento Sans"/>
            <w:color w:val="4a91ac"/>
            <w:sz w:val="21"/>
            <w:szCs w:val="21"/>
            <w:vertAlign w:val="baseline"/>
            <w:rtl w:val="0"/>
          </w:rPr>
          <w:t xml:space="preserve">Windows Azure Storage Service Level Agreement</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after="36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after="0" w:line="240" w:lineRule="auto"/>
        <w:jc w:val="center"/>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rFonts w:ascii="Calibri" w:cs="Calibri" w:eastAsia="Calibri" w:hAnsi="Calibri"/>
          <w:b w:val="0"/>
          <w:sz w:val="22"/>
          <w:szCs w:val="22"/>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2">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7">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3">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4">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15">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16">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0" w:line="240" w:lineRule="auto"/>
    </w:pPr>
    <w:rPr>
      <w:rFonts w:ascii="Times New Roman" w:cs="Times New Roman" w:eastAsia="Times New Roman" w:hAnsi="Times New Roman"/>
      <w:b w:val="0"/>
      <w:color w:val="323232"/>
      <w:sz w:val="50"/>
      <w:szCs w:val="50"/>
      <w:vertAlign w:val="baseline"/>
    </w:rPr>
  </w:style>
  <w:style w:type="paragraph" w:styleId="Heading2">
    <w:name w:val="heading 2"/>
    <w:basedOn w:val="Normal"/>
    <w:next w:val="Normal"/>
    <w:pPr>
      <w:keepNext w:val="1"/>
      <w:keepLines w:val="1"/>
      <w:pageBreakBefore w:val="0"/>
      <w:spacing w:after="150" w:before="0" w:line="240" w:lineRule="auto"/>
    </w:pPr>
    <w:rPr>
      <w:rFonts w:ascii="Times New Roman" w:cs="Times New Roman" w:eastAsia="Times New Roman" w:hAnsi="Times New Roman"/>
      <w:b w:val="0"/>
      <w:color w:val="323232"/>
      <w:sz w:val="33"/>
      <w:szCs w:val="33"/>
      <w:vertAlign w:val="baseline"/>
    </w:rPr>
  </w:style>
  <w:style w:type="paragraph" w:styleId="Heading3">
    <w:name w:val="heading 3"/>
    <w:basedOn w:val="Normal"/>
    <w:next w:val="Normal"/>
    <w:pPr>
      <w:keepNext w:val="1"/>
      <w:keepLines w:val="1"/>
      <w:pageBreakBefore w:val="0"/>
      <w:spacing w:after="75" w:before="0" w:line="240" w:lineRule="auto"/>
    </w:pPr>
    <w:rPr>
      <w:rFonts w:ascii="Times New Roman" w:cs="Times New Roman" w:eastAsia="Times New Roman" w:hAnsi="Times New Roman"/>
      <w:b w:val="0"/>
      <w:color w:val="323232"/>
      <w:sz w:val="32"/>
      <w:szCs w:val="32"/>
      <w:vertAlign w:val="baseline"/>
    </w:rPr>
  </w:style>
  <w:style w:type="paragraph" w:styleId="Heading4">
    <w:name w:val="heading 4"/>
    <w:basedOn w:val="Normal"/>
    <w:next w:val="Normal"/>
    <w:pPr>
      <w:keepNext w:val="1"/>
      <w:keepLines w:val="1"/>
      <w:pageBreakBefore w:val="0"/>
      <w:spacing w:after="210" w:before="0" w:line="240" w:lineRule="auto"/>
    </w:pPr>
    <w:rPr>
      <w:rFonts w:ascii="Times New Roman" w:cs="Times New Roman" w:eastAsia="Times New Roman" w:hAnsi="Times New Roman"/>
      <w:b w:val="1"/>
      <w:sz w:val="30"/>
      <w:szCs w:val="30"/>
      <w:vertAlign w:val="baseline"/>
    </w:rPr>
  </w:style>
  <w:style w:type="paragraph" w:styleId="Heading5">
    <w:name w:val="heading 5"/>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Heading6">
    <w:name w:val="heading 6"/>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Title">
    <w:name w:val="Title"/>
    <w:basedOn w:val="Normal"/>
    <w:next w:val="Normal"/>
    <w:pPr>
      <w:keepNext w:val="1"/>
      <w:keepLines w:val="1"/>
      <w:pageBreakBefore w:val="0"/>
      <w:spacing w:after="210" w:before="100" w:line="240" w:lineRule="auto"/>
    </w:pPr>
    <w:rPr>
      <w:rFonts w:ascii="Times New Roman" w:cs="Times New Roman" w:eastAsia="Times New Roman" w:hAnsi="Times New Roman"/>
      <w:b w:val="0"/>
      <w:sz w:val="24"/>
      <w:szCs w:val="24"/>
      <w:vertAlign w:val="baseline"/>
    </w:rPr>
  </w:style>
  <w:style w:type="paragraph" w:styleId="Subtitle">
    <w:name w:val="Subtitle"/>
    <w:basedOn w:val="Normal"/>
    <w:next w:val="Normal"/>
    <w:pPr>
      <w:keepNext w:val="1"/>
      <w:keepLines w:val="1"/>
      <w:pageBreakBefore w:val="0"/>
      <w:spacing w:after="210" w:before="100" w:line="240" w:lineRule="auto"/>
    </w:pPr>
    <w:rPr>
      <w:rFonts w:ascii="Times New Roman" w:cs="Times New Roman" w:eastAsia="Times New Roman" w:hAnsi="Times New Roman"/>
      <w:b w:val="0"/>
      <w:i w:val="1"/>
      <w:color w:val="666666"/>
      <w:sz w:val="24"/>
      <w:szCs w:val="24"/>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84" Type="http://schemas.openxmlformats.org/officeDocument/2006/relationships/hyperlink" Target="http://social.technet.microsoft.com/wiki/contents/articles/11578.best-practices-for-running-sql-server-in-windows-azure-virtual-machine-en-us.aspx" TargetMode="External"/><Relationship Id="rId83" Type="http://schemas.openxmlformats.org/officeDocument/2006/relationships/hyperlink" Target="http://msdn.microsoft.com/en-us/library/windowsazure/jj156159" TargetMode="External"/><Relationship Id="rId42" Type="http://schemas.openxmlformats.org/officeDocument/2006/relationships/image" Target="media/image32.png"/><Relationship Id="rId86" Type="http://schemas.openxmlformats.org/officeDocument/2006/relationships/hyperlink" Target="http://msdn.microsoft.com/en-us/library/windowsazure/jj152814" TargetMode="External"/><Relationship Id="rId41" Type="http://schemas.openxmlformats.org/officeDocument/2006/relationships/image" Target="media/image34.png"/><Relationship Id="rId85" Type="http://schemas.openxmlformats.org/officeDocument/2006/relationships/hyperlink" Target="http://www.windowsazure.com/en-us/manage/windows/how-to-guides/attach-a-disk/" TargetMode="External"/><Relationship Id="rId44" Type="http://schemas.openxmlformats.org/officeDocument/2006/relationships/image" Target="media/image12.png"/><Relationship Id="rId88" Type="http://schemas.openxmlformats.org/officeDocument/2006/relationships/hyperlink" Target="http://msdn.microsoft.com/en-us/library/windowsazure/jj156154" TargetMode="External"/><Relationship Id="rId43" Type="http://schemas.openxmlformats.org/officeDocument/2006/relationships/image" Target="media/image36.png"/><Relationship Id="rId87" Type="http://schemas.openxmlformats.org/officeDocument/2006/relationships/hyperlink" Target="http://social.technet.microsoft.com/wiki/contents/articles/11554.sql-server-in-windows-azure-virtual-machine-early-adoption-cook-book-en-us.aspx" TargetMode="External"/><Relationship Id="rId46" Type="http://schemas.openxmlformats.org/officeDocument/2006/relationships/image" Target="media/image7.png"/><Relationship Id="rId45" Type="http://schemas.openxmlformats.org/officeDocument/2006/relationships/image" Target="media/image6.png"/><Relationship Id="rId89" Type="http://schemas.openxmlformats.org/officeDocument/2006/relationships/hyperlink" Target="http://www.windowsazure.com/en-us/manage/windows/how-to-guides/" TargetMode="External"/><Relationship Id="rId80" Type="http://schemas.openxmlformats.org/officeDocument/2006/relationships/hyperlink" Target="http://msdn.microsoft.com/en-us/library/aa337562.aspx" TargetMode="External"/><Relationship Id="rId82" Type="http://schemas.openxmlformats.org/officeDocument/2006/relationships/hyperlink" Target="http://go.microsoft.com/fwlink/?LinkID=254744&amp;clcid=0x409" TargetMode="External"/><Relationship Id="rId81" Type="http://schemas.openxmlformats.org/officeDocument/2006/relationships/hyperlink" Target="http://go.microsoft.com/fwlink/p/?LinkID=242213&amp;clcid=0x4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indowsazure.com/en-us/manage/windows/common-tasks/upload-a-vhd/" TargetMode="External"/><Relationship Id="rId48" Type="http://schemas.openxmlformats.org/officeDocument/2006/relationships/image" Target="media/image15.png"/><Relationship Id="rId47" Type="http://schemas.openxmlformats.org/officeDocument/2006/relationships/hyperlink" Target="http://msdn.microsoft.com/en-us/library/cc646023.aspx" TargetMode="External"/><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www.windowsazure.com/en-us/" TargetMode="External"/><Relationship Id="rId7" Type="http://schemas.openxmlformats.org/officeDocument/2006/relationships/image" Target="media/image17.png"/><Relationship Id="rId8" Type="http://schemas.openxmlformats.org/officeDocument/2006/relationships/hyperlink" Target="https://account.windowsazure.com/PreviewFeatures" TargetMode="External"/><Relationship Id="rId73" Type="http://schemas.openxmlformats.org/officeDocument/2006/relationships/hyperlink" Target="http://go.microsoft.com/fwlink/?LinkId=251117&amp;clcid=0x409" TargetMode="External"/><Relationship Id="rId72" Type="http://schemas.openxmlformats.org/officeDocument/2006/relationships/hyperlink" Target="http://www.windowsazure.com/en-us/manage/windows/fundamentals/cloud-storage/" TargetMode="External"/><Relationship Id="rId31" Type="http://schemas.openxmlformats.org/officeDocument/2006/relationships/hyperlink" Target="http://www.windowsazure.com/en-us/manage/windows/common-tasks/install-sql-server/#Logins" TargetMode="External"/><Relationship Id="rId75" Type="http://schemas.openxmlformats.org/officeDocument/2006/relationships/hyperlink" Target="http://msftdbprodsamples.codeplex.com/" TargetMode="External"/><Relationship Id="rId30" Type="http://schemas.openxmlformats.org/officeDocument/2006/relationships/hyperlink" Target="http://www.windowsazure.com/en-us/manage/windows/common-tasks/install-sql-server/#Mixed" TargetMode="External"/><Relationship Id="rId74" Type="http://schemas.openxmlformats.org/officeDocument/2006/relationships/hyperlink" Target="http://www.iis.net/download/FTP" TargetMode="External"/><Relationship Id="rId33" Type="http://schemas.openxmlformats.org/officeDocument/2006/relationships/hyperlink" Target="http://www.windowsazure.com/en-us/manage/windows/common-tasks/install-sql-server/#Connect" TargetMode="External"/><Relationship Id="rId77" Type="http://schemas.openxmlformats.org/officeDocument/2006/relationships/hyperlink" Target="http://go.microsoft.com/fwlink/?LinkId=254236&amp;clcid=0x409" TargetMode="External"/><Relationship Id="rId32" Type="http://schemas.openxmlformats.org/officeDocument/2006/relationships/hyperlink" Target="http://www.windowsazure.com/en-us/manage/windows/common-tasks/install-sql-server/#DNS" TargetMode="External"/><Relationship Id="rId76" Type="http://schemas.openxmlformats.org/officeDocument/2006/relationships/hyperlink" Target="http://go.microsoft.com/fwlink/?LinkId=249158&amp;clcid=0x409" TargetMode="External"/><Relationship Id="rId35" Type="http://schemas.openxmlformats.org/officeDocument/2006/relationships/image" Target="media/image30.png"/><Relationship Id="rId79" Type="http://schemas.openxmlformats.org/officeDocument/2006/relationships/hyperlink" Target="http://msdnstage/en-us/library/jj152851" TargetMode="External"/><Relationship Id="rId34" Type="http://schemas.openxmlformats.org/officeDocument/2006/relationships/image" Target="media/image23.png"/><Relationship Id="rId78" Type="http://schemas.openxmlformats.org/officeDocument/2006/relationships/hyperlink" Target="http://msdnstage/en-us/library/jj152847" TargetMode="External"/><Relationship Id="rId71" Type="http://schemas.openxmlformats.org/officeDocument/2006/relationships/hyperlink" Target="http://msdn.microsoft.com/en-us/library/ms188664.aspx" TargetMode="External"/><Relationship Id="rId70" Type="http://schemas.openxmlformats.org/officeDocument/2006/relationships/hyperlink" Target="http://msdn.microsoft.com/en-us/library/bb895179.aspx" TargetMode="External"/><Relationship Id="rId37" Type="http://schemas.openxmlformats.org/officeDocument/2006/relationships/image" Target="media/image27.png"/><Relationship Id="rId36" Type="http://schemas.openxmlformats.org/officeDocument/2006/relationships/image" Target="media/image25.png"/><Relationship Id="rId39" Type="http://schemas.openxmlformats.org/officeDocument/2006/relationships/image" Target="media/image31.png"/><Relationship Id="rId38" Type="http://schemas.openxmlformats.org/officeDocument/2006/relationships/image" Target="media/image33.png"/><Relationship Id="rId62" Type="http://schemas.openxmlformats.org/officeDocument/2006/relationships/image" Target="media/image11.png"/><Relationship Id="rId61" Type="http://schemas.openxmlformats.org/officeDocument/2006/relationships/hyperlink" Target="http://msdn.microsoft.com/en-us/library/aa337562.aspx" TargetMode="External"/><Relationship Id="rId20" Type="http://schemas.openxmlformats.org/officeDocument/2006/relationships/hyperlink" Target="http://msdn.microsoft.com/en-us/library/ms161962.aspx" TargetMode="External"/><Relationship Id="rId64" Type="http://schemas.openxmlformats.org/officeDocument/2006/relationships/hyperlink" Target="http://social.technet.microsoft.com/wiki/contents/articles/how-to-troubleshoot-connecting-to-the-sql-server-database-engine.aspx" TargetMode="External"/><Relationship Id="rId63" Type="http://schemas.openxmlformats.org/officeDocument/2006/relationships/image" Target="media/image4.png"/><Relationship Id="rId22" Type="http://schemas.openxmlformats.org/officeDocument/2006/relationships/image" Target="media/image35.png"/><Relationship Id="rId66" Type="http://schemas.openxmlformats.org/officeDocument/2006/relationships/hyperlink" Target="http://msdn.microsoft.com/en-us/library/ee210569.aspx" TargetMode="External"/><Relationship Id="rId21" Type="http://schemas.openxmlformats.org/officeDocument/2006/relationships/image" Target="media/image2.png"/><Relationship Id="rId65" Type="http://schemas.openxmlformats.org/officeDocument/2006/relationships/hyperlink" Target="http://msdn.microsoft.com/en-us/library/ms187048(SQL.90).aspx" TargetMode="External"/><Relationship Id="rId24" Type="http://schemas.openxmlformats.org/officeDocument/2006/relationships/image" Target="media/image24.png"/><Relationship Id="rId68" Type="http://schemas.openxmlformats.org/officeDocument/2006/relationships/hyperlink" Target="http://social.technet.microsoft.com/wiki/contents/articles/2639.how-to-use-data-tier-application-import-and-export-with-sql-azure-en-us.aspx" TargetMode="External"/><Relationship Id="rId23" Type="http://schemas.openxmlformats.org/officeDocument/2006/relationships/image" Target="media/image28.png"/><Relationship Id="rId67" Type="http://schemas.openxmlformats.org/officeDocument/2006/relationships/hyperlink" Target="http://msdn.microsoft.com/en-us/library/hh710052.aspx" TargetMode="External"/><Relationship Id="rId60" Type="http://schemas.openxmlformats.org/officeDocument/2006/relationships/image" Target="media/image13.png"/><Relationship Id="rId26" Type="http://schemas.openxmlformats.org/officeDocument/2006/relationships/image" Target="media/image22.png"/><Relationship Id="rId25" Type="http://schemas.openxmlformats.org/officeDocument/2006/relationships/image" Target="media/image26.png"/><Relationship Id="rId69" Type="http://schemas.openxmlformats.org/officeDocument/2006/relationships/hyperlink" Target="http://msdn.microsoft.com/en-us/library/ms190209.aspx" TargetMode="External"/><Relationship Id="rId28" Type="http://schemas.openxmlformats.org/officeDocument/2006/relationships/hyperlink" Target="http://www.windowsazure.com/en-us/manage/windows/common-tasks/install-sql-server/#FW" TargetMode="External"/><Relationship Id="rId27" Type="http://schemas.openxmlformats.org/officeDocument/2006/relationships/hyperlink" Target="http://www.windowsazure.com/en-us/manage/windows/common-tasks/install-sql-server/#Endpoint" TargetMode="External"/><Relationship Id="rId29" Type="http://schemas.openxmlformats.org/officeDocument/2006/relationships/hyperlink" Target="http://www.windowsazure.com/en-us/manage/windows/common-tasks/install-sql-server/#TCP" TargetMode="External"/><Relationship Id="rId51" Type="http://schemas.openxmlformats.org/officeDocument/2006/relationships/hyperlink" Target="http://msdn.microsoft.com/en-us/library/ms191294.aspx" TargetMode="External"/><Relationship Id="rId50" Type="http://schemas.openxmlformats.org/officeDocument/2006/relationships/image" Target="media/image8.png"/><Relationship Id="rId53" Type="http://schemas.openxmlformats.org/officeDocument/2006/relationships/image" Target="media/image19.png"/><Relationship Id="rId52" Type="http://schemas.openxmlformats.org/officeDocument/2006/relationships/hyperlink" Target="http://go.microsoft.com/fwlink/?LinkId=251117&amp;clcid=0x409" TargetMode="External"/><Relationship Id="rId11" Type="http://schemas.openxmlformats.org/officeDocument/2006/relationships/hyperlink" Target="http://www.windowsazure.com/en-us/manage/windows/common-tasks/install-sql-server/#RemoteDesktop" TargetMode="External"/><Relationship Id="rId55" Type="http://schemas.openxmlformats.org/officeDocument/2006/relationships/image" Target="media/image10.png"/><Relationship Id="rId10" Type="http://schemas.openxmlformats.org/officeDocument/2006/relationships/hyperlink" Target="http://www.windowsazure.com/en-us/manage/windows/common-tasks/install-sql-server/#Provision" TargetMode="External"/><Relationship Id="rId54" Type="http://schemas.openxmlformats.org/officeDocument/2006/relationships/image" Target="media/image16.png"/><Relationship Id="rId13" Type="http://schemas.openxmlformats.org/officeDocument/2006/relationships/hyperlink" Target="http://www.windowsazure.com/en-us/manage/windows/common-tasks/install-sql-server/#Optional" TargetMode="External"/><Relationship Id="rId57" Type="http://schemas.openxmlformats.org/officeDocument/2006/relationships/image" Target="media/image21.png"/><Relationship Id="rId12" Type="http://schemas.openxmlformats.org/officeDocument/2006/relationships/hyperlink" Target="http://www.windowsazure.com/en-us/manage/windows/common-tasks/install-sql-server/#SSMS" TargetMode="External"/><Relationship Id="rId56" Type="http://schemas.openxmlformats.org/officeDocument/2006/relationships/image" Target="media/image14.png"/><Relationship Id="rId91" Type="http://schemas.openxmlformats.org/officeDocument/2006/relationships/hyperlink" Target="https://www.windowsazure.com/en-us/pricing/details/" TargetMode="External"/><Relationship Id="rId90" Type="http://schemas.openxmlformats.org/officeDocument/2006/relationships/hyperlink" Target="http://support.microsoft.com/kb/956893" TargetMode="External"/><Relationship Id="rId93" Type="http://schemas.openxmlformats.org/officeDocument/2006/relationships/hyperlink" Target="http://www.microsoft.com/en-us/download/details.aspx?displaylang=en&amp;id=6656" TargetMode="External"/><Relationship Id="rId92" Type="http://schemas.openxmlformats.org/officeDocument/2006/relationships/hyperlink" Target="http://www.windowsazure.com/en-us/pricing/calculator/?scenario=virtual-machines" TargetMode="External"/><Relationship Id="rId15" Type="http://schemas.openxmlformats.org/officeDocument/2006/relationships/hyperlink" Target="http://www.windowsazure.com/en-us/pricing/free-trial/" TargetMode="External"/><Relationship Id="rId59" Type="http://schemas.openxmlformats.org/officeDocument/2006/relationships/image" Target="media/image1.png"/><Relationship Id="rId14" Type="http://schemas.openxmlformats.org/officeDocument/2006/relationships/hyperlink" Target="http://manage.windowsazure.com" TargetMode="External"/><Relationship Id="rId58" Type="http://schemas.openxmlformats.org/officeDocument/2006/relationships/image" Target="media/image3.png"/><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20.png"/><Relationship Id="rId18" Type="http://schemas.openxmlformats.org/officeDocument/2006/relationships/hyperlink" Target="http://www.microsoft.com/licensing/software-assurance/license-mobility.asp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