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6C8C4">
      <w:pPr>
        <w:keepNext w:val="0"/>
        <w:keepLines w:val="0"/>
        <w:widowControl/>
        <w:suppressLineNumbers w:val="0"/>
        <w:pBdr>
          <w:bottom w:val="none" w:color="16171A" w:sz="0" w:space="0"/>
        </w:pBdr>
        <w:bidi w:val="0"/>
        <w:spacing w:before="360" w:beforeAutospacing="0" w:after="180" w:afterAutospacing="0"/>
        <w:ind w:left="0" w:right="0"/>
        <w:jc w:val="left"/>
        <w:rPr>
          <w:rFonts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English Academic Version</w:t>
      </w:r>
    </w:p>
    <w:p w14:paraId="69007B08">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AI Development Study: Year 1</w:t>
      </w:r>
      <w:r>
        <w:rPr>
          <w:rFonts w:hint="default" w:ascii="Arial" w:hAnsi="Arial" w:eastAsia="Arial" w:cs="Arial"/>
          <w:kern w:val="0"/>
          <w:sz w:val="24"/>
          <w:szCs w:val="24"/>
          <w:u w:val="none"/>
          <w:lang w:val="en-US" w:eastAsia="zh-CN" w:bidi="ar"/>
        </w:rPr>
        <w:br w:type="textWrapping"/>
      </w:r>
      <w:r>
        <w:rPr>
          <w:rStyle w:val="5"/>
          <w:rFonts w:hint="default" w:ascii="Arial" w:hAnsi="Arial" w:eastAsia="Arial" w:cs="Arial"/>
          <w:b/>
          <w:bCs/>
          <w:kern w:val="0"/>
          <w:sz w:val="24"/>
          <w:szCs w:val="24"/>
          <w:u w:val="none"/>
          <w:lang w:val="en-US" w:eastAsia="zh-CN" w:bidi="ar"/>
        </w:rPr>
        <w:t>Phase 1 Benchmarking of Large Language Models in Elite Physics, Mathematics, and Medical Olympiads</w:t>
      </w:r>
    </w:p>
    <w:p w14:paraId="6295BA6A">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Author</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Kirill Bulannikov</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Advanced STEM &amp; Mathematics Track (Math Vertical), Pokrovsky Kvartal School</w:t>
      </w:r>
    </w:p>
    <w:p w14:paraId="5B847445">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Date</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October 2026</w:t>
      </w:r>
    </w:p>
    <w:p w14:paraId="1CD0C1DF">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503EC1D">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Evaluated AI Architectures</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To establish the Phase 1 baseline, the following seven state-of-the-art Large Language Model (LLM) architectures were tested:</w:t>
      </w:r>
    </w:p>
    <w:p w14:paraId="5FE329FA">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ChatGPT (OpenAI)</w:t>
      </w:r>
    </w:p>
    <w:p w14:paraId="2F3926F7">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Claude (Anthropic)</w:t>
      </w:r>
    </w:p>
    <w:p w14:paraId="7916AF2C">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Gemini (Google)</w:t>
      </w:r>
    </w:p>
    <w:p w14:paraId="6291AED7">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DeepSeek (DeepSeek AI)</w:t>
      </w:r>
    </w:p>
    <w:p w14:paraId="7126E020">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Meta AI (Meta)</w:t>
      </w:r>
    </w:p>
    <w:p w14:paraId="7AEAB026">
      <w:pPr>
        <w:keepNext w:val="0"/>
        <w:keepLines w:val="0"/>
        <w:widowControl/>
        <w:numPr>
          <w:ilvl w:val="0"/>
          <w:numId w:val="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Grok (xAI)</w:t>
      </w:r>
    </w:p>
    <w:p w14:paraId="397B9C21">
      <w:pPr>
        <w:keepNext w:val="0"/>
        <w:keepLines w:val="0"/>
        <w:widowControl/>
        <w:numPr>
          <w:ilvl w:val="0"/>
          <w:numId w:val="1"/>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Alisa AI (Yandex)</w:t>
      </w:r>
    </w:p>
    <w:p w14:paraId="6501F62D">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F5836C9">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Olympiad Task Suite</w:t>
      </w:r>
    </w:p>
    <w:p w14:paraId="5A9E8CA4">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Physics Suite</w:t>
      </w:r>
    </w:p>
    <w:p w14:paraId="523D84E8">
      <w:pPr>
        <w:keepNext w:val="0"/>
        <w:keepLines w:val="0"/>
        <w:widowControl/>
        <w:numPr>
          <w:ilvl w:val="0"/>
          <w:numId w:val="2"/>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P-1: Water Mixing &amp; Thermal Equilibrium (Part 1)</w:t>
      </w:r>
      <w:r>
        <w:rPr>
          <w:rFonts w:hint="default" w:ascii="Arial" w:hAnsi="Arial" w:eastAsia="Arial" w:cs="Arial"/>
          <w:sz w:val="24"/>
          <w:szCs w:val="24"/>
          <w:u w:val="none"/>
        </w:rPr>
        <w:br w:type="textWrapping"/>
      </w:r>
      <w:r>
        <w:rPr>
          <w:rFonts w:hint="default" w:ascii="Arial" w:hAnsi="Arial" w:eastAsia="Arial" w:cs="Arial"/>
          <w:sz w:val="24"/>
          <w:szCs w:val="24"/>
          <w:u w:val="none"/>
        </w:rPr>
        <w:t>Two identical cups are filled with water. The first cup is full to the brim with cold water at a temperature of t₁ = 13 °C. The second cup is half-full with hot water. Water is poured from the first cup into the second cup until it is full to the brim. After the temperature becomes stable, the same amount of water is poured back into the first cup. After thermal equilibrium is reached in the first cup, this cycle is repeated several times. Heat exchange with the outside world is ignored.</w:t>
      </w:r>
      <w:r>
        <w:rPr>
          <w:rFonts w:hint="default" w:ascii="Arial" w:hAnsi="Arial" w:eastAsia="Arial" w:cs="Arial"/>
          <w:sz w:val="24"/>
          <w:szCs w:val="24"/>
          <w:u w:val="none"/>
        </w:rPr>
        <w:br w:type="textWrapping"/>
      </w:r>
      <w:r>
        <w:rPr>
          <w:rFonts w:hint="default" w:ascii="Arial" w:hAnsi="Arial" w:eastAsia="Arial" w:cs="Arial"/>
          <w:sz w:val="24"/>
          <w:szCs w:val="24"/>
          <w:u w:val="none"/>
        </w:rPr>
        <w:t>What was the initial temperature t₂ of the hot water, if after the first full cycle the water temperatures in the cups differed by Δt₁ = 16 °C? Give the answer in degrees Celsius, rounded to the nearest integer.</w:t>
      </w:r>
    </w:p>
    <w:p w14:paraId="63919398">
      <w:pPr>
        <w:keepNext w:val="0"/>
        <w:keepLines w:val="0"/>
        <w:widowControl/>
        <w:numPr>
          <w:ilvl w:val="0"/>
          <w:numId w:val="2"/>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P-2: Water Mixing &amp; Thermal Equilibrium (Part 2)</w:t>
      </w:r>
      <w:r>
        <w:rPr>
          <w:rFonts w:hint="default" w:ascii="Arial" w:hAnsi="Arial" w:eastAsia="Arial" w:cs="Arial"/>
          <w:sz w:val="24"/>
          <w:szCs w:val="24"/>
          <w:u w:val="none"/>
        </w:rPr>
        <w:br w:type="textWrapping"/>
      </w:r>
      <w:r>
        <w:rPr>
          <w:rFonts w:hint="default" w:ascii="Arial" w:hAnsi="Arial" w:eastAsia="Arial" w:cs="Arial"/>
          <w:sz w:val="24"/>
          <w:szCs w:val="24"/>
          <w:u w:val="none"/>
        </w:rPr>
        <w:t>Using the same conditions as in Task P-1: What will be the temperature difference Δt₃ between the two cups after the third full cycle of pouring water back and forth? Give the answer in degrees Celsius, rounded to the nearest tenth.</w:t>
      </w:r>
    </w:p>
    <w:p w14:paraId="5EE96D15">
      <w:pPr>
        <w:keepNext w:val="0"/>
        <w:keepLines w:val="0"/>
        <w:widowControl/>
        <w:numPr>
          <w:ilvl w:val="0"/>
          <w:numId w:val="2"/>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P-3: Yacht Engine Speed Hypotheses</w:t>
      </w:r>
      <w:r>
        <w:rPr>
          <w:rFonts w:hint="default" w:ascii="Arial" w:hAnsi="Arial" w:eastAsia="Arial" w:cs="Arial"/>
          <w:sz w:val="24"/>
          <w:szCs w:val="24"/>
          <w:u w:val="none"/>
        </w:rPr>
        <w:br w:type="textWrapping"/>
      </w:r>
      <w:r>
        <w:rPr>
          <w:rFonts w:hint="default" w:ascii="Arial" w:hAnsi="Arial" w:eastAsia="Arial" w:cs="Arial"/>
          <w:sz w:val="24"/>
          <w:szCs w:val="24"/>
          <w:u w:val="none"/>
        </w:rPr>
        <w:t>A yacht captain was choosing a new propeller. He did a simple test. When the engine speed was (2.0 ± 0.1) thousand rpm, the yacht speed in calm weather was (6.3 ± 0.1) knots. When the engine speed was (1.4 ± 0.1) thousand rpm, the yacht speed was (4.3 ± 0.1) knots.</w:t>
      </w:r>
      <w:r>
        <w:rPr>
          <w:rFonts w:hint="default" w:ascii="Arial" w:hAnsi="Arial" w:eastAsia="Arial" w:cs="Arial"/>
          <w:sz w:val="24"/>
          <w:szCs w:val="24"/>
          <w:u w:val="none"/>
        </w:rPr>
        <w:br w:type="textWrapping"/>
      </w:r>
      <w:r>
        <w:rPr>
          <w:rFonts w:hint="default" w:ascii="Arial" w:hAnsi="Arial" w:eastAsia="Arial" w:cs="Arial"/>
          <w:sz w:val="24"/>
          <w:szCs w:val="24"/>
          <w:u w:val="none"/>
        </w:rPr>
        <w:t>Do these measurements contradict or not contradict the hypothesis that the yacht's speed is directly proportional to the engine speed? Options: 1) Contradict, 2) Do not contradict, 3) Not enough data to answer.</w:t>
      </w:r>
    </w:p>
    <w:p w14:paraId="346CFD8B">
      <w:pPr>
        <w:keepNext w:val="0"/>
        <w:keepLines w:val="0"/>
        <w:widowControl/>
        <w:numPr>
          <w:ilvl w:val="0"/>
          <w:numId w:val="2"/>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P-4: Fuel Consumption Calculation</w:t>
      </w:r>
      <w:r>
        <w:rPr>
          <w:rFonts w:hint="default" w:ascii="Arial" w:hAnsi="Arial" w:eastAsia="Arial" w:cs="Arial"/>
          <w:sz w:val="24"/>
          <w:szCs w:val="24"/>
          <w:u w:val="none"/>
        </w:rPr>
        <w:br w:type="textWrapping"/>
      </w:r>
      <w:r>
        <w:rPr>
          <w:rFonts w:hint="default" w:ascii="Arial" w:hAnsi="Arial" w:eastAsia="Arial" w:cs="Arial"/>
          <w:sz w:val="24"/>
          <w:szCs w:val="24"/>
          <w:u w:val="none"/>
        </w:rPr>
        <w:t>A yacht engine can work between 1.0 thousand rpm and 3.0 thousand rpm. Fuel consumption depends on the engine speed. A graph shows that at an engine speed of N = 2.0 thousand rpm, the fuel consumption is Q = 3 liters per hour.</w:t>
      </w:r>
      <w:r>
        <w:rPr>
          <w:rFonts w:hint="default" w:ascii="Arial" w:hAnsi="Arial" w:eastAsia="Arial" w:cs="Arial"/>
          <w:sz w:val="24"/>
          <w:szCs w:val="24"/>
          <w:u w:val="none"/>
        </w:rPr>
        <w:br w:type="textWrapping"/>
      </w:r>
      <w:r>
        <w:rPr>
          <w:rFonts w:hint="default" w:ascii="Arial" w:hAnsi="Arial" w:eastAsia="Arial" w:cs="Arial"/>
          <w:sz w:val="24"/>
          <w:szCs w:val="24"/>
          <w:u w:val="none"/>
        </w:rPr>
        <w:t>Calculate the fuel consumption per 100 kilometers of travel at an engine speed of 2.0 thousand rpm. Note: 1 nautical mile = 1852 meters, and 1 knot = 1 nautical mile per hour. Assume that at 2.0 thousand rpm, the yacht moves at exactly 6.3 knots. Give the answer in liters/(100 km), rounded to the nearest integer.</w:t>
      </w:r>
    </w:p>
    <w:p w14:paraId="083AE862">
      <w:pPr>
        <w:keepNext w:val="0"/>
        <w:keepLines w:val="0"/>
        <w:widowControl/>
        <w:numPr>
          <w:ilvl w:val="0"/>
          <w:numId w:val="2"/>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P-5: Yacht Motion Dynamics</w:t>
      </w:r>
      <w:r>
        <w:rPr>
          <w:rFonts w:hint="default" w:ascii="Arial" w:hAnsi="Arial" w:eastAsia="Arial" w:cs="Arial"/>
          <w:sz w:val="24"/>
          <w:szCs w:val="24"/>
          <w:u w:val="none"/>
        </w:rPr>
        <w:br w:type="textWrapping"/>
      </w:r>
      <w:r>
        <w:rPr>
          <w:rFonts w:hint="default" w:ascii="Arial" w:hAnsi="Arial" w:eastAsia="Arial" w:cs="Arial"/>
          <w:sz w:val="24"/>
          <w:szCs w:val="24"/>
          <w:u w:val="none"/>
        </w:rPr>
        <w:t>This extra placeholder task serves as a verification benchmark for basic multi-variable mechanical equations based on the previous system dynamics.</w:t>
      </w:r>
    </w:p>
    <w:p w14:paraId="798B481A">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Mathematics Suite</w:t>
      </w:r>
    </w:p>
    <w:p w14:paraId="06DAF53A">
      <w:pPr>
        <w:keepNext w:val="0"/>
        <w:keepLines w:val="0"/>
        <w:widowControl/>
        <w:numPr>
          <w:ilvl w:val="0"/>
          <w:numId w:val="3"/>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M-1: Factorial Divisibility</w:t>
      </w:r>
      <w:r>
        <w:rPr>
          <w:rFonts w:hint="default" w:ascii="Arial" w:hAnsi="Arial" w:eastAsia="Arial" w:cs="Arial"/>
          <w:sz w:val="24"/>
          <w:szCs w:val="24"/>
          <w:u w:val="none"/>
        </w:rPr>
        <w:br w:type="textWrapping"/>
      </w:r>
      <w:r>
        <w:rPr>
          <w:rFonts w:hint="default" w:ascii="Arial" w:hAnsi="Arial" w:eastAsia="Arial" w:cs="Arial"/>
          <w:sz w:val="24"/>
          <w:szCs w:val="24"/>
          <w:u w:val="none"/>
        </w:rPr>
        <w:t>Find the largest natural number n such that (7!)! is divisible by n!. Note: k! means the product 1 * 2 * 3 * ... * k.</w:t>
      </w:r>
    </w:p>
    <w:p w14:paraId="386C6DAB">
      <w:pPr>
        <w:keepNext w:val="0"/>
        <w:keepLines w:val="0"/>
        <w:widowControl/>
        <w:numPr>
          <w:ilvl w:val="0"/>
          <w:numId w:val="3"/>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M-2: Store Purchases</w:t>
      </w:r>
      <w:r>
        <w:rPr>
          <w:rFonts w:hint="default" w:ascii="Arial" w:hAnsi="Arial" w:eastAsia="Arial" w:cs="Arial"/>
          <w:sz w:val="24"/>
          <w:szCs w:val="24"/>
          <w:u w:val="none"/>
        </w:rPr>
        <w:br w:type="textWrapping"/>
      </w:r>
      <w:r>
        <w:rPr>
          <w:rFonts w:hint="default" w:ascii="Arial" w:hAnsi="Arial" w:eastAsia="Arial" w:cs="Arial"/>
          <w:sz w:val="24"/>
          <w:szCs w:val="24"/>
          <w:u w:val="none"/>
        </w:rPr>
        <w:t>Sasha and Masha went to a store. Sasha bought 3 cartons of milk, 7 packs of cottage cheese, and 5 yogurts. Masha bought 2 cartons of milk, 10 packs of cottage cheese, and 6 yogurts. Sasha spent 980 rubles in total, and Masha spent 1160 rubles. What is the total combined cost of one carton of milk, one pack of cottage cheese, and one yogurt?</w:t>
      </w:r>
    </w:p>
    <w:p w14:paraId="61DDD4D5">
      <w:pPr>
        <w:keepNext w:val="0"/>
        <w:keepLines w:val="0"/>
        <w:widowControl/>
        <w:numPr>
          <w:ilvl w:val="0"/>
          <w:numId w:val="3"/>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M-3: Trapezoid Geometry Proof</w:t>
      </w:r>
      <w:r>
        <w:rPr>
          <w:rFonts w:hint="default" w:ascii="Arial" w:hAnsi="Arial" w:eastAsia="Arial" w:cs="Arial"/>
          <w:sz w:val="24"/>
          <w:szCs w:val="24"/>
          <w:u w:val="none"/>
        </w:rPr>
        <w:br w:type="textWrapping"/>
      </w:r>
      <w:r>
        <w:rPr>
          <w:rFonts w:hint="default" w:ascii="Arial" w:hAnsi="Arial" w:eastAsia="Arial" w:cs="Arial"/>
          <w:sz w:val="24"/>
          <w:szCs w:val="24"/>
          <w:u w:val="none"/>
        </w:rPr>
        <w:t>Inside a trapezoid ABCD with bases AD and BC, a point O is marked. It turns out that AO = BO = CO = BC and DA = DO = DC. How many degrees is angle BAO?</w:t>
      </w:r>
    </w:p>
    <w:p w14:paraId="666EBED5">
      <w:pPr>
        <w:keepNext w:val="0"/>
        <w:keepLines w:val="0"/>
        <w:widowControl/>
        <w:numPr>
          <w:ilvl w:val="0"/>
          <w:numId w:val="3"/>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M-4: Right Triangle &amp; Angle Bisectors</w:t>
      </w:r>
      <w:r>
        <w:rPr>
          <w:rFonts w:hint="default" w:ascii="Arial" w:hAnsi="Arial" w:eastAsia="Arial" w:cs="Arial"/>
          <w:sz w:val="24"/>
          <w:szCs w:val="24"/>
          <w:u w:val="none"/>
        </w:rPr>
        <w:br w:type="textWrapping"/>
      </w:r>
      <w:r>
        <w:rPr>
          <w:rFonts w:hint="default" w:ascii="Arial" w:hAnsi="Arial" w:eastAsia="Arial" w:cs="Arial"/>
          <w:sz w:val="24"/>
          <w:szCs w:val="24"/>
          <w:u w:val="none"/>
        </w:rPr>
        <w:t>In a right-angled triangle ABC with right angle C, the height CH is drawn. Points X and Y are marked on the hypotenuse AB such that CX and CY are the angle bisectors of angles BCH and HCA, respectively. Find the length of side AB, if the perimeter of triangle ABC is 44, and the length of segment XY is 6.</w:t>
      </w:r>
    </w:p>
    <w:p w14:paraId="333897A0">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Medical Suite</w:t>
      </w:r>
    </w:p>
    <w:p w14:paraId="53183A30">
      <w:pPr>
        <w:keepNext w:val="0"/>
        <w:keepLines w:val="0"/>
        <w:widowControl/>
        <w:numPr>
          <w:ilvl w:val="0"/>
          <w:numId w:val="4"/>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TASK MED-1: Clinical Diagnosis of Acute Respiratory Symptoms</w:t>
      </w:r>
      <w:r>
        <w:rPr>
          <w:rFonts w:hint="default" w:ascii="Arial" w:hAnsi="Arial" w:eastAsia="Arial" w:cs="Arial"/>
          <w:sz w:val="24"/>
          <w:szCs w:val="24"/>
          <w:u w:val="none"/>
        </w:rPr>
        <w:br w:type="textWrapping"/>
      </w:r>
      <w:r>
        <w:rPr>
          <w:rFonts w:hint="default" w:ascii="Arial" w:hAnsi="Arial" w:eastAsia="Arial" w:cs="Arial"/>
          <w:sz w:val="24"/>
          <w:szCs w:val="24"/>
          <w:u w:val="none"/>
        </w:rPr>
        <w:t>Clinical situation: A 28-year-old man visits a doctor. He complains of a sore throat, a slightly blocked nose with clear discharge, mild weakness, and frequent sneezing. The symptoms started the previous evening after he got very cold while waiting at a bus stop. His body temperature during the examination is 37.2 °C. The patient has no chronic illnesses.</w:t>
      </w:r>
      <w:r>
        <w:rPr>
          <w:rFonts w:hint="default" w:ascii="Arial" w:hAnsi="Arial" w:eastAsia="Arial" w:cs="Arial"/>
          <w:sz w:val="24"/>
          <w:szCs w:val="24"/>
          <w:u w:val="none"/>
        </w:rPr>
        <w:br w:type="textWrapping"/>
      </w:r>
      <w:r>
        <w:rPr>
          <w:rFonts w:hint="default" w:ascii="Arial" w:hAnsi="Arial" w:eastAsia="Arial" w:cs="Arial"/>
          <w:sz w:val="24"/>
          <w:szCs w:val="24"/>
          <w:u w:val="none"/>
        </w:rPr>
        <w:t>Based on this clinical situation, answer the following questions:</w:t>
      </w:r>
    </w:p>
    <w:p w14:paraId="25B2E4A3">
      <w:pPr>
        <w:keepNext w:val="0"/>
        <w:keepLines w:val="0"/>
        <w:widowControl/>
        <w:numPr>
          <w:ilvl w:val="0"/>
          <w:numId w:val="5"/>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What is the most likely initial diagnosis for this patient?</w:t>
      </w:r>
    </w:p>
    <w:p w14:paraId="651327AA">
      <w:pPr>
        <w:keepNext w:val="0"/>
        <w:keepLines w:val="0"/>
        <w:widowControl/>
        <w:numPr>
          <w:ilvl w:val="0"/>
          <w:numId w:val="5"/>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What is the main cause (etiology) of this condition, and is it directly caused by getting cold?</w:t>
      </w:r>
    </w:p>
    <w:p w14:paraId="7FB1C8EE">
      <w:pPr>
        <w:keepNext w:val="0"/>
        <w:keepLines w:val="0"/>
        <w:widowControl/>
        <w:numPr>
          <w:ilvl w:val="0"/>
          <w:numId w:val="5"/>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Does the patient need antibiotics, and what basic treatment recommendations should be given to him?</w:t>
      </w:r>
    </w:p>
    <w:p w14:paraId="3ACC84AC">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B992FCD">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Data Matrix &amp; Benchmarks</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The table below represents the quantitative accuracy rates recorded during Phase 1:</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
        <w:gridCol w:w="2387"/>
        <w:gridCol w:w="2264"/>
        <w:gridCol w:w="761"/>
        <w:gridCol w:w="1220"/>
        <w:gridCol w:w="1455"/>
      </w:tblGrid>
      <w:tr w14:paraId="6D057B24">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C304829">
            <w:pPr>
              <w:keepNext w:val="0"/>
              <w:keepLines w:val="0"/>
              <w:widowControl/>
              <w:suppressLineNumbers w:val="0"/>
              <w:spacing w:before="0" w:beforeAutospacing="0" w:after="0" w:afterAutospacing="0"/>
              <w:ind w:left="0" w:right="0"/>
              <w:jc w:val="center"/>
              <w:rPr>
                <w:rFonts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w:t>
            </w:r>
          </w:p>
        </w:tc>
        <w:tc>
          <w:tcPr>
            <w:tcW w:w="0" w:type="auto"/>
            <w:tcBorders>
              <w:bottom w:val="single" w:color="DCDFE5" w:sz="6" w:space="0"/>
            </w:tcBorders>
            <w:shd w:val="clear"/>
            <w:vAlign w:val="center"/>
          </w:tcPr>
          <w:p w14:paraId="0C66491E">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Benchmark</w:t>
            </w:r>
          </w:p>
        </w:tc>
        <w:tc>
          <w:tcPr>
            <w:tcW w:w="0" w:type="auto"/>
            <w:tcBorders>
              <w:bottom w:val="single" w:color="DCDFE5" w:sz="6" w:space="0"/>
            </w:tcBorders>
            <w:shd w:val="clear"/>
            <w:vAlign w:val="center"/>
          </w:tcPr>
          <w:p w14:paraId="60F6769D">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ChatGPT</w:t>
            </w:r>
          </w:p>
        </w:tc>
        <w:tc>
          <w:tcPr>
            <w:tcW w:w="0" w:type="auto"/>
            <w:tcBorders>
              <w:bottom w:val="single" w:color="DCDFE5" w:sz="6" w:space="0"/>
            </w:tcBorders>
            <w:shd w:val="clear"/>
            <w:vAlign w:val="center"/>
          </w:tcPr>
          <w:p w14:paraId="26B327BE">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Claude</w:t>
            </w:r>
          </w:p>
        </w:tc>
        <w:tc>
          <w:tcPr>
            <w:tcW w:w="0" w:type="auto"/>
            <w:tcBorders>
              <w:bottom w:val="single" w:color="DCDFE5" w:sz="6" w:space="0"/>
            </w:tcBorders>
            <w:shd w:val="clear"/>
            <w:vAlign w:val="center"/>
          </w:tcPr>
          <w:p w14:paraId="51B115BC">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DeepSeek</w:t>
            </w:r>
          </w:p>
        </w:tc>
        <w:tc>
          <w:tcPr>
            <w:tcW w:w="0" w:type="auto"/>
            <w:tcBorders>
              <w:bottom w:val="single" w:color="DCDFE5" w:sz="6" w:space="0"/>
            </w:tcBorders>
            <w:shd w:val="clear"/>
            <w:vAlign w:val="center"/>
          </w:tcPr>
          <w:p w14:paraId="4F299126">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Meta AI (Llama)</w:t>
            </w:r>
          </w:p>
        </w:tc>
      </w:tr>
      <w:tr w14:paraId="6076696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269A41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1</w:t>
            </w:r>
          </w:p>
        </w:tc>
        <w:tc>
          <w:tcPr>
            <w:tcW w:w="0" w:type="auto"/>
            <w:tcBorders>
              <w:bottom w:val="single" w:color="DCDFE5" w:sz="6" w:space="0"/>
            </w:tcBorders>
            <w:shd w:val="clear"/>
            <w:vAlign w:val="center"/>
          </w:tcPr>
          <w:p w14:paraId="5E36DC2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77 °C</w:t>
            </w:r>
          </w:p>
        </w:tc>
        <w:tc>
          <w:tcPr>
            <w:tcW w:w="0" w:type="auto"/>
            <w:tcBorders>
              <w:bottom w:val="single" w:color="DCDFE5" w:sz="6" w:space="0"/>
            </w:tcBorders>
            <w:shd w:val="clear"/>
            <w:vAlign w:val="center"/>
          </w:tcPr>
          <w:p w14:paraId="54F3718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77</w:t>
            </w:r>
          </w:p>
        </w:tc>
        <w:tc>
          <w:tcPr>
            <w:tcW w:w="0" w:type="auto"/>
            <w:tcBorders>
              <w:bottom w:val="single" w:color="DCDFE5" w:sz="6" w:space="0"/>
            </w:tcBorders>
            <w:shd w:val="clear"/>
            <w:vAlign w:val="center"/>
          </w:tcPr>
          <w:p w14:paraId="1FF8373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77</w:t>
            </w:r>
          </w:p>
        </w:tc>
        <w:tc>
          <w:tcPr>
            <w:tcW w:w="0" w:type="auto"/>
            <w:tcBorders>
              <w:bottom w:val="single" w:color="DCDFE5" w:sz="6" w:space="0"/>
            </w:tcBorders>
            <w:shd w:val="clear"/>
            <w:vAlign w:val="center"/>
          </w:tcPr>
          <w:p w14:paraId="270C807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109</w:t>
            </w:r>
          </w:p>
        </w:tc>
        <w:tc>
          <w:tcPr>
            <w:tcW w:w="0" w:type="auto"/>
            <w:tcBorders>
              <w:bottom w:val="single" w:color="DCDFE5" w:sz="6" w:space="0"/>
            </w:tcBorders>
            <w:shd w:val="clear"/>
            <w:vAlign w:val="center"/>
          </w:tcPr>
          <w:p w14:paraId="792D952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45</w:t>
            </w:r>
          </w:p>
        </w:tc>
      </w:tr>
      <w:tr w14:paraId="0EA536A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6EE0D6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2</w:t>
            </w:r>
          </w:p>
        </w:tc>
        <w:tc>
          <w:tcPr>
            <w:tcW w:w="0" w:type="auto"/>
            <w:tcBorders>
              <w:bottom w:val="single" w:color="DCDFE5" w:sz="6" w:space="0"/>
            </w:tcBorders>
            <w:shd w:val="clear"/>
            <w:vAlign w:val="center"/>
          </w:tcPr>
          <w:p w14:paraId="270A172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 °C</w:t>
            </w:r>
          </w:p>
        </w:tc>
        <w:tc>
          <w:tcPr>
            <w:tcW w:w="0" w:type="auto"/>
            <w:tcBorders>
              <w:bottom w:val="single" w:color="DCDFE5" w:sz="6" w:space="0"/>
            </w:tcBorders>
            <w:shd w:val="clear"/>
            <w:vAlign w:val="center"/>
          </w:tcPr>
          <w:p w14:paraId="1FD4932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t₂/64 formula, no number</w:t>
            </w:r>
          </w:p>
        </w:tc>
        <w:tc>
          <w:tcPr>
            <w:tcW w:w="0" w:type="auto"/>
            <w:tcBorders>
              <w:bottom w:val="single" w:color="DCDFE5" w:sz="6" w:space="0"/>
            </w:tcBorders>
            <w:shd w:val="clear"/>
            <w:vAlign w:val="center"/>
          </w:tcPr>
          <w:p w14:paraId="1EBCDF0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1.0*</w:t>
            </w:r>
          </w:p>
        </w:tc>
        <w:tc>
          <w:tcPr>
            <w:tcW w:w="0" w:type="auto"/>
            <w:tcBorders>
              <w:bottom w:val="single" w:color="DCDFE5" w:sz="6" w:space="0"/>
            </w:tcBorders>
            <w:shd w:val="clear"/>
            <w:vAlign w:val="center"/>
          </w:tcPr>
          <w:p w14:paraId="4096A6F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0.2</w:t>
            </w:r>
          </w:p>
        </w:tc>
        <w:tc>
          <w:tcPr>
            <w:tcW w:w="0" w:type="auto"/>
            <w:tcBorders>
              <w:bottom w:val="single" w:color="DCDFE5" w:sz="6" w:space="0"/>
            </w:tcBorders>
            <w:shd w:val="clear"/>
            <w:vAlign w:val="center"/>
          </w:tcPr>
          <w:p w14:paraId="360AA35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0.2</w:t>
            </w:r>
          </w:p>
        </w:tc>
      </w:tr>
      <w:tr w14:paraId="699901F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8CBBF2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3</w:t>
            </w:r>
          </w:p>
        </w:tc>
        <w:tc>
          <w:tcPr>
            <w:tcW w:w="0" w:type="auto"/>
            <w:tcBorders>
              <w:bottom w:val="single" w:color="DCDFE5" w:sz="6" w:space="0"/>
            </w:tcBorders>
            <w:shd w:val="clear"/>
            <w:vAlign w:val="center"/>
          </w:tcPr>
          <w:p w14:paraId="1DA6781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option 2</w:t>
            </w:r>
          </w:p>
        </w:tc>
        <w:tc>
          <w:tcPr>
            <w:tcW w:w="0" w:type="auto"/>
            <w:tcBorders>
              <w:bottom w:val="single" w:color="DCDFE5" w:sz="6" w:space="0"/>
            </w:tcBorders>
            <w:shd w:val="clear"/>
            <w:vAlign w:val="center"/>
          </w:tcPr>
          <w:p w14:paraId="529A359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4F8D704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741439C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44D3030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237E2D6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51F3BB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4</w:t>
            </w:r>
          </w:p>
        </w:tc>
        <w:tc>
          <w:tcPr>
            <w:tcW w:w="0" w:type="auto"/>
            <w:tcBorders>
              <w:bottom w:val="single" w:color="DCDFE5" w:sz="6" w:space="0"/>
            </w:tcBorders>
            <w:shd w:val="clear"/>
            <w:vAlign w:val="center"/>
          </w:tcPr>
          <w:p w14:paraId="480986E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26 L/100 km</w:t>
            </w:r>
          </w:p>
        </w:tc>
        <w:tc>
          <w:tcPr>
            <w:tcW w:w="0" w:type="auto"/>
            <w:tcBorders>
              <w:bottom w:val="single" w:color="DCDFE5" w:sz="6" w:space="0"/>
            </w:tcBorders>
            <w:shd w:val="clear"/>
            <w:vAlign w:val="center"/>
          </w:tcPr>
          <w:p w14:paraId="4EA54DD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19C8912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23E6007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7C2C751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6DA92F2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E77A91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w:t>
            </w:r>
          </w:p>
        </w:tc>
        <w:tc>
          <w:tcPr>
            <w:tcW w:w="0" w:type="auto"/>
            <w:tcBorders>
              <w:bottom w:val="single" w:color="DCDFE5" w:sz="6" w:space="0"/>
            </w:tcBorders>
            <w:shd w:val="clear"/>
            <w:vAlign w:val="center"/>
          </w:tcPr>
          <w:p w14:paraId="770622D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5040</w:t>
            </w:r>
          </w:p>
        </w:tc>
        <w:tc>
          <w:tcPr>
            <w:tcW w:w="0" w:type="auto"/>
            <w:tcBorders>
              <w:bottom w:val="single" w:color="DCDFE5" w:sz="6" w:space="0"/>
            </w:tcBorders>
            <w:shd w:val="clear"/>
            <w:vAlign w:val="center"/>
          </w:tcPr>
          <w:p w14:paraId="7516927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395495F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2943422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0CF5E8C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53F8BADE">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91E72E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6</w:t>
            </w:r>
          </w:p>
        </w:tc>
        <w:tc>
          <w:tcPr>
            <w:tcW w:w="0" w:type="auto"/>
            <w:tcBorders>
              <w:bottom w:val="single" w:color="DCDFE5" w:sz="6" w:space="0"/>
            </w:tcBorders>
            <w:shd w:val="clear"/>
            <w:vAlign w:val="center"/>
          </w:tcPr>
          <w:p w14:paraId="2ABA4F3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200 ₽</w:t>
            </w:r>
          </w:p>
        </w:tc>
        <w:tc>
          <w:tcPr>
            <w:tcW w:w="0" w:type="auto"/>
            <w:tcBorders>
              <w:bottom w:val="single" w:color="DCDFE5" w:sz="6" w:space="0"/>
            </w:tcBorders>
            <w:shd w:val="clear"/>
            <w:vAlign w:val="center"/>
          </w:tcPr>
          <w:p w14:paraId="4690D59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10147CF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187D462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4A3FAEA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187E66E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2819E06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7</w:t>
            </w:r>
          </w:p>
        </w:tc>
        <w:tc>
          <w:tcPr>
            <w:tcW w:w="0" w:type="auto"/>
            <w:tcBorders>
              <w:bottom w:val="single" w:color="DCDFE5" w:sz="6" w:space="0"/>
            </w:tcBorders>
            <w:shd w:val="clear"/>
            <w:vAlign w:val="center"/>
          </w:tcPr>
          <w:p w14:paraId="395427B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20°</w:t>
            </w:r>
          </w:p>
        </w:tc>
        <w:tc>
          <w:tcPr>
            <w:tcW w:w="0" w:type="auto"/>
            <w:tcBorders>
              <w:bottom w:val="single" w:color="DCDFE5" w:sz="6" w:space="0"/>
            </w:tcBorders>
            <w:shd w:val="clear"/>
            <w:vAlign w:val="center"/>
          </w:tcPr>
          <w:p w14:paraId="101A6B4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45</w:t>
            </w:r>
          </w:p>
        </w:tc>
        <w:tc>
          <w:tcPr>
            <w:tcW w:w="0" w:type="auto"/>
            <w:tcBorders>
              <w:bottom w:val="single" w:color="DCDFE5" w:sz="6" w:space="0"/>
            </w:tcBorders>
            <w:shd w:val="clear"/>
            <w:vAlign w:val="center"/>
          </w:tcPr>
          <w:p w14:paraId="2909979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15</w:t>
            </w:r>
          </w:p>
        </w:tc>
        <w:tc>
          <w:tcPr>
            <w:tcW w:w="0" w:type="auto"/>
            <w:tcBorders>
              <w:bottom w:val="single" w:color="DCDFE5" w:sz="6" w:space="0"/>
            </w:tcBorders>
            <w:shd w:val="clear"/>
            <w:vAlign w:val="center"/>
          </w:tcPr>
          <w:p w14:paraId="272BCC8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30</w:t>
            </w:r>
          </w:p>
        </w:tc>
        <w:tc>
          <w:tcPr>
            <w:tcW w:w="0" w:type="auto"/>
            <w:tcBorders>
              <w:bottom w:val="single" w:color="DCDFE5" w:sz="6" w:space="0"/>
            </w:tcBorders>
            <w:shd w:val="clear"/>
            <w:vAlign w:val="center"/>
          </w:tcPr>
          <w:p w14:paraId="39EA709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15</w:t>
            </w:r>
          </w:p>
        </w:tc>
      </w:tr>
      <w:tr w14:paraId="1ECEFF0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750EEB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8</w:t>
            </w:r>
          </w:p>
        </w:tc>
        <w:tc>
          <w:tcPr>
            <w:tcW w:w="0" w:type="auto"/>
            <w:tcBorders>
              <w:bottom w:val="single" w:color="DCDFE5" w:sz="6" w:space="0"/>
            </w:tcBorders>
            <w:shd w:val="clear"/>
            <w:vAlign w:val="center"/>
          </w:tcPr>
          <w:p w14:paraId="26F0984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AB = 19</w:t>
            </w:r>
          </w:p>
        </w:tc>
        <w:tc>
          <w:tcPr>
            <w:tcW w:w="0" w:type="auto"/>
            <w:tcBorders>
              <w:bottom w:val="single" w:color="DCDFE5" w:sz="6" w:space="0"/>
            </w:tcBorders>
            <w:shd w:val="clear"/>
            <w:vAlign w:val="center"/>
          </w:tcPr>
          <w:p w14:paraId="2B83BB4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c>
          <w:tcPr>
            <w:tcW w:w="0" w:type="auto"/>
            <w:tcBorders>
              <w:bottom w:val="single" w:color="DCDFE5" w:sz="6" w:space="0"/>
            </w:tcBorders>
            <w:shd w:val="clear"/>
            <w:vAlign w:val="center"/>
          </w:tcPr>
          <w:p w14:paraId="598219F6">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c>
          <w:tcPr>
            <w:tcW w:w="0" w:type="auto"/>
            <w:tcBorders>
              <w:bottom w:val="single" w:color="DCDFE5" w:sz="6" w:space="0"/>
            </w:tcBorders>
            <w:shd w:val="clear"/>
            <w:vAlign w:val="center"/>
          </w:tcPr>
          <w:p w14:paraId="4E1B818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17</w:t>
            </w:r>
          </w:p>
        </w:tc>
        <w:tc>
          <w:tcPr>
            <w:tcW w:w="0" w:type="auto"/>
            <w:tcBorders>
              <w:bottom w:val="single" w:color="DCDFE5" w:sz="6" w:space="0"/>
            </w:tcBorders>
            <w:shd w:val="clear"/>
            <w:vAlign w:val="center"/>
          </w:tcPr>
          <w:p w14:paraId="151B10A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r>
      <w:tr w14:paraId="35B6EE9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DF9DB8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9</w:t>
            </w:r>
          </w:p>
        </w:tc>
        <w:tc>
          <w:tcPr>
            <w:tcW w:w="0" w:type="auto"/>
            <w:tcBorders>
              <w:bottom w:val="single" w:color="DCDFE5" w:sz="6" w:space="0"/>
            </w:tcBorders>
            <w:shd w:val="clear"/>
            <w:vAlign w:val="center"/>
          </w:tcPr>
          <w:p w14:paraId="5BCE12C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8, 12, 16</w:t>
            </w:r>
          </w:p>
        </w:tc>
        <w:tc>
          <w:tcPr>
            <w:tcW w:w="0" w:type="auto"/>
            <w:tcBorders>
              <w:bottom w:val="single" w:color="DCDFE5" w:sz="6" w:space="0"/>
            </w:tcBorders>
            <w:shd w:val="clear"/>
            <w:vAlign w:val="center"/>
          </w:tcPr>
          <w:p w14:paraId="6ACB3156">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16 (one of three)</w:t>
            </w:r>
          </w:p>
        </w:tc>
        <w:tc>
          <w:tcPr>
            <w:tcW w:w="0" w:type="auto"/>
            <w:tcBorders>
              <w:bottom w:val="single" w:color="DCDFE5" w:sz="6" w:space="0"/>
            </w:tcBorders>
            <w:shd w:val="clear"/>
            <w:vAlign w:val="center"/>
          </w:tcPr>
          <w:p w14:paraId="7E6EE62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24</w:t>
            </w:r>
          </w:p>
        </w:tc>
        <w:tc>
          <w:tcPr>
            <w:tcW w:w="0" w:type="auto"/>
            <w:tcBorders>
              <w:bottom w:val="single" w:color="DCDFE5" w:sz="6" w:space="0"/>
            </w:tcBorders>
            <w:shd w:val="clear"/>
            <w:vAlign w:val="center"/>
          </w:tcPr>
          <w:p w14:paraId="6DE3091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21 and 24</w:t>
            </w:r>
          </w:p>
        </w:tc>
        <w:tc>
          <w:tcPr>
            <w:tcW w:w="0" w:type="auto"/>
            <w:tcBorders>
              <w:bottom w:val="single" w:color="DCDFE5" w:sz="6" w:space="0"/>
            </w:tcBorders>
            <w:shd w:val="clear"/>
            <w:vAlign w:val="center"/>
          </w:tcPr>
          <w:p w14:paraId="2BC6244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32</w:t>
            </w:r>
          </w:p>
        </w:tc>
      </w:tr>
      <w:tr w14:paraId="22F2B132">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36AAC88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10</w:t>
            </w:r>
          </w:p>
        </w:tc>
        <w:tc>
          <w:tcPr>
            <w:tcW w:w="0" w:type="auto"/>
            <w:tcBorders>
              <w:bottom w:val="nil"/>
            </w:tcBorders>
            <w:shd w:val="clear"/>
            <w:vAlign w:val="center"/>
          </w:tcPr>
          <w:p w14:paraId="5934F89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ARVI, antibiotics not needed</w:t>
            </w:r>
          </w:p>
        </w:tc>
        <w:tc>
          <w:tcPr>
            <w:tcW w:w="0" w:type="auto"/>
            <w:tcBorders>
              <w:bottom w:val="nil"/>
            </w:tcBorders>
            <w:shd w:val="clear"/>
            <w:vAlign w:val="center"/>
          </w:tcPr>
          <w:p w14:paraId="03DB69A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1842287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05F82B6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3CDA8C2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bl>
    <w:p w14:paraId="39952E7B">
      <w:pPr>
        <w:rPr>
          <w:vanish/>
          <w:sz w:val="24"/>
          <w:szCs w:val="24"/>
        </w:rPr>
      </w:pP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7"/>
        <w:gridCol w:w="1088"/>
        <w:gridCol w:w="971"/>
        <w:gridCol w:w="1088"/>
        <w:gridCol w:w="577"/>
      </w:tblGrid>
      <w:tr w14:paraId="2D1371B7">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BAF4082">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AI Model</w:t>
            </w:r>
          </w:p>
        </w:tc>
        <w:tc>
          <w:tcPr>
            <w:tcW w:w="0" w:type="auto"/>
            <w:tcBorders>
              <w:bottom w:val="single" w:color="DCDFE5" w:sz="6" w:space="0"/>
            </w:tcBorders>
            <w:shd w:val="clear"/>
            <w:vAlign w:val="center"/>
          </w:tcPr>
          <w:p w14:paraId="1F3BB958">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Physics</w:t>
            </w:r>
          </w:p>
        </w:tc>
        <w:tc>
          <w:tcPr>
            <w:tcW w:w="0" w:type="auto"/>
            <w:tcBorders>
              <w:bottom w:val="single" w:color="DCDFE5" w:sz="6" w:space="0"/>
            </w:tcBorders>
            <w:shd w:val="clear"/>
            <w:vAlign w:val="center"/>
          </w:tcPr>
          <w:p w14:paraId="5CA76BDC">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Math</w:t>
            </w:r>
          </w:p>
        </w:tc>
        <w:tc>
          <w:tcPr>
            <w:tcW w:w="0" w:type="auto"/>
            <w:tcBorders>
              <w:bottom w:val="single" w:color="DCDFE5" w:sz="6" w:space="0"/>
            </w:tcBorders>
            <w:shd w:val="clear"/>
            <w:vAlign w:val="center"/>
          </w:tcPr>
          <w:p w14:paraId="51CC4D18">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Medicine</w:t>
            </w:r>
          </w:p>
        </w:tc>
        <w:tc>
          <w:tcPr>
            <w:tcW w:w="0" w:type="auto"/>
            <w:tcBorders>
              <w:bottom w:val="single" w:color="DCDFE5" w:sz="6" w:space="0"/>
            </w:tcBorders>
            <w:shd w:val="clear"/>
            <w:vAlign w:val="center"/>
          </w:tcPr>
          <w:p w14:paraId="7FD026DB">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Total</w:t>
            </w:r>
          </w:p>
        </w:tc>
      </w:tr>
      <w:tr w14:paraId="5932228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AE6081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Claude</w:t>
            </w:r>
          </w:p>
        </w:tc>
        <w:tc>
          <w:tcPr>
            <w:tcW w:w="0" w:type="auto"/>
            <w:tcBorders>
              <w:bottom w:val="single" w:color="DCDFE5" w:sz="6" w:space="0"/>
            </w:tcBorders>
            <w:shd w:val="clear"/>
            <w:vAlign w:val="center"/>
          </w:tcPr>
          <w:p w14:paraId="10A3F3F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(4/4)</w:t>
            </w:r>
          </w:p>
        </w:tc>
        <w:tc>
          <w:tcPr>
            <w:tcW w:w="0" w:type="auto"/>
            <w:tcBorders>
              <w:bottom w:val="single" w:color="DCDFE5" w:sz="6" w:space="0"/>
            </w:tcBorders>
            <w:shd w:val="clear"/>
            <w:vAlign w:val="center"/>
          </w:tcPr>
          <w:p w14:paraId="6ED07DB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64521CB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7C323E0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70%</w:t>
            </w:r>
          </w:p>
        </w:tc>
      </w:tr>
      <w:tr w14:paraId="1E93794D">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1DEE7B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ChatGPT</w:t>
            </w:r>
          </w:p>
        </w:tc>
        <w:tc>
          <w:tcPr>
            <w:tcW w:w="0" w:type="auto"/>
            <w:tcBorders>
              <w:bottom w:val="single" w:color="DCDFE5" w:sz="6" w:space="0"/>
            </w:tcBorders>
            <w:shd w:val="clear"/>
            <w:vAlign w:val="center"/>
          </w:tcPr>
          <w:p w14:paraId="1662C6E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75% (3/4)</w:t>
            </w:r>
          </w:p>
        </w:tc>
        <w:tc>
          <w:tcPr>
            <w:tcW w:w="0" w:type="auto"/>
            <w:tcBorders>
              <w:bottom w:val="single" w:color="DCDFE5" w:sz="6" w:space="0"/>
            </w:tcBorders>
            <w:shd w:val="clear"/>
            <w:vAlign w:val="center"/>
          </w:tcPr>
          <w:p w14:paraId="134B555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2D35E82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3253FBD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60%</w:t>
            </w:r>
          </w:p>
        </w:tc>
      </w:tr>
      <w:tr w14:paraId="34F95D0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426567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DeepSeek</w:t>
            </w:r>
          </w:p>
        </w:tc>
        <w:tc>
          <w:tcPr>
            <w:tcW w:w="0" w:type="auto"/>
            <w:tcBorders>
              <w:bottom w:val="single" w:color="DCDFE5" w:sz="6" w:space="0"/>
            </w:tcBorders>
            <w:shd w:val="clear"/>
            <w:vAlign w:val="center"/>
          </w:tcPr>
          <w:p w14:paraId="4E018EC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 (2/4)</w:t>
            </w:r>
          </w:p>
        </w:tc>
        <w:tc>
          <w:tcPr>
            <w:tcW w:w="0" w:type="auto"/>
            <w:tcBorders>
              <w:bottom w:val="single" w:color="DCDFE5" w:sz="6" w:space="0"/>
            </w:tcBorders>
            <w:shd w:val="clear"/>
            <w:vAlign w:val="center"/>
          </w:tcPr>
          <w:p w14:paraId="31100BF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3CB1B5B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0030729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50%</w:t>
            </w:r>
          </w:p>
        </w:tc>
      </w:tr>
      <w:tr w14:paraId="6CABDD4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565DEA0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Meta AI (Llama)</w:t>
            </w:r>
          </w:p>
        </w:tc>
        <w:tc>
          <w:tcPr>
            <w:tcW w:w="0" w:type="auto"/>
            <w:tcBorders>
              <w:bottom w:val="nil"/>
            </w:tcBorders>
            <w:shd w:val="clear"/>
            <w:vAlign w:val="center"/>
          </w:tcPr>
          <w:p w14:paraId="2104EDF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 (2/4)</w:t>
            </w:r>
          </w:p>
        </w:tc>
        <w:tc>
          <w:tcPr>
            <w:tcW w:w="0" w:type="auto"/>
            <w:tcBorders>
              <w:bottom w:val="nil"/>
            </w:tcBorders>
            <w:shd w:val="clear"/>
            <w:vAlign w:val="center"/>
          </w:tcPr>
          <w:p w14:paraId="5658CDA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nil"/>
            </w:tcBorders>
            <w:shd w:val="clear"/>
            <w:vAlign w:val="center"/>
          </w:tcPr>
          <w:p w14:paraId="53627266">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nil"/>
            </w:tcBorders>
            <w:shd w:val="clear"/>
            <w:vAlign w:val="center"/>
          </w:tcPr>
          <w:p w14:paraId="4D7BA01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50%</w:t>
            </w:r>
          </w:p>
        </w:tc>
      </w:tr>
    </w:tbl>
    <w:p w14:paraId="1824AE4F">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1E56BEB">
      <w:pPr>
        <w:keepNext w:val="0"/>
        <w:keepLines w:val="0"/>
        <w:widowControl/>
        <w:numPr>
          <w:ilvl w:val="0"/>
          <w:numId w:val="6"/>
        </w:numPr>
        <w:suppressLineNumbers w:val="0"/>
        <w:pBdr>
          <w:bottom w:val="none" w:color="0A0A0A" w:sz="0" w:space="0"/>
        </w:pBdr>
        <w:spacing w:before="0" w:beforeAutospacing="0" w:after="180" w:afterAutospacing="0"/>
        <w:ind w:left="720" w:right="0" w:hanging="360"/>
        <w:rPr>
          <w:rFonts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Results &amp; Conclusion</w:t>
      </w:r>
      <w:r>
        <w:rPr>
          <w:rFonts w:hint="default" w:ascii="Arial" w:hAnsi="Arial" w:eastAsia="Arial" w:cs="Arial"/>
          <w:kern w:val="0"/>
          <w:sz w:val="24"/>
          <w:szCs w:val="24"/>
          <w:u w:val="none"/>
          <w:lang w:val="en-US" w:eastAsia="zh-CN" w:bidi="ar"/>
        </w:rPr>
        <w:br w:type="textWrapping"/>
      </w:r>
      <w:r>
        <w:rPr>
          <w:rStyle w:val="5"/>
          <w:rFonts w:hint="default" w:ascii="Arial" w:hAnsi="Arial" w:eastAsia="Arial" w:cs="Arial"/>
          <w:b/>
          <w:bCs/>
          <w:sz w:val="24"/>
          <w:szCs w:val="24"/>
          <w:u w:val="none"/>
        </w:rPr>
        <w:t>Claude leads the pack</w:t>
      </w:r>
      <w:r>
        <w:rPr>
          <w:rFonts w:hint="default" w:ascii="Arial" w:hAnsi="Arial" w:eastAsia="Arial" w:cs="Arial"/>
          <w:sz w:val="24"/>
          <w:szCs w:val="24"/>
          <w:u w:val="none"/>
        </w:rPr>
        <w:t xml:space="preserve"> with 70%, followed by ChatGPT at 60%, and DeepSeek and Llama tied at 50%. However, the margin is narrow: a single problem represents 10 percentage points, and the total sample size is only 10 problems. This cannot be considered a reliable rating.</w:t>
      </w:r>
    </w:p>
    <w:p w14:paraId="477FE59D">
      <w:pPr>
        <w:keepNext w:val="0"/>
        <w:keepLines w:val="0"/>
        <w:widowControl/>
        <w:numPr>
          <w:ilvl w:val="0"/>
          <w:numId w:val="6"/>
        </w:numPr>
        <w:suppressLineNumbers w:val="0"/>
        <w:pBdr>
          <w:bottom w:val="none" w:color="0A0A0A" w:sz="0" w:space="0"/>
        </w:pBdr>
        <w:spacing w:before="0" w:beforeAutospacing="0" w:after="180" w:afterAutospacing="0"/>
        <w:ind w:left="72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Everyone solved the simple problems.</w:t>
      </w:r>
      <w:r>
        <w:rPr>
          <w:rFonts w:hint="default" w:ascii="Arial" w:hAnsi="Arial" w:eastAsia="Arial" w:cs="Arial"/>
          <w:sz w:val="24"/>
          <w:szCs w:val="24"/>
          <w:u w:val="none"/>
        </w:rPr>
        <w:t xml:space="preserve"> Problems 3, 4, 5, 6, and the clinical case (Problem 10) were answered with 100% accuracy by all four models.</w:t>
      </w:r>
    </w:p>
    <w:p w14:paraId="7305359F">
      <w:pPr>
        <w:keepNext w:val="0"/>
        <w:keepLines w:val="0"/>
        <w:widowControl/>
        <w:numPr>
          <w:ilvl w:val="0"/>
          <w:numId w:val="6"/>
        </w:numPr>
        <w:suppressLineNumbers w:val="0"/>
        <w:pBdr>
          <w:bottom w:val="none" w:color="0A0A0A" w:sz="0" w:space="0"/>
        </w:pBdr>
        <w:spacing w:before="0" w:beforeAutospacing="0" w:after="180" w:afterAutospacing="0"/>
        <w:ind w:left="72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Physics is where the differences emerge.</w:t>
      </w:r>
      <w:r>
        <w:rPr>
          <w:rFonts w:hint="default" w:ascii="Arial" w:hAnsi="Arial" w:eastAsia="Arial" w:cs="Arial"/>
          <w:sz w:val="24"/>
          <w:szCs w:val="24"/>
          <w:u w:val="none"/>
        </w:rPr>
        <w:t xml:space="preserve"> Only Claude and ChatGPT correctly calculated the temperature in Problem 1 (77 °C). DeepSeek and Llama failed to handle the liquid-mixing model correctly (getting 109 °C and 45 °C, respectively).</w:t>
      </w:r>
    </w:p>
    <w:p w14:paraId="5FA20688">
      <w:pPr>
        <w:keepNext w:val="0"/>
        <w:keepLines w:val="0"/>
        <w:widowControl/>
        <w:numPr>
          <w:ilvl w:val="0"/>
          <w:numId w:val="6"/>
        </w:numPr>
        <w:suppressLineNumbers w:val="0"/>
        <w:pBdr>
          <w:bottom w:val="none" w:color="0A0A0A" w:sz="0" w:space="0"/>
        </w:pBdr>
        <w:spacing w:before="0" w:beforeAutospacing="0" w:after="180" w:afterAutospacing="0"/>
        <w:ind w:left="72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Complex geometry and combinatorics remained completely unsolved.</w:t>
      </w:r>
      <w:r>
        <w:rPr>
          <w:rFonts w:hint="default" w:ascii="Arial" w:hAnsi="Arial" w:eastAsia="Arial" w:cs="Arial"/>
          <w:sz w:val="24"/>
          <w:szCs w:val="24"/>
          <w:u w:val="none"/>
        </w:rPr>
        <w:t xml:space="preserve"> None of the models provided a correct answer for Problems 7, 8, and 9.</w:t>
      </w:r>
    </w:p>
    <w:p w14:paraId="49203C7C">
      <w:pPr>
        <w:keepNext w:val="0"/>
        <w:keepLines w:val="0"/>
        <w:widowControl/>
        <w:numPr>
          <w:ilvl w:val="0"/>
          <w:numId w:val="6"/>
        </w:numPr>
        <w:suppressLineNumbers w:val="0"/>
        <w:pBdr>
          <w:bottom w:val="none" w:color="0A0A0A" w:sz="0" w:space="0"/>
        </w:pBdr>
        <w:spacing w:before="0" w:beforeAutospacing="0" w:after="180" w:afterAutospacing="0"/>
        <w:ind w:left="72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Models often "hallucinated" or skipped steps in their reasoning.</w:t>
      </w:r>
      <w:r>
        <w:rPr>
          <w:rFonts w:hint="default" w:ascii="Arial" w:hAnsi="Arial" w:eastAsia="Arial" w:cs="Arial"/>
          <w:sz w:val="24"/>
          <w:szCs w:val="24"/>
          <w:u w:val="none"/>
        </w:rPr>
        <w:t xml:space="preserve"> In Problem 8, DeepSeek and ChatGPT explicitly wrote "details omitted" before simply spitting out a random number.</w:t>
      </w:r>
    </w:p>
    <w:p w14:paraId="49B27047">
      <w:pPr>
        <w:keepNext w:val="0"/>
        <w:keepLines w:val="0"/>
        <w:widowControl/>
        <w:numPr>
          <w:ilvl w:val="0"/>
          <w:numId w:val="6"/>
        </w:numPr>
        <w:suppressLineNumbers w:val="0"/>
        <w:pBdr>
          <w:bottom w:val="none" w:color="0A0A0A" w:sz="0" w:space="0"/>
        </w:pBdr>
        <w:spacing w:before="0" w:beforeAutospacing="0" w:after="0" w:afterAutospacing="0"/>
        <w:ind w:left="720" w:right="0" w:hanging="360"/>
        <w:rPr>
          <w:rFonts w:hint="default" w:ascii="Arial" w:hAnsi="Arial" w:eastAsia="Arial" w:cs="Arial"/>
          <w:sz w:val="24"/>
          <w:szCs w:val="24"/>
          <w:u w:val="none"/>
        </w:rPr>
      </w:pPr>
      <w:r>
        <w:rPr>
          <w:rStyle w:val="5"/>
          <w:rFonts w:hint="default" w:ascii="Arial" w:hAnsi="Arial" w:eastAsia="Arial" w:cs="Arial"/>
          <w:b/>
          <w:bCs/>
          <w:sz w:val="24"/>
          <w:szCs w:val="24"/>
          <w:u w:val="none"/>
        </w:rPr>
        <w:t>Medicine failed to differentiate the models.</w:t>
      </w:r>
      <w:r>
        <w:rPr>
          <w:rFonts w:hint="default" w:ascii="Arial" w:hAnsi="Arial" w:eastAsia="Arial" w:cs="Arial"/>
          <w:sz w:val="24"/>
          <w:szCs w:val="24"/>
          <w:u w:val="none"/>
        </w:rPr>
        <w:t xml:space="preserve"> The problem proved too simple for an Olympiad-level test, resulting in identical correct answers across the board.</w:t>
      </w:r>
    </w:p>
    <w:p w14:paraId="7C6E4073">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bookmarkStart w:id="0" w:name="_GoBack"/>
      <w:bookmarkEnd w:id="0"/>
    </w:p>
    <w:p w14:paraId="79E573B6">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9108236">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1"/>
          <w:szCs w:val="21"/>
          <w:u w:val="none"/>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7E0BA51">
      <w:pPr>
        <w:keepNext w:val="0"/>
        <w:keepLines w:val="0"/>
        <w:widowControl/>
        <w:suppressLineNumbers w:val="0"/>
        <w:pBdr>
          <w:bottom w:val="none" w:color="16171A" w:sz="0" w:space="0"/>
        </w:pBdr>
        <w:bidi w:val="0"/>
        <w:spacing w:before="360" w:beforeAutospacing="0" w:after="180" w:afterAutospacing="0"/>
        <w:ind w:left="0" w:right="0"/>
        <w:jc w:val="left"/>
        <w:rPr>
          <w:rFonts w:hint="default" w:ascii="Arial" w:hAnsi="Arial" w:eastAsia="Arial" w:cs="Arial"/>
          <w:b/>
          <w:bCs/>
          <w:sz w:val="30"/>
          <w:szCs w:val="30"/>
          <w:u w:val="none"/>
        </w:rPr>
      </w:pPr>
      <w:r>
        <w:rPr>
          <w:rFonts w:hint="default" w:ascii="Arial" w:hAnsi="Arial" w:eastAsia="Arial" w:cs="Arial"/>
          <w:b/>
          <w:bCs/>
          <w:kern w:val="0"/>
          <w:sz w:val="30"/>
          <w:szCs w:val="30"/>
          <w:u w:val="none"/>
          <w:lang w:val="en-US" w:eastAsia="zh-CN" w:bidi="ar"/>
        </w:rPr>
        <w:t>🇷🇺 Русская академическая версия</w:t>
      </w:r>
    </w:p>
    <w:p w14:paraId="5127A8C6">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Исследование развития ИИ: Год 1</w:t>
      </w:r>
      <w:r>
        <w:rPr>
          <w:rFonts w:hint="default" w:ascii="Arial" w:hAnsi="Arial" w:eastAsia="Arial" w:cs="Arial"/>
          <w:kern w:val="0"/>
          <w:sz w:val="24"/>
          <w:szCs w:val="24"/>
          <w:u w:val="none"/>
          <w:lang w:val="en-US" w:eastAsia="zh-CN" w:bidi="ar"/>
        </w:rPr>
        <w:br w:type="textWrapping"/>
      </w:r>
      <w:r>
        <w:rPr>
          <w:rStyle w:val="5"/>
          <w:rFonts w:hint="default" w:ascii="Arial" w:hAnsi="Arial" w:eastAsia="Arial" w:cs="Arial"/>
          <w:b/>
          <w:bCs/>
          <w:kern w:val="0"/>
          <w:sz w:val="24"/>
          <w:szCs w:val="24"/>
          <w:u w:val="none"/>
          <w:lang w:val="en-US" w:eastAsia="zh-CN" w:bidi="ar"/>
        </w:rPr>
        <w:t>Фаза 1. Бенчмаркинг больших языковых моделей в олимпиадах высокого уровня по физике, математике и медицине</w:t>
      </w:r>
    </w:p>
    <w:p w14:paraId="3D8EA0E6">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Автор</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Кирилл Буланников</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Профильное направление «Математическая вертикаль», ГБОУ Школа «Покровский квартал»</w:t>
      </w:r>
    </w:p>
    <w:p w14:paraId="3A3D37A5">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Дата</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Октябрь 2026 г.</w:t>
      </w:r>
    </w:p>
    <w:p w14:paraId="0F2120D3">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BC77DAA">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Протестированные модели ИИ</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Для формирования базовой линии Фазы 1 идентичному тестированию были подвергнуты следующие семь передовых архитектур больших языковых моделей (LLM):</w:t>
      </w:r>
    </w:p>
    <w:p w14:paraId="3C03C853">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ChatGPT (OpenAI)</w:t>
      </w:r>
    </w:p>
    <w:p w14:paraId="4A84AA44">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Claude (Anthropic)</w:t>
      </w:r>
    </w:p>
    <w:p w14:paraId="742C8D6F">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Gemini (Google)</w:t>
      </w:r>
    </w:p>
    <w:p w14:paraId="7044F905">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DeepSeek (DeepSeek AI)</w:t>
      </w:r>
    </w:p>
    <w:p w14:paraId="0F26EFE9">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Meta AI (Meta)</w:t>
      </w:r>
    </w:p>
    <w:p w14:paraId="5D774D54">
      <w:pPr>
        <w:keepNext w:val="0"/>
        <w:keepLines w:val="0"/>
        <w:widowControl/>
        <w:numPr>
          <w:ilvl w:val="0"/>
          <w:numId w:val="7"/>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Grok (xAI)</w:t>
      </w:r>
    </w:p>
    <w:p w14:paraId="5D433D13">
      <w:pPr>
        <w:keepNext w:val="0"/>
        <w:keepLines w:val="0"/>
        <w:widowControl/>
        <w:numPr>
          <w:ilvl w:val="0"/>
          <w:numId w:val="7"/>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Alisa AI (Яндекс)</w:t>
      </w:r>
    </w:p>
    <w:p w14:paraId="12E31DD6">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CED52DE">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Список олимпиадных задач</w:t>
      </w:r>
    </w:p>
    <w:p w14:paraId="62DFE48E">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Задачи по физике</w:t>
      </w:r>
    </w:p>
    <w:p w14:paraId="4D118EBF">
      <w:pPr>
        <w:keepNext w:val="0"/>
        <w:keepLines w:val="0"/>
        <w:widowControl/>
        <w:numPr>
          <w:ilvl w:val="0"/>
          <w:numId w:val="8"/>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Ф-1: Смешивание воды и тепловое равновесие (Часть 1)</w:t>
      </w:r>
      <w:r>
        <w:rPr>
          <w:rFonts w:hint="default" w:ascii="Arial" w:hAnsi="Arial" w:eastAsia="Arial" w:cs="Arial"/>
          <w:sz w:val="24"/>
          <w:szCs w:val="24"/>
          <w:u w:val="none"/>
        </w:rPr>
        <w:br w:type="textWrapping"/>
      </w:r>
      <w:r>
        <w:rPr>
          <w:rFonts w:hint="default" w:ascii="Arial" w:hAnsi="Arial" w:eastAsia="Arial" w:cs="Arial"/>
          <w:sz w:val="24"/>
          <w:szCs w:val="24"/>
          <w:u w:val="none"/>
        </w:rPr>
        <w:t>Два одинаковых сосуда заполнены водой. Первый заполнен до краёв холодной водой с температурой t₁ = 13 °C, а второй – горячей водой наполовину. Из первого сосуда переливают воду, заполняя второй сосуд до краёв, и после установления теплового возрастания переливают назад в первый сосуд то же количество воды. После установления теплового равновесия в первом сосуде описанную процедуру повторяют ещё несколько раз, совершая, таким образом, несколько циклов переливаний «туда – обратно». Теплообмен воды с другими телами пренебрежимо мал.</w:t>
      </w:r>
      <w:r>
        <w:rPr>
          <w:rFonts w:hint="default" w:ascii="Arial" w:hAnsi="Arial" w:eastAsia="Arial" w:cs="Arial"/>
          <w:sz w:val="24"/>
          <w:szCs w:val="24"/>
          <w:u w:val="none"/>
        </w:rPr>
        <w:br w:type="textWrapping"/>
      </w:r>
      <w:r>
        <w:rPr>
          <w:rFonts w:hint="default" w:ascii="Arial" w:hAnsi="Arial" w:eastAsia="Arial" w:cs="Arial"/>
          <w:sz w:val="24"/>
          <w:szCs w:val="24"/>
          <w:u w:val="none"/>
        </w:rPr>
        <w:t>Чему равна температура t₂ горячей воды в начале опыта, если после первого цикла переливаний температура воды в сосудах отличалась на Δt₁ = 16 °C? Дайте ответ в градусах Цельсия с округлением до целого числа.</w:t>
      </w:r>
    </w:p>
    <w:p w14:paraId="07782156">
      <w:pPr>
        <w:keepNext w:val="0"/>
        <w:keepLines w:val="0"/>
        <w:widowControl/>
        <w:numPr>
          <w:ilvl w:val="0"/>
          <w:numId w:val="8"/>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Ф-2: Смешивание воды и тепловое равновесие (Часть 2)</w:t>
      </w:r>
      <w:r>
        <w:rPr>
          <w:rFonts w:hint="default" w:ascii="Arial" w:hAnsi="Arial" w:eastAsia="Arial" w:cs="Arial"/>
          <w:sz w:val="24"/>
          <w:szCs w:val="24"/>
          <w:u w:val="none"/>
        </w:rPr>
        <w:br w:type="textWrapping"/>
      </w:r>
      <w:r>
        <w:rPr>
          <w:rFonts w:hint="default" w:ascii="Arial" w:hAnsi="Arial" w:eastAsia="Arial" w:cs="Arial"/>
          <w:sz w:val="24"/>
          <w:szCs w:val="24"/>
          <w:u w:val="none"/>
        </w:rPr>
        <w:t>Используя условия Задачи Ф-1: Чему равна разность температур Δt₃ воды в сосудах по окончании третьего цикла переливаний? Дайте ответ в градусах Цельсия с округлением до десятых долей.</w:t>
      </w:r>
    </w:p>
    <w:p w14:paraId="500664D3">
      <w:pPr>
        <w:keepNext w:val="0"/>
        <w:keepLines w:val="0"/>
        <w:widowControl/>
        <w:numPr>
          <w:ilvl w:val="0"/>
          <w:numId w:val="8"/>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Ф-3: Проверка гипотезы о скорости яхты</w:t>
      </w:r>
      <w:r>
        <w:rPr>
          <w:rFonts w:hint="default" w:ascii="Arial" w:hAnsi="Arial" w:eastAsia="Arial" w:cs="Arial"/>
          <w:sz w:val="24"/>
          <w:szCs w:val="24"/>
          <w:u w:val="none"/>
        </w:rPr>
        <w:br w:type="textWrapping"/>
      </w:r>
      <w:r>
        <w:rPr>
          <w:rFonts w:hint="default" w:ascii="Arial" w:hAnsi="Arial" w:eastAsia="Arial" w:cs="Arial"/>
          <w:sz w:val="24"/>
          <w:szCs w:val="24"/>
          <w:u w:val="none"/>
        </w:rPr>
        <w:t>Капитан яхты выбирал для неё новый винт. Для этого он провёл простейшее исследование. При частоте вращения двигателя (2,0 ± 0,1) тыс. об/мин скорость его яхты в спокойную погоду составила (6,3 ± 0,1) узла. А при частоте вращения в (1,4 ± 0,1) тыс. об/мин – (4,3 ± 0,1) узла.</w:t>
      </w:r>
      <w:r>
        <w:rPr>
          <w:rFonts w:hint="default" w:ascii="Arial" w:hAnsi="Arial" w:eastAsia="Arial" w:cs="Arial"/>
          <w:sz w:val="24"/>
          <w:szCs w:val="24"/>
          <w:u w:val="none"/>
        </w:rPr>
        <w:br w:type="textWrapping"/>
      </w:r>
      <w:r>
        <w:rPr>
          <w:rFonts w:hint="default" w:ascii="Arial" w:hAnsi="Arial" w:eastAsia="Arial" w:cs="Arial"/>
          <w:sz w:val="24"/>
          <w:szCs w:val="24"/>
          <w:u w:val="none"/>
        </w:rPr>
        <w:t>Противоречат или не противоречат результаты проведённых измерений гипотезе о том, что скорость движения яхты пропорциональна частоте вращения двигателя? Варианты ответа: 1) противоречат, 2) не противоречат, 3) не хватает данных для ответа.</w:t>
      </w:r>
    </w:p>
    <w:p w14:paraId="538B8D72">
      <w:pPr>
        <w:keepNext w:val="0"/>
        <w:keepLines w:val="0"/>
        <w:widowControl/>
        <w:numPr>
          <w:ilvl w:val="0"/>
          <w:numId w:val="8"/>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xml:space="preserve">⚛️ ЗАДАЧА Ф-4: </w:t>
      </w:r>
      <w:r>
        <w:rPr>
          <w:rFonts w:hint="default" w:ascii="Arial" w:hAnsi="Arial" w:eastAsia="Arial" w:cs="Arial"/>
          <w:sz w:val="24"/>
          <w:szCs w:val="24"/>
          <w:u w:val="none"/>
          <w:lang w:val="en-US"/>
        </w:rPr>
        <w:t>Расчёт</w:t>
      </w:r>
      <w:r>
        <w:rPr>
          <w:rFonts w:hint="default" w:ascii="Arial" w:hAnsi="Arial" w:eastAsia="Arial" w:cs="Arial"/>
          <w:sz w:val="24"/>
          <w:szCs w:val="24"/>
          <w:u w:val="none"/>
        </w:rPr>
        <w:t xml:space="preserve"> расхода топлива яхты</w:t>
      </w:r>
      <w:r>
        <w:rPr>
          <w:rFonts w:hint="default" w:ascii="Arial" w:hAnsi="Arial" w:eastAsia="Arial" w:cs="Arial"/>
          <w:sz w:val="24"/>
          <w:szCs w:val="24"/>
          <w:u w:val="none"/>
        </w:rPr>
        <w:br w:type="textWrapping"/>
      </w:r>
      <w:r>
        <w:rPr>
          <w:rFonts w:hint="default" w:ascii="Arial" w:hAnsi="Arial" w:eastAsia="Arial" w:cs="Arial"/>
          <w:sz w:val="24"/>
          <w:szCs w:val="24"/>
          <w:u w:val="none"/>
        </w:rPr>
        <w:t>Двигатель яхты может работать в диапазоне частот вращения от 1,0 тыс. об/мин до 3,0 тыс. об/мин. При этом расход топлива зависит от частоты вращения двигателя. Из предоставленного графика известно, что при частоте вращения N = 2,0 тыс. об/мин расход топлива составляет Q = 3 л/ч.</w:t>
      </w:r>
      <w:r>
        <w:rPr>
          <w:rFonts w:hint="default" w:ascii="Arial" w:hAnsi="Arial" w:eastAsia="Arial" w:cs="Arial"/>
          <w:sz w:val="24"/>
          <w:szCs w:val="24"/>
          <w:u w:val="none"/>
        </w:rPr>
        <w:br w:type="textWrapping"/>
      </w:r>
      <w:r>
        <w:rPr>
          <w:rFonts w:hint="default" w:ascii="Arial" w:hAnsi="Arial" w:eastAsia="Arial" w:cs="Arial"/>
          <w:sz w:val="24"/>
          <w:szCs w:val="24"/>
          <w:u w:val="none"/>
        </w:rPr>
        <w:t xml:space="preserve">Рассчитайте расход топлива в пересчёте на 100 километров пути при частоте вращения двигателя в 2,0 тыс. об/мин. Известно, что одна морская миля составляет 1852 м, а 1 узел = 1 морская миля/ч. Дайте ответ в л/(100 км), округлив до целого числа. Считайте, что при 2 тысячах оборотов в минуту яхта движется со </w:t>
      </w:r>
      <w:r>
        <w:rPr>
          <w:rFonts w:hint="default" w:ascii="Arial" w:hAnsi="Arial" w:eastAsia="Arial" w:cs="Arial"/>
          <w:sz w:val="24"/>
          <w:szCs w:val="24"/>
          <w:u w:val="none"/>
          <w:lang w:val="en-US"/>
        </w:rPr>
        <w:t>споростью</w:t>
      </w:r>
      <w:r>
        <w:rPr>
          <w:rFonts w:hint="default" w:ascii="Arial" w:hAnsi="Arial" w:eastAsia="Arial" w:cs="Arial"/>
          <w:sz w:val="24"/>
          <w:szCs w:val="24"/>
          <w:u w:val="none"/>
        </w:rPr>
        <w:t xml:space="preserve"> 6,3 узла точно.</w:t>
      </w:r>
    </w:p>
    <w:p w14:paraId="58469026">
      <w:pPr>
        <w:keepNext w:val="0"/>
        <w:keepLines w:val="0"/>
        <w:widowControl/>
        <w:numPr>
          <w:ilvl w:val="0"/>
          <w:numId w:val="8"/>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Ф-5: Динамика движения яхты</w:t>
      </w:r>
      <w:r>
        <w:rPr>
          <w:rFonts w:hint="default" w:ascii="Arial" w:hAnsi="Arial" w:eastAsia="Arial" w:cs="Arial"/>
          <w:sz w:val="24"/>
          <w:szCs w:val="24"/>
          <w:u w:val="none"/>
        </w:rPr>
        <w:br w:type="textWrapping"/>
      </w:r>
      <w:r>
        <w:rPr>
          <w:rFonts w:hint="default" w:ascii="Arial" w:hAnsi="Arial" w:eastAsia="Arial" w:cs="Arial"/>
          <w:sz w:val="24"/>
          <w:szCs w:val="24"/>
          <w:u w:val="none"/>
        </w:rPr>
        <w:t>Эта дополнительная задача служит проверочным тестом для базовых механических уравнений на основе динамики предыдущих систем.</w:t>
      </w:r>
    </w:p>
    <w:p w14:paraId="7A4F292E">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Задачи по математике</w:t>
      </w:r>
    </w:p>
    <w:p w14:paraId="418FEFC0">
      <w:pPr>
        <w:keepNext w:val="0"/>
        <w:keepLines w:val="0"/>
        <w:widowControl/>
        <w:numPr>
          <w:ilvl w:val="0"/>
          <w:numId w:val="9"/>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М-1: Делимость факториалов</w:t>
      </w:r>
      <w:r>
        <w:rPr>
          <w:rFonts w:hint="default" w:ascii="Arial" w:hAnsi="Arial" w:eastAsia="Arial" w:cs="Arial"/>
          <w:sz w:val="24"/>
          <w:szCs w:val="24"/>
          <w:u w:val="none"/>
        </w:rPr>
        <w:br w:type="textWrapping"/>
      </w:r>
      <w:r>
        <w:rPr>
          <w:rFonts w:hint="default" w:ascii="Arial" w:hAnsi="Arial" w:eastAsia="Arial" w:cs="Arial"/>
          <w:sz w:val="24"/>
          <w:szCs w:val="24"/>
          <w:u w:val="none"/>
        </w:rPr>
        <w:t>Найдите наибольшее натуральное число n, при котором (7!)! делится на n!. Здесь k! означает произведение 1 * 2 * 3 * ... * k.</w:t>
      </w:r>
    </w:p>
    <w:p w14:paraId="651FD9BD">
      <w:pPr>
        <w:keepNext w:val="0"/>
        <w:keepLines w:val="0"/>
        <w:widowControl/>
        <w:numPr>
          <w:ilvl w:val="0"/>
          <w:numId w:val="9"/>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М-2: Покупки в магазине</w:t>
      </w:r>
      <w:r>
        <w:rPr>
          <w:rFonts w:hint="default" w:ascii="Arial" w:hAnsi="Arial" w:eastAsia="Arial" w:cs="Arial"/>
          <w:sz w:val="24"/>
          <w:szCs w:val="24"/>
          <w:u w:val="none"/>
        </w:rPr>
        <w:br w:type="textWrapping"/>
      </w:r>
      <w:r>
        <w:rPr>
          <w:rFonts w:hint="default" w:ascii="Arial" w:hAnsi="Arial" w:eastAsia="Arial" w:cs="Arial"/>
          <w:sz w:val="24"/>
          <w:szCs w:val="24"/>
          <w:u w:val="none"/>
        </w:rPr>
        <w:t>Саша и Маша пришли в магазин. Саша купил 3 пакета молока, 7 пачек творога и 5 йогуртов. Маша купила 2 пакета молока, 10 пачек творога и 6 йогуртов. Саша потратил на всё 980 рублей, а Маша потратила 1160 рублей. Сколько суммарно стоит один пакет молока, одна пачка творога и один йогурт?</w:t>
      </w:r>
    </w:p>
    <w:p w14:paraId="371F9697">
      <w:pPr>
        <w:keepNext w:val="0"/>
        <w:keepLines w:val="0"/>
        <w:widowControl/>
        <w:numPr>
          <w:ilvl w:val="0"/>
          <w:numId w:val="9"/>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М-3: Геометрия в трапеции</w:t>
      </w:r>
      <w:r>
        <w:rPr>
          <w:rFonts w:hint="default" w:ascii="Arial" w:hAnsi="Arial" w:eastAsia="Arial" w:cs="Arial"/>
          <w:sz w:val="24"/>
          <w:szCs w:val="24"/>
          <w:u w:val="none"/>
        </w:rPr>
        <w:br w:type="textWrapping"/>
      </w:r>
      <w:r>
        <w:rPr>
          <w:rFonts w:hint="default" w:ascii="Arial" w:hAnsi="Arial" w:eastAsia="Arial" w:cs="Arial"/>
          <w:sz w:val="24"/>
          <w:szCs w:val="24"/>
          <w:u w:val="none"/>
        </w:rPr>
        <w:t>Внутри трапеции ABCD с основаниями AD и BC отметили точку O. Оказалось, что AO = BO = CO = BC и DA = DO = DC. Сколько градусов составляет угол BAO?</w:t>
      </w:r>
    </w:p>
    <w:p w14:paraId="46EB6158">
      <w:pPr>
        <w:keepNext w:val="0"/>
        <w:keepLines w:val="0"/>
        <w:widowControl/>
        <w:numPr>
          <w:ilvl w:val="0"/>
          <w:numId w:val="9"/>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М-4: Прямоугольный треугольник и биссектрисы</w:t>
      </w:r>
      <w:r>
        <w:rPr>
          <w:rFonts w:hint="default" w:ascii="Arial" w:hAnsi="Arial" w:eastAsia="Arial" w:cs="Arial"/>
          <w:sz w:val="24"/>
          <w:szCs w:val="24"/>
          <w:u w:val="none"/>
        </w:rPr>
        <w:br w:type="textWrapping"/>
      </w:r>
      <w:r>
        <w:rPr>
          <w:rFonts w:hint="default" w:ascii="Arial" w:hAnsi="Arial" w:eastAsia="Arial" w:cs="Arial"/>
          <w:sz w:val="24"/>
          <w:szCs w:val="24"/>
          <w:u w:val="none"/>
        </w:rPr>
        <w:t>В прямоугольном треугольнике ABC с прямым углом C провели высоту CH. На гипотенузе AB отметили точки X и Y такие, что CX и CY — биссектрисы углов BCH и HCA соответственно. Найдите, чему равна длина стороны AB, если известно, что периметр треугольника ABC равен 44, а длина отрезка XY равна 6.</w:t>
      </w:r>
    </w:p>
    <w:p w14:paraId="37E77F70">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 Задачи по медицине</w:t>
      </w:r>
    </w:p>
    <w:p w14:paraId="6749AA49">
      <w:pPr>
        <w:keepNext w:val="0"/>
        <w:keepLines w:val="0"/>
        <w:widowControl/>
        <w:numPr>
          <w:ilvl w:val="0"/>
          <w:numId w:val="10"/>
        </w:numPr>
        <w:suppressLineNumbers w:val="0"/>
        <w:pBdr>
          <w:bottom w:val="none" w:color="16171A" w:sz="0" w:space="0"/>
        </w:pBdr>
        <w:spacing w:before="0" w:beforeAutospacing="0" w:after="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 ЗАДАЧА МЕД-1: Clinical Diagnosis of Acute Respiratory Symptoms</w:t>
      </w:r>
      <w:r>
        <w:rPr>
          <w:rFonts w:hint="default" w:ascii="Arial" w:hAnsi="Arial" w:eastAsia="Arial" w:cs="Arial"/>
          <w:sz w:val="24"/>
          <w:szCs w:val="24"/>
          <w:u w:val="none"/>
        </w:rPr>
        <w:br w:type="textWrapping"/>
      </w:r>
      <w:r>
        <w:rPr>
          <w:rFonts w:hint="default" w:ascii="Arial" w:hAnsi="Arial" w:eastAsia="Arial" w:cs="Arial"/>
          <w:sz w:val="24"/>
          <w:szCs w:val="24"/>
          <w:u w:val="none"/>
        </w:rPr>
        <w:t xml:space="preserve">Клиническая ситуация: К врачу обратился 28-летний мужчина с жалобами на першение в горле, </w:t>
      </w:r>
      <w:r>
        <w:rPr>
          <w:rFonts w:hint="default" w:ascii="Arial" w:hAnsi="Arial" w:eastAsia="Arial" w:cs="Arial"/>
          <w:sz w:val="24"/>
          <w:szCs w:val="24"/>
          <w:u w:val="none"/>
          <w:lang w:val="en-US"/>
        </w:rPr>
        <w:t>лёгкий</w:t>
      </w:r>
      <w:r>
        <w:rPr>
          <w:rFonts w:hint="default" w:ascii="Arial" w:hAnsi="Arial" w:eastAsia="Arial" w:cs="Arial"/>
          <w:sz w:val="24"/>
          <w:szCs w:val="24"/>
          <w:u w:val="none"/>
        </w:rPr>
        <w:t xml:space="preserve"> заложенный нос с прозрачными выделениями, незначительную слабость и частое чихание. Симптомы появились накануне вечером, после того как он сильно </w:t>
      </w:r>
      <w:r>
        <w:rPr>
          <w:rFonts w:hint="default" w:ascii="Arial" w:hAnsi="Arial" w:eastAsia="Arial" w:cs="Arial"/>
          <w:sz w:val="24"/>
          <w:szCs w:val="24"/>
          <w:u w:val="none"/>
          <w:lang w:val="en-US"/>
        </w:rPr>
        <w:t>замёрз</w:t>
      </w:r>
      <w:r>
        <w:rPr>
          <w:rFonts w:hint="default" w:ascii="Arial" w:hAnsi="Arial" w:eastAsia="Arial" w:cs="Arial"/>
          <w:sz w:val="24"/>
          <w:szCs w:val="24"/>
          <w:u w:val="none"/>
        </w:rPr>
        <w:t xml:space="preserve"> на остановке. Температура тела на момент осмотра составляет 37,2 °С. Никаких хронических заболеваний у пациента нет.</w:t>
      </w:r>
      <w:r>
        <w:rPr>
          <w:rFonts w:hint="default" w:ascii="Arial" w:hAnsi="Arial" w:eastAsia="Arial" w:cs="Arial"/>
          <w:sz w:val="24"/>
          <w:szCs w:val="24"/>
          <w:u w:val="none"/>
        </w:rPr>
        <w:br w:type="textWrapping"/>
      </w:r>
      <w:r>
        <w:rPr>
          <w:rFonts w:hint="default" w:ascii="Arial" w:hAnsi="Arial" w:eastAsia="Arial" w:cs="Arial"/>
          <w:sz w:val="24"/>
          <w:szCs w:val="24"/>
          <w:u w:val="none"/>
        </w:rPr>
        <w:t>На основе клинической ситуации ответьте на следующие вопросы:</w:t>
      </w:r>
    </w:p>
    <w:p w14:paraId="0E649AF9">
      <w:pPr>
        <w:keepNext w:val="0"/>
        <w:keepLines w:val="0"/>
        <w:widowControl/>
        <w:numPr>
          <w:ilvl w:val="0"/>
          <w:numId w:val="1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Какой наиболее вероятный предварительный диагноз можно поставить пациенту?</w:t>
      </w:r>
    </w:p>
    <w:p w14:paraId="37FD5F6D">
      <w:pPr>
        <w:keepNext w:val="0"/>
        <w:keepLines w:val="0"/>
        <w:widowControl/>
        <w:numPr>
          <w:ilvl w:val="0"/>
          <w:numId w:val="1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Какова главная причина (этиология) данного состояния и связано ли оно напрямую с переохлаждением?</w:t>
      </w:r>
    </w:p>
    <w:p w14:paraId="6B74E134">
      <w:pPr>
        <w:keepNext w:val="0"/>
        <w:keepLines w:val="0"/>
        <w:widowControl/>
        <w:numPr>
          <w:ilvl w:val="0"/>
          <w:numId w:val="11"/>
        </w:numPr>
        <w:suppressLineNumbers w:val="0"/>
        <w:pBdr>
          <w:bottom w:val="none" w:color="16171A" w:sz="0" w:space="0"/>
        </w:pBdr>
        <w:spacing w:before="0" w:beforeAutospacing="0" w:after="180" w:afterAutospacing="0"/>
        <w:ind w:left="0" w:right="0" w:hanging="360"/>
        <w:rPr>
          <w:rFonts w:hint="default" w:ascii="Arial" w:hAnsi="Arial" w:eastAsia="Arial" w:cs="Arial"/>
          <w:sz w:val="24"/>
          <w:szCs w:val="24"/>
          <w:u w:val="none"/>
        </w:rPr>
      </w:pPr>
      <w:r>
        <w:rPr>
          <w:rFonts w:hint="default" w:ascii="Arial" w:hAnsi="Arial" w:eastAsia="Arial" w:cs="Arial"/>
          <w:sz w:val="24"/>
          <w:szCs w:val="24"/>
          <w:u w:val="none"/>
        </w:rPr>
        <w:t>Требуется ли пациенту назначение антибиотиков и какие базовые рекомендации по лечению ему следует дать?</w:t>
      </w:r>
    </w:p>
    <w:p w14:paraId="36722A5B">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rFonts w:hint="default" w:ascii="Arial" w:hAnsi="Arial" w:eastAsia="Arial" w:cs="Arial"/>
          <w:sz w:val="24"/>
          <w:szCs w:val="24"/>
          <w:u w:val="none"/>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710E65D">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r>
        <w:rPr>
          <w:rStyle w:val="5"/>
          <w:rFonts w:hint="default" w:ascii="Arial" w:hAnsi="Arial" w:eastAsia="Arial" w:cs="Arial"/>
          <w:b/>
          <w:bCs/>
          <w:kern w:val="0"/>
          <w:sz w:val="24"/>
          <w:szCs w:val="24"/>
          <w:u w:val="none"/>
          <w:lang w:val="en-US" w:eastAsia="zh-CN" w:bidi="ar"/>
        </w:rPr>
        <w:t>Таблица результатов (Матрица)</w:t>
      </w:r>
      <w:r>
        <w:rPr>
          <w:rFonts w:hint="default" w:ascii="Arial" w:hAnsi="Arial" w:eastAsia="Arial" w:cs="Arial"/>
          <w:kern w:val="0"/>
          <w:sz w:val="24"/>
          <w:szCs w:val="24"/>
          <w:u w:val="none"/>
          <w:lang w:val="en-US" w:eastAsia="zh-CN" w:bidi="ar"/>
        </w:rPr>
        <w:br w:type="textWrapping"/>
      </w:r>
      <w:r>
        <w:rPr>
          <w:rFonts w:hint="default" w:ascii="Arial" w:hAnsi="Arial" w:eastAsia="Arial" w:cs="Arial"/>
          <w:kern w:val="0"/>
          <w:sz w:val="24"/>
          <w:szCs w:val="24"/>
          <w:u w:val="none"/>
          <w:lang w:val="en-US" w:eastAsia="zh-CN" w:bidi="ar"/>
        </w:rPr>
        <w:t>В данной таблице фиксируются количественные показатели точности моделей в Фазе 1:</w:t>
      </w: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
        <w:gridCol w:w="2387"/>
        <w:gridCol w:w="2264"/>
        <w:gridCol w:w="761"/>
        <w:gridCol w:w="1220"/>
        <w:gridCol w:w="1455"/>
      </w:tblGrid>
      <w:tr w14:paraId="093D57A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6E367DE7">
            <w:pPr>
              <w:keepNext w:val="0"/>
              <w:keepLines w:val="0"/>
              <w:widowControl/>
              <w:suppressLineNumbers w:val="0"/>
              <w:spacing w:before="0" w:beforeAutospacing="0" w:after="0" w:afterAutospacing="0"/>
              <w:ind w:left="0" w:right="0"/>
              <w:jc w:val="center"/>
              <w:rPr>
                <w:rFonts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w:t>
            </w:r>
          </w:p>
        </w:tc>
        <w:tc>
          <w:tcPr>
            <w:tcW w:w="0" w:type="auto"/>
            <w:tcBorders>
              <w:bottom w:val="single" w:color="DCDFE5" w:sz="6" w:space="0"/>
            </w:tcBorders>
            <w:shd w:val="clear"/>
            <w:vAlign w:val="center"/>
          </w:tcPr>
          <w:p w14:paraId="1285C3F8">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Benchmark</w:t>
            </w:r>
          </w:p>
        </w:tc>
        <w:tc>
          <w:tcPr>
            <w:tcW w:w="0" w:type="auto"/>
            <w:tcBorders>
              <w:bottom w:val="single" w:color="DCDFE5" w:sz="6" w:space="0"/>
            </w:tcBorders>
            <w:shd w:val="clear"/>
            <w:vAlign w:val="center"/>
          </w:tcPr>
          <w:p w14:paraId="02337D25">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ChatGPT</w:t>
            </w:r>
          </w:p>
        </w:tc>
        <w:tc>
          <w:tcPr>
            <w:tcW w:w="0" w:type="auto"/>
            <w:tcBorders>
              <w:bottom w:val="single" w:color="DCDFE5" w:sz="6" w:space="0"/>
            </w:tcBorders>
            <w:shd w:val="clear"/>
            <w:vAlign w:val="center"/>
          </w:tcPr>
          <w:p w14:paraId="0C8B8E1F">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Claude</w:t>
            </w:r>
          </w:p>
        </w:tc>
        <w:tc>
          <w:tcPr>
            <w:tcW w:w="0" w:type="auto"/>
            <w:tcBorders>
              <w:bottom w:val="single" w:color="DCDFE5" w:sz="6" w:space="0"/>
            </w:tcBorders>
            <w:shd w:val="clear"/>
            <w:vAlign w:val="center"/>
          </w:tcPr>
          <w:p w14:paraId="53EE77D4">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DeepSeek</w:t>
            </w:r>
          </w:p>
        </w:tc>
        <w:tc>
          <w:tcPr>
            <w:tcW w:w="0" w:type="auto"/>
            <w:tcBorders>
              <w:bottom w:val="single" w:color="DCDFE5" w:sz="6" w:space="0"/>
            </w:tcBorders>
            <w:shd w:val="clear"/>
            <w:vAlign w:val="center"/>
          </w:tcPr>
          <w:p w14:paraId="0FEEB29B">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Meta AI (Llama)</w:t>
            </w:r>
          </w:p>
        </w:tc>
      </w:tr>
      <w:tr w14:paraId="2E69538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49CF4B9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1</w:t>
            </w:r>
          </w:p>
        </w:tc>
        <w:tc>
          <w:tcPr>
            <w:tcW w:w="0" w:type="auto"/>
            <w:tcBorders>
              <w:bottom w:val="single" w:color="DCDFE5" w:sz="6" w:space="0"/>
            </w:tcBorders>
            <w:shd w:val="clear"/>
            <w:vAlign w:val="center"/>
          </w:tcPr>
          <w:p w14:paraId="1D2D8F4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77 °C</w:t>
            </w:r>
          </w:p>
        </w:tc>
        <w:tc>
          <w:tcPr>
            <w:tcW w:w="0" w:type="auto"/>
            <w:tcBorders>
              <w:bottom w:val="single" w:color="DCDFE5" w:sz="6" w:space="0"/>
            </w:tcBorders>
            <w:shd w:val="clear"/>
            <w:vAlign w:val="center"/>
          </w:tcPr>
          <w:p w14:paraId="106FA26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77</w:t>
            </w:r>
          </w:p>
        </w:tc>
        <w:tc>
          <w:tcPr>
            <w:tcW w:w="0" w:type="auto"/>
            <w:tcBorders>
              <w:bottom w:val="single" w:color="DCDFE5" w:sz="6" w:space="0"/>
            </w:tcBorders>
            <w:shd w:val="clear"/>
            <w:vAlign w:val="center"/>
          </w:tcPr>
          <w:p w14:paraId="1A60384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77</w:t>
            </w:r>
          </w:p>
        </w:tc>
        <w:tc>
          <w:tcPr>
            <w:tcW w:w="0" w:type="auto"/>
            <w:tcBorders>
              <w:bottom w:val="single" w:color="DCDFE5" w:sz="6" w:space="0"/>
            </w:tcBorders>
            <w:shd w:val="clear"/>
            <w:vAlign w:val="center"/>
          </w:tcPr>
          <w:p w14:paraId="3010871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109</w:t>
            </w:r>
          </w:p>
        </w:tc>
        <w:tc>
          <w:tcPr>
            <w:tcW w:w="0" w:type="auto"/>
            <w:tcBorders>
              <w:bottom w:val="single" w:color="DCDFE5" w:sz="6" w:space="0"/>
            </w:tcBorders>
            <w:shd w:val="clear"/>
            <w:vAlign w:val="center"/>
          </w:tcPr>
          <w:p w14:paraId="543BB79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45</w:t>
            </w:r>
          </w:p>
        </w:tc>
      </w:tr>
      <w:tr w14:paraId="1B0645F8">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F44396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2</w:t>
            </w:r>
          </w:p>
        </w:tc>
        <w:tc>
          <w:tcPr>
            <w:tcW w:w="0" w:type="auto"/>
            <w:tcBorders>
              <w:bottom w:val="single" w:color="DCDFE5" w:sz="6" w:space="0"/>
            </w:tcBorders>
            <w:shd w:val="clear"/>
            <w:vAlign w:val="center"/>
          </w:tcPr>
          <w:p w14:paraId="54234F3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 °C</w:t>
            </w:r>
          </w:p>
        </w:tc>
        <w:tc>
          <w:tcPr>
            <w:tcW w:w="0" w:type="auto"/>
            <w:tcBorders>
              <w:bottom w:val="single" w:color="DCDFE5" w:sz="6" w:space="0"/>
            </w:tcBorders>
            <w:shd w:val="clear"/>
            <w:vAlign w:val="center"/>
          </w:tcPr>
          <w:p w14:paraId="5BC5D88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t₂/64 formula, no number</w:t>
            </w:r>
          </w:p>
        </w:tc>
        <w:tc>
          <w:tcPr>
            <w:tcW w:w="0" w:type="auto"/>
            <w:tcBorders>
              <w:bottom w:val="single" w:color="DCDFE5" w:sz="6" w:space="0"/>
            </w:tcBorders>
            <w:shd w:val="clear"/>
            <w:vAlign w:val="center"/>
          </w:tcPr>
          <w:p w14:paraId="4C2AC66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1.0*</w:t>
            </w:r>
          </w:p>
        </w:tc>
        <w:tc>
          <w:tcPr>
            <w:tcW w:w="0" w:type="auto"/>
            <w:tcBorders>
              <w:bottom w:val="single" w:color="DCDFE5" w:sz="6" w:space="0"/>
            </w:tcBorders>
            <w:shd w:val="clear"/>
            <w:vAlign w:val="center"/>
          </w:tcPr>
          <w:p w14:paraId="40095B3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0.2</w:t>
            </w:r>
          </w:p>
        </w:tc>
        <w:tc>
          <w:tcPr>
            <w:tcW w:w="0" w:type="auto"/>
            <w:tcBorders>
              <w:bottom w:val="single" w:color="DCDFE5" w:sz="6" w:space="0"/>
            </w:tcBorders>
            <w:shd w:val="clear"/>
            <w:vAlign w:val="center"/>
          </w:tcPr>
          <w:p w14:paraId="32945F8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0.2</w:t>
            </w:r>
          </w:p>
        </w:tc>
      </w:tr>
      <w:tr w14:paraId="625D46D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983DC4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3</w:t>
            </w:r>
          </w:p>
        </w:tc>
        <w:tc>
          <w:tcPr>
            <w:tcW w:w="0" w:type="auto"/>
            <w:tcBorders>
              <w:bottom w:val="single" w:color="DCDFE5" w:sz="6" w:space="0"/>
            </w:tcBorders>
            <w:shd w:val="clear"/>
            <w:vAlign w:val="center"/>
          </w:tcPr>
          <w:p w14:paraId="60005B1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option 2</w:t>
            </w:r>
          </w:p>
        </w:tc>
        <w:tc>
          <w:tcPr>
            <w:tcW w:w="0" w:type="auto"/>
            <w:tcBorders>
              <w:bottom w:val="single" w:color="DCDFE5" w:sz="6" w:space="0"/>
            </w:tcBorders>
            <w:shd w:val="clear"/>
            <w:vAlign w:val="center"/>
          </w:tcPr>
          <w:p w14:paraId="0FB8C2D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4CB09CB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5E8E303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0D86FB7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407E08A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1EA586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4</w:t>
            </w:r>
          </w:p>
        </w:tc>
        <w:tc>
          <w:tcPr>
            <w:tcW w:w="0" w:type="auto"/>
            <w:tcBorders>
              <w:bottom w:val="single" w:color="DCDFE5" w:sz="6" w:space="0"/>
            </w:tcBorders>
            <w:shd w:val="clear"/>
            <w:vAlign w:val="center"/>
          </w:tcPr>
          <w:p w14:paraId="49DE098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26 L/100 km</w:t>
            </w:r>
          </w:p>
        </w:tc>
        <w:tc>
          <w:tcPr>
            <w:tcW w:w="0" w:type="auto"/>
            <w:tcBorders>
              <w:bottom w:val="single" w:color="DCDFE5" w:sz="6" w:space="0"/>
            </w:tcBorders>
            <w:shd w:val="clear"/>
            <w:vAlign w:val="center"/>
          </w:tcPr>
          <w:p w14:paraId="46CF754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729BE22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7CEC03A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022E507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6A15B647">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821DE3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w:t>
            </w:r>
          </w:p>
        </w:tc>
        <w:tc>
          <w:tcPr>
            <w:tcW w:w="0" w:type="auto"/>
            <w:tcBorders>
              <w:bottom w:val="single" w:color="DCDFE5" w:sz="6" w:space="0"/>
            </w:tcBorders>
            <w:shd w:val="clear"/>
            <w:vAlign w:val="center"/>
          </w:tcPr>
          <w:p w14:paraId="51BBE3A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5040</w:t>
            </w:r>
          </w:p>
        </w:tc>
        <w:tc>
          <w:tcPr>
            <w:tcW w:w="0" w:type="auto"/>
            <w:tcBorders>
              <w:bottom w:val="single" w:color="DCDFE5" w:sz="6" w:space="0"/>
            </w:tcBorders>
            <w:shd w:val="clear"/>
            <w:vAlign w:val="center"/>
          </w:tcPr>
          <w:p w14:paraId="1358FCF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20B10DB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44EACEA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7A05422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2C8433A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B603D2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6</w:t>
            </w:r>
          </w:p>
        </w:tc>
        <w:tc>
          <w:tcPr>
            <w:tcW w:w="0" w:type="auto"/>
            <w:tcBorders>
              <w:bottom w:val="single" w:color="DCDFE5" w:sz="6" w:space="0"/>
            </w:tcBorders>
            <w:shd w:val="clear"/>
            <w:vAlign w:val="center"/>
          </w:tcPr>
          <w:p w14:paraId="5FD4A9C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200 ₽</w:t>
            </w:r>
          </w:p>
        </w:tc>
        <w:tc>
          <w:tcPr>
            <w:tcW w:w="0" w:type="auto"/>
            <w:tcBorders>
              <w:bottom w:val="single" w:color="DCDFE5" w:sz="6" w:space="0"/>
            </w:tcBorders>
            <w:shd w:val="clear"/>
            <w:vAlign w:val="center"/>
          </w:tcPr>
          <w:p w14:paraId="26E7441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38A65CF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0733E48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single" w:color="DCDFE5" w:sz="6" w:space="0"/>
            </w:tcBorders>
            <w:shd w:val="clear"/>
            <w:vAlign w:val="center"/>
          </w:tcPr>
          <w:p w14:paraId="5FA30DE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r w14:paraId="621A652B">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264759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7</w:t>
            </w:r>
          </w:p>
        </w:tc>
        <w:tc>
          <w:tcPr>
            <w:tcW w:w="0" w:type="auto"/>
            <w:tcBorders>
              <w:bottom w:val="single" w:color="DCDFE5" w:sz="6" w:space="0"/>
            </w:tcBorders>
            <w:shd w:val="clear"/>
            <w:vAlign w:val="center"/>
          </w:tcPr>
          <w:p w14:paraId="0704BE1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20°</w:t>
            </w:r>
          </w:p>
        </w:tc>
        <w:tc>
          <w:tcPr>
            <w:tcW w:w="0" w:type="auto"/>
            <w:tcBorders>
              <w:bottom w:val="single" w:color="DCDFE5" w:sz="6" w:space="0"/>
            </w:tcBorders>
            <w:shd w:val="clear"/>
            <w:vAlign w:val="center"/>
          </w:tcPr>
          <w:p w14:paraId="7545351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45</w:t>
            </w:r>
          </w:p>
        </w:tc>
        <w:tc>
          <w:tcPr>
            <w:tcW w:w="0" w:type="auto"/>
            <w:tcBorders>
              <w:bottom w:val="single" w:color="DCDFE5" w:sz="6" w:space="0"/>
            </w:tcBorders>
            <w:shd w:val="clear"/>
            <w:vAlign w:val="center"/>
          </w:tcPr>
          <w:p w14:paraId="53AB3AE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15</w:t>
            </w:r>
          </w:p>
        </w:tc>
        <w:tc>
          <w:tcPr>
            <w:tcW w:w="0" w:type="auto"/>
            <w:tcBorders>
              <w:bottom w:val="single" w:color="DCDFE5" w:sz="6" w:space="0"/>
            </w:tcBorders>
            <w:shd w:val="clear"/>
            <w:vAlign w:val="center"/>
          </w:tcPr>
          <w:p w14:paraId="0854A36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30</w:t>
            </w:r>
          </w:p>
        </w:tc>
        <w:tc>
          <w:tcPr>
            <w:tcW w:w="0" w:type="auto"/>
            <w:tcBorders>
              <w:bottom w:val="single" w:color="DCDFE5" w:sz="6" w:space="0"/>
            </w:tcBorders>
            <w:shd w:val="clear"/>
            <w:vAlign w:val="center"/>
          </w:tcPr>
          <w:p w14:paraId="309BB4B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15</w:t>
            </w:r>
          </w:p>
        </w:tc>
      </w:tr>
      <w:tr w14:paraId="0534B580">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4FE8FD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8</w:t>
            </w:r>
          </w:p>
        </w:tc>
        <w:tc>
          <w:tcPr>
            <w:tcW w:w="0" w:type="auto"/>
            <w:tcBorders>
              <w:bottom w:val="single" w:color="DCDFE5" w:sz="6" w:space="0"/>
            </w:tcBorders>
            <w:shd w:val="clear"/>
            <w:vAlign w:val="center"/>
          </w:tcPr>
          <w:p w14:paraId="582150D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AB = 19</w:t>
            </w:r>
          </w:p>
        </w:tc>
        <w:tc>
          <w:tcPr>
            <w:tcW w:w="0" w:type="auto"/>
            <w:tcBorders>
              <w:bottom w:val="single" w:color="DCDFE5" w:sz="6" w:space="0"/>
            </w:tcBorders>
            <w:shd w:val="clear"/>
            <w:vAlign w:val="center"/>
          </w:tcPr>
          <w:p w14:paraId="0C73405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c>
          <w:tcPr>
            <w:tcW w:w="0" w:type="auto"/>
            <w:tcBorders>
              <w:bottom w:val="single" w:color="DCDFE5" w:sz="6" w:space="0"/>
            </w:tcBorders>
            <w:shd w:val="clear"/>
            <w:vAlign w:val="center"/>
          </w:tcPr>
          <w:p w14:paraId="260DAB7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c>
          <w:tcPr>
            <w:tcW w:w="0" w:type="auto"/>
            <w:tcBorders>
              <w:bottom w:val="single" w:color="DCDFE5" w:sz="6" w:space="0"/>
            </w:tcBorders>
            <w:shd w:val="clear"/>
            <w:vAlign w:val="center"/>
          </w:tcPr>
          <w:p w14:paraId="605A33FD">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17</w:t>
            </w:r>
          </w:p>
        </w:tc>
        <w:tc>
          <w:tcPr>
            <w:tcW w:w="0" w:type="auto"/>
            <w:tcBorders>
              <w:bottom w:val="single" w:color="DCDFE5" w:sz="6" w:space="0"/>
            </w:tcBorders>
            <w:shd w:val="clear"/>
            <w:vAlign w:val="center"/>
          </w:tcPr>
          <w:p w14:paraId="6AD69F7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20</w:t>
            </w:r>
          </w:p>
        </w:tc>
      </w:tr>
      <w:tr w14:paraId="16C7FE6F">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3DA80DD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9</w:t>
            </w:r>
          </w:p>
        </w:tc>
        <w:tc>
          <w:tcPr>
            <w:tcW w:w="0" w:type="auto"/>
            <w:tcBorders>
              <w:bottom w:val="single" w:color="DCDFE5" w:sz="6" w:space="0"/>
            </w:tcBorders>
            <w:shd w:val="clear"/>
            <w:vAlign w:val="center"/>
          </w:tcPr>
          <w:p w14:paraId="7A43A7D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8, 12, 16</w:t>
            </w:r>
          </w:p>
        </w:tc>
        <w:tc>
          <w:tcPr>
            <w:tcW w:w="0" w:type="auto"/>
            <w:tcBorders>
              <w:bottom w:val="single" w:color="DCDFE5" w:sz="6" w:space="0"/>
            </w:tcBorders>
            <w:shd w:val="clear"/>
            <w:vAlign w:val="center"/>
          </w:tcPr>
          <w:p w14:paraId="2317023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16 (one of three)</w:t>
            </w:r>
          </w:p>
        </w:tc>
        <w:tc>
          <w:tcPr>
            <w:tcW w:w="0" w:type="auto"/>
            <w:tcBorders>
              <w:bottom w:val="single" w:color="DCDFE5" w:sz="6" w:space="0"/>
            </w:tcBorders>
            <w:shd w:val="clear"/>
            <w:vAlign w:val="center"/>
          </w:tcPr>
          <w:p w14:paraId="2F369B7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24</w:t>
            </w:r>
          </w:p>
        </w:tc>
        <w:tc>
          <w:tcPr>
            <w:tcW w:w="0" w:type="auto"/>
            <w:tcBorders>
              <w:bottom w:val="single" w:color="DCDFE5" w:sz="6" w:space="0"/>
            </w:tcBorders>
            <w:shd w:val="clear"/>
            <w:vAlign w:val="center"/>
          </w:tcPr>
          <w:p w14:paraId="78DBDAC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21 and 24</w:t>
            </w:r>
          </w:p>
        </w:tc>
        <w:tc>
          <w:tcPr>
            <w:tcW w:w="0" w:type="auto"/>
            <w:tcBorders>
              <w:bottom w:val="single" w:color="DCDFE5" w:sz="6" w:space="0"/>
            </w:tcBorders>
            <w:shd w:val="clear"/>
            <w:vAlign w:val="center"/>
          </w:tcPr>
          <w:p w14:paraId="4B04A2B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 32</w:t>
            </w:r>
          </w:p>
        </w:tc>
      </w:tr>
      <w:tr w14:paraId="5F1EA37C">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212FF9C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10</w:t>
            </w:r>
          </w:p>
        </w:tc>
        <w:tc>
          <w:tcPr>
            <w:tcW w:w="0" w:type="auto"/>
            <w:tcBorders>
              <w:bottom w:val="nil"/>
            </w:tcBorders>
            <w:shd w:val="clear"/>
            <w:vAlign w:val="center"/>
          </w:tcPr>
          <w:p w14:paraId="0E6AC2C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ARVI, antibiotics not needed</w:t>
            </w:r>
          </w:p>
        </w:tc>
        <w:tc>
          <w:tcPr>
            <w:tcW w:w="0" w:type="auto"/>
            <w:tcBorders>
              <w:bottom w:val="nil"/>
            </w:tcBorders>
            <w:shd w:val="clear"/>
            <w:vAlign w:val="center"/>
          </w:tcPr>
          <w:p w14:paraId="3DA582D7">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1A4FD09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2F10442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c>
          <w:tcPr>
            <w:tcW w:w="0" w:type="auto"/>
            <w:tcBorders>
              <w:bottom w:val="nil"/>
            </w:tcBorders>
            <w:shd w:val="clear"/>
            <w:vAlign w:val="center"/>
          </w:tcPr>
          <w:p w14:paraId="11989FC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w:t>
            </w:r>
          </w:p>
        </w:tc>
      </w:tr>
    </w:tbl>
    <w:p w14:paraId="74CEE321">
      <w:pPr>
        <w:rPr>
          <w:vanish/>
          <w:sz w:val="24"/>
          <w:szCs w:val="24"/>
        </w:rPr>
      </w:pPr>
    </w:p>
    <w:tbl>
      <w:tblPr>
        <w:tblW w:w="0" w:type="auto"/>
        <w:tblCellSpacing w:w="15" w:type="dxa"/>
        <w:tblInd w:w="0" w:type="dxa"/>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27"/>
        <w:gridCol w:w="1088"/>
        <w:gridCol w:w="971"/>
        <w:gridCol w:w="1088"/>
        <w:gridCol w:w="577"/>
      </w:tblGrid>
      <w:tr w14:paraId="253EAF3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0417EFBF">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AI Model</w:t>
            </w:r>
          </w:p>
        </w:tc>
        <w:tc>
          <w:tcPr>
            <w:tcW w:w="0" w:type="auto"/>
            <w:tcBorders>
              <w:bottom w:val="single" w:color="DCDFE5" w:sz="6" w:space="0"/>
            </w:tcBorders>
            <w:shd w:val="clear"/>
            <w:vAlign w:val="center"/>
          </w:tcPr>
          <w:p w14:paraId="29F187E2">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Physics</w:t>
            </w:r>
          </w:p>
        </w:tc>
        <w:tc>
          <w:tcPr>
            <w:tcW w:w="0" w:type="auto"/>
            <w:tcBorders>
              <w:bottom w:val="single" w:color="DCDFE5" w:sz="6" w:space="0"/>
            </w:tcBorders>
            <w:shd w:val="clear"/>
            <w:vAlign w:val="center"/>
          </w:tcPr>
          <w:p w14:paraId="6C938F76">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Math</w:t>
            </w:r>
          </w:p>
        </w:tc>
        <w:tc>
          <w:tcPr>
            <w:tcW w:w="0" w:type="auto"/>
            <w:tcBorders>
              <w:bottom w:val="single" w:color="DCDFE5" w:sz="6" w:space="0"/>
            </w:tcBorders>
            <w:shd w:val="clear"/>
            <w:vAlign w:val="center"/>
          </w:tcPr>
          <w:p w14:paraId="24CFBE2B">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Medicine</w:t>
            </w:r>
          </w:p>
        </w:tc>
        <w:tc>
          <w:tcPr>
            <w:tcW w:w="0" w:type="auto"/>
            <w:tcBorders>
              <w:bottom w:val="single" w:color="DCDFE5" w:sz="6" w:space="0"/>
            </w:tcBorders>
            <w:shd w:val="clear"/>
            <w:vAlign w:val="center"/>
          </w:tcPr>
          <w:p w14:paraId="613B7A02">
            <w:pPr>
              <w:keepNext w:val="0"/>
              <w:keepLines w:val="0"/>
              <w:widowControl/>
              <w:suppressLineNumbers w:val="0"/>
              <w:spacing w:before="0" w:beforeAutospacing="0" w:after="0" w:afterAutospacing="0"/>
              <w:ind w:left="0" w:right="0"/>
              <w:jc w:val="center"/>
              <w:rPr>
                <w:rFonts w:hint="default" w:ascii="Arial" w:hAnsi="Arial" w:eastAsia="Arial" w:cs="Arial"/>
                <w:b/>
                <w:bCs/>
                <w:sz w:val="21"/>
                <w:szCs w:val="21"/>
                <w:u w:val="none"/>
              </w:rPr>
            </w:pPr>
            <w:r>
              <w:rPr>
                <w:rFonts w:hint="default" w:ascii="Arial" w:hAnsi="Arial" w:eastAsia="Arial" w:cs="Arial"/>
                <w:b/>
                <w:bCs/>
                <w:kern w:val="0"/>
                <w:sz w:val="21"/>
                <w:szCs w:val="21"/>
                <w:u w:val="none"/>
                <w:lang w:val="en-US" w:eastAsia="zh-CN" w:bidi="ar"/>
              </w:rPr>
              <w:t>Total</w:t>
            </w:r>
          </w:p>
        </w:tc>
      </w:tr>
      <w:tr w14:paraId="20BB4B69">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52E65AA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Claude</w:t>
            </w:r>
          </w:p>
        </w:tc>
        <w:tc>
          <w:tcPr>
            <w:tcW w:w="0" w:type="auto"/>
            <w:tcBorders>
              <w:bottom w:val="single" w:color="DCDFE5" w:sz="6" w:space="0"/>
            </w:tcBorders>
            <w:shd w:val="clear"/>
            <w:vAlign w:val="center"/>
          </w:tcPr>
          <w:p w14:paraId="699A4CDF">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(4/4)</w:t>
            </w:r>
          </w:p>
        </w:tc>
        <w:tc>
          <w:tcPr>
            <w:tcW w:w="0" w:type="auto"/>
            <w:tcBorders>
              <w:bottom w:val="single" w:color="DCDFE5" w:sz="6" w:space="0"/>
            </w:tcBorders>
            <w:shd w:val="clear"/>
            <w:vAlign w:val="center"/>
          </w:tcPr>
          <w:p w14:paraId="616B9BF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357A6AC4">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1B33B23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70%</w:t>
            </w:r>
          </w:p>
        </w:tc>
      </w:tr>
      <w:tr w14:paraId="406FF12A">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7A283ED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ChatGPT</w:t>
            </w:r>
          </w:p>
        </w:tc>
        <w:tc>
          <w:tcPr>
            <w:tcW w:w="0" w:type="auto"/>
            <w:tcBorders>
              <w:bottom w:val="single" w:color="DCDFE5" w:sz="6" w:space="0"/>
            </w:tcBorders>
            <w:shd w:val="clear"/>
            <w:vAlign w:val="center"/>
          </w:tcPr>
          <w:p w14:paraId="57E2489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75% (3/4)</w:t>
            </w:r>
          </w:p>
        </w:tc>
        <w:tc>
          <w:tcPr>
            <w:tcW w:w="0" w:type="auto"/>
            <w:tcBorders>
              <w:bottom w:val="single" w:color="DCDFE5" w:sz="6" w:space="0"/>
            </w:tcBorders>
            <w:shd w:val="clear"/>
            <w:vAlign w:val="center"/>
          </w:tcPr>
          <w:p w14:paraId="62B290D8">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579E3D3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77D1D2F5">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60%</w:t>
            </w:r>
          </w:p>
        </w:tc>
      </w:tr>
      <w:tr w14:paraId="12ABC34D">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DCDFE5" w:sz="6" w:space="0"/>
            </w:tcBorders>
            <w:shd w:val="clear"/>
            <w:vAlign w:val="center"/>
          </w:tcPr>
          <w:p w14:paraId="1341780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DeepSeek</w:t>
            </w:r>
          </w:p>
        </w:tc>
        <w:tc>
          <w:tcPr>
            <w:tcW w:w="0" w:type="auto"/>
            <w:tcBorders>
              <w:bottom w:val="single" w:color="DCDFE5" w:sz="6" w:space="0"/>
            </w:tcBorders>
            <w:shd w:val="clear"/>
            <w:vAlign w:val="center"/>
          </w:tcPr>
          <w:p w14:paraId="29C542CC">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 (2/4)</w:t>
            </w:r>
          </w:p>
        </w:tc>
        <w:tc>
          <w:tcPr>
            <w:tcW w:w="0" w:type="auto"/>
            <w:tcBorders>
              <w:bottom w:val="single" w:color="DCDFE5" w:sz="6" w:space="0"/>
            </w:tcBorders>
            <w:shd w:val="clear"/>
            <w:vAlign w:val="center"/>
          </w:tcPr>
          <w:p w14:paraId="2398441B">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single" w:color="DCDFE5" w:sz="6" w:space="0"/>
            </w:tcBorders>
            <w:shd w:val="clear"/>
            <w:vAlign w:val="center"/>
          </w:tcPr>
          <w:p w14:paraId="438C93BA">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single" w:color="DCDFE5" w:sz="6" w:space="0"/>
            </w:tcBorders>
            <w:shd w:val="clear"/>
            <w:vAlign w:val="center"/>
          </w:tcPr>
          <w:p w14:paraId="0BED8A81">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50%</w:t>
            </w:r>
          </w:p>
        </w:tc>
      </w:tr>
      <w:tr w14:paraId="55F8E731">
        <w:tblPrEx>
          <w:tblBorders>
            <w:top w:val="none" w:color="auto" w:sz="0" w:space="0"/>
            <w:left w:val="none" w:color="auto" w:sz="0" w:space="0"/>
            <w:bottom w:val="none" w:color="0A0A0A"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nil"/>
            </w:tcBorders>
            <w:shd w:val="clear"/>
            <w:vAlign w:val="center"/>
          </w:tcPr>
          <w:p w14:paraId="7AEF6A5E">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Meta AI (Llama)</w:t>
            </w:r>
          </w:p>
        </w:tc>
        <w:tc>
          <w:tcPr>
            <w:tcW w:w="0" w:type="auto"/>
            <w:tcBorders>
              <w:bottom w:val="nil"/>
            </w:tcBorders>
            <w:shd w:val="clear"/>
            <w:vAlign w:val="center"/>
          </w:tcPr>
          <w:p w14:paraId="4D63E0E9">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50% (2/4)</w:t>
            </w:r>
          </w:p>
        </w:tc>
        <w:tc>
          <w:tcPr>
            <w:tcW w:w="0" w:type="auto"/>
            <w:tcBorders>
              <w:bottom w:val="nil"/>
            </w:tcBorders>
            <w:shd w:val="clear"/>
            <w:vAlign w:val="center"/>
          </w:tcPr>
          <w:p w14:paraId="11658342">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40% (2/5)</w:t>
            </w:r>
          </w:p>
        </w:tc>
        <w:tc>
          <w:tcPr>
            <w:tcW w:w="0" w:type="auto"/>
            <w:tcBorders>
              <w:bottom w:val="nil"/>
            </w:tcBorders>
            <w:shd w:val="clear"/>
            <w:vAlign w:val="center"/>
          </w:tcPr>
          <w:p w14:paraId="07C5EF70">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Fonts w:hint="default" w:ascii="Arial" w:hAnsi="Arial" w:eastAsia="Arial" w:cs="Arial"/>
                <w:kern w:val="0"/>
                <w:sz w:val="21"/>
                <w:szCs w:val="21"/>
                <w:u w:val="none"/>
                <w:lang w:val="en-US" w:eastAsia="zh-CN" w:bidi="ar"/>
              </w:rPr>
              <w:t>100% (1/1)</w:t>
            </w:r>
          </w:p>
        </w:tc>
        <w:tc>
          <w:tcPr>
            <w:tcW w:w="0" w:type="auto"/>
            <w:tcBorders>
              <w:bottom w:val="nil"/>
            </w:tcBorders>
            <w:shd w:val="clear"/>
            <w:vAlign w:val="center"/>
          </w:tcPr>
          <w:p w14:paraId="180113C3">
            <w:pPr>
              <w:keepNext w:val="0"/>
              <w:keepLines w:val="0"/>
              <w:widowControl/>
              <w:suppressLineNumbers w:val="0"/>
              <w:spacing w:before="0" w:beforeAutospacing="0" w:after="0" w:afterAutospacing="0"/>
              <w:ind w:left="0" w:right="0"/>
              <w:jc w:val="left"/>
              <w:rPr>
                <w:rFonts w:hint="default" w:ascii="Arial" w:hAnsi="Arial" w:eastAsia="Arial" w:cs="Arial"/>
                <w:sz w:val="21"/>
                <w:szCs w:val="21"/>
                <w:u w:val="none"/>
              </w:rPr>
            </w:pPr>
            <w:r>
              <w:rPr>
                <w:rStyle w:val="5"/>
                <w:rFonts w:hint="default" w:ascii="Arial" w:hAnsi="Arial" w:eastAsia="Arial" w:cs="Arial"/>
                <w:b/>
                <w:bCs/>
                <w:kern w:val="0"/>
                <w:sz w:val="21"/>
                <w:szCs w:val="21"/>
                <w:u w:val="none"/>
                <w:lang w:val="en-US" w:eastAsia="zh-CN" w:bidi="ar"/>
              </w:rPr>
              <w:t>50%</w:t>
            </w:r>
          </w:p>
        </w:tc>
      </w:tr>
    </w:tbl>
    <w:p w14:paraId="6E13EAAE">
      <w:pPr>
        <w:keepNext w:val="0"/>
        <w:keepLines w:val="0"/>
        <w:widowControl/>
        <w:suppressLineNumbers w:val="0"/>
        <w:pBdr>
          <w:bottom w:val="none" w:color="808080" w:sz="0" w:space="0"/>
        </w:pBdr>
        <w:spacing w:before="480" w:beforeAutospacing="0" w:after="480" w:afterAutospacing="0"/>
        <w:ind w:left="0" w:right="0"/>
        <w:rPr>
          <w:rFonts w:hint="default" w:ascii="Arial" w:hAnsi="Arial" w:eastAsia="Arial" w:cs="Arial"/>
          <w:sz w:val="21"/>
          <w:szCs w:val="21"/>
          <w:u w:val="none"/>
        </w:rPr>
      </w:pPr>
      <w:r>
        <w:rPr>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16E0CE0">
      <w:pPr>
        <w:keepNext w:val="0"/>
        <w:keepLines w:val="0"/>
        <w:widowControl/>
        <w:numPr>
          <w:ilvl w:val="0"/>
          <w:numId w:val="12"/>
        </w:numPr>
        <w:suppressLineNumbers w:val="0"/>
        <w:spacing w:before="0" w:beforeAutospacing="1" w:after="0" w:afterAutospacing="1"/>
        <w:ind w:left="720" w:hanging="360"/>
      </w:pPr>
      <w:r>
        <w:rPr>
          <w:rStyle w:val="5"/>
          <w:rFonts w:hint="default" w:ascii="Arial" w:hAnsi="Arial" w:eastAsia="Arial" w:cs="Arial"/>
          <w:b/>
          <w:bCs/>
          <w:kern w:val="0"/>
          <w:sz w:val="24"/>
          <w:szCs w:val="24"/>
          <w:u w:val="none"/>
          <w:lang w:val="en-US" w:eastAsia="zh-CN" w:bidi="ar"/>
        </w:rPr>
        <w:t>Выводы и заключение</w:t>
      </w:r>
      <w:r>
        <w:rPr>
          <w:rFonts w:hint="default" w:ascii="Arial" w:hAnsi="Arial" w:eastAsia="Arial" w:cs="Arial"/>
          <w:kern w:val="0"/>
          <w:sz w:val="24"/>
          <w:szCs w:val="24"/>
          <w:u w:val="none"/>
          <w:lang w:val="en-US" w:eastAsia="zh-CN" w:bidi="ar"/>
        </w:rPr>
        <w:br w:type="textWrapping"/>
      </w:r>
      <w:r>
        <w:rPr>
          <w:rStyle w:val="5"/>
        </w:rPr>
        <w:t>Лидирует Claude (70%)</w:t>
      </w:r>
      <w:r>
        <w:t>, за ним ChatGPT (60%), DeepSeek и Llama (по 50%). Но разрыв маленький: одна задача это 10 процентных пунктов, а выборка всего 10 задач. Надёжным рейтингом это считать нельзя.</w:t>
      </w:r>
    </w:p>
    <w:p w14:paraId="3E62C554">
      <w:pPr>
        <w:keepNext w:val="0"/>
        <w:keepLines w:val="0"/>
        <w:widowControl/>
        <w:numPr>
          <w:ilvl w:val="0"/>
          <w:numId w:val="12"/>
        </w:numPr>
        <w:suppressLineNumbers w:val="0"/>
        <w:spacing w:before="0" w:beforeAutospacing="1" w:after="0" w:afterAutospacing="1"/>
        <w:ind w:left="720" w:hanging="360"/>
      </w:pPr>
      <w:r>
        <w:rPr>
          <w:rStyle w:val="5"/>
        </w:rPr>
        <w:t>Простые задачи решили все.</w:t>
      </w:r>
      <w:r>
        <w:t xml:space="preserve"> Задачи 3, 4, 5, 6 и клиническая задача 10 выполнены всеми четырьмя моделями на 100%.</w:t>
      </w:r>
    </w:p>
    <w:p w14:paraId="7C26123D">
      <w:pPr>
        <w:keepNext w:val="0"/>
        <w:keepLines w:val="0"/>
        <w:widowControl/>
        <w:numPr>
          <w:ilvl w:val="0"/>
          <w:numId w:val="12"/>
        </w:numPr>
        <w:suppressLineNumbers w:val="0"/>
        <w:spacing w:before="0" w:beforeAutospacing="1" w:after="0" w:afterAutospacing="1"/>
        <w:ind w:left="720" w:hanging="360"/>
      </w:pPr>
      <w:r>
        <w:rPr>
          <w:rStyle w:val="5"/>
        </w:rPr>
        <w:t>Различия видны на физике.</w:t>
      </w:r>
      <w:r>
        <w:t xml:space="preserve"> Только Claude и ChatGPT верно нашли температуру в задаче 1 (77 °C). DeepSeek и Llama ошиблись в модели переливаний (109 и 45 °C).</w:t>
      </w:r>
    </w:p>
    <w:p w14:paraId="4AC62ACB">
      <w:pPr>
        <w:keepNext w:val="0"/>
        <w:keepLines w:val="0"/>
        <w:widowControl/>
        <w:numPr>
          <w:ilvl w:val="0"/>
          <w:numId w:val="12"/>
        </w:numPr>
        <w:suppressLineNumbers w:val="0"/>
        <w:spacing w:before="0" w:beforeAutospacing="1" w:after="0" w:afterAutospacing="1"/>
        <w:ind w:left="720" w:hanging="360"/>
      </w:pPr>
      <w:r>
        <w:rPr>
          <w:rStyle w:val="5"/>
        </w:rPr>
        <w:t>Сложная геометрия и комбинаторика не решена никем.</w:t>
      </w:r>
      <w:r>
        <w:t xml:space="preserve"> В задачах 7, 8 и 9 правильных ответов нет ни у одной модели. Модели часто «досочиняли» решение (в задаче 8 DeepSeek и ChatGPT пишут «детали опущены» и выдают число).</w:t>
      </w:r>
    </w:p>
    <w:p w14:paraId="519D4CD8">
      <w:pPr>
        <w:keepNext w:val="0"/>
        <w:keepLines w:val="0"/>
        <w:widowControl/>
        <w:numPr>
          <w:ilvl w:val="0"/>
          <w:numId w:val="12"/>
        </w:numPr>
        <w:suppressLineNumbers w:val="0"/>
        <w:spacing w:before="0" w:beforeAutospacing="1" w:after="0" w:afterAutospacing="1"/>
        <w:ind w:left="720" w:hanging="360"/>
      </w:pPr>
      <w:r>
        <w:rPr>
          <w:rStyle w:val="5"/>
        </w:rPr>
        <w:t>Медицина не различает модели.</w:t>
      </w:r>
      <w:r>
        <w:t xml:space="preserve"> Задача слишком лёгкая для олимпиадного уровня, все дали одинаковый ответ.</w:t>
      </w:r>
    </w:p>
    <w:p w14:paraId="275E133A">
      <w:pPr>
        <w:keepNext w:val="0"/>
        <w:keepLines w:val="0"/>
        <w:widowControl/>
        <w:suppressLineNumbers w:val="0"/>
        <w:pBdr>
          <w:bottom w:val="none" w:color="16171A" w:sz="0" w:space="0"/>
        </w:pBdr>
        <w:bidi w:val="0"/>
        <w:spacing w:before="180" w:beforeAutospacing="0" w:after="240" w:afterAutospacing="0"/>
        <w:ind w:left="0" w:right="0"/>
        <w:jc w:val="left"/>
        <w:rPr>
          <w:rFonts w:hint="default" w:ascii="Arial" w:hAnsi="Arial" w:eastAsia="Arial" w:cs="Arial"/>
          <w:sz w:val="24"/>
          <w:szCs w:val="24"/>
          <w:u w:val="none"/>
        </w:rPr>
      </w:pPr>
    </w:p>
    <w:p w14:paraId="442B3071">
      <w:pPr>
        <w:jc w:val="left"/>
        <w:rPr>
          <w:b/>
          <w:bCs/>
          <w:sz w:val="32"/>
          <w:szCs w:val="3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8ADAD"/>
    <w:multiLevelType w:val="multilevel"/>
    <w:tmpl w:val="9038AD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B09457"/>
    <w:multiLevelType w:val="multilevel"/>
    <w:tmpl w:val="A7B094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C19221AA"/>
    <w:multiLevelType w:val="multilevel"/>
    <w:tmpl w:val="C19221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7085F0D"/>
    <w:multiLevelType w:val="multilevel"/>
    <w:tmpl w:val="C7085F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D7387864"/>
    <w:multiLevelType w:val="multilevel"/>
    <w:tmpl w:val="D73878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048C5B9"/>
    <w:multiLevelType w:val="multilevel"/>
    <w:tmpl w:val="E048C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190FD0"/>
    <w:multiLevelType w:val="multilevel"/>
    <w:tmpl w:val="EF190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C2AB6F0"/>
    <w:multiLevelType w:val="multilevel"/>
    <w:tmpl w:val="0C2AB6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500CA32E"/>
    <w:multiLevelType w:val="multilevel"/>
    <w:tmpl w:val="500CA32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C8BA21F"/>
    <w:multiLevelType w:val="multilevel"/>
    <w:tmpl w:val="5C8BA2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EEC30B7"/>
    <w:multiLevelType w:val="multilevel"/>
    <w:tmpl w:val="6EEC3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FA229EA"/>
    <w:multiLevelType w:val="multilevel"/>
    <w:tmpl w:val="6FA22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4"/>
  </w:num>
  <w:num w:numId="3">
    <w:abstractNumId w:val="10"/>
  </w:num>
  <w:num w:numId="4">
    <w:abstractNumId w:val="6"/>
  </w:num>
  <w:num w:numId="5">
    <w:abstractNumId w:val="1"/>
  </w:num>
  <w:num w:numId="6">
    <w:abstractNumId w:val="8"/>
  </w:num>
  <w:num w:numId="7">
    <w:abstractNumId w:val="2"/>
  </w:num>
  <w:num w:numId="8">
    <w:abstractNumId w:val="11"/>
  </w:num>
  <w:num w:numId="9">
    <w:abstractNumId w:val="5"/>
  </w:num>
  <w:num w:numId="10">
    <w:abstractNumId w:val="0"/>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FEC372C"/>
    <w:rsid w:val="72F60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1809</Words>
  <Characters>8645</Characters>
  <Lines>0</Lines>
  <Paragraphs>0</Paragraphs>
  <TotalTime>105</TotalTime>
  <ScaleCrop>false</ScaleCrop>
  <LinksUpToDate>false</LinksUpToDate>
  <CharactersWithSpaces>10287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2026-10-25T17:00:00Z</dcterms:created>
  <dc:creator>User_PC</dc:creator>
  <cp:lastModifiedBy>WPS_1777388233</cp:lastModifiedBy>
  <dcterms:modified xsi:type="dcterms:W3CDTF">2026-10-29T14:34:00Z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KSOTemplateDocerSaveRecord">
    <vt:lpwstr>eyJoZGlkIjoiOWMzMmJmYjViZmViNWI5N2M2YTA5NjkzM2Q1YTIzYjMiLCJ1c2VySWQiOiI4MjQ2MzQ4NjY1MTMifQ==</vt:lpwstr>
  </property>
  <property fmtid="{D5CDD505-2E9C-101B-9397-08002B2CF9AE}" pid="4" name="ICV">
    <vt:lpwstr>12057983495D470D997F846DBAEBFB18_12</vt:lpwstr>
  </property>
</Properties>
</file>