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13B0" w14:textId="72A2AFB1" w:rsid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</w:pPr>
      <w:r>
        <w:fldChar w:fldCharType="begin"/>
      </w:r>
      <w:r>
        <w:instrText xml:space="preserve"> HYPERLINK "https://giga.chat/link/gcsWVuWmSb" </w:instrText>
      </w:r>
      <w:r>
        <w:fldChar w:fldCharType="separate"/>
      </w:r>
      <w:r>
        <w:rPr>
          <w:rStyle w:val="Hyperlink"/>
        </w:rPr>
        <w:t>random числа</w:t>
      </w:r>
      <w:r>
        <w:fldChar w:fldCharType="end"/>
      </w:r>
    </w:p>
    <w:p w14:paraId="7A085961" w14:textId="446C96EE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Вот случайное число: </w:t>
      </w:r>
      <w:r w:rsidRPr="00F80370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4242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 Если хочешь другое, напиши снова!</w:t>
      </w:r>
    </w:p>
    <w:p w14:paraId="2D59DB25" w14:textId="77777777" w:rsidR="00F80370" w:rsidRPr="00F80370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По какому алгоритму формируются квантили после работы генератора случайных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чисел ?</w:t>
      </w:r>
      <w:proofErr w:type="gramEnd"/>
    </w:p>
    <w:p w14:paraId="6B38EC7C" w14:textId="77777777" w:rsidR="00F80370" w:rsidRPr="00F80370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lang w:eastAsia="ru-RU"/>
        </w:rPr>
        <w:t>Ответ</w:t>
      </w:r>
    </w:p>
    <w:p w14:paraId="01D54D4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Алгоритм формирования квантилей после работы генератора случайных чисел зависит от конкретной реализации и метода оценки квантилей. Рассмотрим общий подход на примере равномерного распределения.</w:t>
      </w:r>
    </w:p>
    <w:p w14:paraId="6F027CEC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Шаги алгоритма</w:t>
      </w:r>
    </w:p>
    <w:p w14:paraId="4D7F6BA9" w14:textId="77777777" w:rsidR="00F80370" w:rsidRPr="00F80370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Генерация случайных чисел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Генератор случайных чисел создает последовательность значений, равномерно распределенных на интервале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[0,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1)[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0,1)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</w:t>
      </w:r>
    </w:p>
    <w:p w14:paraId="2C5221F7" w14:textId="77777777" w:rsidR="00F80370" w:rsidRPr="00F80370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Сортировка выборки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Полученную выборку сортируют по возрастанию. Это позволяет упорядочить значения таким образом, чтобы легко вычислять квантили.</w:t>
      </w:r>
    </w:p>
    <w:p w14:paraId="65EDC5F6" w14:textId="77777777" w:rsidR="00F80370" w:rsidRPr="00F80370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Вычисление позиций квантилей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Для нахождения квантиля порядка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, используют формулу расчета позиции элемента в отсортированной последовательности:</w:t>
      </w:r>
    </w:p>
    <w:p w14:paraId="6DD0684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p=(α×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n)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F3D3392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  где:</w:t>
      </w:r>
    </w:p>
    <w:p w14:paraId="19F068D8" w14:textId="77777777" w:rsidR="00F80370" w:rsidRPr="00F80370" w:rsidRDefault="00F80370" w:rsidP="00F8037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размер выборки,</w:t>
      </w:r>
    </w:p>
    <w:p w14:paraId="36F2E33D" w14:textId="77777777" w:rsidR="00F80370" w:rsidRPr="00F80370" w:rsidRDefault="00F80370" w:rsidP="00F8037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уровень квантили (например, для медианы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α=0.5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=0.5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, для верхнего квартиля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α=0.75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=0.75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).</w:t>
      </w:r>
    </w:p>
    <w:p w14:paraId="1F045A8D" w14:textId="77777777" w:rsidR="00F80370" w:rsidRPr="00F80370" w:rsidRDefault="00F80370" w:rsidP="00F80370">
      <w:pPr>
        <w:numPr>
          <w:ilvl w:val="0"/>
          <w:numId w:val="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Интерполяция между элементами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Если позиция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является целым числом, то соответствующий элемент выборки и есть искомый квантиль. Однако чаще всего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оказывается дробным значением. Тогда используется линейная интерполяция между двумя ближайшими соседними элементами:</w:t>
      </w:r>
    </w:p>
    <w:p w14:paraId="0512A054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Q(α)=x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⌊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+(p−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⌊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proofErr w:type="gramStart"/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)(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⌈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⌉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−x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⌊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Q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⌊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p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⌋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+(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⌊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⌈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p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⌉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⌊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p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⌋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69D667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  где:</w:t>
      </w:r>
    </w:p>
    <w:p w14:paraId="4F70ED06" w14:textId="77777777" w:rsidR="00F80370" w:rsidRPr="00F80370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xi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i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элементы отсортированного массива,</w:t>
      </w:r>
    </w:p>
    <w:p w14:paraId="3A41DA71" w14:textId="77777777" w:rsidR="00F80370" w:rsidRPr="00F80370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⌊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⌋⌊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целая часть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,</w:t>
      </w:r>
    </w:p>
    <w:p w14:paraId="0B660409" w14:textId="77777777" w:rsidR="00F80370" w:rsidRPr="00F80370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⌈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⌉⌈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⌉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наименьшее целое больше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</w:t>
      </w:r>
    </w:p>
    <w:p w14:paraId="63B57EB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Пример</w:t>
      </w:r>
    </w:p>
    <w:p w14:paraId="44CB548D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Допустим, имеем следующую выборку размером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n=8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=8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</w:t>
      </w:r>
    </w:p>
    <w:p w14:paraId="47777AC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X={0.12,0.35,0.48,0.61,0.73,0.84,0.92,0.98}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={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0.12,0.35,0.48,0.61,0.73,0.84,0.92,0.98}</w:t>
      </w:r>
    </w:p>
    <w:p w14:paraId="4DAE81DB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Хотим найти верхний квартиль (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α=0.75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α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=0.75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):</w:t>
      </w:r>
    </w:p>
    <w:p w14:paraId="3AB88CAB" w14:textId="77777777" w:rsidR="00F80370" w:rsidRPr="00F80370" w:rsidRDefault="00F80370" w:rsidP="00F8037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Размер выборки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n=8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=8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</w:t>
      </w:r>
    </w:p>
    <w:p w14:paraId="54F95B5B" w14:textId="77777777" w:rsidR="00F80370" w:rsidRPr="00F80370" w:rsidRDefault="00F80370" w:rsidP="00F8037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Вычисляем позицию квантили:</w:t>
      </w:r>
    </w:p>
    <w:p w14:paraId="7D3286B9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p=0.75×8=6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=0.75×8=6</w:t>
      </w:r>
    </w:p>
    <w:p w14:paraId="16677127" w14:textId="77777777" w:rsidR="00F80370" w:rsidRPr="00F80370" w:rsidRDefault="00F80370" w:rsidP="00F80370">
      <w:pPr>
        <w:numPr>
          <w:ilvl w:val="0"/>
          <w:numId w:val="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Так как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p=6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=6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целое число, значение верхней квартили совпадает с шестым элементом выборки:</w:t>
      </w:r>
    </w:p>
    <w:p w14:paraId="196CA815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Q0.75(X)=X6=0.84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Q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0.75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6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=0.84</w:t>
      </w:r>
    </w:p>
    <w:p w14:paraId="7878E8F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Таким образом, квантиль формируется путем сортировки выборки и последующей интерполяции или выбора подходящего элемента в зависимости от расчетной позиции.</w:t>
      </w:r>
    </w:p>
    <w:p w14:paraId="518E6CE7" w14:textId="77777777" w:rsidR="00F80370" w:rsidRPr="00F80370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lastRenderedPageBreak/>
        <w:t xml:space="preserve">Как можно сгенерировать массив случайных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чисел?Какие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методы существуют для генерации случайных чисел?Можно ли проверить случайность сгенерированных чисел?</w:t>
      </w:r>
    </w:p>
    <w:p w14:paraId="5FF4A8AA" w14:textId="77777777" w:rsidR="00F80370" w:rsidRPr="00F80370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lang w:eastAsia="ru-RU"/>
        </w:rPr>
        <w:t>Ответ</w:t>
      </w:r>
    </w:p>
    <w:p w14:paraId="47F77E4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48"/>
          <w:szCs w:val="48"/>
          <w:lang w:eastAsia="ru-RU"/>
        </w:rPr>
      </w:pPr>
      <w:r w:rsidRPr="00F80370">
        <w:rPr>
          <w:rFonts w:ascii="Arial" w:eastAsia="Times New Roman" w:hAnsi="Arial" w:cs="Arial"/>
          <w:sz w:val="48"/>
          <w:szCs w:val="48"/>
          <w:bdr w:val="none" w:sz="0" w:space="0" w:color="auto" w:frame="1"/>
          <w:lang w:eastAsia="ru-RU"/>
        </w:rPr>
        <w:t>Генерация массива случайных чисел</w:t>
      </w:r>
    </w:p>
    <w:p w14:paraId="7CB4B25F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Для генерации массива случайных чисел существует несколько подходов и методов, зависящих от требований к качеству случайности, производительности и криптографической стойкости.</w:t>
      </w:r>
    </w:p>
    <w:p w14:paraId="3B2BF061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2006D9C4">
          <v:rect id="_x0000_i1025" style="width:0;height:1.5pt" o:hralign="center" o:hrstd="t" o:hr="t" fillcolor="#a0a0a0" stroked="f"/>
        </w:pict>
      </w:r>
    </w:p>
    <w:p w14:paraId="1FB19B79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Методы генерации случайных чисел</w:t>
      </w:r>
    </w:p>
    <w:p w14:paraId="7BA62973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Существует два основных типа генераторов случайных чисел:</w:t>
      </w:r>
    </w:p>
    <w:p w14:paraId="30911F55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 xml:space="preserve">1. </w:t>
      </w:r>
      <w:r w:rsidRPr="00F80370">
        <w:rPr>
          <w:rFonts w:ascii="inherit" w:eastAsia="Times New Roman" w:hAnsi="inherit" w:cs="Arial"/>
          <w:b/>
          <w:bCs/>
          <w:sz w:val="30"/>
          <w:szCs w:val="30"/>
          <w:bdr w:val="none" w:sz="0" w:space="0" w:color="auto" w:frame="1"/>
          <w:lang w:eastAsia="ru-RU"/>
        </w:rPr>
        <w:t>Датчики псевдослучайных чисел (PRNG)</w:t>
      </w: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:</w:t>
      </w:r>
    </w:p>
    <w:p w14:paraId="4A6BD1C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Эти датчики генерируют последовательность чисел, кажущихся случайными, но фактически определяемых начальным состоянием ("зерном"). К наиболее популярным алгоритмам относятся:</w:t>
      </w:r>
    </w:p>
    <w:p w14:paraId="255B873A" w14:textId="77777777" w:rsidR="00F80370" w:rsidRPr="00F80370" w:rsidRDefault="00F80370" w:rsidP="00F8037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Linear Congruential Generator (LCG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:Простой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метод, использующий рекурсивную формулу вида:</w:t>
      </w:r>
    </w:p>
    <w:p w14:paraId="435F7DEF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val="en-US"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Xn+1=(aXn+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c)mod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  m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val="en-US" w:eastAsia="ru-RU"/>
        </w:rPr>
        <w:t>n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val="en-US" w:eastAsia="ru-RU"/>
        </w:rPr>
        <w:t>+1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val="en-US"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=(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aX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val="en-US" w:eastAsia="ru-RU"/>
        </w:rPr>
        <w:t>n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val="en-US"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c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F80370">
        <w:rPr>
          <w:rFonts w:ascii="inherit" w:eastAsia="Times New Roman" w:hAnsi="inherit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mod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</w:p>
    <w:p w14:paraId="416F06B3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Этот метод прост в реализации, но имеет ограниченный период повторяемости и невысокое качество случайности.</w:t>
      </w:r>
    </w:p>
    <w:p w14:paraId="5B60E8CD" w14:textId="77777777" w:rsidR="00F80370" w:rsidRPr="00F80370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 xml:space="preserve">Mersenne 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Twister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:Один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из самых популярных PRNG, известный своей скоростью и качеством. Алгоритм основан на большом периоде (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219937−12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19937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−1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) и обеспечивает хорошие статистические свойства.</w:t>
      </w:r>
    </w:p>
    <w:p w14:paraId="2FCFF044" w14:textId="77777777" w:rsidR="00F80370" w:rsidRPr="00F80370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XORShift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:Очень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быстрый генератор, основанный на операциях XOR и сдвигах битовых строк. Обладает неплохими свойствами случайности и подходит для высокопроизводительных приложений.</w:t>
      </w:r>
    </w:p>
    <w:p w14:paraId="57413AD7" w14:textId="77777777" w:rsidR="00F80370" w:rsidRPr="00F80370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CryptoRandom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:Специальные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классы генераторов, используемые в криптографии, такие как RC4, AES в режиме CTR и др., обеспечивают высокую степень непредсказуемости.</w:t>
      </w:r>
    </w:p>
    <w:p w14:paraId="7C7B37A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 xml:space="preserve">2. </w:t>
      </w:r>
      <w:r w:rsidRPr="00F80370">
        <w:rPr>
          <w:rFonts w:ascii="inherit" w:eastAsia="Times New Roman" w:hAnsi="inherit" w:cs="Arial"/>
          <w:b/>
          <w:bCs/>
          <w:sz w:val="30"/>
          <w:szCs w:val="30"/>
          <w:bdr w:val="none" w:sz="0" w:space="0" w:color="auto" w:frame="1"/>
          <w:lang w:eastAsia="ru-RU"/>
        </w:rPr>
        <w:t>Источники истинно случайных чисел (RNG)</w:t>
      </w: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:</w:t>
      </w:r>
    </w:p>
    <w:p w14:paraId="1E12CA93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Используют физические процессы для генерации действительно случайных последовательностей. Примеры включают:</w:t>
      </w:r>
    </w:p>
    <w:p w14:paraId="51F23933" w14:textId="77777777" w:rsidR="00F80370" w:rsidRPr="00F80370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Использование шума электроники (термодинамический шум, радиационный фон);</w:t>
      </w:r>
    </w:p>
    <w:p w14:paraId="54894486" w14:textId="77777777" w:rsidR="00F80370" w:rsidRPr="00F80370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Время реакции пользователей (для веб-приложений);</w:t>
      </w:r>
    </w:p>
    <w:p w14:paraId="3116B135" w14:textId="77777777" w:rsidR="00F80370" w:rsidRPr="00F80370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Специализированные аппаратные модули (HWRNG).</w:t>
      </w:r>
    </w:p>
    <w:p w14:paraId="4E9900A4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41DCEFFF">
          <v:rect id="_x0000_i1026" style="width:0;height:1.5pt" o:hralign="center" o:hrstd="t" o:hr="t" fillcolor="#a0a0a0" stroked="f"/>
        </w:pict>
      </w:r>
    </w:p>
    <w:p w14:paraId="5EBA6ADE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Проверка случайности сгенерированных чисел</w:t>
      </w:r>
    </w:p>
    <w:p w14:paraId="30A2B7F1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Проверка качества случайности осуществляется различными методами и тестовыми пакетами. Вот некоторые из них:</w:t>
      </w:r>
    </w:p>
    <w:p w14:paraId="6D77649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lastRenderedPageBreak/>
        <w:t>Статистические тесты:</w:t>
      </w:r>
    </w:p>
    <w:p w14:paraId="185B4FCC" w14:textId="77777777" w:rsidR="00F80370" w:rsidRPr="00F80370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Chi-Square Test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проверяет распределение частот появления каждого числа в выборке.</w:t>
      </w:r>
    </w:p>
    <w:p w14:paraId="021115A9" w14:textId="77777777" w:rsidR="00F80370" w:rsidRPr="00F80370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Kolmogorov-Smirnov Test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сравнивает эмпирическое распределение с теоретическим.</w:t>
      </w:r>
    </w:p>
    <w:p w14:paraId="6478B1FC" w14:textId="77777777" w:rsidR="00F80370" w:rsidRPr="00F80370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Serial Correlation Test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определяет наличие корреляций между числами в последовательности.</w:t>
      </w:r>
    </w:p>
    <w:p w14:paraId="0550F63B" w14:textId="77777777" w:rsidR="00F80370" w:rsidRPr="00F80370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Runs Test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анализирует количество серий подряд идущих одинаковых знаков.</w:t>
      </w:r>
    </w:p>
    <w:p w14:paraId="0E02EC3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Тестовые пакеты:</w:t>
      </w:r>
    </w:p>
    <w:p w14:paraId="212C7EA1" w14:textId="77777777" w:rsidR="00F80370" w:rsidRPr="00F80370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Diehard Tests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коллекция тестов, разработанная Джорджем Марсалья, включающая около 15 различных проверок.</w:t>
      </w:r>
    </w:p>
    <w:p w14:paraId="4302A401" w14:textId="77777777" w:rsidR="00F80370" w:rsidRPr="00F80370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NIST Statistical Test Suite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комплекс тестов, рекомендованный Национальным институтом стандартов и технологий США.</w:t>
      </w:r>
    </w:p>
    <w:p w14:paraId="575A9912" w14:textId="77777777" w:rsidR="00F80370" w:rsidRPr="00F80370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TestU01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 библиотека для тестирования генераторов случайных чисел, содержащая большое количество тестов разной сложности.</w:t>
      </w:r>
    </w:p>
    <w:p w14:paraId="49AF382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53EFE187">
          <v:rect id="_x0000_i1027" style="width:0;height:1.5pt" o:hralign="center" o:hrstd="t" o:hr="t" fillcolor="#a0a0a0" stroked="f"/>
        </w:pict>
      </w:r>
    </w:p>
    <w:p w14:paraId="620A3098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Заключение</w:t>
      </w:r>
    </w:p>
    <w:p w14:paraId="3BF71DCC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Выбор метода генерации случайных чисел зависит от требуемого уровня случайности, скорости и области применения. Для большинства повседневных задач достаточно качественных PRNG, таких как Mersenne Twister, однако для критически важных областей (криптография, научные исследования) рекомендуется использование специализированных датчиков или даже аппаратных устройств.</w:t>
      </w:r>
    </w:p>
    <w:p w14:paraId="123EE824" w14:textId="77777777" w:rsidR="00F80370" w:rsidRPr="00F80370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Когда мы говорим набор случайных чисел мы подразумеваем Равномерное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распределение ?</w:t>
      </w:r>
      <w:proofErr w:type="gramEnd"/>
    </w:p>
    <w:p w14:paraId="125C5611" w14:textId="77777777" w:rsidR="00F80370" w:rsidRPr="00F80370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lang w:eastAsia="ru-RU"/>
        </w:rPr>
        <w:t>Ответ</w:t>
      </w:r>
    </w:p>
    <w:p w14:paraId="7B5E8B5C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Нет, понятие набора случайных чисел не обязательно подразумевает именно равномерное распределение. Случайные числа могут подчиняться различным вероятностным законам, среди которых равномерное распределение лишь одно из возможных вариантов.</w:t>
      </w:r>
    </w:p>
    <w:p w14:paraId="751549AC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Типичные виды распределений случайных величин:</w:t>
      </w:r>
    </w:p>
    <w:p w14:paraId="4CB83210" w14:textId="77777777" w:rsidR="00F80370" w:rsidRPr="00F80370" w:rsidRDefault="00F80370" w:rsidP="00F8037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Равномерное распределение (Uniform Distribution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:Каждое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число из заданного диапазона имеет равную вероятность появления. Например, бросок игральной кости даёт равные шансы выпадения каждой грани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(1/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6)(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1/6)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 Формула плотности вероятности выглядит следующим образом:</w:t>
      </w:r>
    </w:p>
    <w:p w14:paraId="51655CE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f(x)={1b−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a,a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≤x≤b0,иначе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f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Size4" w:eastAsia="Times New Roman" w:hAnsi="KaTeX_Size4" w:cs="Times New Roman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b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a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,0,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≤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≤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иначе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</w:p>
    <w:p w14:paraId="38AA5353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  Здесь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границы интервала.</w:t>
      </w:r>
    </w:p>
    <w:p w14:paraId="794B7A94" w14:textId="77777777" w:rsidR="00F80370" w:rsidRPr="00F80370" w:rsidRDefault="00F80370" w:rsidP="00F80370">
      <w:pPr>
        <w:numPr>
          <w:ilvl w:val="0"/>
          <w:numId w:val="1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Нормальное распределение (Gaussian or Normal Distribution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:Характеризуется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колоколообразной формой кривой плотности вероятности. Оно широко применяется в естественных науках, экономике и статистике благодаря центральной предельной теореме. Нормальное распределение задаётся параметрами среднего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(μ)(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 стандартного отклонения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(σ)(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σ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, плотность вероятности определяется формулой:</w:t>
      </w:r>
    </w:p>
    <w:p w14:paraId="5FAA8164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f(x)=12πσ2e−(x−μ)22σ2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f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πσ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e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−</w:t>
      </w:r>
      <w:r w:rsidRPr="00F80370">
        <w:rPr>
          <w:rFonts w:ascii="inherit" w:eastAsia="Times New Roman" w:hAnsi="inherit" w:cs="Times New Roman"/>
          <w:spacing w:val="-5"/>
          <w:sz w:val="12"/>
          <w:szCs w:val="12"/>
          <w:bdr w:val="none" w:sz="0" w:space="0" w:color="auto" w:frame="1"/>
          <w:lang w:eastAsia="ru-RU"/>
        </w:rPr>
        <w:t>2</w:t>
      </w:r>
      <w:r w:rsidRPr="00F80370">
        <w:rPr>
          <w:rFonts w:ascii="KaTeX_Math" w:eastAsia="Times New Roman" w:hAnsi="KaTeX_Math" w:cs="Times New Roman"/>
          <w:i/>
          <w:iCs/>
          <w:spacing w:val="-5"/>
          <w:sz w:val="12"/>
          <w:szCs w:val="12"/>
          <w:bdr w:val="none" w:sz="0" w:space="0" w:color="auto" w:frame="1"/>
          <w:lang w:eastAsia="ru-RU"/>
        </w:rPr>
        <w:t>σ</w:t>
      </w:r>
      <w:r w:rsidRPr="00F80370">
        <w:rPr>
          <w:rFonts w:ascii="inherit" w:eastAsia="Times New Roman" w:hAnsi="inherit" w:cs="Times New Roman"/>
          <w:spacing w:val="-5"/>
          <w:sz w:val="12"/>
          <w:szCs w:val="12"/>
          <w:bdr w:val="none" w:sz="0" w:space="0" w:color="auto" w:frame="1"/>
          <w:lang w:eastAsia="ru-RU"/>
        </w:rPr>
        <w:t>2(</w:t>
      </w:r>
      <w:r w:rsidRPr="00F80370">
        <w:rPr>
          <w:rFonts w:ascii="KaTeX_Math" w:eastAsia="Times New Roman" w:hAnsi="KaTeX_Math" w:cs="Times New Roman"/>
          <w:i/>
          <w:iCs/>
          <w:spacing w:val="-5"/>
          <w:sz w:val="12"/>
          <w:szCs w:val="12"/>
          <w:bdr w:val="none" w:sz="0" w:space="0" w:color="auto" w:frame="1"/>
          <w:lang w:eastAsia="ru-RU"/>
        </w:rPr>
        <w:t>x</w:t>
      </w:r>
      <w:r w:rsidRPr="00F80370">
        <w:rPr>
          <w:rFonts w:ascii="inherit" w:eastAsia="Times New Roman" w:hAnsi="inherit" w:cs="Times New Roman"/>
          <w:spacing w:val="-5"/>
          <w:sz w:val="12"/>
          <w:szCs w:val="12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12"/>
          <w:szCs w:val="12"/>
          <w:bdr w:val="none" w:sz="0" w:space="0" w:color="auto" w:frame="1"/>
          <w:lang w:eastAsia="ru-RU"/>
        </w:rPr>
        <w:t>μ</w:t>
      </w:r>
      <w:r w:rsidRPr="00F80370">
        <w:rPr>
          <w:rFonts w:ascii="inherit" w:eastAsia="Times New Roman" w:hAnsi="inherit" w:cs="Times New Roman"/>
          <w:spacing w:val="-5"/>
          <w:sz w:val="12"/>
          <w:szCs w:val="12"/>
          <w:bdr w:val="none" w:sz="0" w:space="0" w:color="auto" w:frame="1"/>
          <w:lang w:eastAsia="ru-RU"/>
        </w:rPr>
        <w:t>)2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</w:p>
    <w:p w14:paraId="2B32BC76" w14:textId="77777777" w:rsidR="00F80370" w:rsidRPr="00F80370" w:rsidRDefault="00F80370" w:rsidP="00F80370">
      <w:pPr>
        <w:numPr>
          <w:ilvl w:val="0"/>
          <w:numId w:val="1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lastRenderedPageBreak/>
        <w:t>Экспоненциальное распределение (Exponential Distribution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:Часто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используется для моделирования временных интервалов между событиями, такими как моменты прихода клиентов или отказов оборудования. Его плотность вероятности задаётся параметром интенсивности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(λ)(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λ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</w:t>
      </w:r>
    </w:p>
    <w:p w14:paraId="5474BA41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f(x)={λe−λ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x,x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&gt;00,x≤0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f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Size4" w:eastAsia="Times New Roman" w:hAnsi="KaTeX_Size4" w:cs="Times New Roman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λe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λx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,0,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&gt;0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≤0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</w:p>
    <w:p w14:paraId="1D1A4315" w14:textId="77777777" w:rsidR="00F80370" w:rsidRPr="00F80370" w:rsidRDefault="00F80370" w:rsidP="00F80370">
      <w:pPr>
        <w:numPr>
          <w:ilvl w:val="0"/>
          <w:numId w:val="1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Биномиальное распределение (Binomial Distribution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:Применяется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, когда рассматривается фиксированное число испытаний Бернулли (два исхода). Вероятность успеха обозначается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, общее число испытаний —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 Плотность вероятности задаётся формулой:</w:t>
      </w:r>
    </w:p>
    <w:p w14:paraId="138C2C9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P(X=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k)=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(nk)pk(1−p)n−k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k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Size3" w:eastAsia="Times New Roman" w:hAnsi="KaTeX_Size3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kn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KaTeX_Size3" w:eastAsia="Times New Roman" w:hAnsi="KaTeX_Size3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k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(1−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n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k</w:t>
      </w:r>
    </w:p>
    <w:p w14:paraId="03973390" w14:textId="77777777" w:rsidR="00F80370" w:rsidRPr="00F80370" w:rsidRDefault="00F80370" w:rsidP="00F80370">
      <w:pPr>
        <w:numPr>
          <w:ilvl w:val="0"/>
          <w:numId w:val="1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Распределение Пуассона (Poisson Distribution</w:t>
      </w:r>
      <w:proofErr w:type="gramStart"/>
      <w:r w:rsidRPr="00F80370">
        <w:rPr>
          <w:rFonts w:ascii="inherit" w:eastAsia="Times New Roman" w:hAnsi="inherit" w:cs="Courier New"/>
          <w:b/>
          <w:bCs/>
          <w:spacing w:val="-5"/>
          <w:sz w:val="20"/>
          <w:szCs w:val="20"/>
          <w:bdr w:val="none" w:sz="0" w:space="0" w:color="auto" w:frame="1"/>
          <w:lang w:eastAsia="ru-RU"/>
        </w:rPr>
        <w:t>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:Используется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для описания количества редких событий за единицу времени или пространства. Параметр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λ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λ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характеризует среднее число событий за этот промежуток. Распределение выражается формулой:</w:t>
      </w:r>
    </w:p>
    <w:p w14:paraId="5AA1D03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P(k)=λke−λ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k!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k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k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!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λ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k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e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−</w:t>
      </w:r>
      <w:r w:rsidRPr="00F80370">
        <w:rPr>
          <w:rFonts w:ascii="KaTeX_Math" w:eastAsia="Times New Roman" w:hAnsi="KaTeX_Math" w:cs="Times New Roman"/>
          <w:i/>
          <w:iCs/>
          <w:spacing w:val="-5"/>
          <w:sz w:val="17"/>
          <w:szCs w:val="17"/>
          <w:bdr w:val="none" w:sz="0" w:space="0" w:color="auto" w:frame="1"/>
          <w:lang w:eastAsia="ru-RU"/>
        </w:rPr>
        <w:t>λ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</w:p>
    <w:p w14:paraId="0CBD8A9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34ABD45B">
          <v:rect id="_x0000_i1028" style="width:0;height:1.5pt" o:hralign="center" o:hrstd="t" o:hr="t" fillcolor="#a0a0a0" stroked="f"/>
        </w:pict>
      </w:r>
    </w:p>
    <w:p w14:paraId="5E7AE765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Когда применяют равномерное распределение?</w:t>
      </w:r>
    </w:p>
    <w:p w14:paraId="2C0C096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Равномерное распределение часто используется в качестве базового инструмента при создании случайных последовательностей, особенно в вычислительной технике. Многие библиотеки программирования содержат встроенные функции для генерации равномерно распределённых случайных чисел, поскольку это простой и удобный способ задания начальной точки для преобразования в другие типы распределений.</w:t>
      </w:r>
    </w:p>
    <w:p w14:paraId="64D1639F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Однако важно понимать, что само по себе "случайное число" не связано исключительно с равномерностью. Выбор конкретного закона распределения диктуется прикладной задачей и характером изучаемого явления.</w:t>
      </w:r>
    </w:p>
    <w:p w14:paraId="4FE7B53C" w14:textId="77777777" w:rsidR="00F80370" w:rsidRPr="00F80370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val="en-US"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В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C# 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такой</w:t>
      </w:r>
      <w:proofErr w:type="gramEnd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код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сгенерит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нам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равномерное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распределение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?Random random = new Random();double[] data = new double[num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О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>fValues];for (int i = 0; i &lt; num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О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fValues; i++){    data[i] = random.NextDouble() * 100; //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числа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от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0 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до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val="en-US" w:eastAsia="ru-RU"/>
        </w:rPr>
        <w:t xml:space="preserve"> 100}</w:t>
      </w:r>
    </w:p>
    <w:p w14:paraId="07209CE9" w14:textId="77777777" w:rsidR="00F80370" w:rsidRPr="00F80370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lang w:eastAsia="ru-RU"/>
        </w:rPr>
        <w:t>Ответ</w:t>
      </w:r>
    </w:p>
    <w:p w14:paraId="09304F85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Да, приведённый вами код на C# сгенерирует массив случайных чисел с равномерным распределением.</w:t>
      </w:r>
    </w:p>
    <w:p w14:paraId="1D674FA0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Давайте разберём пошагово:</w:t>
      </w:r>
    </w:p>
    <w:p w14:paraId="1F666A5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Random random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new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Random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Создаем экземпляр класса Random</w:t>
      </w:r>
    </w:p>
    <w:p w14:paraId="370A74CE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data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numOfValues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Массив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для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хранения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результатов</w:t>
      </w:r>
    </w:p>
    <w:p w14:paraId="272FDD93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numOfValues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++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25428F7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[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i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random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NextDouble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100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Заполняем массив случайными числами</w:t>
      </w:r>
    </w:p>
    <w:p w14:paraId="21B4806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24AE757D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Объяснение:</w:t>
      </w:r>
    </w:p>
    <w:p w14:paraId="53DE0B3C" w14:textId="77777777" w:rsidR="00F80370" w:rsidRPr="00F80370" w:rsidRDefault="00F80370" w:rsidP="00F8037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proofErr w:type="gramStart"/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random.NextDouble</w:t>
      </w:r>
      <w:proofErr w:type="gramEnd"/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возвращает случайное вещественное число в диапазоне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[0, 1)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(включительно ноль, исключая единицу).</w:t>
      </w:r>
    </w:p>
    <w:p w14:paraId="0861D9F0" w14:textId="77777777" w:rsidR="00F80370" w:rsidRPr="00F80370" w:rsidRDefault="00F80370" w:rsidP="00F8037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Умножение результата на 100 масштабирует диапазон случайных чисел до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[0, 100)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.</w:t>
      </w:r>
    </w:p>
    <w:p w14:paraId="2CF27733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Таким образом, каждый элемент массива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data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будет содержать случайное число, равномерно распределённое в пределах от 0 включительно до 100 не включительно.</w:t>
      </w:r>
    </w:p>
    <w:p w14:paraId="6CD39D0B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Это соответствует равномерному распределению, так как каждое число в указанном диапазоне имеет равную вероятность появления.</w:t>
      </w:r>
    </w:p>
    <w:p w14:paraId="0D3C8DB5" w14:textId="77777777" w:rsidR="00F80370" w:rsidRPr="00F80370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lastRenderedPageBreak/>
        <w:t xml:space="preserve">А как нам сгенерить в С# нормальное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распределение ?</w:t>
      </w:r>
      <w:proofErr w:type="gramEnd"/>
    </w:p>
    <w:p w14:paraId="67152301" w14:textId="77777777" w:rsidR="00F80370" w:rsidRPr="00F80370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" w:eastAsia="Times New Roman" w:hAnsi="Arial" w:cs="Arial"/>
          <w:sz w:val="30"/>
          <w:szCs w:val="30"/>
          <w:lang w:eastAsia="ru-RU"/>
        </w:rPr>
      </w:pPr>
      <w:r w:rsidRPr="00F80370">
        <w:rPr>
          <w:rFonts w:ascii="Arial" w:eastAsia="Times New Roman" w:hAnsi="Arial" w:cs="Arial"/>
          <w:sz w:val="30"/>
          <w:szCs w:val="30"/>
          <w:lang w:eastAsia="ru-RU"/>
        </w:rPr>
        <w:t>Ответ</w:t>
      </w:r>
    </w:p>
    <w:p w14:paraId="30ECDDCB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Чтобы сгенерировать случайные числа с нормальным распределением в C#, удобно воспользоваться методом Бокса-Мюллера или преобразованием обратных функций (метод обратной функции). Стандартная библиотека .NET не включает прямой поддержки нормального распределения, поэтому вам потребуется реализовать собственную реализацию либо использовать стороннюю библиотеку вроде Math.NET Numerics.</w:t>
      </w:r>
    </w:p>
    <w:p w14:paraId="0A0574F7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Рассмотрим оба подхода подробнее:</w:t>
      </w:r>
    </w:p>
    <w:p w14:paraId="0E64CE6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3EFE7882">
          <v:rect id="_x0000_i1029" style="width:0;height:1.5pt" o:hralign="center" o:hrstd="t" o:hr="t" fillcolor="#a0a0a0" stroked="f"/>
        </w:pict>
      </w:r>
    </w:p>
    <w:p w14:paraId="4C4EC80A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Метод Бокса-Мюллера</w:t>
      </w:r>
    </w:p>
    <w:p w14:paraId="055D0F30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Метод Бокса-Мюллера преобразует две независимые случайные величины с равномерным распределением в две случайные величины с нормальным распределением.</w:t>
      </w:r>
    </w:p>
    <w:p w14:paraId="5E1C58F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Формулы метода выглядят так:</w:t>
      </w:r>
    </w:p>
    <w:p w14:paraId="008DBBE0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Z1=−2ln⁡U1cos⁡(2π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U2)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proofErr w:type="gramEnd"/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=−2ln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cos(2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πU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86D2012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Z2=−2ln⁡U1sin⁡(2π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U2)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proofErr w:type="gramEnd"/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=−2ln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sin(2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πU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D742602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Где:</w:t>
      </w:r>
    </w:p>
    <w:p w14:paraId="1BE30D5F" w14:textId="77777777" w:rsidR="00F80370" w:rsidRPr="00F80370" w:rsidRDefault="00F80370" w:rsidP="00F8037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U1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U2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U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случайные числа с равномерным распределением в промежутке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[0,</w:t>
      </w:r>
      <w:proofErr w:type="gramStart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1][</w:t>
      </w:r>
      <w:proofErr w:type="gramEnd"/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0,1]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;</w:t>
      </w:r>
    </w:p>
    <w:p w14:paraId="7084A5B0" w14:textId="77777777" w:rsidR="00F80370" w:rsidRPr="00F80370" w:rsidRDefault="00F80370" w:rsidP="00F8037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Z1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1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 </w:t>
      </w:r>
      <w:r w:rsidRPr="00F80370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Z2</w:t>
      </w:r>
      <w:r w:rsidRPr="00F80370">
        <w:rPr>
          <w:rFonts w:ascii="KaTeX_Math" w:eastAsia="Times New Roman" w:hAnsi="KaTeX_Math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F80370">
        <w:rPr>
          <w:rFonts w:ascii="inherit" w:eastAsia="Times New Roman" w:hAnsi="inherit" w:cs="Times New Roman"/>
          <w:spacing w:val="-5"/>
          <w:sz w:val="17"/>
          <w:szCs w:val="17"/>
          <w:bdr w:val="none" w:sz="0" w:space="0" w:color="auto" w:frame="1"/>
          <w:lang w:eastAsia="ru-RU"/>
        </w:rPr>
        <w:t>2</w:t>
      </w:r>
      <w:r w:rsidRPr="00F80370">
        <w:rPr>
          <w:rFonts w:ascii="inherit" w:eastAsia="Times New Roman" w:hAnsi="inherit" w:cs="Times New Roman"/>
          <w:spacing w:val="-5"/>
          <w:sz w:val="2"/>
          <w:szCs w:val="2"/>
          <w:bdr w:val="none" w:sz="0" w:space="0" w:color="auto" w:frame="1"/>
          <w:lang w:eastAsia="ru-RU"/>
        </w:rPr>
        <w:t>​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— полученные нормально распределённые случайные числа с нулевым средним и дисперсией равной 1.</w:t>
      </w:r>
    </w:p>
    <w:p w14:paraId="2BD54946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Реализация на C#:</w:t>
      </w:r>
    </w:p>
    <w:p w14:paraId="3068D17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using System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;</w:t>
      </w:r>
    </w:p>
    <w:p w14:paraId="4039275D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14:paraId="6BA7DFC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class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Program</w:t>
      </w:r>
    </w:p>
    <w:p w14:paraId="224153C0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3F36C0E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Main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3292EA5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493584BE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numValues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1000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25324524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double mean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50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Среднее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значение</w:t>
      </w:r>
    </w:p>
    <w:p w14:paraId="149340EF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double stdDev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proofErr w:type="gramEnd"/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Стандартное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отклонение</w:t>
      </w:r>
    </w:p>
    <w:p w14:paraId="702ED5E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Random rand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Random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</w:p>
    <w:p w14:paraId="4FD11141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228FBAB7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normalData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numValues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];</w:t>
      </w:r>
    </w:p>
    <w:p w14:paraId="7EFAB89F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7389AA2A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numValues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++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i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0351F796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A93DF60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double u1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rand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NextDouble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();</w:t>
      </w:r>
    </w:p>
    <w:p w14:paraId="15ED5453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double u2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rand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NextDouble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();</w:t>
      </w:r>
    </w:p>
    <w:p w14:paraId="4CC8B4AA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</w:p>
    <w:p w14:paraId="4AC7C6A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double z1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Sqrt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-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Log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u1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))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Cos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PI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u2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Z1</w:t>
      </w:r>
    </w:p>
    <w:p w14:paraId="6D1D0042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double z2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Sqrt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-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Log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u1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))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Sin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Math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PI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u2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Z2</w:t>
      </w:r>
    </w:p>
    <w:p w14:paraId="0C9FCD0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</w:p>
    <w:p w14:paraId="6989527E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normalData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i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mean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stdDev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z1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542E9A84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if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((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1AEAA5A1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normalData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mean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stdDev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*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z2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36E0C5A4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80AE83C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057C46D4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foreach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double value </w:t>
      </w: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normalData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0BB5DE41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{</w:t>
      </w:r>
    </w:p>
    <w:p w14:paraId="5B1C0FA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Console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WriteLine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value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);</w:t>
      </w:r>
    </w:p>
    <w:p w14:paraId="5E920BD4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23DCB5C2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6535A2F9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55BA1FF2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lastRenderedPageBreak/>
        <w:t>Описание:</w:t>
      </w:r>
    </w:p>
    <w:p w14:paraId="6068598F" w14:textId="77777777" w:rsidR="00F80370" w:rsidRPr="00F80370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Генерируем пары равномерно распределённых случайных чисел (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rand.NextDouble</w:t>
      </w:r>
      <w:proofErr w:type="gramEnd"/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).</w:t>
      </w:r>
    </w:p>
    <w:p w14:paraId="1E40AA34" w14:textId="77777777" w:rsidR="00F80370" w:rsidRPr="00F80370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Используем формулы Бокса-Мюллера для получения двух новых случайных чисел с нормальным распределением.</w:t>
      </w:r>
    </w:p>
    <w:p w14:paraId="31CE4BE8" w14:textId="77777777" w:rsidR="00F80370" w:rsidRPr="00F80370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Масштабируем получившиеся значения путём добавления среднего значения и умножения на стандартное отклонение, чтобы задать нужное среднее и дисперсию.</w:t>
      </w:r>
    </w:p>
    <w:p w14:paraId="5242D3E7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4361D7B6">
          <v:rect id="_x0000_i1030" style="width:0;height:1.5pt" o:hralign="center" o:hrstd="t" o:hr="t" fillcolor="#a0a0a0" stroked="f"/>
        </w:pict>
      </w:r>
    </w:p>
    <w:p w14:paraId="68C82FD7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Библиотека Math.NET Numerics</w:t>
      </w:r>
    </w:p>
    <w:p w14:paraId="62E02CA9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Альтернативный вариант — использование готовой библиотеки, такой как Math.NET Numerics, которая предоставляет готовые инструменты для генерации нормально распределённых случайных чисел.</w:t>
      </w:r>
    </w:p>
    <w:p w14:paraId="4D1E3C44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Пример с использованием Math.NET Numerics:</w:t>
      </w:r>
    </w:p>
    <w:p w14:paraId="1BFAD39F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using System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00954937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using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MathNet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Numerics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Distributions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7A267D4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</w:p>
    <w:p w14:paraId="31A0CC69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class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Program</w:t>
      </w:r>
    </w:p>
    <w:p w14:paraId="00CE9F6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11C6024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Main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7452C2D9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2609EEBD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numValues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1000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66189A1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double mean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50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Среднее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значение</w:t>
      </w:r>
    </w:p>
    <w:p w14:paraId="58DCE8A8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double stdDev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//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Стандартное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отклонение</w:t>
      </w:r>
    </w:p>
    <w:p w14:paraId="2DD64F9F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var rng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System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Random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();</w:t>
      </w:r>
    </w:p>
    <w:p w14:paraId="11B9516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0D743FE0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var distribution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Normal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mean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stdDev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</w:p>
    <w:p w14:paraId="3FC31FFC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normalData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new double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numValues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];</w:t>
      </w:r>
    </w:p>
    <w:p w14:paraId="3BAED572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3D3F5A8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numValues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++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42806D91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3F837EE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normalData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i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80370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distribution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Sample</w:t>
      </w:r>
      <w:proofErr w:type="gramEnd"/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rng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</w:p>
    <w:p w14:paraId="748680A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7023C51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</w:p>
    <w:p w14:paraId="5BD0CB5D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foreach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double value </w:t>
      </w:r>
      <w:r w:rsidRPr="00F80370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normalData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741683C0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{</w:t>
      </w:r>
    </w:p>
    <w:p w14:paraId="1EC95C35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Console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WriteLine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value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);</w:t>
      </w:r>
    </w:p>
    <w:p w14:paraId="2DE30FAF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7ADD696A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80370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1B21F43B" w14:textId="77777777" w:rsidR="00F80370" w:rsidRPr="00F80370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80370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00A3447E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Описание:</w:t>
      </w:r>
    </w:p>
    <w:p w14:paraId="12874D13" w14:textId="77777777" w:rsidR="00F80370" w:rsidRPr="00F80370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Устанавливаете NuGet-пакет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MathNet.Numerics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, который добавляет готовую поддержку различных типов распределений.</w:t>
      </w:r>
    </w:p>
    <w:p w14:paraId="6BA48753" w14:textId="77777777" w:rsidR="00F80370" w:rsidRPr="00F80370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Используя класс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Normal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, создаёте объект, передавая среднее значение и стандартное отклонение.</w:t>
      </w:r>
    </w:p>
    <w:p w14:paraId="21E8740D" w14:textId="77777777" w:rsidR="00F80370" w:rsidRPr="00F80370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Затем с помощью </w:t>
      </w:r>
      <w:proofErr w:type="gramStart"/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метода </w:t>
      </w:r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.Sample</w:t>
      </w:r>
      <w:proofErr w:type="gramEnd"/>
      <w:r w:rsidRPr="00F80370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 xml:space="preserve"> извлекаете случайные числа с указанным нормальным распределением.</w:t>
      </w:r>
    </w:p>
    <w:p w14:paraId="6DB8E060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  <w:pict w14:anchorId="1B9D3BB5">
          <v:rect id="_x0000_i1031" style="width:0;height:1.5pt" o:hralign="center" o:hrstd="t" o:hr="t" fillcolor="#a0a0a0" stroked="f"/>
        </w:pict>
      </w:r>
    </w:p>
    <w:p w14:paraId="6884B1EB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F80370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lastRenderedPageBreak/>
        <w:t>Итог:</w:t>
      </w:r>
    </w:p>
    <w:p w14:paraId="45AA65B4" w14:textId="77777777" w:rsidR="00F80370" w:rsidRPr="00F80370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pacing w:val="-5"/>
          <w:sz w:val="20"/>
          <w:szCs w:val="20"/>
          <w:lang w:eastAsia="ru-RU"/>
        </w:rPr>
      </w:pPr>
      <w:r w:rsidRPr="00F80370">
        <w:rPr>
          <w:rFonts w:ascii="Courier New" w:eastAsia="Times New Roman" w:hAnsi="Courier New" w:cs="Courier New"/>
          <w:spacing w:val="-5"/>
          <w:sz w:val="20"/>
          <w:szCs w:val="20"/>
          <w:bdr w:val="none" w:sz="0" w:space="0" w:color="auto" w:frame="1"/>
          <w:lang w:eastAsia="ru-RU"/>
        </w:rPr>
        <w:t>Методом Бокса-Мюллера вы можете самостоятельно создать нормальный генератор случайных чисел в C#, а используя библиотеку Math.NET Numerics, вы получите готовый инструмент, позволяющий быстро решить вашу задачу.</w:t>
      </w:r>
    </w:p>
    <w:p w14:paraId="22FB48EA" w14:textId="77777777" w:rsidR="00723FE1" w:rsidRDefault="00723FE1"/>
    <w:sectPr w:rsidR="00723FE1" w:rsidSect="00F8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9DF"/>
    <w:multiLevelType w:val="multilevel"/>
    <w:tmpl w:val="D41CE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23426"/>
    <w:multiLevelType w:val="multilevel"/>
    <w:tmpl w:val="C84807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5CA8"/>
    <w:multiLevelType w:val="multilevel"/>
    <w:tmpl w:val="EB7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1805"/>
    <w:multiLevelType w:val="multilevel"/>
    <w:tmpl w:val="3920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27595"/>
    <w:multiLevelType w:val="multilevel"/>
    <w:tmpl w:val="3D3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301"/>
    <w:multiLevelType w:val="multilevel"/>
    <w:tmpl w:val="C46C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E030A"/>
    <w:multiLevelType w:val="multilevel"/>
    <w:tmpl w:val="72C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04518"/>
    <w:multiLevelType w:val="multilevel"/>
    <w:tmpl w:val="EC7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320E"/>
    <w:multiLevelType w:val="multilevel"/>
    <w:tmpl w:val="E8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46B0B"/>
    <w:multiLevelType w:val="multilevel"/>
    <w:tmpl w:val="CC1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4E05"/>
    <w:multiLevelType w:val="multilevel"/>
    <w:tmpl w:val="91FE4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B58DC"/>
    <w:multiLevelType w:val="multilevel"/>
    <w:tmpl w:val="8D6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56A5F"/>
    <w:multiLevelType w:val="multilevel"/>
    <w:tmpl w:val="10B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66B1A"/>
    <w:multiLevelType w:val="multilevel"/>
    <w:tmpl w:val="1F16D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E158D"/>
    <w:multiLevelType w:val="multilevel"/>
    <w:tmpl w:val="02BC3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F6160"/>
    <w:multiLevelType w:val="multilevel"/>
    <w:tmpl w:val="E5E292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20D44"/>
    <w:multiLevelType w:val="multilevel"/>
    <w:tmpl w:val="4DB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0612A"/>
    <w:multiLevelType w:val="multilevel"/>
    <w:tmpl w:val="B29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B777D"/>
    <w:multiLevelType w:val="multilevel"/>
    <w:tmpl w:val="907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27694"/>
    <w:multiLevelType w:val="multilevel"/>
    <w:tmpl w:val="CA6C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0"/>
    <w:rsid w:val="00723FE1"/>
    <w:rsid w:val="00F8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B913"/>
  <w15:chartTrackingRefBased/>
  <w15:docId w15:val="{049DE29D-7C9F-43F5-B496-45DAEC58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2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03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5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2025-09-28T14:40:00Z</dcterms:created>
  <dcterms:modified xsi:type="dcterms:W3CDTF">2025-09-28T14:43:00Z</dcterms:modified>
</cp:coreProperties>
</file>