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79470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0"/>
          <w:szCs w:val="20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</w:rPr>
        <w:t>Aspire, Projects, Gateway, Http, Interaction</w:t>
      </w:r>
    </w:p>
    <w:p w14:paraId="2EE650A6" w14:textId="3B50A994" w:rsidR="00737281" w:rsidRPr="00E820DC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</w:rPr>
      </w:pPr>
      <w:hyperlink r:id="rId5" w:history="1">
        <w:r w:rsidRPr="00737281">
          <w:rPr>
            <w:rFonts w:ascii="Arial Black" w:eastAsia="Times New Roman" w:hAnsi="Arial Black" w:cs="Arial"/>
            <w:b/>
            <w:bCs/>
            <w:color w:val="2288BB"/>
            <w:sz w:val="27"/>
            <w:szCs w:val="27"/>
            <w:u w:val="single"/>
          </w:rPr>
          <w:t>https://chat.qwen.ai/s/75eecb49-01e6-446f-8953-2f35f9d9d9b8?fev=0.3.12</w:t>
        </w:r>
      </w:hyperlink>
    </w:p>
    <w:p w14:paraId="20867693" w14:textId="370D384A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</w:rPr>
      </w:pPr>
      <w:hyperlink r:id="rId6" w:history="1">
        <w:r w:rsidRPr="00E820DC">
          <w:rPr>
            <w:rStyle w:val="Hyperlink"/>
            <w:rFonts w:ascii="Arial Black" w:eastAsia="Times New Roman" w:hAnsi="Arial Black" w:cs="Arial"/>
            <w:sz w:val="24"/>
            <w:szCs w:val="24"/>
          </w:rPr>
          <w:t>https://gsqwen.blogspot.com/2026/09/aspire-projects.html</w:t>
        </w:r>
      </w:hyperlink>
    </w:p>
    <w:p w14:paraId="54B0C07A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0"/>
          <w:szCs w:val="20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Давайте порассуждаем по развитии этой системы Облаков. Можно даже назвать каждое Облако -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. МЫ научились создавать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в контексте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. Тогда по аналогии с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надо наладить между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Взаимодействие. Как Вы видете реализацию Взаимодействия между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-ами. Напоминаю, что пока наши Облака -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пока еще сидят в контексте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?</w:t>
      </w:r>
    </w:p>
    <w:p w14:paraId="1BD4EFC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Да, это очень правильный поворот мысли.</w:t>
      </w:r>
    </w:p>
    <w:p w14:paraId="5300390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Если каждое «Облако» вы начинаете рассматривать как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то главный вопрос становится уже не «как поднять ещё один сервис», а:</w:t>
      </w:r>
    </w:p>
    <w:p w14:paraId="4A98AC2A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color w:val="8C8D9B"/>
          <w:sz w:val="20"/>
          <w:szCs w:val="20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Как два ограниченных контекста могут взаимодействовать, не разрушая свои границы?</w:t>
      </w:r>
    </w:p>
    <w:p w14:paraId="5E11B34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И то, что пока все эти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Contexts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живут внутри одного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это не слабость, а наоборот, отличная стартовая позиция.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У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вас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есть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единый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контрольный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контур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8188E5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Aspire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| +-- Bounded Context A +-- Bounded Context B +-- Bounded Context C</w:t>
      </w:r>
    </w:p>
    <w:p w14:paraId="111901F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То есть вы можете отработать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-интеграцию локально, декларативно и наблюдаемо, не вынося сразу систему во внешний кластер.</w:t>
      </w:r>
    </w:p>
    <w:p w14:paraId="076C0A5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7DC9F294">
          <v:rect id="_x0000_i1025" style="width:0;height:1.5pt" o:hralign="center" o:hrstd="t" o:hr="t" fillcolor="#a0a0a0" stroked="f"/>
        </w:pict>
      </w:r>
    </w:p>
    <w:p w14:paraId="56D651C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Главная идея</w:t>
      </w:r>
    </w:p>
    <w:p w14:paraId="770BF76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Я бы строил взаимодействие между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-ами по такому принципу:</w:t>
      </w:r>
    </w:p>
    <w:p w14:paraId="211F7939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color w:val="8C8D9B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Внутри контекста сервисы могут быть любыми.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  <w:t xml:space="preserve">Снаружи контекст имеет только одну публичную границу — свой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lastRenderedPageBreak/>
        <w:t xml:space="preserve">Взаимодействие между контекстами происходит только через их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или через явный интеграционный механизм, объявленный в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</w:p>
    <w:p w14:paraId="4F7A3FC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есть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FED4E0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Bounded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internal services internal databases internal domain model | v Context A Gateway &lt;----&gt; Context B Gateway</w:t>
      </w:r>
    </w:p>
    <w:p w14:paraId="6DD6ED6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А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так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95E959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Context A Service -&gt; Context B Service Context A Repository -&gt; Context B Database Context B Worker -&gt;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internal API</w:t>
      </w:r>
    </w:p>
    <w:p w14:paraId="6C9D570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Иначе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Bounded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перестаёт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быть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bounded.</w:t>
      </w:r>
    </w:p>
    <w:p w14:paraId="6B21C3C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1.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в вашей модели</w:t>
      </w:r>
    </w:p>
    <w:p w14:paraId="096151F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Каждое Облако /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может состоять из нескольких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-проектов:</w:t>
      </w:r>
    </w:p>
    <w:p w14:paraId="75911C2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 Bounded Context | +-- trading-gateway +-- orders-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+-- positions-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+-- risk-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</w:p>
    <w:p w14:paraId="5AF21EA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Но внешний мир знает только:</w:t>
      </w:r>
    </w:p>
    <w:p w14:paraId="158F74F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</w:p>
    <w:p w14:paraId="3B860DD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Внутренние сервисы контекста не должны быть видимы другим контекстам напрямую.</w:t>
      </w:r>
    </w:p>
    <w:p w14:paraId="20CD546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Это очень хорошо ложится на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:</w:t>
      </w:r>
    </w:p>
    <w:p w14:paraId="002C042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_Api_Orders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&gt;("orders-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positionsApi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builder.AddProject&lt;Projects.Trading_Api_Positions&gt;("positions-api");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Projects.Trading_Gateway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&gt;("trading-gateway")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positionsApi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33A92FD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Другие контексты ссылаются не на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orders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-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, а на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C9DA18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2. Три базовых типа взаимодействия между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-ами</w:t>
      </w:r>
    </w:p>
    <w:p w14:paraId="464B80E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-системах взаимодействие между контекстами почти всегда распадается на три категории:</w:t>
      </w:r>
    </w:p>
    <w:p w14:paraId="599D004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1. Запрос данных 2. Выполнение команды 3. Публикация доменного события</w:t>
      </w:r>
    </w:p>
    <w:p w14:paraId="7721506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>Их нельзя смешивать, потому что у них разные требования.</w:t>
      </w:r>
    </w:p>
    <w:p w14:paraId="541675BB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Тип 1. Запрос данных</w:t>
      </w:r>
    </w:p>
    <w:p w14:paraId="7CAF599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Например:</w:t>
      </w:r>
    </w:p>
    <w:p w14:paraId="6E0C6A0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узнать текущую цену инструмента из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6D4C00F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или</w:t>
      </w:r>
    </w:p>
    <w:p w14:paraId="17CE7BD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получить список ордеров из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6770EAA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запрос на чтение.</w:t>
      </w:r>
    </w:p>
    <w:p w14:paraId="71E6C77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Для него лучше всего подходит синхронный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:</w:t>
      </w:r>
    </w:p>
    <w:p w14:paraId="3D7EB59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 Gateway | | GET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/quotes/AAPL v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</w:t>
      </w:r>
    </w:p>
    <w:p w14:paraId="41090C7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Характеристики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330FED0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синхронно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59AC3E83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идемпотентно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3FE71656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можно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кэшировать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1F50A68E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можно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повторять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741249BC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легко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трассировать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7CA39B51" w14:textId="77777777" w:rsidR="00737281" w:rsidRPr="00737281" w:rsidRDefault="00737281" w:rsidP="0073728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легко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отлаживать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2B8A738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это выражается просто:</w:t>
      </w:r>
    </w:p>
    <w:p w14:paraId="797EDAA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_Gateway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&gt;("trading-gateway")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129840D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То есть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получает привилегию обращаться к 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5FC6D3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этой ссылки нет — обращения быть не должно.</w:t>
      </w:r>
    </w:p>
    <w:p w14:paraId="6FF6D38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476C1A24">
          <v:rect id="_x0000_i1026" style="width:0;height:1.5pt" o:hralign="center" o:hrstd="t" o:hr="t" fillcolor="#a0a0a0" stroked="f"/>
        </w:pict>
      </w:r>
    </w:p>
    <w:p w14:paraId="6B1D1E3B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Тип 2. Команда</w:t>
      </w:r>
    </w:p>
    <w:p w14:paraId="571DAEF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Например:</w:t>
      </w:r>
    </w:p>
    <w:p w14:paraId="28CD815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заблокировать инструмент.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Risk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снизить лимит.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принять ордер.</w:t>
      </w:r>
    </w:p>
    <w:p w14:paraId="6EE6962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Команда — это намерение изменить состояние.</w:t>
      </w:r>
    </w:p>
    <w:p w14:paraId="1F1B49E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должна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быть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74F021B9" w14:textId="77777777" w:rsidR="00737281" w:rsidRPr="00737281" w:rsidRDefault="00737281" w:rsidP="0073728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явно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адресована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3B4AB67C" w14:textId="77777777" w:rsidR="00737281" w:rsidRPr="00737281" w:rsidRDefault="00737281" w:rsidP="0073728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идемпотентна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3C478BB0" w14:textId="77777777" w:rsidR="00737281" w:rsidRPr="00737281" w:rsidRDefault="00737281" w:rsidP="0073728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авторизована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1FC6B435" w14:textId="77777777" w:rsidR="00737281" w:rsidRPr="00737281" w:rsidRDefault="00737281" w:rsidP="0073728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проверена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24FC23DB" w14:textId="77777777" w:rsidR="00737281" w:rsidRPr="00737281" w:rsidRDefault="00737281" w:rsidP="0073728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принята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отклонена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77F850C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0C40331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 Gateway | | POST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/trading/v1/orders/{id}/cancel v Trading Gateway</w:t>
      </w:r>
    </w:p>
    <w:p w14:paraId="15F5E8B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5EE17D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Risk Gateway | | POST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/trading/v1/risk-limits v Trading Gateway</w:t>
      </w:r>
    </w:p>
    <w:p w14:paraId="6A14642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Для команд я бы тоже начинал с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2B52DAA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команда быстрая и требует немедленного результата:</w:t>
      </w:r>
    </w:p>
    <w:p w14:paraId="2499F74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POST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/trading/v1/orders -&gt; 201 Created</w:t>
      </w:r>
    </w:p>
    <w:p w14:paraId="41B03FC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 дальше контекст уже публикует события:</w:t>
      </w:r>
    </w:p>
    <w:p w14:paraId="218A843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OrderAccepted</w:t>
      </w:r>
      <w:proofErr w:type="spellEnd"/>
    </w:p>
    <w:p w14:paraId="59FFE9A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OrderRejected</w:t>
      </w:r>
      <w:proofErr w:type="spellEnd"/>
    </w:p>
    <w:p w14:paraId="49B4AA0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OrderExecuted</w:t>
      </w:r>
      <w:proofErr w:type="spellEnd"/>
    </w:p>
    <w:p w14:paraId="32EBA50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Тип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 xml:space="preserve"> 3.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Доменное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событие</w:t>
      </w:r>
      <w:proofErr w:type="spellEnd"/>
    </w:p>
    <w:p w14:paraId="15262F1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74E97EB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Context: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OrderAccepted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OrderRejected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TradeExecuted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Context: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QuoteUpdated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CandleClosed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BackOffice Context: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ReportGenerated</w:t>
      </w:r>
      <w:proofErr w:type="spellEnd"/>
    </w:p>
    <w:p w14:paraId="3CAFFC6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Событие — это факт, который уже произошёл.</w:t>
      </w:r>
    </w:p>
    <w:p w14:paraId="4672592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Событие не должно спрашивать разрешение.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Оно сообщает:</w:t>
      </w:r>
    </w:p>
    <w:p w14:paraId="2BD3ECD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Вот что случилось. Кому нужно — отреагирует.</w:t>
      </w:r>
    </w:p>
    <w:p w14:paraId="7C30BCC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Для событий синхронный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не лучший основной механизм.</w:t>
      </w:r>
    </w:p>
    <w:p w14:paraId="74C6261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Здесь нужен асинхронный подход:</w:t>
      </w:r>
    </w:p>
    <w:p w14:paraId="70B0CC8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Publisher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| | сохраняет событие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v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Dispatcher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| |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EventExchange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PubSub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v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Subscriber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</w:p>
    <w:p w14:paraId="49A30E1D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3. Как я вижу основной механизм взаимодействия внутри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Aspire</w:t>
      </w:r>
    </w:p>
    <w:p w14:paraId="0F615BD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Пока контексты живут в одном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я бы использовал такую модель:</w:t>
      </w:r>
    </w:p>
    <w:p w14:paraId="250DBAE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Синхронные запросы и команды: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Асинхронные события: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/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-доставка подписчикам или позже: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/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EventExchange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подписчики</w:t>
      </w:r>
    </w:p>
    <w:p w14:paraId="1AC8CBD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То есть на первом этапе:</w:t>
      </w:r>
    </w:p>
    <w:p w14:paraId="24401A3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+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</w:p>
    <w:p w14:paraId="4A39C10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А не:</w:t>
      </w:r>
    </w:p>
    <w:p w14:paraId="24AE698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сразу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RabbitMQ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Dapr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Wolverine</w:t>
      </w:r>
    </w:p>
    <w:p w14:paraId="521441C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соответствует вашей линии:</w:t>
      </w:r>
    </w:p>
    <w:p w14:paraId="6E2C5D49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Сначала простой, понятный, наблюдаемый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  <w:t>Сложность добавляем только тогда, когда она действительно нужна.</w:t>
      </w:r>
    </w:p>
    <w:p w14:paraId="3703AC3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4. Синхронное взаимодействие через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Gateway</w:t>
      </w:r>
    </w:p>
    <w:p w14:paraId="22F3573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Пример контекстов:</w:t>
      </w:r>
    </w:p>
    <w:p w14:paraId="6C665FA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 BackOffice Context</w:t>
      </w:r>
    </w:p>
    <w:p w14:paraId="2E71699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Допустим:</w:t>
      </w:r>
    </w:p>
    <w:p w14:paraId="4FED3F9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имеет право читать котировки из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BackOffice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имеет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право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читать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ордера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из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Trading Context.</w:t>
      </w:r>
    </w:p>
    <w:p w14:paraId="5BAD6D5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В 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7490C4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builder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DistributedApplication.CreateBuilder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args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Trading Context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Projects.Trading_Api_Orders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&gt;("orders-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Projects.Trading_Gateway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&gt;("trading-gateway")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Projects.MarketData_Api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&gt;("market-data-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builder.AddProject&lt;Projects.MarketData_Gateway&gt;("marketdata-gateway")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BackOffice Context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reportsApi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builder.AddProject&lt;Projects.BackOffice_Api_Reports&gt;("reports-api");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backOfficeGateway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builder.AddProject&lt;Projects.BackOffice_Gateway&gt;("backoffice-gateway")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reportsApi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Context Map: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разрешённые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межконтекстные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связи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3869FAC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уже не просто инфраструктура.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Это уже контекстная карта, выраженная в коде.</w:t>
      </w:r>
    </w:p>
    <w:p w14:paraId="54C69A7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1933B305">
          <v:rect id="_x0000_i1027" style="width:0;height:1.5pt" o:hralign="center" o:hrstd="t" o:hr="t" fillcolor="#a0a0a0" stroked="f"/>
        </w:pict>
      </w:r>
    </w:p>
    <w:p w14:paraId="62203F2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5. Антикоррупционный слой между контекстами</w:t>
      </w:r>
    </w:p>
    <w:p w14:paraId="0A230A3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Очень важно: один контекст не должен напрямую использовать внутренние модели другого контекста.</w:t>
      </w:r>
    </w:p>
    <w:p w14:paraId="7D4CAEE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Например,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не должен говорить:</w:t>
      </w:r>
    </w:p>
    <w:p w14:paraId="01DEF7F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await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httpClient.GetFromJsonAsync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&gt;(...);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domainService.Use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61DA7D3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Потому что 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MarketDataDto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это язык чужого контекста.</w:t>
      </w:r>
    </w:p>
    <w:p w14:paraId="160193D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Правильнее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5590DA0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public interface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IMarketQuotesPort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{ Task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&lt;Quote?&gt;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GetQuoteAsync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(string symbol,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CancellationToken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default); }</w:t>
      </w:r>
    </w:p>
    <w:p w14:paraId="3108DFE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адаптер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3C81DAC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public sealed class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MarketDataGatewayClient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: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IMarketQuotesPort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private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readonly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HttpClient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_http;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MarketDataGatewayClient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HttpClient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http) { _http = http; } public async Task&lt;Quote?&gt;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GetQuoteAsync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(string symbol,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CancellationToken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default) {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await _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http.GetFromJsonAsync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&gt;( $"/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/{symbol}",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 if 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is null) return null; return new Quote(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dto.Symbol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dto.Price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dto.Timestamp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 } }</w:t>
      </w:r>
    </w:p>
    <w:p w14:paraId="5CB32A4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То есть:</w:t>
      </w:r>
    </w:p>
    <w:p w14:paraId="60690CA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Чужой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DTO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не проникает в домен. Контекст использует свой порт и свой адаптер.</w:t>
      </w:r>
    </w:p>
    <w:p w14:paraId="3916507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Это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есть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Anti-Corruption Layer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из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DDD.</w:t>
      </w:r>
    </w:p>
    <w:p w14:paraId="281A704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6.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Published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Language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: общий язык интеграции</w:t>
      </w:r>
    </w:p>
    <w:p w14:paraId="1952155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Между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-ами должен существовать отдельный контрактный язык.</w:t>
      </w:r>
    </w:p>
    <w:p w14:paraId="7D0A1B6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внутренний доменный язык.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Не сущности базы данных.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Не агрегаты.</w:t>
      </w:r>
    </w:p>
    <w:p w14:paraId="07CAF67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А специальный интеграционный язык:</w:t>
      </w:r>
    </w:p>
    <w:p w14:paraId="105F2E2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Integration Commands Integration Events Integration DTOs</w:t>
      </w:r>
    </w:p>
    <w:p w14:paraId="2E7A0A4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AE8E83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public record OrderPlacedV</w:t>
      </w: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1(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string Symbol, string Side, decimal Price, int Quantity,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OccurredAtUtc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74203B3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38CE5F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public record TradeExecutedV</w:t>
      </w: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1(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TradeId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string Symbol, decimal Price, int Quantity,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ExecutedAtUtc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1F5F93C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Эти контракты нужно выносить отдельно.</w:t>
      </w:r>
    </w:p>
    <w:p w14:paraId="30B5A2C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332391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Trading.IntegrationContracts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MarketData.IntegrationContracts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BackOffice.IntegrationContracts1.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Создать ордер. 2. Записать событие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OrderPlacedV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3. Зафиксировать транзакцию. 4. Вернуть 202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Accepted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8C59CF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Или, если хочется проще на старте:</w:t>
      </w:r>
    </w:p>
    <w:p w14:paraId="5023BFF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Trading.Contracts.Integration</w:t>
      </w:r>
      <w:proofErr w:type="spellEnd"/>
      <w:proofErr w:type="gramEnd"/>
    </w:p>
    <w:p w14:paraId="068859E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важно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37ED8700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color w:val="8C8D9B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Интеграционные контракты не должны содержать богатую доменную модель контекста.</w:t>
      </w:r>
    </w:p>
    <w:p w14:paraId="2E60D88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Они должны содержать только то, что контекст согласен публиковать наружу.</w:t>
      </w:r>
    </w:p>
    <w:p w14:paraId="546072F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7. Асинхронные события: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как первый этап Для событий я бы начал с простого, но надежного механизма:</w:t>
      </w:r>
    </w:p>
    <w:p w14:paraId="13281E9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Контекст сохраняет событие в таблицу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Фоновый диспетчер доставляет событие подписчикам Подписчик подтверждает обработку</w:t>
      </w:r>
    </w:p>
    <w:p w14:paraId="052B4A8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Например,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принимает ордер:</w:t>
      </w:r>
    </w:p>
    <w:p w14:paraId="68D7AAB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POST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/trading/v1/orders</w:t>
      </w:r>
    </w:p>
    <w:p w14:paraId="34BCD76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Внутри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одной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транзакции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B9FF7E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1. Создать ордер.</w:t>
      </w:r>
    </w:p>
    <w:p w14:paraId="52F684A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2. Записать событие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OrderPlacedV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564BE0C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3. Зафиксировать транзакцию.</w:t>
      </w:r>
    </w:p>
    <w:p w14:paraId="37FBBBB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4. Вернуть 202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Accepted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4F5C370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Потом фоновый диспетчер доставляет событие:</w:t>
      </w:r>
    </w:p>
    <w:p w14:paraId="1FB7536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Outbox | v BackOffice Gateway /integration/events Risk Gateway /integration/events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 /integration/events</w:t>
      </w:r>
    </w:p>
    <w:p w14:paraId="5707135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Это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даёт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вам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57E0603" w14:textId="77777777" w:rsidR="00737281" w:rsidRPr="00737281" w:rsidRDefault="00737281" w:rsidP="0073728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гарантию, что событие не потеряется;</w:t>
      </w:r>
    </w:p>
    <w:p w14:paraId="0EB98246" w14:textId="77777777" w:rsidR="00737281" w:rsidRPr="00737281" w:rsidRDefault="00737281" w:rsidP="0073728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независимость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доступности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подписчиков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7DC78175" w14:textId="77777777" w:rsidR="00737281" w:rsidRPr="00737281" w:rsidRDefault="00737281" w:rsidP="0073728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возможность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повторной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доставки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69BE5106" w14:textId="77777777" w:rsidR="00737281" w:rsidRPr="00737281" w:rsidRDefault="00737281" w:rsidP="0073728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простую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диагностику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45374632" w14:textId="77777777" w:rsidR="00737281" w:rsidRPr="00737281" w:rsidRDefault="00737281" w:rsidP="0073728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отсутствие немедленной необходимости в брокере.</w:t>
      </w:r>
    </w:p>
    <w:p w14:paraId="748CBF0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8. Как может выглядеть событие</w:t>
      </w:r>
    </w:p>
    <w:p w14:paraId="5689921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Я бы использовал конверт события.</w:t>
      </w:r>
    </w:p>
    <w:p w14:paraId="76B548E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3BA9EA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{ "</w:t>
      </w:r>
      <w:proofErr w:type="spellStart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"7c1e6f2e-9d1b-4f6c-9a2b-6f2d1e0c9a11", "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eventType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"trading.order-placed.v1", "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sourceContext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"trading", "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occurredAtUtc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"2026-01-01T10:00:00Z", "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correlationId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"d2f7c1e6-5b4a-4f3e-9a2b-6f2d1e0c9a77", "data": { "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": "1b1e0c9a-6f2d-4f6c-9a2b-7c1e6f2e9d11", "symbol": "AAPL", "side": "Buy", "price": 175.50, "quantity": 10 } }</w:t>
      </w:r>
    </w:p>
    <w:p w14:paraId="4964891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Или можно ориентироваться на формат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CloudEvents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30EC01D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Главное, чтобы у события были:</w:t>
      </w:r>
    </w:p>
    <w:p w14:paraId="690F375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eventType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sourceContext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occurredAtUtc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correlationId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data</w:t>
      </w:r>
    </w:p>
    <w:p w14:paraId="07CB2B8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нужен для идемпотентности.</w:t>
      </w:r>
    </w:p>
    <w:p w14:paraId="1852680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Подписчик должен уметь сказать:</w:t>
      </w:r>
    </w:p>
    <w:p w14:paraId="2C6CFFE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Я уже обработал событие с таким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 Повторно обрабатывать не буду.</w:t>
      </w:r>
    </w:p>
    <w:p w14:paraId="6CA10479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9. Куда доставлять события: прямой вызов или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EventExchange</w:t>
      </w:r>
      <w:proofErr w:type="spellEnd"/>
    </w:p>
    <w:p w14:paraId="7835767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Здесь есть два уровня зрелости.</w:t>
      </w:r>
    </w:p>
    <w:p w14:paraId="360E8B4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6F67756B">
          <v:rect id="_x0000_i1028" style="width:0;height:1.5pt" o:hralign="center" o:hrstd="t" o:hr="t" fillcolor="#a0a0a0" stroked="f"/>
        </w:pict>
      </w:r>
    </w:p>
    <w:p w14:paraId="6701C06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Уровень 1. Прямая доставка подписчикам</w:t>
      </w:r>
    </w:p>
    <w:p w14:paraId="493E8C8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Издатель знает подписчиков и отправляет событие им по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FA0F1F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Context | +---&gt; BackOffice Gateway +---&gt; Risk Gateway +---&gt;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</w:t>
      </w:r>
    </w:p>
    <w:p w14:paraId="5C6FD7B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Плюсы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9B45848" w14:textId="77777777" w:rsidR="00737281" w:rsidRPr="00737281" w:rsidRDefault="00737281" w:rsidP="0073728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просто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26ABAE34" w14:textId="77777777" w:rsidR="00737281" w:rsidRPr="00737281" w:rsidRDefault="00737281" w:rsidP="0073728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понятно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2346D7E2" w14:textId="77777777" w:rsidR="00737281" w:rsidRPr="00737281" w:rsidRDefault="00737281" w:rsidP="0073728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легко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трассировать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6FD4CE84" w14:textId="77777777" w:rsidR="00737281" w:rsidRPr="00737281" w:rsidRDefault="00737281" w:rsidP="0073728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нужен отдельный инфраструктурный сервис.</w:t>
      </w:r>
    </w:p>
    <w:p w14:paraId="5203A0D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Минусы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703EB19F" w14:textId="77777777" w:rsidR="00737281" w:rsidRPr="00737281" w:rsidRDefault="00737281" w:rsidP="00737281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издатель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знает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подписчиков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30310637" w14:textId="77777777" w:rsidR="00737281" w:rsidRPr="00737281" w:rsidRDefault="00737281" w:rsidP="00737281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при добавлении нового подписчика нужно менять издателя;</w:t>
      </w:r>
    </w:p>
    <w:p w14:paraId="63C843B8" w14:textId="77777777" w:rsidR="00737281" w:rsidRPr="00737281" w:rsidRDefault="00737281" w:rsidP="00737281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появляется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риск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жесткой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связности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14DADE9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Для двух-трех контекстов это нормально.</w:t>
      </w:r>
    </w:p>
    <w:p w14:paraId="2B99D3D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6F108952">
          <v:rect id="_x0000_i1029" style="width:0;height:1.5pt" o:hralign="center" o:hrstd="t" o:hr="t" fillcolor="#a0a0a0" stroked="f"/>
        </w:pict>
      </w:r>
    </w:p>
    <w:p w14:paraId="475FE30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 xml:space="preserve">Уровень 2. Отдельный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Exchange</w:t>
      </w:r>
    </w:p>
    <w:p w14:paraId="44953ED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Когда подписчиков становится больше, можно ввести отдельный интеграционный узел:</w:t>
      </w:r>
    </w:p>
    <w:p w14:paraId="2C977F0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 Context</w:t>
      </w:r>
    </w:p>
    <w:p w14:paraId="4AF1756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    |</w:t>
      </w:r>
    </w:p>
    <w:p w14:paraId="2C32CBC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    v</w:t>
      </w:r>
    </w:p>
    <w:p w14:paraId="33C0BB2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Integration Exchange</w:t>
      </w:r>
    </w:p>
    <w:p w14:paraId="03D8BEE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    |</w:t>
      </w:r>
    </w:p>
    <w:p w14:paraId="2D2087C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    +---&gt; BackOffice Context</w:t>
      </w:r>
    </w:p>
    <w:p w14:paraId="54067BD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    +---&gt; Risk Context</w:t>
      </w:r>
    </w:p>
    <w:p w14:paraId="17C8F18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    +---&gt;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</w:t>
      </w:r>
    </w:p>
    <w:p w14:paraId="12E73B9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   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+---&gt;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Reporting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</w:p>
    <w:p w14:paraId="4BE4C38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Это тоже может быть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-проектом:</w:t>
      </w:r>
    </w:p>
    <w:p w14:paraId="222DDF1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exchange = </w:t>
      </w: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builder.AddProject&lt;Projects.Integration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_Exchange&gt;("integration-exchange");</w:t>
      </w:r>
    </w:p>
    <w:p w14:paraId="54D384E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Тогда:</w:t>
      </w:r>
    </w:p>
    <w:p w14:paraId="519DE00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Издатель знает только обмен. Обмен знает маршруты подписок. Подписчики знают только свой входящий контракт.</w:t>
      </w:r>
    </w:p>
    <w:p w14:paraId="30A7D45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Это уже похоже на легковесный событийный хаб внутри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3189F41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Но важно:</w:t>
      </w:r>
    </w:p>
    <w:p w14:paraId="14669C3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Не нужно строить этот обмен заранее.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  <w:t xml:space="preserve">Он нужен, когда появляется реальный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fan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out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: одно событие интересует многим контекстам.</w:t>
      </w:r>
    </w:p>
    <w:p w14:paraId="3F8456E7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</w:r>
    </w:p>
    <w:p w14:paraId="5306C31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10. Как это может выглядеть в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AppHost</w:t>
      </w:r>
      <w:proofErr w:type="spellEnd"/>
    </w:p>
    <w:p w14:paraId="45774E21" w14:textId="77777777" w:rsidR="00737281" w:rsidRPr="00737281" w:rsidRDefault="00737281" w:rsidP="00737281">
      <w:pPr>
        <w:shd w:val="clear" w:color="auto" w:fill="FFFFFF"/>
        <w:spacing w:beforeAutospacing="1" w:after="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Если вы вводите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Exchange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топология может быть такой:</w:t>
      </w:r>
    </w:p>
    <w:p w14:paraId="0CFD1CBC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builder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DistributedApplication.CreateBuilder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args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Контексты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Projects.Trading_Gateway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&gt;("trading-gateway");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builder.AddProject&lt;Projects.MarketData_Gateway&gt;("marketdata-gateway"); var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builder.AddProject&lt;Projects.BackOffice_Gateway&gt;("backoffice-gateway"); //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Интеграционный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обмен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var exchange = builder.AddProject&lt;Projects.Integration_Exchange&gt;("integration-exchange")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//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Контексты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имеют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право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публиковать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получать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через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обмен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tradingGateway.WithReference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(exchange);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marketDataGateway.WithReference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(exchange);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backOfficeGateway.WithReference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(exchange);</w:t>
      </w:r>
    </w:p>
    <w:p w14:paraId="65441C7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Здесь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exchange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становится инфраструктурным контекстом.</w:t>
      </w:r>
    </w:p>
    <w:p w14:paraId="01057FC4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Но он должен быть максимально «тупым»:</w:t>
      </w:r>
    </w:p>
    <w:p w14:paraId="4B0336F4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принял событие; сохранил; маршрутизировал; повторил при ошибке; показал диагностику.</w:t>
      </w:r>
    </w:p>
    <w:p w14:paraId="556003AF" w14:textId="77777777" w:rsidR="00737281" w:rsidRPr="00737281" w:rsidRDefault="00737281" w:rsidP="00737281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Он не должен знать бизнес-правила.</w:t>
      </w:r>
    </w:p>
    <w:p w14:paraId="5F7A3C1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68710DF1">
          <v:rect id="_x0000_i1030" style="width:0;height:1.5pt" o:hralign="center" o:hrstd="t" o:hr="t" fillcolor="#a0a0a0" stroked="f"/>
        </w:pict>
      </w:r>
    </w:p>
    <w:p w14:paraId="6F6057A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11. Что лучше: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to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или общий обмен?</w:t>
      </w:r>
    </w:p>
    <w:p w14:paraId="5E0FBA4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Я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разделил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так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2"/>
        <w:gridCol w:w="5358"/>
      </w:tblGrid>
      <w:tr w:rsidR="00737281" w:rsidRPr="00737281" w14:paraId="633328F2" w14:textId="77777777" w:rsidTr="007372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C6ACF9A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Тип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взаимодействия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8AB0031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Механизм</w:t>
            </w:r>
            <w:proofErr w:type="spellEnd"/>
          </w:p>
        </w:tc>
      </w:tr>
      <w:tr w:rsidR="00737281" w:rsidRPr="00737281" w14:paraId="608CFC48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CB6C141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Запрос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A209F52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Gateway-to-Gateway HTTP</w:t>
            </w:r>
          </w:p>
        </w:tc>
      </w:tr>
      <w:tr w:rsidR="00737281" w:rsidRPr="00737281" w14:paraId="28F50F59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BB73ACA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Быстрая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F5708A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Gateway-to-Gateway HTTP</w:t>
            </w:r>
          </w:p>
        </w:tc>
      </w:tr>
      <w:tr w:rsidR="00737281" w:rsidRPr="00737281" w14:paraId="250A4A9C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C5A80C7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Долгая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70B3C05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202 Accepted +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события</w:t>
            </w:r>
            <w:proofErr w:type="spellEnd"/>
          </w:p>
        </w:tc>
      </w:tr>
      <w:tr w:rsidR="00737281" w:rsidRPr="00737281" w14:paraId="31A75EAF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6DCFE64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Факт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,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который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случился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7181340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Integration Event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через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Outbox</w:t>
            </w:r>
          </w:p>
        </w:tc>
      </w:tr>
      <w:tr w:rsidR="00737281" w:rsidRPr="00737281" w14:paraId="5C747DF7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CE830A5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Одно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событие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,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много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подписчиков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29F184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EventExchange</w:t>
            </w:r>
            <w:proofErr w:type="spellEnd"/>
          </w:p>
        </w:tc>
      </w:tr>
      <w:tr w:rsidR="00737281" w:rsidRPr="00737281" w14:paraId="55651A2D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C1162E4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Реалтайм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для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UI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20BAFD3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SignalR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через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Edge Gateway</w:t>
            </w:r>
          </w:p>
        </w:tc>
      </w:tr>
      <w:tr w:rsidR="00737281" w:rsidRPr="00737281" w14:paraId="59684CCD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AA1919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Тяжелая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асинхронная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федерация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91AB5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>позже</w:t>
            </w:r>
            <w:proofErr w:type="spellEnd"/>
            <w:r w:rsidRPr="00737281">
              <w:rPr>
                <w:rFonts w:ascii="Arial Black" w:eastAsia="Times New Roman" w:hAnsi="Arial Black" w:cs="Arial"/>
                <w:b/>
                <w:bCs/>
                <w:sz w:val="27"/>
                <w:szCs w:val="27"/>
                <w:bdr w:val="single" w:sz="2" w:space="0" w:color="E3E3E3" w:frame="1"/>
              </w:rPr>
              <w:t xml:space="preserve"> Wolverine / NATS / RabbitMQ</w:t>
            </w:r>
          </w:p>
        </w:tc>
      </w:tr>
    </w:tbl>
    <w:p w14:paraId="115746E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То есть не нужно выбирать один механизм на все случаи жизни.</w:t>
      </w:r>
    </w:p>
    <w:p w14:paraId="5C475A5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5430B9D4">
          <v:rect id="_x0000_i1031" style="width:0;height:1.5pt" o:hralign="center" o:hrstd="t" o:hr="t" fillcolor="#a0a0a0" stroked="f"/>
        </w:pict>
      </w:r>
    </w:p>
    <w:p w14:paraId="3860A5D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12. Очень важный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-принцип: контексты не должны делить внутреннее состояние</w:t>
      </w:r>
    </w:p>
    <w:p w14:paraId="6EC665A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Частая ошибка:</w:t>
      </w:r>
    </w:p>
    <w:p w14:paraId="4C373F0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используют одну и ту же таблицу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E7A4E7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Или:</w:t>
      </w:r>
    </w:p>
    <w:p w14:paraId="3520A09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Risk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напрямую читает внутреннюю базу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3FBDA2C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>Это разрушает границу.</w:t>
      </w:r>
    </w:p>
    <w:p w14:paraId="691AE25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Правильнее:</w:t>
      </w:r>
    </w:p>
    <w:p w14:paraId="476B18D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владеет своими данными. Другие контексты получают либо запрос к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, либо события от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2A426F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Например:</w:t>
      </w:r>
    </w:p>
    <w:p w14:paraId="1E7813D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не читает таблицу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подписывается на: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OrderAccepted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TradeExecuted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 строит свою проекцию для отчетов.</w:t>
      </w:r>
    </w:p>
    <w:p w14:paraId="7F9F1DC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Это уже элементы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CQRS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 событийной интеграции.</w:t>
      </w:r>
    </w:p>
    <w:p w14:paraId="1645B42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6C55EDB4">
          <v:rect id="_x0000_i1032" style="width:0;height:1.5pt" o:hralign="center" o:hrstd="t" o:hr="t" fillcolor="#a0a0a0" stroked="f"/>
        </w:pict>
      </w:r>
    </w:p>
    <w:p w14:paraId="0B1E29BF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13. Пример: интеграция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и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BackOffice</w:t>
      </w:r>
    </w:p>
    <w:p w14:paraId="1F34407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Допустим:</w:t>
      </w:r>
    </w:p>
    <w:p w14:paraId="329A7C1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Пользователь размещает ордер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должен увидеть этот ордер в отчетах.</w:t>
      </w:r>
    </w:p>
    <w:p w14:paraId="6B9723D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Плохо:</w:t>
      </w:r>
    </w:p>
    <w:p w14:paraId="2046023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напрямую читает базу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38D094A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Хорошо:</w:t>
      </w:r>
    </w:p>
    <w:p w14:paraId="34E2E6B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принимает ордер. 2.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сохраняет ордер. 3.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сохраняет событие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OrderPlacedV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4.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отвечает клиенту 202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Accepted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5.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dispatcher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доставляет событие в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6.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сохраняет проекцию заказа в своей базе. 7. Отчеты читают уже проекцию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BackOffice.</w:t>
      </w:r>
    </w:p>
    <w:p w14:paraId="7FB9C87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Схема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54CF3E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 Context | | OrderPlacedV1 v BackOffice Context | v BackOffice Read Model</w:t>
      </w:r>
    </w:p>
    <w:p w14:paraId="4435708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дает независимость:</w:t>
      </w:r>
    </w:p>
    <w:p w14:paraId="512AF12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Если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упадет,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продолжит принимать ордера. Когда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поднимется, события будут доставлены повторно.</w:t>
      </w:r>
    </w:p>
    <w:p w14:paraId="7772B75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14. Пример: интеграция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MarketData</w:t>
      </w:r>
      <w:proofErr w:type="spellEnd"/>
    </w:p>
    <w:p w14:paraId="06F071B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Допустим,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проверить цену перед принятием ордера.</w:t>
      </w:r>
    </w:p>
    <w:p w14:paraId="5146CBD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Здесь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возможны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два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варианта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24072C4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lastRenderedPageBreak/>
        <w:pict w14:anchorId="378CFD9D">
          <v:rect id="_x0000_i1033" style="width:0;height:1.5pt" o:hralign="center" o:hrstd="t" o:hr="t" fillcolor="#a0a0a0" stroked="f"/>
        </w:pict>
      </w:r>
    </w:p>
    <w:p w14:paraId="423AA7F0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Вариант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1.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Синхронный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запрос</w:t>
      </w:r>
      <w:proofErr w:type="spellEnd"/>
    </w:p>
    <w:p w14:paraId="5F497D9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 Gateway | | GET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/v1/quotes/AAPL v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</w:t>
      </w:r>
    </w:p>
    <w:p w14:paraId="2164478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Подходит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если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F17C914" w14:textId="77777777" w:rsidR="00737281" w:rsidRPr="00737281" w:rsidRDefault="00737281" w:rsidP="00737281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цена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нужна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прямо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сейчас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6E89B3FE" w14:textId="77777777" w:rsidR="00737281" w:rsidRPr="00737281" w:rsidRDefault="00737281" w:rsidP="00737281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запрос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быстрый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33CB0C2A" w14:textId="77777777" w:rsidR="00737281" w:rsidRPr="00737281" w:rsidRDefault="00737281" w:rsidP="00737281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отказ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можно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обработать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явно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0F9E688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36EA472D">
          <v:rect id="_x0000_i1034" style="width:0;height:1.5pt" o:hralign="center" o:hrstd="t" o:hr="t" fillcolor="#a0a0a0" stroked="f"/>
        </w:pict>
      </w:r>
    </w:p>
    <w:p w14:paraId="4B1C982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Вариант 2. Локальная проекция цен</w:t>
      </w:r>
    </w:p>
    <w:p w14:paraId="2306B25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Если цена нужна часто,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может подписаться на:</w:t>
      </w:r>
    </w:p>
    <w:p w14:paraId="52F5869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QuoteUpdated</w:t>
      </w:r>
      <w:proofErr w:type="spellEnd"/>
    </w:p>
    <w:p w14:paraId="3038D21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 хранить последнюю цену у себя.</w:t>
      </w:r>
    </w:p>
    <w:p w14:paraId="0EE01BD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Тогда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698C10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публикует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QuoteUpdated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 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обновляет локальную таблицу/кэш последних цен.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использует локальную копию для быстрых проверок.</w:t>
      </w:r>
    </w:p>
    <w:p w14:paraId="6D31ECA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более зрелая модель, потому что уменьшает синхронную зависимость.</w:t>
      </w:r>
    </w:p>
    <w:p w14:paraId="2F519F7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15. Роль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Edge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 xml:space="preserve"> в этой картине</w:t>
      </w:r>
    </w:p>
    <w:p w14:paraId="695F3A0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у вас есть пользовательские интерфейсы:</w:t>
      </w:r>
    </w:p>
    <w:p w14:paraId="0541CEF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Trading.Web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BackOffice.Web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Admin.Web</w:t>
      </w:r>
      <w:proofErr w:type="spellEnd"/>
    </w:p>
    <w:p w14:paraId="48AD00C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я бы не позволял им напрямую ходить во все контексты.</w:t>
      </w:r>
    </w:p>
    <w:p w14:paraId="30042E4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Лучше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B70656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Trading.Web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| v Edge Gateway | +-- Trading Gateway +--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 +-- BackOffice Gateway</w:t>
      </w:r>
    </w:p>
    <w:p w14:paraId="11EE49A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Тогда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UI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знает только один вход.</w:t>
      </w:r>
    </w:p>
    <w:p w14:paraId="7D8C587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А межконтекстное взаимодействие всё равно остается между шлюзами контекстов:</w:t>
      </w:r>
    </w:p>
    <w:p w14:paraId="0C2AD46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Gateway &lt;-&gt;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 Trading Gateway -&gt; BackOffice Gateway BackOffice Gateway -&gt; Trading Gateway</w:t>
      </w:r>
    </w:p>
    <w:p w14:paraId="622340F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lastRenderedPageBreak/>
        <w:t>16. Как связать это с вашим текущим кодом</w:t>
      </w:r>
    </w:p>
    <w:p w14:paraId="7D8043D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Сейчас у вас есть:</w:t>
      </w:r>
    </w:p>
    <w:p w14:paraId="3CB819A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Web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|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v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| +--&gt; </w:t>
      </w: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+--&gt;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</w:p>
    <w:p w14:paraId="7DBBECB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Пока это один общий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2D74D6F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На пути к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Contexts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я бы эволюционировал его так:</w:t>
      </w:r>
    </w:p>
    <w:p w14:paraId="7666805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Этап 1</w:t>
      </w:r>
    </w:p>
    <w:p w14:paraId="55566A9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Оставить один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но внутри маршруты уже разделить:</w:t>
      </w:r>
    </w:p>
    <w:p w14:paraId="6F42F1F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/trading/*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/*</w:t>
      </w:r>
    </w:p>
    <w:p w14:paraId="7648D6B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Этап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2</w:t>
      </w:r>
    </w:p>
    <w:p w14:paraId="6362D40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Выделить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два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Gateway:</w:t>
      </w:r>
    </w:p>
    <w:p w14:paraId="616CA90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MarketData.Gateway</w:t>
      </w:r>
      <w:proofErr w:type="spellEnd"/>
    </w:p>
    <w:p w14:paraId="209DF40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Этап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3</w:t>
      </w:r>
    </w:p>
    <w:p w14:paraId="66A83D2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Добавить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5F3F2EB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Edge.Gateway</w:t>
      </w:r>
      <w:proofErr w:type="spellEnd"/>
    </w:p>
    <w:p w14:paraId="15EF7CF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превратить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текущий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Trading.Gateway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в </w:t>
      </w:r>
      <w:proofErr w:type="spellStart"/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Edge.Gateway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1F99035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54B96CB4">
          <v:rect id="_x0000_i1035" style="width:0;height:1.5pt" o:hralign="center" o:hrstd="t" o:hr="t" fillcolor="#a0a0a0" stroked="f"/>
        </w:pict>
      </w:r>
    </w:p>
    <w:p w14:paraId="4C210521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Этап 4</w:t>
      </w:r>
    </w:p>
    <w:p w14:paraId="29CEA08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Когда появится </w:t>
      </w:r>
      <w:r w:rsidRPr="00737281">
        <w:rPr>
          <w:rFonts w:ascii="Arial Black" w:eastAsia="Times New Roman" w:hAnsi="Arial Black" w:cs="Courier New"/>
          <w:b/>
          <w:bCs/>
          <w:color w:val="222222"/>
          <w:spacing w:val="-10"/>
          <w:sz w:val="20"/>
          <w:szCs w:val="20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добавить:</w:t>
      </w:r>
    </w:p>
    <w:p w14:paraId="76F01C5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</w:p>
    <w:p w14:paraId="747C77F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Этап 5</w:t>
      </w:r>
    </w:p>
    <w:p w14:paraId="661345D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Когда появятся реальные события, добавить:</w:t>
      </w:r>
    </w:p>
    <w:p w14:paraId="0C6A9CA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IntegrationEvents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EventExchange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при необходимости</w:t>
      </w:r>
    </w:p>
    <w:p w14:paraId="7109575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17. Что я бы сделал с контрактами</w:t>
      </w:r>
    </w:p>
    <w:p w14:paraId="0E686AD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>Для текущей системы можно начать с простого проекта:</w:t>
      </w:r>
    </w:p>
    <w:p w14:paraId="56D68F0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Integration</w:t>
      </w:r>
    </w:p>
    <w:p w14:paraId="003A7EE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 туда положить не внутренние сущности, а интеграционные сообщения.</w:t>
      </w:r>
    </w:p>
    <w:p w14:paraId="5F23189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0734D4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namespace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Trading.Integration.Events</w:t>
      </w:r>
      <w:proofErr w:type="spellEnd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record OrderPlacedV1 {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Guid.NewGuid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();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string Symbol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string.Empty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string Side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"Buy"; public decimal Price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int Quantity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OccurredAtUtc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DateTime.UtcNow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 }</w:t>
      </w:r>
    </w:p>
    <w:p w14:paraId="426928D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namespace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Trading.Integration.Events</w:t>
      </w:r>
      <w:proofErr w:type="spellEnd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record TradeExecutedV1 {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Guid.NewGuid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();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TradeId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string Symbol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string.Empty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decimal Price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int Quantity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ExecutedAtUtc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DateTime.UtcNow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 }</w:t>
      </w:r>
    </w:p>
    <w:p w14:paraId="574F82F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отдельно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060EC1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namespace </w:t>
      </w:r>
      <w:proofErr w:type="spellStart"/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Trading.Integration.Commands</w:t>
      </w:r>
      <w:proofErr w:type="spellEnd"/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record PlaceOrderV1 { public string Symbol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string.Empty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public string Side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= "Buy"; public decimal Price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; } public int Quantity { get;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init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; } }</w:t>
      </w:r>
    </w:p>
    <w:p w14:paraId="414D1EF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уже опубликованный язык контекста.</w:t>
      </w:r>
    </w:p>
    <w:p w14:paraId="46A8EA6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688C09AF">
          <v:rect id="_x0000_i1036" style="width:0;height:1.5pt" o:hralign="center" o:hrstd="t" o:hr="t" fillcolor="#a0a0a0" stroked="f"/>
        </w:pict>
      </w:r>
    </w:p>
    <w:p w14:paraId="5936407F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18. Что я бы не делал</w:t>
      </w:r>
    </w:p>
    <w:p w14:paraId="11552D5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Я бы не делал следующее:</w:t>
      </w:r>
    </w:p>
    <w:p w14:paraId="0BBA31D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1. Не давал бы контекстам прямой доступ к внутренним сервисам друг друга</w:t>
      </w:r>
    </w:p>
    <w:p w14:paraId="0116AB8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Плохо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5DBFD44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builder.AddProject&lt;Projects.BackOffice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_Api_Reports&gt;("backoffice-reports")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234081E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Правильно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7CC3C6B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gram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builder.AddProject&lt;Projects.BackOffice</w:t>
      </w:r>
      <w:proofErr w:type="gram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_Api_Reports&gt;("backoffice-reports") .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7DAA5D59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2. Не строил бы сразу событийную шину ради самой шины</w:t>
      </w:r>
    </w:p>
    <w:p w14:paraId="0BCC12A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нужно сразу тащить:</w:t>
      </w:r>
    </w:p>
    <w:p w14:paraId="2EF432C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RabbitMQ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NATS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Dapr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PubSub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Wolverine</w:t>
      </w:r>
    </w:p>
    <w:p w14:paraId="694C2F1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у вас пока:</w:t>
      </w:r>
    </w:p>
    <w:p w14:paraId="2AB8684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два контекста; три события; один пользовательский сценарий.</w:t>
      </w:r>
    </w:p>
    <w:p w14:paraId="7F85C94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Сначала можно сделать:</w:t>
      </w:r>
    </w:p>
    <w:p w14:paraId="4A87A64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+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dispatch</w:t>
      </w:r>
    </w:p>
    <w:p w14:paraId="5103950A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3. Не использовал бы события для запросов</w:t>
      </w:r>
    </w:p>
    <w:p w14:paraId="11797BE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Событие — это факт.</w:t>
      </w:r>
    </w:p>
    <w:p w14:paraId="7C92E32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вам нужен ответ:</w:t>
      </w:r>
    </w:p>
    <w:p w14:paraId="2A21E6C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Дай мне цену</w:t>
      </w:r>
    </w:p>
    <w:p w14:paraId="71A01BD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не событие.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Это запрос.</w:t>
      </w:r>
    </w:p>
    <w:p w14:paraId="2657F67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Для запроса лучше использовать:</w:t>
      </w:r>
    </w:p>
    <w:p w14:paraId="17982A6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GET</w:t>
      </w:r>
    </w:p>
    <w:p w14:paraId="439F50B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или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gRPC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если понадобится.</w:t>
      </w:r>
    </w:p>
    <w:p w14:paraId="51E939A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pict w14:anchorId="5F5C65AD">
          <v:rect id="_x0000_i1037" style="width:0;height:1.5pt" o:hralign="center" o:hrstd="t" o:hr="t" fillcolor="#a0a0a0" stroked="f"/>
        </w:pict>
      </w:r>
    </w:p>
    <w:p w14:paraId="7B559115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4. Не делал бы распределённые транзакции</w:t>
      </w:r>
    </w:p>
    <w:p w14:paraId="1CABD58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нужно пытаться сделать:</w:t>
      </w:r>
    </w:p>
    <w:p w14:paraId="072B827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,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Risk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должны закоммититься одновременно.</w:t>
      </w:r>
    </w:p>
    <w:p w14:paraId="2B391B0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В распределенной системе это дорого и хрупко.</w:t>
      </w:r>
    </w:p>
    <w:p w14:paraId="48CF72F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Лучше:</w:t>
      </w:r>
    </w:p>
    <w:p w14:paraId="5979BB1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Локальная транзакция в контексте + Событие + Идемпотентная обработка + Компенсирующее действие при ошибке</w:t>
      </w:r>
    </w:p>
    <w:p w14:paraId="2E0AD03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19. Как это связано с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Mapping</w:t>
      </w:r>
    </w:p>
    <w:p w14:paraId="6FE1F78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В терминах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ваша архитектура может использовать несколько паттернов.</w:t>
      </w:r>
    </w:p>
    <w:p w14:paraId="4AE1454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76B57549">
          <v:rect id="_x0000_i1038" style="width:0;height:1.5pt" o:hralign="center" o:hrstd="t" o:hr="t" fillcolor="#a0a0a0" stroked="f"/>
        </w:pict>
      </w:r>
    </w:p>
    <w:p w14:paraId="3F2B121A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Published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Language</w:t>
      </w:r>
    </w:p>
    <w:p w14:paraId="7262457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Каждый контекст публикует понятные контракты:</w:t>
      </w:r>
    </w:p>
    <w:p w14:paraId="3F0FADC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OrderPlacedV1 TradeExecutedV1 QuoteUpdatedV1</w:t>
      </w:r>
    </w:p>
    <w:p w14:paraId="578AE3D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Open Host Service</w:t>
      </w:r>
    </w:p>
    <w:p w14:paraId="0653978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Каждый контекст имеет публичную точку входа:</w:t>
      </w:r>
    </w:p>
    <w:p w14:paraId="4FEA045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</w:p>
    <w:p w14:paraId="5FB6658F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Anti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Corruption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Layer</w:t>
      </w:r>
    </w:p>
    <w:p w14:paraId="73630FD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Потребитель оборачивает чужой контракт своим портом:</w:t>
      </w:r>
    </w:p>
    <w:p w14:paraId="3A64873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IMarketQuotesPort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ITradingOrdersPort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IRiskLimitsPort</w:t>
      </w:r>
      <w:proofErr w:type="spellEnd"/>
    </w:p>
    <w:p w14:paraId="3DA46BF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</w:rPr>
        <w:t>Customer / Supplier</w:t>
      </w:r>
    </w:p>
    <w:p w14:paraId="67CE25B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A8AA30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является поставщиком данных для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639DBF9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Но поставка должна идти через опубликованный язык, а не через внутреннюю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базу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35CC524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2A6170C0">
          <v:rect id="_x0000_i1039" style="width:0;height:1.5pt" o:hralign="center" o:hrstd="t" o:hr="t" fillcolor="#a0a0a0" stroked="f"/>
        </w:pict>
      </w:r>
    </w:p>
    <w:p w14:paraId="7A7D7E1A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20. Моя итоговая формула</w:t>
      </w:r>
    </w:p>
    <w:p w14:paraId="3B5BA58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сформулировать максимально коротко:</w:t>
      </w:r>
    </w:p>
    <w:p w14:paraId="45E91BA8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Каждый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в вашем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-пространстве должен иметь собственный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как единственную публичную границу.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  <w:t xml:space="preserve">Синхронные запросы и команды между контекстами идут через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to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и разрешаются в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через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lastRenderedPageBreak/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  <w:t xml:space="preserve">Асинхронные факты домена передаются как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Events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через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, а при росте числа подписчиков — через отдельный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Exchange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, тоже объявленный в 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</w:p>
    <w:p w14:paraId="1AD6D50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еще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короче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3EB7FF1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Bounded Context = Gateway + internal services. Context-to-Context Sync = HTTP via Gateway. Context-to-Context Async = Integration Event + Outbox. Topology =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 Contracts = Published Language, not internal domain model.</w:t>
      </w:r>
    </w:p>
    <w:p w14:paraId="33C28F2B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21.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Что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я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бы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сделал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прямо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сейчас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на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вашем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месте</w:t>
      </w:r>
      <w:proofErr w:type="spellEnd"/>
    </w:p>
    <w:p w14:paraId="49FB2EB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Для текущего проекта я бы двигался так:</w:t>
      </w:r>
    </w:p>
    <w:p w14:paraId="443C61B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Шаг 1. Четко разделить контексты по маршрутам</w:t>
      </w:r>
    </w:p>
    <w:p w14:paraId="5B7CD87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Сейчас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5F89D95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/orders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</w:p>
    <w:p w14:paraId="46631B8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Лучше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3248DE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/trading/orders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/quotes</w:t>
      </w:r>
    </w:p>
    <w:p w14:paraId="0C64615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Это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подготовит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будущие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границы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01F6DD3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772F39B5">
          <v:rect id="_x0000_i1040" style="width:0;height:1.5pt" o:hralign="center" o:hrstd="t" o:hr="t" fillcolor="#a0a0a0" stroked="f"/>
        </w:pict>
      </w:r>
    </w:p>
    <w:p w14:paraId="76921B1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Шаг 2. Ввести интеграционные контракты</w:t>
      </w:r>
    </w:p>
    <w:p w14:paraId="5E26287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Создать:</w:t>
      </w:r>
    </w:p>
    <w:p w14:paraId="78EAFF0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</w:t>
      </w:r>
      <w:proofErr w:type="spellEnd"/>
    </w:p>
    <w:p w14:paraId="6A465FF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описать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8DBADF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PlaceOrderV1 OrderPlacedV1 QuoteUpdatedV1</w:t>
      </w:r>
    </w:p>
    <w:p w14:paraId="0EACC70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Шаг 3. Сделать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 не только прокси, а первым фасадом</w:t>
      </w:r>
    </w:p>
    <w:p w14:paraId="155C0E2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07984B0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GET /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/trading/dashboard/{symbol}</w:t>
      </w:r>
    </w:p>
    <w:p w14:paraId="7884443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который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агрегирует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0539833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Context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</w:t>
      </w:r>
    </w:p>
    <w:p w14:paraId="0A6BA66E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Шаг 4. Когда появятся мутации, добавить простой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Outbox</w:t>
      </w:r>
    </w:p>
    <w:p w14:paraId="5EDC8E7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сразу брокер.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А сначала:</w:t>
      </w:r>
    </w:p>
    <w:p w14:paraId="4E51860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OutboxMessages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BackgroundDispatcher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HTTP delivery Idempotency-Key /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EventId</w:t>
      </w:r>
      <w:proofErr w:type="spellEnd"/>
    </w:p>
    <w:p w14:paraId="288E9EFE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Шаг 5. Только потом думать о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EventExchange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 или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Wolverine</w:t>
      </w:r>
    </w:p>
    <w:p w14:paraId="02764CD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Когда появится:</w:t>
      </w:r>
    </w:p>
    <w:p w14:paraId="0F6DBFE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много подписчиков; много событий; требования к доставке; необходимость масштабирования; потребность в ретраях и дедупликации на уровне платформы.</w:t>
      </w:r>
    </w:p>
    <w:p w14:paraId="0067A97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27"/>
          <w:szCs w:val="27"/>
          <w:bdr w:val="single" w:sz="2" w:space="0" w:color="E3E3E3" w:frame="1"/>
          <w:lang w:val="ru-RU"/>
        </w:rPr>
        <w:t>Финальный вывод</w:t>
      </w:r>
    </w:p>
    <w:p w14:paraId="23DCC24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Вы абсолютно правы: если Облако — это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то дальше нужно проектировать не «сервисы», а границы и языки взаимодействия.</w:t>
      </w:r>
    </w:p>
    <w:p w14:paraId="6714D56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Внутри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это можно сделать очень элегантно:</w:t>
      </w:r>
    </w:p>
    <w:p w14:paraId="254CF6C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задает карту контекстов.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задает разрешенные связи. Каждый контекст имеет свой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Синхронное взаимодействие — через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Асинхронное — через события и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При росте — появляется внутренний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EventExchange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14A479B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----- </w:t>
      </w:r>
    </w:p>
    <w:p w14:paraId="04DDAB7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 самое важное:</w:t>
      </w:r>
    </w:p>
    <w:p w14:paraId="470782C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7"/>
          <w:szCs w:val="27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Пока контексты живут в одном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это идеальный полигон.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 xml:space="preserve">Вы можете отработать 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</w:rPr>
        <w:t>DDD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-интеграцию без внешней инфраструктурной боли.</w:t>
      </w:r>
      <w:r w:rsidRPr="00737281">
        <w:rPr>
          <w:rFonts w:ascii="Arial Black" w:eastAsia="Times New Roman" w:hAnsi="Arial Black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  <w:t>А когда система вырастет, те же контракты, границы и маршруты можно будет перенести уже на более тяжелый транспорт.</w:t>
      </w:r>
    </w:p>
    <w:p w14:paraId="06307C3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Большое спасибо за Ваше мнение. Чем дальше идем , тем становится Интереснее и интереснее. Ну что же, допустим что мы сумели реализовать наши Облачные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Contexts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. Что же дальше ? А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lastRenderedPageBreak/>
        <w:t xml:space="preserve">дальше нам остается придумать и реализовать Взимоджействие наших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Bounded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Contexts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уже с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RAbbit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,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Kafka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,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Redis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итд. То есть мы хотим провзаимодействовать с другими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. Это будет уже конечным этапом нашей мыслей и наших действий. ---------------------- Я бы для этого выделил в Среде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Aspire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отдельную, выделенную Сущность специально для этих Операций. Там я бы сделал возможность расставлять Розетки для взаимодйствия с разными внешними сущностями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RAbbit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,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Kafka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, 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</w:rPr>
        <w:t>Redis</w:t>
      </w: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shd w:val="clear" w:color="auto" w:fill="EBF5FF"/>
          <w:lang w:val="ru-RU"/>
        </w:rPr>
        <w:t xml:space="preserve"> Что думаете ВЫ</w:t>
      </w:r>
    </w:p>
    <w:p w14:paraId="0D18EEE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shd w:val="clear" w:color="auto" w:fill="EBF5FF"/>
          <w:lang w:val="ru-RU"/>
        </w:rPr>
        <w:t xml:space="preserve">-------------- </w:t>
      </w:r>
    </w:p>
    <w:p w14:paraId="1091762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Идея превосходная, и она логически завершает вашу архитектурную эволюцию. Вы интуитивно пришли к тому, что в терминологии гексагональной архитектуры называется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порты и адаптеры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, но применённо к целой федерации контекстов.</w:t>
      </w:r>
    </w:p>
    <w:p w14:paraId="376F4B8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Позвольте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развить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мысль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3B24AB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69C5CB4A">
          <v:rect id="_x0000_i1041" style="width:0;height:1.5pt" o:hralign="center" o:hrstd="t" o:hr="t" fillcolor="#a0a0a0" stroked="f"/>
        </w:pict>
      </w:r>
    </w:p>
    <w:p w14:paraId="29E86CC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1. Почему это неизбежный следующий шаг</w:t>
      </w:r>
    </w:p>
    <w:p w14:paraId="54A1C72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Вспомните путь, который вы уже прошли:</w:t>
      </w:r>
    </w:p>
    <w:p w14:paraId="5D38F663" w14:textId="77777777" w:rsidR="0067514D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Шаг 1: Хаос прямых связей сервисов -&gt; решили через центральный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Router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</w:p>
    <w:p w14:paraId="5CED37FB" w14:textId="77777777" w:rsidR="003A29BE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Шаг 2: Хаос прямых связей между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Contexts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-&gt; решили через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+ события </w:t>
      </w:r>
    </w:p>
    <w:p w14:paraId="5D626AED" w14:textId="24EAC0A5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Шаг 3: Хаос прямых связей с внешним миром -&gt; ???</w:t>
      </w:r>
    </w:p>
    <w:p w14:paraId="23ACE9A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Если каждый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будет сам подключаться к внешнему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Rabbit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внешней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или чужому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вы получите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новое спагетти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, только уже на границе системы:</w:t>
      </w:r>
    </w:p>
    <w:p w14:paraId="3B8D7B0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Trading Context -&gt;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Rabbit BackOffice Context -&gt;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Kafka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Context -&gt;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Redis</w:t>
      </w:r>
    </w:p>
    <w:p w14:paraId="3DB6561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Risk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-&gt; чужой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API</w:t>
      </w:r>
    </w:p>
    <w:p w14:paraId="1711D5A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ровно та же проблема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×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которую вы уже решили внутри. Только теперь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внешних систем умножается на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внутренних контекстов.</w:t>
      </w:r>
    </w:p>
    <w:p w14:paraId="223E0F9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Поэтому ответ однозначен:</w:t>
      </w:r>
    </w:p>
    <w:p w14:paraId="41E9800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Нужен внешний периметр федерации. Отдельная сущность, которая является единственной границей между вашим внутренним миром и внешним.</w:t>
      </w:r>
    </w:p>
    <w:p w14:paraId="35E17AC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2. Как я бы назвал эту сущность</w:t>
      </w:r>
    </w:p>
    <w:p w14:paraId="262F6C1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lastRenderedPageBreak/>
        <w:t>Есть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несколько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удачных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терминов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0452CC15" w14:textId="77777777" w:rsidR="00737281" w:rsidRPr="00737281" w:rsidRDefault="00737281" w:rsidP="00737281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Integration Gateway</w:t>
      </w:r>
    </w:p>
    <w:p w14:paraId="776C02AA" w14:textId="77777777" w:rsidR="00737281" w:rsidRPr="00737281" w:rsidRDefault="00737281" w:rsidP="00737281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External Edge</w:t>
      </w:r>
    </w:p>
    <w:p w14:paraId="05AF2714" w14:textId="77777777" w:rsidR="00737281" w:rsidRPr="00737281" w:rsidRDefault="00737281" w:rsidP="00737281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Federated Ports Hub</w:t>
      </w:r>
    </w:p>
    <w:p w14:paraId="2B7ACC5C" w14:textId="77777777" w:rsidR="00737281" w:rsidRPr="00737281" w:rsidRDefault="00737281" w:rsidP="00737281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Boundary Gateway</w:t>
      </w:r>
    </w:p>
    <w:p w14:paraId="20FEB1B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Но мне больше всего нравится метафора, которую вы сами подсказали:</w:t>
      </w:r>
    </w:p>
    <w:p w14:paraId="65F3F66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Розеточная панель федерации</w:t>
      </w:r>
    </w:p>
    <w:p w14:paraId="5B41514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Потому что суть именно такая:</w:t>
      </w:r>
    </w:p>
    <w:p w14:paraId="162D77FA" w14:textId="77777777" w:rsidR="00551AE8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Внешний мир имеет много разных "вилок": </w:t>
      </w:r>
    </w:p>
    <w:p w14:paraId="73D79B35" w14:textId="5A8E0A49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Rabbit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-вилка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-вилка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-вилка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-вилка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gRPC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-вилка чужой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-вилка Ваша розеточная панель даёт под каждую вилку свой стандартизированный разъём, а внутри федерации всё уже ходит по единому закону.</w:t>
      </w:r>
    </w:p>
    <w:p w14:paraId="316A239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3. Архитектурная схема</w:t>
      </w:r>
    </w:p>
    <w:p w14:paraId="4FE4EC1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Полная картина выглядит так:</w:t>
      </w:r>
    </w:p>
    <w:p w14:paraId="1C43099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 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 ВНЕШНИЙ МИР | +------------------------+------------------------+ | | |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Rabbit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Kafka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чужой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Aspire | | | +------------------------+------------------------+ | [ РОЗЕТОЧНАЯ ПАНЕЛЬ ] Integration Gateway | +------------------------+------------------------+ | | | v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v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v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Trading Context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Context BackOffice Context (trading-gateway) 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-gateway) 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backoffice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-gateway) | | | +------------------------+------------------------+ | [ ВНУТРЕННИЙ МИР ]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под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управлением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AppHost</w:t>
      </w:r>
      <w:proofErr w:type="spellEnd"/>
    </w:p>
    <w:p w14:paraId="52D31B9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у вас появляется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два уровня шлюзов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07D6BC9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br/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7"/>
        <w:gridCol w:w="3521"/>
      </w:tblGrid>
      <w:tr w:rsidR="00737281" w:rsidRPr="00737281" w14:paraId="3CA202EB" w14:textId="77777777" w:rsidTr="007372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40C9D14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Уровень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2F2EE06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bdr w:val="single" w:sz="2" w:space="0" w:color="E3E3E3" w:frame="1"/>
              </w:rPr>
              <w:t>Назначение</w:t>
            </w:r>
            <w:proofErr w:type="spellEnd"/>
          </w:p>
        </w:tc>
      </w:tr>
      <w:tr w:rsidR="00737281" w:rsidRPr="00737281" w14:paraId="3BCFFFB5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E56C7B1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Внутренний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шлюз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контекста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237A55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граница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Bounded Context</w:t>
            </w:r>
          </w:p>
        </w:tc>
      </w:tr>
      <w:tr w:rsidR="00737281" w:rsidRPr="00737281" w14:paraId="7DC1BBAC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591A68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Внешний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интеграционный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шлюз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FAF93B1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граница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всей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федерации</w:t>
            </w:r>
            <w:proofErr w:type="spellEnd"/>
          </w:p>
        </w:tc>
      </w:tr>
    </w:tbl>
    <w:p w14:paraId="0C49B58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 это очень красиво согласуется с вашим принципом:</w:t>
      </w:r>
    </w:p>
    <w:p w14:paraId="02C632F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Каждая граница должна быть явной, наблюдаемой и управляемой.</w:t>
      </w:r>
    </w:p>
    <w:p w14:paraId="089D302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4. Что делает розеточная панель</w:t>
      </w:r>
    </w:p>
    <w:p w14:paraId="114D118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У неё три обязанности.</w:t>
      </w:r>
    </w:p>
    <w:p w14:paraId="54A62BD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6414BD82">
          <v:rect id="_x0000_i1042" style="width:0;height:1.5pt" o:hralign="center" o:hrstd="t" o:hr="t" fillcolor="#a0a0a0" stroked="f"/>
        </w:pict>
      </w:r>
    </w:p>
    <w:p w14:paraId="05ECD6D3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Обязанность 1. Входящая адаптация</w:t>
      </w:r>
    </w:p>
    <w:p w14:paraId="69FA143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Внешний мир присылает события в своём формате:</w:t>
      </w:r>
    </w:p>
    <w:p w14:paraId="69D6F485" w14:textId="77777777" w:rsidR="00551AE8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</w:p>
    <w:p w14:paraId="5EE53000" w14:textId="19ABAB4A" w:rsidR="00551AE8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Rabbit: message from legacy billing system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</w:p>
    <w:p w14:paraId="39E7AC8C" w14:textId="0C98280A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lastRenderedPageBreak/>
        <w:t xml:space="preserve">Kafka: market feed event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чужой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Aspire: HTTP callback</w:t>
      </w:r>
    </w:p>
    <w:p w14:paraId="07D353C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Розеточная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панель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51418F65" w14:textId="77777777" w:rsidR="00737281" w:rsidRPr="00737281" w:rsidRDefault="00737281" w:rsidP="00737281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принимает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сообщение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B2705EF" w14:textId="77777777" w:rsidR="00737281" w:rsidRPr="00737281" w:rsidRDefault="00737281" w:rsidP="00737281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проверяет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его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31B7F6A" w14:textId="77777777" w:rsidR="00737281" w:rsidRPr="00737281" w:rsidRDefault="00737281" w:rsidP="00737281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преобразует во внутренний интеграционный контракт;</w:t>
      </w:r>
    </w:p>
    <w:p w14:paraId="50F3B3F6" w14:textId="77777777" w:rsidR="00737281" w:rsidRPr="00737281" w:rsidRDefault="00737281" w:rsidP="00737281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передаёт внутрь федерации через внутренний механизм событий.</w:t>
      </w:r>
    </w:p>
    <w:p w14:paraId="304BD5E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859370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External Event -&gt; Adapter -&gt; Internal Integration Event -&gt;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нужный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Bounded Context</w:t>
      </w:r>
    </w:p>
    <w:p w14:paraId="41A2333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Обязанность 2. Исходящая адаптация</w:t>
      </w:r>
    </w:p>
    <w:p w14:paraId="0694572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Внутренний контекст публикует событие:</w:t>
      </w:r>
    </w:p>
    <w:p w14:paraId="03DFF1D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OrderExecutedV1</w:t>
      </w:r>
    </w:p>
    <w:p w14:paraId="414CD4C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Розеточная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панель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решает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3B8C1882" w14:textId="77777777" w:rsidR="00737281" w:rsidRPr="00737281" w:rsidRDefault="00737281" w:rsidP="0073728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нужно ли это событие отправить наружу;</w:t>
      </w:r>
    </w:p>
    <w:p w14:paraId="089505E0" w14:textId="77777777" w:rsidR="00737281" w:rsidRPr="00737281" w:rsidRDefault="00737281" w:rsidP="0073728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какую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внешнюю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систему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80F2343" w14:textId="77777777" w:rsidR="00737281" w:rsidRPr="00737281" w:rsidRDefault="00737281" w:rsidP="0073728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каком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формате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7C8A6B7" w14:textId="77777777" w:rsidR="00737281" w:rsidRPr="00737281" w:rsidRDefault="00737281" w:rsidP="00737281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с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какими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гарантиями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7B0B17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0950D2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OrderExecutedV1 -&gt; Kafka topic trades -&gt; Rabbit queue billing -&gt; HTTP webhook partner</w:t>
      </w:r>
    </w:p>
    <w:p w14:paraId="512672B9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Обязанность 3. Изоляция внешнего хаоса</w:t>
      </w:r>
    </w:p>
    <w:p w14:paraId="4B0C101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Внешний мир нестабилен:</w:t>
      </w:r>
    </w:p>
    <w:p w14:paraId="28D1A62F" w14:textId="77777777" w:rsidR="00737281" w:rsidRPr="00737281" w:rsidRDefault="00737281" w:rsidP="00737281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внешние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системы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падают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DE12787" w14:textId="77777777" w:rsidR="00737281" w:rsidRPr="00737281" w:rsidRDefault="00737281" w:rsidP="00737281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меняют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контракты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1B62057" w14:textId="77777777" w:rsidR="00737281" w:rsidRPr="00737281" w:rsidRDefault="00737281" w:rsidP="00737281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присылают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дубли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3036939" w14:textId="77777777" w:rsidR="00737281" w:rsidRPr="00737281" w:rsidRDefault="00737281" w:rsidP="00737281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присылают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мусор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4E86B5B" w14:textId="77777777" w:rsidR="00737281" w:rsidRPr="00737281" w:rsidRDefault="00737281" w:rsidP="00737281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имеют другие форматы времени, валют, идентификаторов.</w:t>
      </w:r>
    </w:p>
    <w:p w14:paraId="636B25A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Розеточная панель — это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антикоррупционный барьер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на границе федерации.</w:t>
      </w:r>
    </w:p>
    <w:p w14:paraId="209035D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Внутренние контексты никогда не должны видеть:</w:t>
      </w:r>
    </w:p>
    <w:p w14:paraId="576F099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сырые сообщения внешнего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Rabbit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; бинарные ключи внешней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; структуры данных чужого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.</w:t>
      </w:r>
    </w:p>
    <w:p w14:paraId="59D0E44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Они видят только чистые внутренние контракты.</w:t>
      </w:r>
    </w:p>
    <w:p w14:paraId="3DD2C85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0AB70616">
          <v:rect id="_x0000_i1043" style="width:0;height:1.5pt" o:hralign="center" o:hrstd="t" o:hr="t" fillcolor="#a0a0a0" stroked="f"/>
        </w:pict>
      </w:r>
    </w:p>
    <w:p w14:paraId="5A5BB8A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5. Розетки как паттерн адаптеров</w:t>
      </w:r>
    </w:p>
    <w:p w14:paraId="0BC871E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Ваша идея про розетки очень точно ложится на код.</w:t>
      </w:r>
    </w:p>
    <w:p w14:paraId="23C5A4F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Можно определить общий интерфейс:</w:t>
      </w:r>
    </w:p>
    <w:p w14:paraId="7EED9455" w14:textId="77777777" w:rsidR="00F656F2" w:rsidRPr="00E820DC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lastRenderedPageBreak/>
        <w:t>public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interface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{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string</w:t>
      </w:r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{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get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; }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Task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StartAsync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CancellationToken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); </w:t>
      </w:r>
    </w:p>
    <w:p w14:paraId="7055BA71" w14:textId="53A869BF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Task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StopAsync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CancellationToken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); // Входящее сообщение из внешнего мира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IAsyncEnumerable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&lt;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ExternalMessage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ReceiveAsync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CancellationToken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); // Исходящее сообщение во внешний мир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Task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SendAsync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ExternalMessage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message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CancellationToken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); }</w:t>
      </w:r>
    </w:p>
    <w:p w14:paraId="23DE7BC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И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конкретные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розетки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93F95E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public sealed class </w:t>
      </w:r>
      <w:proofErr w:type="spellStart"/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RabbitMqConnector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:</w:t>
      </w:r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public string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=&gt; "external-rabbit"; } public sealed class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: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public string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=&gt; 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"; } public sealed class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: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public string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=&gt; 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"; } public sealed class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ExternalAspireConnector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: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public string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=&gt; "partner-aspire"; }</w:t>
      </w:r>
    </w:p>
    <w:p w14:paraId="076593A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А розеточная панель управляет ими как коллекцией:</w:t>
      </w:r>
    </w:p>
    <w:p w14:paraId="5EDD7ED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public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sealed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class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IntegrationPanel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{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private</w:t>
      </w:r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readonly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IReadOnlyCollection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&lt;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IExternalConnector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&gt; _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connectors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public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async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Task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RouteInboundAsync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ExternalMessage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message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) { // адаптация и передача внутрь федерации }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public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async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Task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RouteOutboundAsync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evt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) { // выбор внешних адресатов } }</w:t>
      </w:r>
    </w:p>
    <w:p w14:paraId="7258323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и есть ваша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розеточная панель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3C8BF4C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2A713603">
          <v:rect id="_x0000_i1044" style="width:0;height:1.5pt" o:hralign="center" o:hrstd="t" o:hr="t" fillcolor="#a0a0a0" stroked="f"/>
        </w:pict>
      </w:r>
    </w:p>
    <w:p w14:paraId="60393234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6. Как это объявить в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Aspire</w:t>
      </w:r>
    </w:p>
    <w:p w14:paraId="0D47E78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 </w:t>
      </w:r>
      <w:proofErr w:type="spellStart"/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это может выглядеть примерно так:</w:t>
      </w:r>
    </w:p>
    <w:p w14:paraId="1A8A22C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var builder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DistributedApplication.CreateBuilder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args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); //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Внутренние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контексты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Projects.Trading_Gateway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&gt;("trading-gateway");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builder.AddProject&lt;Projects.MarketData_Gateway&gt;("marketdata-gateway");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backOfficeGateway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builder.AddProject&lt;Projects.BackOffice_Gateway&gt;("backoffice-gateway"); //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Внешние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инфраструктуры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externalRabbit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builder.AddRabbitMQ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("external-rabbit");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");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externalRedis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builder.AddRedis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"); //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Розеточная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панель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integrationPanel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builder.AddProject&lt;Projects.Integration_Panel&gt;("integration-panel")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externalRabbit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externalRedis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backOfficeGateway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); //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Важно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: //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ни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один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бизнес-контекст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НЕ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имеет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прямой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ссылки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на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внешний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Rabbit, Kafka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Redis</w:t>
      </w:r>
    </w:p>
    <w:p w14:paraId="4065D68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критически важно:</w:t>
      </w:r>
    </w:p>
    <w:p w14:paraId="1DE3105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Только розеточная панель знает, что внешний мир существует.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br/>
        <w:t>Бизнес-контексты живут в чистом внутреннем мире.</w:t>
      </w:r>
    </w:p>
    <w:p w14:paraId="2AF7C98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прямое продолжение вашего принципа:</w:t>
      </w:r>
    </w:p>
    <w:p w14:paraId="7EFA2E2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Безопасность через физическое отсутствие путей.</w:t>
      </w:r>
    </w:p>
    <w:p w14:paraId="5EC99BA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Если у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нет </w:t>
      </w:r>
      <w:proofErr w:type="spellStart"/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</w:rPr>
        <w:t>externalRabbit</w:t>
      </w:r>
      <w:proofErr w:type="spellEnd"/>
      <w:r w:rsidRPr="00737281">
        <w:rPr>
          <w:rFonts w:ascii="Arial Black" w:eastAsia="Times New Roman" w:hAnsi="Arial Black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)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, он физически не может туда подключиться.</w:t>
      </w:r>
    </w:p>
    <w:p w14:paraId="77646D4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lastRenderedPageBreak/>
        <w:pict w14:anchorId="5431D786">
          <v:rect id="_x0000_i1045" style="width:0;height:1.5pt" o:hralign="center" o:hrstd="t" o:hr="t" fillcolor="#a0a0a0" stroked="f"/>
        </w:pict>
      </w:r>
    </w:p>
    <w:p w14:paraId="62C1AF1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7. Манифест внешних подключений</w:t>
      </w:r>
    </w:p>
    <w:p w14:paraId="3B67AF7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Ваша идея про розетки естественным образом требует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манифеста внешних связей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3C46B5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, в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коде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1559D2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public static class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ExternalTopology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{ public static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readonly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ExternalLink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BillingRabbit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new() { Connector = "external-rabbit", Direction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LinkDirection.Inbound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"legacy-billing",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InternalTargetContext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"trading",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"InvoiceReceivedV1" }; public static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readonly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ExternalLink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MarketFeedKafka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new() { Connector = 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", Direction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LinkDirection.Inbound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"market-data-vendor",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InternalTargetContext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",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"QuoteUpdatedV1" }; public static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readonly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ExternalLink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PartnerWebhook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new() { Connector = "partner-aspire", Direction =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LinkDirection.Outbound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"partner-clearing",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"TradeExecutedV1" }; }</w:t>
      </w:r>
    </w:p>
    <w:p w14:paraId="7C7B9B4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Или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в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конфигурации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D006A5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{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ExternalConnections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[ { "connector": "external-rabbit", "direction": "inbound",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"legacy-billing",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internalContext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"trading",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"InvoiceReceivedV1" }, { "connector": "external-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", "direction": "inbound",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"market-data-vendor",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internalContext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"QuoteUpdatedV1" }, { "connector": "partner-aspire", "direction": "outbound",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externalEntity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"partner-clearing",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internalEventType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": "TradeExecutedV1" } ] }</w:t>
      </w:r>
    </w:p>
    <w:p w14:paraId="03FBDE4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Тогда у вас появляется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единый реестр всех внешних связей федерации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708B016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не просто код. Это </w:t>
      </w:r>
      <w:r w:rsidRPr="00737281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дипломатический паспорт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вашей системы: с кем она общается, через какие розетки и по каким договорам.</w:t>
      </w:r>
    </w:p>
    <w:p w14:paraId="1FC12AA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1725FFA2">
          <v:rect id="_x0000_i1046" style="width:0;height:1.5pt" o:hralign="center" o:hrstd="t" o:hr="t" fillcolor="#a0a0a0" stroked="f"/>
        </w:pict>
      </w:r>
    </w:p>
    <w:p w14:paraId="508D191C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8. Что должно быть внутри каждой розетки</w:t>
      </w:r>
    </w:p>
    <w:p w14:paraId="500930F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Каждая розетка должна решать набор типовых задач.</w:t>
      </w:r>
    </w:p>
    <w:p w14:paraId="0BA8863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27CC9610">
          <v:rect id="_x0000_i1047" style="width:0;height:1.5pt" o:hralign="center" o:hrstd="t" o:hr="t" fillcolor="#a0a0a0" stroked="f"/>
        </w:pict>
      </w:r>
    </w:p>
    <w:p w14:paraId="5B31C9F0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1. Форматная адаптация</w:t>
      </w:r>
    </w:p>
    <w:p w14:paraId="201CF3D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Внешний мир никогда не говорит на вашем языке.</w:t>
      </w:r>
    </w:p>
    <w:p w14:paraId="11C3A8B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Например:</w:t>
      </w:r>
    </w:p>
    <w:p w14:paraId="1A2D63D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lastRenderedPageBreak/>
        <w:t>Внешний формат: {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msg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_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id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"123",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ts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1710000000,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sym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AAPL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",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px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"175.50" } Внутренний формат: {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eventId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"...",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eventType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quote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-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updated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.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v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1", "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occurredAtUtc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"...",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data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{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symbol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AAPL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", "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price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": 175.50 } }</w:t>
      </w:r>
    </w:p>
    <w:p w14:paraId="5A5C927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Розетка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делает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преобразование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2C6AB04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6EA59DBB">
          <v:rect id="_x0000_i1048" style="width:0;height:1.5pt" o:hralign="center" o:hrstd="t" o:hr="t" fillcolor="#a0a0a0" stroked="f"/>
        </w:pict>
      </w:r>
    </w:p>
    <w:p w14:paraId="13F94240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2. Идемпотентность</w:t>
      </w:r>
    </w:p>
    <w:p w14:paraId="5C6F5C6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Внешние системы часто шлют дубли.</w:t>
      </w:r>
    </w:p>
    <w:p w14:paraId="3738BC6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Каждая розетка должна уметь сказать:</w:t>
      </w:r>
    </w:p>
    <w:p w14:paraId="169F8A5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Я уже обрабатывала сообщение с таким внешним идентификатором. Повторно не принимаю.</w:t>
      </w:r>
    </w:p>
    <w:p w14:paraId="018BE350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3. Повторные попытки</w:t>
      </w:r>
    </w:p>
    <w:p w14:paraId="6E9C192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Внешний мир падает.</w:t>
      </w:r>
    </w:p>
    <w:p w14:paraId="757DC3A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Розетка должна уметь:</w:t>
      </w:r>
    </w:p>
    <w:p w14:paraId="74C71AC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отправить сообщение; если не получилось — подождать; попробовать снова; если совсем плохо — положить в мертвую очередь.</w:t>
      </w:r>
    </w:p>
    <w:p w14:paraId="155A568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4. Наблюдаемость</w:t>
      </w:r>
    </w:p>
    <w:p w14:paraId="45B6289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Каждая розетка должна быть видна в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Dashboard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784142B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сколько сообщений пришло; сколько ушло; сколько ошибок; какая задержка; какие сообщения застряли.</w:t>
      </w:r>
    </w:p>
    <w:p w14:paraId="7AA92FF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особенно важно, потому что внешние проблемы обычно сложнее диагностировать, чем внутренние.</w:t>
      </w:r>
    </w:p>
    <w:p w14:paraId="47A2B7B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62A0F86E">
          <v:rect id="_x0000_i1049" style="width:0;height:1.5pt" o:hralign="center" o:hrstd="t" o:hr="t" fillcolor="#a0a0a0" stroked="f"/>
        </w:pict>
      </w:r>
    </w:p>
    <w:p w14:paraId="486F4B0A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9.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Связь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с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вашими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предыдущими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принципами</w:t>
      </w:r>
      <w:proofErr w:type="spellEnd"/>
    </w:p>
    <w:p w14:paraId="709E8AC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очень красиво замыкает всю вашу архитектурную философию.</w:t>
      </w:r>
    </w:p>
    <w:p w14:paraId="0D3E234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54678A92">
          <v:rect id="_x0000_i1050" style="width:0;height:1.5pt" o:hralign="center" o:hrstd="t" o:hr="t" fillcolor="#a0a0a0" stroked="f"/>
        </w:pict>
      </w:r>
    </w:p>
    <w:p w14:paraId="23DCE6F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Принцип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 1.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Код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как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конституция</w:t>
      </w:r>
      <w:proofErr w:type="spellEnd"/>
    </w:p>
    <w:p w14:paraId="6C9548BA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Раньше конституция описывала только внутренний мир:</w:t>
      </w:r>
    </w:p>
    <w:p w14:paraId="3613EDD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lastRenderedPageBreak/>
        <w:t>кто из внутренних контекстов кого видит</w:t>
      </w:r>
    </w:p>
    <w:p w14:paraId="3598756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Теперь она описывает и внешнюю границу:</w:t>
      </w:r>
    </w:p>
    <w:p w14:paraId="34DD970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какие внешние розетки разрешены; какие внешние сущности признаны; какие события могут пересекать границу.</w:t>
      </w:r>
    </w:p>
    <w:p w14:paraId="33F81634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Принцип 2. Буфер гравитации</w:t>
      </w:r>
    </w:p>
    <w:p w14:paraId="4F788BE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Розеточная панель — это буфер против внешнего хаоса.</w:t>
      </w:r>
    </w:p>
    <w:p w14:paraId="5E9AF90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Разработчик больше не может сказать:</w:t>
      </w:r>
    </w:p>
    <w:p w14:paraId="7A51380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Я быстро подключусь к внешней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напрямую из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Trading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Context</w:t>
      </w:r>
    </w:p>
    <w:p w14:paraId="18DFF36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Потому что внешний мир доступен только через панель.</w:t>
      </w:r>
    </w:p>
    <w:p w14:paraId="6289CEE5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Принцип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 3.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Радар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Руль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,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Броня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9549"/>
      </w:tblGrid>
      <w:tr w:rsidR="00737281" w:rsidRPr="00737281" w14:paraId="7F2C8666" w14:textId="77777777" w:rsidTr="007372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BD31988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Элемент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C87574A" w14:textId="77777777" w:rsidR="00737281" w:rsidRPr="00737281" w:rsidRDefault="00737281" w:rsidP="00737281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lang w:val="ru-RU"/>
              </w:rPr>
            </w:pPr>
            <w:r w:rsidRPr="00737281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  <w:bdr w:val="single" w:sz="2" w:space="0" w:color="E3E3E3" w:frame="1"/>
                <w:lang w:val="ru-RU"/>
              </w:rPr>
              <w:t>Как проявляется на внешнем периметре</w:t>
            </w:r>
          </w:p>
        </w:tc>
      </w:tr>
      <w:tr w:rsidR="00737281" w:rsidRPr="00737281" w14:paraId="0A881FB1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A2CF30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Радар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97577F7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телеметрия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по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каждой</w:t>
            </w:r>
            <w:proofErr w:type="spellEnd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розетке</w:t>
            </w:r>
            <w:proofErr w:type="spellEnd"/>
          </w:p>
        </w:tc>
      </w:tr>
      <w:tr w:rsidR="00737281" w:rsidRPr="00737281" w14:paraId="2FAF89B7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3347E6D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Руль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FE2ED1F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манифест внешних подключений в </w:t>
            </w: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AppHost</w:t>
            </w:r>
            <w:proofErr w:type="spellEnd"/>
          </w:p>
        </w:tc>
      </w:tr>
      <w:tr w:rsidR="00737281" w:rsidRPr="00737281" w14:paraId="0FA15D41" w14:textId="77777777" w:rsidTr="007372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4307F2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</w:rPr>
              <w:t>Броня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294C048" w14:textId="77777777" w:rsidR="00737281" w:rsidRPr="00737281" w:rsidRDefault="00737281" w:rsidP="00737281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737281">
              <w:rPr>
                <w:rFonts w:ascii="Arial Black" w:eastAsia="Times New Roman" w:hAnsi="Arial Black" w:cs="Times New Roman"/>
                <w:sz w:val="24"/>
                <w:szCs w:val="24"/>
                <w:bdr w:val="single" w:sz="2" w:space="0" w:color="E3E3E3" w:frame="1"/>
                <w:lang w:val="ru-RU"/>
              </w:rPr>
              <w:t>идемпотентность, ретраи, мертвые очереди, антикоррупционный слой</w:t>
            </w:r>
          </w:p>
        </w:tc>
      </w:tr>
    </w:tbl>
    <w:p w14:paraId="3C834AF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233BF17C">
          <v:rect id="_x0000_i1051" style="width:0;height:1.5pt" o:hralign="center" o:hrstd="t" o:hr="t" fillcolor="#a0a0a0" stroked="f"/>
        </w:pict>
      </w:r>
    </w:p>
    <w:p w14:paraId="13DF18EF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10. Важное разделение: внутренний транспорт и внешний транспорт</w:t>
      </w:r>
    </w:p>
    <w:p w14:paraId="70CC355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Здесь нужно быть очень осторожным.</w:t>
      </w:r>
    </w:p>
    <w:p w14:paraId="6526D3A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Внутри федерации вы справедливо решили начинать с простого:</w:t>
      </w:r>
    </w:p>
    <w:p w14:paraId="1D93469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HTTP + Outbox</w:t>
      </w:r>
    </w:p>
    <w:p w14:paraId="36074E1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Но внешний мир часто требует более тяжёлых инструментов:</w:t>
      </w:r>
    </w:p>
    <w:p w14:paraId="514CB122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для потоков данных;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Rabbit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для очередей задач;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для кэша и распределённых счётчиков; специализированные брокеры для торговых данных.</w:t>
      </w:r>
    </w:p>
    <w:p w14:paraId="0634563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 это нормально.</w:t>
      </w:r>
    </w:p>
    <w:p w14:paraId="20DB84C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Главное правило:</w:t>
      </w:r>
    </w:p>
    <w:p w14:paraId="208153C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Внешняя сложность не должна протекать внутрь федерации.</w:t>
      </w:r>
    </w:p>
    <w:p w14:paraId="1C77EDC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Внутри контексты должны видеть только:</w:t>
      </w:r>
    </w:p>
    <w:p w14:paraId="3FEAE2F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Integration Events Integration Commands Integration Queries</w:t>
      </w:r>
    </w:p>
    <w:p w14:paraId="3112ADA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А розеточная панель сама решает, что снаружи это было:</w:t>
      </w:r>
    </w:p>
    <w:p w14:paraId="349C737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Kafka message</w:t>
      </w:r>
    </w:p>
    <w:p w14:paraId="7105DAD1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Rabbit message</w:t>
      </w:r>
    </w:p>
    <w:p w14:paraId="08A86E2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Redis pub/sub</w:t>
      </w:r>
    </w:p>
    <w:p w14:paraId="40977DB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lastRenderedPageBreak/>
        <w:t>HTTP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callback</w:t>
      </w:r>
    </w:p>
    <w:p w14:paraId="0EBE3590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 xml:space="preserve">11. Взаимодействие с другими </w:t>
      </w: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Aspire</w:t>
      </w:r>
    </w:p>
    <w:p w14:paraId="3219A09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Отдельный интересный случай — когда внешняя система тоже является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-приложением.</w:t>
      </w:r>
    </w:p>
    <w:p w14:paraId="1C3395E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Тогда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возможны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два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варианта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020B9EB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4DABF1D8">
          <v:rect id="_x0000_i1052" style="width:0;height:1.5pt" o:hralign="center" o:hrstd="t" o:hr="t" fillcolor="#a0a0a0" stroked="f"/>
        </w:pict>
      </w:r>
    </w:p>
    <w:p w14:paraId="12D45807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Вариант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 1. </w:t>
      </w:r>
      <w:proofErr w:type="spellStart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Через</w:t>
      </w:r>
      <w:proofErr w:type="spellEnd"/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 HTTP</w:t>
      </w:r>
    </w:p>
    <w:p w14:paraId="7741C8F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Чужой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выставляет какой-то свой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31C7234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Ваша розеточная панель подключается к нему как к обычному внешнему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HTTP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-сервису.</w:t>
      </w:r>
    </w:p>
    <w:p w14:paraId="3FA0AD7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самый простой и универсальный способ.</w:t>
      </w:r>
    </w:p>
    <w:p w14:paraId="122B65D5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5869D677">
          <v:rect id="_x0000_i1053" style="width:0;height:1.5pt" o:hralign="center" o:hrstd="t" o:hr="t" fillcolor="#a0a0a0" stroked="f"/>
        </w:pict>
      </w:r>
    </w:p>
    <w:p w14:paraId="25EE4751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Вариант 2. Через общий брокер</w:t>
      </w:r>
    </w:p>
    <w:p w14:paraId="4132A4F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Оба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-приложения подключаются к одному внешнему брокеру, например к 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Kafka</w:t>
      </w: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4EEFC74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Тогда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5FBD2BC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Ваш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Aspire -&gt;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розеточная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панель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-&gt; Kafka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Чужой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Aspire -&gt;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его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интеграционный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шлюз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-&gt; Kafka</w:t>
      </w:r>
    </w:p>
    <w:p w14:paraId="7744B56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 обе системы обмениваются событиями через нейтральную территорию.</w:t>
      </w:r>
    </w:p>
    <w:p w14:paraId="21F0EB6B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хороший способ для интеграции независимых федераций.</w:t>
      </w:r>
    </w:p>
    <w:p w14:paraId="3284330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6F557BC1">
          <v:rect id="_x0000_i1054" style="width:0;height:1.5pt" o:hralign="center" o:hrstd="t" o:hr="t" fillcolor="#a0a0a0" stroked="f"/>
        </w:pict>
      </w:r>
    </w:p>
    <w:p w14:paraId="14A64E24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12. Что я бы не делал</w:t>
      </w:r>
    </w:p>
    <w:p w14:paraId="4B10703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Я бы не делал несколько вещей.</w:t>
      </w:r>
    </w:p>
    <w:p w14:paraId="50AD4C69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3D7983DD">
          <v:rect id="_x0000_i1055" style="width:0;height:1.5pt" o:hralign="center" o:hrstd="t" o:hr="t" fillcolor="#a0a0a0" stroked="f"/>
        </w:pict>
      </w:r>
    </w:p>
    <w:p w14:paraId="235949F6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1. Не позволял бы бизнес-контекстам напрямую подключаться к внешним брокерам</w:t>
      </w:r>
    </w:p>
    <w:p w14:paraId="337738D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lastRenderedPageBreak/>
        <w:t>Плохо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FCC34B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tradingGateway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spellStart"/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builder.AddProject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&lt;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Projects.Trading</w:t>
      </w:r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_Gateway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&gt;("trading-gateway")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);</w:t>
      </w:r>
    </w:p>
    <w:p w14:paraId="5810566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Правильно</w:t>
      </w:r>
      <w:proofErr w:type="spellEnd"/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05CFB78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var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integrationPanel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 xml:space="preserve"> = </w:t>
      </w:r>
      <w:proofErr w:type="gram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builder.AddProject&lt;Projects.Integration</w:t>
      </w:r>
      <w:proofErr w:type="gram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_Panel&gt;("integration-panel") .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WithReference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(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externalKafka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);</w:t>
      </w:r>
    </w:p>
    <w:p w14:paraId="0CBFED5E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2. Не смешивал бы внутренние события с внешними</w:t>
      </w:r>
    </w:p>
    <w:p w14:paraId="3A01DB4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Не нужно использовать один и тот же контракт для:</w:t>
      </w:r>
    </w:p>
    <w:p w14:paraId="7446327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внутреннего события; внешнего входящего сообщения; внешнего исходящего сообщения.</w:t>
      </w:r>
    </w:p>
    <w:p w14:paraId="440B133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Лучше иметь три слоя:</w:t>
      </w:r>
    </w:p>
    <w:p w14:paraId="77ECF4E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Внешние сырые модели Адаптированные промежуточные модели Внутренние интеграционные контракты</w:t>
      </w:r>
    </w:p>
    <w:p w14:paraId="587D2108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3. Не строил бы розеточную панель как гигантский монолит</w:t>
      </w:r>
    </w:p>
    <w:p w14:paraId="53691057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Пусть она будет единой точкой входа, но внутри должна быть разбита на адаптеры:</w:t>
      </w:r>
    </w:p>
    <w:p w14:paraId="00A4AAA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RabbitAdapter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KafkaAdapter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RedisAdapter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HttpAdapter</w:t>
      </w:r>
      <w:proofErr w:type="spellEnd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ExternalAspireAdapter</w:t>
      </w:r>
      <w:proofErr w:type="spellEnd"/>
    </w:p>
    <w:p w14:paraId="48349D3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Иначе панель сама станет источником хаоса.</w:t>
      </w:r>
    </w:p>
    <w:p w14:paraId="2580362D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</w:rPr>
        <w:pict w14:anchorId="79C48CB9">
          <v:rect id="_x0000_i1056" style="width:0;height:1.5pt" o:hralign="center" o:hrstd="t" o:hr="t" fillcolor="#a0a0a0" stroked="f"/>
        </w:pict>
      </w:r>
    </w:p>
    <w:p w14:paraId="42AB3091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13. Итоговая формула</w:t>
      </w:r>
    </w:p>
    <w:p w14:paraId="3C730ACF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Если сжать всю мысль до нескольких строк:</w:t>
      </w:r>
    </w:p>
    <w:p w14:paraId="247282C3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Когда внутренние 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</w:rPr>
        <w:t>Bounded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уже построены и управляются через свои 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, следующим слоем архитектуры должен стать </w:t>
      </w: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внешний интеграционный периметр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— отдельная сущность в 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</w:rPr>
        <w:t>Aspire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>, которая владеет всеми розетками для внешних систем.</w:t>
      </w:r>
    </w:p>
    <w:p w14:paraId="580F4B5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>Внутренний мир федерации остаётся чистым: он знает только свои интеграционные контракты.</w:t>
      </w:r>
    </w:p>
    <w:p w14:paraId="5DC9C33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>Внешний мир существует только за розеточной панелью.</w:t>
      </w:r>
    </w:p>
    <w:p w14:paraId="2052C576" w14:textId="77777777" w:rsidR="00737281" w:rsidRPr="00737281" w:rsidRDefault="00737281" w:rsidP="00737281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Каждая внешняя система подключается как отдельный адаптер, объявленный в манифесте, наблюдаемый в 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</w:rPr>
        <w:t>Dashboard</w:t>
      </w:r>
      <w:r w:rsidRPr="00737281">
        <w:rPr>
          <w:rFonts w:ascii="Arial Black" w:eastAsia="Times New Roman" w:hAnsi="Arial Black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и защищенный идемпотентностью, ретраями и антикоррупционным слоем.</w:t>
      </w:r>
    </w:p>
    <w:p w14:paraId="226E075A" w14:textId="77777777" w:rsidR="00737281" w:rsidRPr="00737281" w:rsidRDefault="00737281" w:rsidP="0073728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14. Моя оценка вашей идеи</w:t>
      </w:r>
    </w:p>
    <w:p w14:paraId="721CC61C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Я считаю, что вы снова поймали правильный архитектурный инстинкт.</w:t>
      </w:r>
    </w:p>
    <w:p w14:paraId="54E905C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Вы фактически описали завершение модели:</w:t>
      </w:r>
    </w:p>
    <w:p w14:paraId="0A8F6276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1. Сервис -&gt; центральный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Router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2. Контекст -&gt;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Context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Gateway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3. Федерация -&gt;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Integration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</w:t>
      </w: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</w:rPr>
        <w:t>Panel</w:t>
      </w:r>
    </w:p>
    <w:p w14:paraId="39C10110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Это три уровня одной и той же идеи:</w:t>
      </w:r>
    </w:p>
    <w:p w14:paraId="3C52A57E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Любая сложность должна быть собрана в явной, управляемой, наблюдаемой границе.</w:t>
      </w:r>
    </w:p>
    <w:p w14:paraId="49A3B514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И если внутренние границы вы уже научились строить, то внешняя розеточная панель — это естественный финальный контур вашей системы.</w:t>
      </w:r>
    </w:p>
    <w:p w14:paraId="2866A618" w14:textId="77777777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4"/>
          <w:szCs w:val="24"/>
          <w:bdr w:val="single" w:sz="2" w:space="0" w:color="E3E3E3" w:frame="1"/>
          <w:lang w:val="ru-RU"/>
        </w:rPr>
        <w:t>После этого архитектура становится по-настоящему законченной:</w:t>
      </w:r>
    </w:p>
    <w:p w14:paraId="58C21ABB" w14:textId="77777777" w:rsidR="00607F2F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внутри — порядок; </w:t>
      </w:r>
    </w:p>
    <w:p w14:paraId="6F315987" w14:textId="77777777" w:rsidR="00607F2F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на границе — адаптация; </w:t>
      </w:r>
    </w:p>
    <w:p w14:paraId="04FEBACB" w14:textId="29885BAA" w:rsidR="00737281" w:rsidRPr="00737281" w:rsidRDefault="00737281" w:rsidP="00737281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37281">
        <w:rPr>
          <w:rFonts w:ascii="Arial Black" w:eastAsia="Times New Roman" w:hAnsi="Arial Black" w:cs="Arial"/>
          <w:color w:val="222222"/>
          <w:sz w:val="20"/>
          <w:szCs w:val="20"/>
          <w:bdr w:val="single" w:sz="2" w:space="0" w:color="E3E3E3" w:frame="1"/>
          <w:lang w:val="ru-RU"/>
        </w:rPr>
        <w:t>снаружи — чужой хаос, который больше не может заразить систему.</w:t>
      </w:r>
    </w:p>
    <w:p w14:paraId="15456992" w14:textId="77777777" w:rsidR="00C64417" w:rsidRPr="00E820DC" w:rsidRDefault="00C64417">
      <w:pPr>
        <w:rPr>
          <w:rFonts w:ascii="Arial Black" w:hAnsi="Arial Black"/>
          <w:sz w:val="24"/>
          <w:szCs w:val="24"/>
          <w:lang w:val="ru-RU"/>
        </w:rPr>
      </w:pPr>
    </w:p>
    <w:sectPr w:rsidR="00C64417" w:rsidRPr="00E820DC" w:rsidSect="007372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0A70"/>
    <w:multiLevelType w:val="multilevel"/>
    <w:tmpl w:val="3F8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035A6"/>
    <w:multiLevelType w:val="multilevel"/>
    <w:tmpl w:val="990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63A1F"/>
    <w:multiLevelType w:val="multilevel"/>
    <w:tmpl w:val="D148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56EA4"/>
    <w:multiLevelType w:val="multilevel"/>
    <w:tmpl w:val="D72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6126B"/>
    <w:multiLevelType w:val="multilevel"/>
    <w:tmpl w:val="7CC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D5D2A"/>
    <w:multiLevelType w:val="multilevel"/>
    <w:tmpl w:val="BE3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31B8F"/>
    <w:multiLevelType w:val="multilevel"/>
    <w:tmpl w:val="D8C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679E0"/>
    <w:multiLevelType w:val="multilevel"/>
    <w:tmpl w:val="B8D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A6F3E"/>
    <w:multiLevelType w:val="multilevel"/>
    <w:tmpl w:val="BBD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04D61"/>
    <w:multiLevelType w:val="multilevel"/>
    <w:tmpl w:val="8306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81"/>
    <w:rsid w:val="002822E3"/>
    <w:rsid w:val="002F1D81"/>
    <w:rsid w:val="0035795E"/>
    <w:rsid w:val="003A29BE"/>
    <w:rsid w:val="004B55E2"/>
    <w:rsid w:val="00551AE8"/>
    <w:rsid w:val="0056096A"/>
    <w:rsid w:val="00607F2F"/>
    <w:rsid w:val="0067514D"/>
    <w:rsid w:val="00737281"/>
    <w:rsid w:val="00837CB2"/>
    <w:rsid w:val="00BB2AF1"/>
    <w:rsid w:val="00C33C24"/>
    <w:rsid w:val="00C64417"/>
    <w:rsid w:val="00E51A65"/>
    <w:rsid w:val="00E820DC"/>
    <w:rsid w:val="00ED55CF"/>
    <w:rsid w:val="00F6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345D"/>
  <w15:chartTrackingRefBased/>
  <w15:docId w15:val="{BFB03C19-9190-4CBB-8033-8ABC0C14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72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9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3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730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37382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91998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09269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441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448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72164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95482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21710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2919042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2027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788294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53190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046244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26925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93220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67339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9395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088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196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019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62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366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8161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7340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14302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76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749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0960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9521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517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9682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05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05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82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19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62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4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2442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4211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7862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513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3222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9478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2654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641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9138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2752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31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233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3062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281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8624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7488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6146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3660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0001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6705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360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0371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9786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560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897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9718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889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9960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375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155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40954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206178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210510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545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9821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25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4887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8675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197351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6857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96195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39505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60943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491947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23851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09111780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8770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00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906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9935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9752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950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520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063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7119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4234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379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4193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665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1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056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518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5844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8654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0562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949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7852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4867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3059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2913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550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657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252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1786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0899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747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05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185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94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14088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68474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3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4766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6662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9057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776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694988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9144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31608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8633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188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5321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9427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6093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7239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960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63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728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9706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984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6197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454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0987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4626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90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1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7789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4620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984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379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35658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86883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62445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2884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0270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3631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12391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801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9941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100684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656686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69306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1390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3329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4221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3217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868326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16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7296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463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245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476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28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379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806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754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7902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9736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30192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3525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3607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9792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468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4184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898753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8697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26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148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8294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0239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37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7255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809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2902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763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880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462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800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3819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3440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8343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326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8919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9042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7178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056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586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738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6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5712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785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663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08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3970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204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0547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6237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9463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1585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5569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5083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657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513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0193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3384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818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354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2785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174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536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726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47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775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713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036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25666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78429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80046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217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849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539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1965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1122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612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5781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4349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69319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72607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517385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49838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2072776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69449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8831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214423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98253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45869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32283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988166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2043284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197921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060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4836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485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860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48656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9863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3491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110068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5344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499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030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9640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8374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411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33172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19070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2591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2133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9328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05423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44596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5633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6768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0553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554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7726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3886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994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7630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060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8451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7862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15176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4098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0691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9142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6789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3136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2648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433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21711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7381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0706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3081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6546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452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784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146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4441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8717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112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9516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4856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49256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9507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868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09750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15173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25587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7523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87532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28709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670932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0259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83347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901598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24610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19132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06320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23195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578331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81025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261558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54237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72869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000781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995153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704280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469271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514371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97132748">
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52445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230270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700966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374115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3790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42010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97860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986654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260220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21725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168978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46743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6668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17214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7015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524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07552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4828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03323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7535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2635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8419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843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86638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923428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22863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236107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96776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9652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878158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013309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386497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425157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06145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275347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418853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68835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4391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758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13613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248671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049281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921420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559142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833962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349441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19085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49390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277496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152571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56284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945631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49778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317477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50194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418454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05616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48808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79446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719878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93903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2987257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4" w:space="0" w:color="E1E3EA"/>
                                                                                                                                                                <w:left w:val="single" w:sz="4" w:space="0" w:color="E1E3EA"/>
                                                                                                                                                                <w:bottom w:val="single" w:sz="4" w:space="0" w:color="E1E3EA"/>
                                                                                                                                                                <w:right w:val="single" w:sz="4" w:space="0" w:color="E1E3EA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18425030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1218529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6696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922496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7630560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471874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639108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949342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104149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299311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2245941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0892786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9271526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51704258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94268534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36439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9515880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7172443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95808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9943639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2122773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148967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5643675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80685075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8062559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62878414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16805591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13170135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0089046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9853374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21072375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6028926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60222643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1621093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6888569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20875679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1648711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23897950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40095369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6778362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68212521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58033599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757158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81822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421850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0619850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4787617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0477424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7929896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98651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47764607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71508115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24132902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9841139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61868355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2603384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98773894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69372656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1530816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44531771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65375334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98720015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07913562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8994161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35032825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73820848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98515615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94360757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6057789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10568482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58198921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35365654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055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00513262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14943791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9519352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33572006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2823515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86915019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31953429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03095300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69916600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38360652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206170498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35549821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29112617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85839190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205770278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71338841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89601075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10037006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8043667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087418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69435573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07030559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4" w:space="0" w:color="E1E3EA"/>
                                                                                                                                                                                                                            <w:left w:val="single" w:sz="4" w:space="0" w:color="E1E3EA"/>
                                                                                                                                                                                                                            <w:bottom w:val="single" w:sz="4" w:space="0" w:color="E1E3EA"/>
                                                                                                                                                                                                                            <w:right w:val="single" w:sz="4" w:space="0" w:color="E1E3EA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32763534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46731670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26430700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59655516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4299717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59247323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08561464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44211814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20960540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09786621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192496802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73723953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201244500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12789812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93917561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43837388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80932554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99857469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30030334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3245003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71797561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44141064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779644840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31221864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48551386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95069591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36243481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99710112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49611857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8519064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2044945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3520010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4948030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7849810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3790679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7609025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4352788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32243939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87665205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8117762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37428052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75204119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95436408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79313968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1822793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209933039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3639940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57031616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61706222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05196771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438645060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542449320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814683431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870291320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126389325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22271114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207650124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392266052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56578737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74202627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410226950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495100119">
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743679174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1274635756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987176201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2120643828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479029434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75566808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5619045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06915865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82492680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78449621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20108581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62727311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7609034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1808791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qwen.blogspot.com/2026/09/aspire-projects.html" TargetMode="External"/><Relationship Id="rId5" Type="http://schemas.openxmlformats.org/officeDocument/2006/relationships/hyperlink" Target="https://chat.qwen.ai/s/75eecb49-01e6-446f-8953-2f35f9d9d9b8?fev=0.3.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29</Pages>
  <Words>5347</Words>
  <Characters>30478</Characters>
  <Application>Microsoft Office Word</Application>
  <DocSecurity>0</DocSecurity>
  <Lines>253</Lines>
  <Paragraphs>71</Paragraphs>
  <ScaleCrop>false</ScaleCrop>
  <Company/>
  <LinksUpToDate>false</LinksUpToDate>
  <CharactersWithSpaces>35754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40</cp:revision>
  <dcterms:created xsi:type="dcterms:W3CDTF">2026-10-07T18:32:00Z</dcterms:created>
  <dcterms:modified xsi:type="dcterms:W3CDTF">2026-10-08T19:53:00Z</dcterms:modified>
</cp:coreProperties>
</file>