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06E0" w14:textId="77777777" w:rsidR="0095072C" w:rsidRDefault="00000000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Grant Stoltman</w:t>
      </w:r>
    </w:p>
    <w:p w14:paraId="224FA428" w14:textId="77777777" w:rsidR="0095072C" w:rsidRDefault="00000000">
      <w:pPr>
        <w:pBdr>
          <w:bottom w:val="single" w:sz="12" w:space="1" w:color="000000"/>
        </w:pBd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509-431-3652 | gstoltman@gmail.com | Kirkland, WA</w:t>
      </w:r>
    </w:p>
    <w:p w14:paraId="645951C5" w14:textId="77777777" w:rsidR="0095072C" w:rsidRDefault="00000000">
      <w:pPr>
        <w:pBdr>
          <w:bottom w:val="single" w:sz="12" w:space="1" w:color="000000"/>
        </w:pBdr>
        <w:spacing w:after="0"/>
        <w:jc w:val="center"/>
        <w:rPr>
          <w:sz w:val="24"/>
          <w:szCs w:val="24"/>
        </w:rPr>
      </w:pPr>
      <w:hyperlink r:id="rId5">
        <w:r>
          <w:rPr>
            <w:rStyle w:val="Hyperlink"/>
            <w:sz w:val="24"/>
            <w:szCs w:val="24"/>
          </w:rPr>
          <w:t>https://www.linkedin.com/in/gstoltman/</w:t>
        </w:r>
      </w:hyperlink>
      <w:r>
        <w:rPr>
          <w:sz w:val="24"/>
          <w:szCs w:val="24"/>
        </w:rPr>
        <w:t xml:space="preserve"> | </w:t>
      </w:r>
      <w:hyperlink r:id="rId6">
        <w:r>
          <w:rPr>
            <w:rStyle w:val="Hyperlink"/>
            <w:sz w:val="24"/>
            <w:szCs w:val="24"/>
          </w:rPr>
          <w:t>https://github.com/gstoltman/</w:t>
        </w:r>
      </w:hyperlink>
      <w:r>
        <w:rPr>
          <w:sz w:val="24"/>
          <w:szCs w:val="24"/>
        </w:rPr>
        <w:t xml:space="preserve"> | </w:t>
      </w:r>
      <w:hyperlink r:id="rId7">
        <w:r>
          <w:rPr>
            <w:rStyle w:val="Hyperlink"/>
            <w:sz w:val="24"/>
            <w:szCs w:val="24"/>
          </w:rPr>
          <w:t>https://gstoltman.github.io/</w:t>
        </w:r>
      </w:hyperlink>
    </w:p>
    <w:p w14:paraId="51A2D818" w14:textId="77777777" w:rsidR="0095072C" w:rsidRDefault="00000000">
      <w:pPr>
        <w:pBdr>
          <w:top w:val="single" w:sz="6" w:space="1" w:color="000000"/>
          <w:bottom w:val="single" w:sz="6" w:space="1" w:color="000000"/>
        </w:pBdr>
        <w:spacing w:after="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</w:p>
    <w:p w14:paraId="6F48EF47" w14:textId="77777777" w:rsidR="0095072C" w:rsidRDefault="00000000">
      <w:pPr>
        <w:tabs>
          <w:tab w:val="right" w:pos="10512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Microsoft via Artech Consulting, Redmond, WA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Jul 2015 – Present</w:t>
      </w:r>
    </w:p>
    <w:p w14:paraId="5C105979" w14:textId="77777777" w:rsidR="0095072C" w:rsidRDefault="00000000">
      <w:pPr>
        <w:tabs>
          <w:tab w:val="right" w:pos="10512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Analyst – Risk Management</w:t>
      </w:r>
      <w:r>
        <w:rPr>
          <w:b/>
          <w:bCs/>
          <w:sz w:val="24"/>
          <w:szCs w:val="24"/>
        </w:rPr>
        <w:tab/>
        <w:t>Aug 2019 – Present</w:t>
      </w:r>
    </w:p>
    <w:p w14:paraId="7A455956" w14:textId="77777777" w:rsidR="0095072C" w:rsidRDefault="00000000">
      <w:pPr>
        <w:pStyle w:val="ListParagraph"/>
        <w:numPr>
          <w:ilvl w:val="0"/>
          <w:numId w:val="1"/>
        </w:numPr>
        <w:tabs>
          <w:tab w:val="left" w:pos="9638"/>
        </w:tabs>
        <w:spacing w:after="0" w:line="240" w:lineRule="auto"/>
        <w:ind w:left="648"/>
        <w:rPr>
          <w:sz w:val="24"/>
          <w:szCs w:val="24"/>
        </w:rPr>
      </w:pPr>
      <w:r>
        <w:rPr>
          <w:sz w:val="24"/>
          <w:szCs w:val="24"/>
        </w:rPr>
        <w:t>Developed Power BI dashboards from MS SQL databases that were critical in monitoring for non-compliant sales and internal API failures. The goal of the role is to increase compliance.</w:t>
      </w:r>
    </w:p>
    <w:p w14:paraId="5181250A" w14:textId="77777777" w:rsidR="0095072C" w:rsidRDefault="00000000">
      <w:pPr>
        <w:pStyle w:val="ListParagraph"/>
        <w:numPr>
          <w:ilvl w:val="1"/>
          <w:numId w:val="1"/>
        </w:numPr>
        <w:tabs>
          <w:tab w:val="lef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Identified an API connection failure using a dashboard and was able to reduce API connection errors by 200% after leading collaboration with engineering teams.</w:t>
      </w:r>
    </w:p>
    <w:p w14:paraId="6276C094" w14:textId="77777777" w:rsidR="0095072C" w:rsidRDefault="00000000">
      <w:pPr>
        <w:pStyle w:val="ListParagraph"/>
        <w:numPr>
          <w:ilvl w:val="0"/>
          <w:numId w:val="1"/>
        </w:numPr>
        <w:tabs>
          <w:tab w:val="left" w:pos="9638"/>
        </w:tabs>
        <w:spacing w:after="0" w:line="240" w:lineRule="auto"/>
        <w:ind w:left="648"/>
        <w:rPr>
          <w:sz w:val="24"/>
          <w:szCs w:val="24"/>
        </w:rPr>
      </w:pPr>
      <w:r>
        <w:rPr>
          <w:sz w:val="24"/>
          <w:szCs w:val="24"/>
        </w:rPr>
        <w:t>Implemented a data processing pipeline to merge sales data from 6 different tools. The business insights were used by leadership to increase sales and compliance in low volume countries associated with risk.</w:t>
      </w:r>
    </w:p>
    <w:p w14:paraId="00C6E6B4" w14:textId="77777777" w:rsidR="0095072C" w:rsidRDefault="00000000">
      <w:pPr>
        <w:pStyle w:val="ListParagraph"/>
        <w:numPr>
          <w:ilvl w:val="0"/>
          <w:numId w:val="1"/>
        </w:numPr>
        <w:tabs>
          <w:tab w:val="left" w:pos="9638"/>
        </w:tabs>
        <w:spacing w:after="0" w:line="240" w:lineRule="auto"/>
        <w:ind w:left="648"/>
        <w:rPr>
          <w:sz w:val="24"/>
          <w:szCs w:val="24"/>
        </w:rPr>
      </w:pPr>
      <w:r>
        <w:rPr>
          <w:sz w:val="24"/>
          <w:szCs w:val="24"/>
        </w:rPr>
        <w:t>Increased report efficiency by 97.5% by combining a Python script and Power Query automation to reduce development time per report from 40 hours per quarter to 1 hour per quarter.</w:t>
      </w:r>
    </w:p>
    <w:p w14:paraId="698D414F" w14:textId="77777777" w:rsidR="0095072C" w:rsidRDefault="00000000">
      <w:pPr>
        <w:pStyle w:val="ListParagraph"/>
        <w:numPr>
          <w:ilvl w:val="1"/>
          <w:numId w:val="1"/>
        </w:numPr>
        <w:tabs>
          <w:tab w:val="lef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script was also provided and instructed to peers to implement on their own to increase efficiency and compliance metrics across the organization.</w:t>
      </w:r>
    </w:p>
    <w:p w14:paraId="6B0F5D32" w14:textId="77777777" w:rsidR="0095072C" w:rsidRDefault="00000000">
      <w:pPr>
        <w:tabs>
          <w:tab w:val="right" w:pos="10512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Licensing Analyst Lead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Nov 2018 – Aug 2019</w:t>
      </w:r>
    </w:p>
    <w:p w14:paraId="4777493D" w14:textId="77777777" w:rsidR="0095072C" w:rsidRDefault="00000000">
      <w:pPr>
        <w:pStyle w:val="ListParagraph"/>
        <w:numPr>
          <w:ilvl w:val="0"/>
          <w:numId w:val="1"/>
        </w:numPr>
        <w:tabs>
          <w:tab w:val="left" w:pos="9638"/>
        </w:tabs>
        <w:spacing w:after="0" w:line="240" w:lineRule="auto"/>
        <w:ind w:left="648"/>
        <w:rPr>
          <w:sz w:val="24"/>
          <w:szCs w:val="24"/>
        </w:rPr>
      </w:pPr>
      <w:r>
        <w:rPr>
          <w:sz w:val="24"/>
          <w:szCs w:val="24"/>
        </w:rPr>
        <w:t>Directed team of analysts to consistent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place quantity/quality finishes within our company deal desk. Guidance was provided in the form of training, mentorship, and targeted learning for team members. Final placements of teams were a largely acclaimed achievement.</w:t>
      </w:r>
    </w:p>
    <w:p w14:paraId="46418F96" w14:textId="77777777" w:rsidR="0095072C" w:rsidRDefault="00000000">
      <w:pPr>
        <w:pStyle w:val="ListParagraph"/>
        <w:numPr>
          <w:ilvl w:val="0"/>
          <w:numId w:val="1"/>
        </w:numPr>
        <w:tabs>
          <w:tab w:val="left" w:pos="9638"/>
        </w:tabs>
        <w:spacing w:after="0" w:line="240" w:lineRule="auto"/>
        <w:ind w:left="648"/>
        <w:rPr>
          <w:sz w:val="24"/>
          <w:szCs w:val="24"/>
        </w:rPr>
      </w:pPr>
      <w:r>
        <w:rPr>
          <w:sz w:val="24"/>
          <w:szCs w:val="24"/>
        </w:rPr>
        <w:t>Enabled that personal team of licensing analysts by teaching subject knowledge, encouraging growth, and providing quality assurance on 1200+ sales transactions per quarter.</w:t>
      </w:r>
    </w:p>
    <w:p w14:paraId="5C2E52F2" w14:textId="77777777" w:rsidR="0095072C" w:rsidRDefault="00000000">
      <w:pPr>
        <w:pStyle w:val="ListParagraph"/>
        <w:numPr>
          <w:ilvl w:val="0"/>
          <w:numId w:val="1"/>
        </w:numPr>
        <w:tabs>
          <w:tab w:val="left" w:pos="9638"/>
        </w:tabs>
        <w:spacing w:after="0" w:line="240" w:lineRule="auto"/>
        <w:ind w:left="648"/>
        <w:rPr>
          <w:sz w:val="24"/>
          <w:szCs w:val="24"/>
        </w:rPr>
      </w:pPr>
      <w:r>
        <w:rPr>
          <w:sz w:val="24"/>
          <w:szCs w:val="24"/>
        </w:rPr>
        <w:t>Delivered internal training to annually recurring new hire onboarding classes. These classes consisted of 10+ members each year.</w:t>
      </w:r>
    </w:p>
    <w:p w14:paraId="7830E581" w14:textId="77777777" w:rsidR="0095072C" w:rsidRDefault="00000000">
      <w:pPr>
        <w:tabs>
          <w:tab w:val="right" w:pos="10512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Senior Licensing Analyst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Jul 2015 – Nov 2018</w:t>
      </w:r>
    </w:p>
    <w:p w14:paraId="06E16CAB" w14:textId="77777777" w:rsidR="0095072C" w:rsidRDefault="00000000">
      <w:pPr>
        <w:pStyle w:val="ListParagraph"/>
        <w:numPr>
          <w:ilvl w:val="0"/>
          <w:numId w:val="1"/>
        </w:numPr>
        <w:tabs>
          <w:tab w:val="left" w:pos="9638"/>
        </w:tabs>
        <w:spacing w:after="0" w:line="240" w:lineRule="auto"/>
        <w:ind w:left="648"/>
        <w:rPr>
          <w:sz w:val="24"/>
          <w:szCs w:val="24"/>
        </w:rPr>
      </w:pPr>
      <w:r>
        <w:rPr>
          <w:sz w:val="24"/>
          <w:szCs w:val="24"/>
        </w:rPr>
        <w:t>Prepared 300+ pricing sheets per quarter that created Volume Licensing orders, frequently surpassing $100M in deal value.</w:t>
      </w:r>
    </w:p>
    <w:p w14:paraId="111297B1" w14:textId="77777777" w:rsidR="0095072C" w:rsidRDefault="00000000">
      <w:pPr>
        <w:pStyle w:val="ListParagraph"/>
        <w:numPr>
          <w:ilvl w:val="0"/>
          <w:numId w:val="1"/>
        </w:numPr>
        <w:tabs>
          <w:tab w:val="left" w:pos="9638"/>
        </w:tabs>
        <w:spacing w:after="0" w:line="240" w:lineRule="auto"/>
        <w:ind w:left="648"/>
        <w:rPr>
          <w:sz w:val="24"/>
          <w:szCs w:val="24"/>
        </w:rPr>
      </w:pPr>
      <w:r>
        <w:rPr>
          <w:sz w:val="24"/>
          <w:szCs w:val="24"/>
        </w:rPr>
        <w:t>Performed pricing analysis and review of proposals for the Volume Licensing division at Microsoft.</w:t>
      </w:r>
    </w:p>
    <w:p w14:paraId="1152244A" w14:textId="77777777" w:rsidR="0095072C" w:rsidRDefault="00000000">
      <w:pPr>
        <w:pStyle w:val="ListParagraph"/>
        <w:numPr>
          <w:ilvl w:val="0"/>
          <w:numId w:val="1"/>
        </w:numPr>
        <w:tabs>
          <w:tab w:val="left" w:pos="9638"/>
        </w:tabs>
        <w:spacing w:after="0" w:line="240" w:lineRule="auto"/>
        <w:ind w:left="648"/>
        <w:rPr>
          <w:sz w:val="24"/>
          <w:szCs w:val="24"/>
        </w:rPr>
      </w:pPr>
      <w:r>
        <w:rPr>
          <w:sz w:val="24"/>
          <w:szCs w:val="24"/>
        </w:rPr>
        <w:t>Improved tools through User Acceptance Testing (UAT) with developers to identify problems and monitor development as part of change management.</w:t>
      </w:r>
    </w:p>
    <w:p w14:paraId="1746ED32" w14:textId="77777777" w:rsidR="0095072C" w:rsidRDefault="0095072C">
      <w:pPr>
        <w:pStyle w:val="ListParagraph"/>
        <w:tabs>
          <w:tab w:val="left" w:pos="9638"/>
        </w:tabs>
        <w:spacing w:after="0" w:line="240" w:lineRule="auto"/>
        <w:ind w:left="648"/>
        <w:rPr>
          <w:sz w:val="20"/>
          <w:szCs w:val="20"/>
        </w:rPr>
      </w:pPr>
    </w:p>
    <w:p w14:paraId="1706677D" w14:textId="77777777" w:rsidR="0095072C" w:rsidRDefault="00000000">
      <w:pPr>
        <w:pBdr>
          <w:top w:val="single" w:sz="6" w:space="1" w:color="000000"/>
          <w:bottom w:val="single" w:sz="6" w:space="1" w:color="000000"/>
        </w:pBdr>
        <w:spacing w:after="4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6BBCF575" w14:textId="56F58A1B" w:rsidR="0095072C" w:rsidRDefault="00000000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Languages:</w:t>
      </w:r>
      <w:r>
        <w:rPr>
          <w:sz w:val="24"/>
          <w:szCs w:val="24"/>
        </w:rPr>
        <w:t xml:space="preserve"> </w:t>
      </w:r>
      <w:r w:rsidR="00445B6E" w:rsidRPr="00445B6E">
        <w:rPr>
          <w:sz w:val="24"/>
          <w:szCs w:val="24"/>
        </w:rPr>
        <w:t>Python, SQL, Nix, Bash, HTML, CSS</w:t>
      </w:r>
    </w:p>
    <w:p w14:paraId="4B217B8B" w14:textId="2ACBEEEF" w:rsidR="0095072C" w:rsidRDefault="00000000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Tools:</w:t>
      </w:r>
      <w:r>
        <w:rPr>
          <w:sz w:val="24"/>
          <w:szCs w:val="24"/>
        </w:rPr>
        <w:t xml:space="preserve"> </w:t>
      </w:r>
      <w:r w:rsidR="00920FDB" w:rsidRPr="00920FDB">
        <w:rPr>
          <w:sz w:val="24"/>
          <w:szCs w:val="24"/>
        </w:rPr>
        <w:t xml:space="preserve">Docker, Apache Airflow, Power BI, Power Query, Excel, Git, </w:t>
      </w:r>
      <w:proofErr w:type="spellStart"/>
      <w:r w:rsidR="00920FDB" w:rsidRPr="00920FDB">
        <w:rPr>
          <w:sz w:val="24"/>
          <w:szCs w:val="24"/>
        </w:rPr>
        <w:t>dbt</w:t>
      </w:r>
      <w:proofErr w:type="spellEnd"/>
      <w:r w:rsidR="00920FDB" w:rsidRPr="00920FDB">
        <w:rPr>
          <w:sz w:val="24"/>
          <w:szCs w:val="24"/>
        </w:rPr>
        <w:t>, Terraform</w:t>
      </w:r>
    </w:p>
    <w:p w14:paraId="5E8D6F04" w14:textId="3B3F12AA" w:rsidR="0095072C" w:rsidRDefault="00920FDB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Cloud Platforms</w:t>
      </w:r>
      <w:r w:rsidR="00000000">
        <w:rPr>
          <w:b/>
          <w:bCs/>
          <w:sz w:val="24"/>
          <w:szCs w:val="24"/>
        </w:rPr>
        <w:t xml:space="preserve">: </w:t>
      </w:r>
      <w:r w:rsidRPr="00920FDB">
        <w:rPr>
          <w:sz w:val="24"/>
          <w:szCs w:val="24"/>
        </w:rPr>
        <w:t>Microsoft Azure, Amazon Web Services, Google Cloud Platform</w:t>
      </w:r>
    </w:p>
    <w:p w14:paraId="6ACEF197" w14:textId="04784AE1" w:rsidR="0095072C" w:rsidRDefault="00000000" w:rsidP="00920FDB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Concepts: </w:t>
      </w:r>
      <w:r w:rsidR="00920FDB" w:rsidRPr="00920FDB">
        <w:rPr>
          <w:sz w:val="24"/>
          <w:szCs w:val="24"/>
        </w:rPr>
        <w:t>ETL/ELT, Orchestration, Data Normalization, Schemas, Data Visualization, Data Modelling</w:t>
      </w:r>
    </w:p>
    <w:p w14:paraId="20172E36" w14:textId="77777777" w:rsidR="0095072C" w:rsidRDefault="00000000">
      <w:pPr>
        <w:pBdr>
          <w:top w:val="single" w:sz="6" w:space="1" w:color="000000"/>
          <w:bottom w:val="single" w:sz="6" w:space="1" w:color="000000"/>
        </w:pBdr>
        <w:spacing w:after="4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Certifications</w:t>
      </w:r>
    </w:p>
    <w:p w14:paraId="345486F0" w14:textId="77777777" w:rsidR="0095072C" w:rsidRDefault="00000000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Power BI Data Analyst (PL-300)</w:t>
      </w:r>
      <w:r>
        <w:rPr>
          <w:sz w:val="24"/>
          <w:szCs w:val="24"/>
        </w:rPr>
        <w:t xml:space="preserve"> – Dec 2022</w:t>
      </w:r>
    </w:p>
    <w:p w14:paraId="29C97D4E" w14:textId="77777777" w:rsidR="0095072C" w:rsidRDefault="00000000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Designing Licensing Solutions (MCP 74-678)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– Aug 2017</w:t>
      </w:r>
    </w:p>
    <w:p w14:paraId="31D8E431" w14:textId="77777777" w:rsidR="0095072C" w:rsidRDefault="00000000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68B6F0E2" w14:textId="77777777" w:rsidR="0095072C" w:rsidRDefault="00000000">
      <w:pPr>
        <w:pBdr>
          <w:top w:val="single" w:sz="6" w:space="1" w:color="000000"/>
          <w:bottom w:val="single" w:sz="6" w:space="1" w:color="000000"/>
        </w:pBdr>
        <w:spacing w:after="4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4D43FA13" w14:textId="77777777" w:rsidR="0095072C" w:rsidRDefault="00000000">
      <w:pPr>
        <w:tabs>
          <w:tab w:val="right" w:pos="10512"/>
        </w:tabs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Washington State University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Pullman, Washington</w:t>
      </w:r>
    </w:p>
    <w:p w14:paraId="43DD7AED" w14:textId="656A9964" w:rsidR="0095072C" w:rsidRDefault="00000000">
      <w:pPr>
        <w:tabs>
          <w:tab w:val="right" w:pos="10512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Arts (B.A.), Social Sciences</w:t>
      </w:r>
      <w:r>
        <w:rPr>
          <w:sz w:val="24"/>
          <w:szCs w:val="24"/>
        </w:rPr>
        <w:tab/>
      </w:r>
    </w:p>
    <w:sectPr w:rsidR="0095072C">
      <w:pgSz w:w="12240" w:h="15840"/>
      <w:pgMar w:top="792" w:right="864" w:bottom="792" w:left="86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841CB"/>
    <w:multiLevelType w:val="multilevel"/>
    <w:tmpl w:val="A10CCF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B86C9A"/>
    <w:multiLevelType w:val="multilevel"/>
    <w:tmpl w:val="2D740B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66708940">
    <w:abstractNumId w:val="1"/>
  </w:num>
  <w:num w:numId="2" w16cid:durableId="112434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2C"/>
    <w:rsid w:val="00445B6E"/>
    <w:rsid w:val="00920FDB"/>
    <w:rsid w:val="0095072C"/>
    <w:rsid w:val="00B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38BF"/>
  <w15:docId w15:val="{DB346262-A071-4AC8-8F8A-CBCB69D2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A67C4"/>
  </w:style>
  <w:style w:type="character" w:customStyle="1" w:styleId="FooterChar">
    <w:name w:val="Footer Char"/>
    <w:basedOn w:val="DefaultParagraphFont"/>
    <w:link w:val="Footer"/>
    <w:uiPriority w:val="99"/>
    <w:qFormat/>
    <w:rsid w:val="00AA67C4"/>
  </w:style>
  <w:style w:type="character" w:styleId="Hyperlink">
    <w:name w:val="Hyperlink"/>
    <w:basedOn w:val="DefaultParagraphFont"/>
    <w:uiPriority w:val="99"/>
    <w:unhideWhenUsed/>
    <w:rsid w:val="00AA6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67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633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A67C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A67C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stoltm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stoltman/" TargetMode="External"/><Relationship Id="rId5" Type="http://schemas.openxmlformats.org/officeDocument/2006/relationships/hyperlink" Target="https://www.linkedin.com/in/gstoltm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Stoltman (Artech Consulting LLC)</dc:creator>
  <dc:description/>
  <cp:lastModifiedBy>Grant Stoltman (Artech Consulting LLC)</cp:lastModifiedBy>
  <cp:revision>4</cp:revision>
  <cp:lastPrinted>2023-11-22T00:41:00Z</cp:lastPrinted>
  <dcterms:created xsi:type="dcterms:W3CDTF">2023-11-22T00:40:00Z</dcterms:created>
  <dcterms:modified xsi:type="dcterms:W3CDTF">2023-11-22T00:43:00Z</dcterms:modified>
  <dc:language>en-US</dc:language>
</cp:coreProperties>
</file>