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D4DB1" w14:textId="2153696E" w:rsidR="00962E4C" w:rsidRPr="00BF4425" w:rsidRDefault="00BF4425">
      <w:pPr>
        <w:rPr>
          <w:b/>
          <w:bCs/>
          <w:lang w:val="en-US"/>
        </w:rPr>
      </w:pPr>
      <w:r w:rsidRPr="00BF4425">
        <w:rPr>
          <w:b/>
          <w:bCs/>
          <w:lang w:val="en-US"/>
        </w:rPr>
        <w:t>TRANSPORTATION MULTI-TOOL UPDATE</w:t>
      </w:r>
      <w:r w:rsidR="00D25FA8" w:rsidRPr="00BF4425">
        <w:rPr>
          <w:b/>
          <w:bCs/>
          <w:lang w:val="en-US"/>
        </w:rPr>
        <w:br/>
      </w:r>
    </w:p>
    <w:p w14:paraId="5F32C0C3" w14:textId="1ABF1C78" w:rsidR="00BF4425" w:rsidRPr="00BF4425" w:rsidRDefault="00D25FA8" w:rsidP="00BF4425">
      <w:pPr>
        <w:rPr>
          <w:rFonts w:asciiTheme="minorHAnsi" w:hAnsiTheme="minorHAnsi"/>
        </w:rPr>
      </w:pPr>
      <w:r w:rsidRPr="00D25FA8">
        <w:rPr>
          <w:b/>
          <w:bCs/>
          <w:lang w:val="en-US"/>
        </w:rPr>
        <w:t>Description:</w:t>
      </w:r>
      <w:r w:rsidRPr="00D25FA8">
        <w:t xml:space="preserve"> </w:t>
      </w:r>
      <w:r w:rsidRPr="00D25FA8">
        <w:t>Our program serves as a comprehensive traffic multitool designed specifically for processing Traffic Volume Count (TVC) data and Spot Speed Data. It streamlines the handling of traffic volume data by creating homogenized tables from raw inputs, facilitating efficient further analysis. Additionally, the program generates detailed overview reports of traffic volume and accepts, processes, and analyzes Spot Speed Data. Built with SQL queries, the results can be seamlessly transformed into Excel for easy access and interpretation.</w:t>
      </w:r>
      <w:r>
        <w:rPr>
          <w:lang w:val="en-US"/>
        </w:rPr>
        <w:br/>
      </w:r>
      <w:r>
        <w:rPr>
          <w:lang w:val="en-US"/>
        </w:rPr>
        <w:br/>
      </w:r>
      <w:r w:rsidRPr="00BF4425">
        <w:rPr>
          <w:b/>
          <w:bCs/>
          <w:lang w:val="en-US"/>
        </w:rPr>
        <w:t>Features:</w:t>
      </w:r>
    </w:p>
    <w:p w14:paraId="3919E63C" w14:textId="77777777" w:rsidR="00BF4425" w:rsidRPr="00BF4425" w:rsidRDefault="00BF4425" w:rsidP="00BF4425">
      <w:pPr>
        <w:numPr>
          <w:ilvl w:val="0"/>
          <w:numId w:val="1"/>
        </w:numPr>
      </w:pPr>
      <w:r w:rsidRPr="00BF4425">
        <w:rPr>
          <w:b/>
          <w:bCs/>
        </w:rPr>
        <w:t>Traffic Volume Data Processing</w:t>
      </w:r>
    </w:p>
    <w:p w14:paraId="31A26D21" w14:textId="77777777" w:rsidR="00BF4425" w:rsidRPr="00BF4425" w:rsidRDefault="00BF4425" w:rsidP="00BF4425">
      <w:pPr>
        <w:numPr>
          <w:ilvl w:val="1"/>
          <w:numId w:val="1"/>
        </w:numPr>
      </w:pPr>
      <w:r w:rsidRPr="00BF4425">
        <w:t>Automatically processes raw Traffic Volume Count (TVC) data.</w:t>
      </w:r>
    </w:p>
    <w:p w14:paraId="3F4162F4" w14:textId="77777777" w:rsidR="00BF4425" w:rsidRPr="00BF4425" w:rsidRDefault="00BF4425" w:rsidP="00BF4425">
      <w:pPr>
        <w:numPr>
          <w:ilvl w:val="0"/>
          <w:numId w:val="1"/>
        </w:numPr>
      </w:pPr>
      <w:r w:rsidRPr="00BF4425">
        <w:rPr>
          <w:b/>
          <w:bCs/>
        </w:rPr>
        <w:t>Homogenized Data Table Creation</w:t>
      </w:r>
    </w:p>
    <w:p w14:paraId="4A7E0DEC" w14:textId="77777777" w:rsidR="00BF4425" w:rsidRPr="00BF4425" w:rsidRDefault="00BF4425" w:rsidP="00BF4425">
      <w:pPr>
        <w:numPr>
          <w:ilvl w:val="1"/>
          <w:numId w:val="1"/>
        </w:numPr>
      </w:pPr>
      <w:r w:rsidRPr="00BF4425">
        <w:t>Converts raw traffic data into a standardized, structured table for further analysis.</w:t>
      </w:r>
    </w:p>
    <w:p w14:paraId="60E8E40F" w14:textId="77777777" w:rsidR="00BF4425" w:rsidRPr="00BF4425" w:rsidRDefault="00BF4425" w:rsidP="00BF4425">
      <w:pPr>
        <w:numPr>
          <w:ilvl w:val="0"/>
          <w:numId w:val="1"/>
        </w:numPr>
      </w:pPr>
      <w:r w:rsidRPr="00BF4425">
        <w:rPr>
          <w:b/>
          <w:bCs/>
        </w:rPr>
        <w:t>Spot Speed Data Analysis</w:t>
      </w:r>
    </w:p>
    <w:p w14:paraId="6181FEAB" w14:textId="77777777" w:rsidR="00BF4425" w:rsidRPr="00BF4425" w:rsidRDefault="00BF4425" w:rsidP="00BF4425">
      <w:pPr>
        <w:numPr>
          <w:ilvl w:val="1"/>
          <w:numId w:val="1"/>
        </w:numPr>
      </w:pPr>
      <w:r w:rsidRPr="00BF4425">
        <w:t>Accepts and analyzes Spot Speed Data for detailed speed assessments.</w:t>
      </w:r>
    </w:p>
    <w:p w14:paraId="5313E38D" w14:textId="77777777" w:rsidR="00BF4425" w:rsidRPr="00BF4425" w:rsidRDefault="00BF4425" w:rsidP="00BF4425">
      <w:pPr>
        <w:numPr>
          <w:ilvl w:val="0"/>
          <w:numId w:val="1"/>
        </w:numPr>
      </w:pPr>
      <w:r w:rsidRPr="00BF4425">
        <w:rPr>
          <w:b/>
          <w:bCs/>
        </w:rPr>
        <w:t>Comprehensive Traffic Overview Reports</w:t>
      </w:r>
    </w:p>
    <w:p w14:paraId="3D0D749C" w14:textId="77777777" w:rsidR="00BF4425" w:rsidRPr="00BF4425" w:rsidRDefault="00BF4425" w:rsidP="00BF4425">
      <w:pPr>
        <w:numPr>
          <w:ilvl w:val="1"/>
          <w:numId w:val="1"/>
        </w:numPr>
      </w:pPr>
      <w:r w:rsidRPr="00BF4425">
        <w:t>Generates summary reports for both traffic volume and speed data.</w:t>
      </w:r>
    </w:p>
    <w:p w14:paraId="483F5D16" w14:textId="77777777" w:rsidR="00BF4425" w:rsidRPr="00BF4425" w:rsidRDefault="00BF4425" w:rsidP="00BF4425">
      <w:pPr>
        <w:numPr>
          <w:ilvl w:val="0"/>
          <w:numId w:val="1"/>
        </w:numPr>
      </w:pPr>
      <w:r w:rsidRPr="00BF4425">
        <w:rPr>
          <w:b/>
          <w:bCs/>
        </w:rPr>
        <w:t>SQL-Based Query System</w:t>
      </w:r>
    </w:p>
    <w:p w14:paraId="41E2FBB8" w14:textId="77777777" w:rsidR="00BF4425" w:rsidRPr="00BF4425" w:rsidRDefault="00BF4425" w:rsidP="00BF4425">
      <w:pPr>
        <w:numPr>
          <w:ilvl w:val="1"/>
          <w:numId w:val="1"/>
        </w:numPr>
      </w:pPr>
      <w:r w:rsidRPr="00BF4425">
        <w:t>Leverages SQL queries for efficient data retrieval and processing.</w:t>
      </w:r>
    </w:p>
    <w:p w14:paraId="3BDF9CCF" w14:textId="77777777" w:rsidR="00BF4425" w:rsidRPr="00BF4425" w:rsidRDefault="00BF4425" w:rsidP="00BF4425">
      <w:pPr>
        <w:numPr>
          <w:ilvl w:val="0"/>
          <w:numId w:val="1"/>
        </w:numPr>
      </w:pPr>
      <w:r w:rsidRPr="00BF4425">
        <w:rPr>
          <w:b/>
          <w:bCs/>
        </w:rPr>
        <w:t>Excel Integration</w:t>
      </w:r>
    </w:p>
    <w:p w14:paraId="0C8F784F" w14:textId="77777777" w:rsidR="00BF4425" w:rsidRPr="00BF4425" w:rsidRDefault="00BF4425" w:rsidP="00BF4425">
      <w:pPr>
        <w:numPr>
          <w:ilvl w:val="1"/>
          <w:numId w:val="1"/>
        </w:numPr>
      </w:pPr>
      <w:r w:rsidRPr="00BF4425">
        <w:t>Transforms SQL results into Excel-compatible formats for user-friendly reporting and data manipulation.</w:t>
      </w:r>
    </w:p>
    <w:p w14:paraId="770730A2" w14:textId="77777777" w:rsidR="00BF4425" w:rsidRPr="00BF4425" w:rsidRDefault="00BF4425" w:rsidP="00BF4425">
      <w:pPr>
        <w:numPr>
          <w:ilvl w:val="0"/>
          <w:numId w:val="1"/>
        </w:numPr>
      </w:pPr>
      <w:r w:rsidRPr="00BF4425">
        <w:rPr>
          <w:b/>
          <w:bCs/>
        </w:rPr>
        <w:t>Multi-Format Export Options</w:t>
      </w:r>
    </w:p>
    <w:p w14:paraId="69E1B10F" w14:textId="77777777" w:rsidR="00BF4425" w:rsidRPr="00BF4425" w:rsidRDefault="00BF4425" w:rsidP="00BF4425">
      <w:pPr>
        <w:numPr>
          <w:ilvl w:val="1"/>
          <w:numId w:val="1"/>
        </w:numPr>
      </w:pPr>
      <w:r w:rsidRPr="00BF4425">
        <w:t>Provides flexible data export options for easy sharing and collaboration.</w:t>
      </w:r>
    </w:p>
    <w:p w14:paraId="1252702F" w14:textId="77777777" w:rsidR="00BF4425" w:rsidRPr="00BF4425" w:rsidRDefault="00BF4425" w:rsidP="00BF4425">
      <w:pPr>
        <w:numPr>
          <w:ilvl w:val="0"/>
          <w:numId w:val="1"/>
        </w:numPr>
      </w:pPr>
      <w:r w:rsidRPr="00BF4425">
        <w:rPr>
          <w:b/>
          <w:bCs/>
        </w:rPr>
        <w:t>Real-Time Data Analysis</w:t>
      </w:r>
    </w:p>
    <w:p w14:paraId="6143AC62" w14:textId="7982DBFF" w:rsidR="00BF4425" w:rsidRDefault="00BF4425" w:rsidP="00BF4425">
      <w:pPr>
        <w:numPr>
          <w:ilvl w:val="1"/>
          <w:numId w:val="1"/>
        </w:numPr>
      </w:pPr>
      <w:r w:rsidRPr="00BF4425">
        <w:t>Offers capabilities for near real-time data processing and reporting (if applicable).</w:t>
      </w:r>
    </w:p>
    <w:p w14:paraId="20E793AA" w14:textId="7F508FEB" w:rsidR="00BF4425" w:rsidRPr="00BF4425" w:rsidRDefault="00BF4425" w:rsidP="00BF4425">
      <w:pPr>
        <w:pStyle w:val="ListParagraph"/>
        <w:numPr>
          <w:ilvl w:val="0"/>
          <w:numId w:val="1"/>
        </w:numPr>
      </w:pPr>
      <w:r>
        <w:rPr>
          <w:b/>
          <w:bCs/>
        </w:rPr>
        <w:t>Dashboard</w:t>
      </w:r>
    </w:p>
    <w:p w14:paraId="45873102" w14:textId="43585CE0" w:rsidR="00BF4425" w:rsidRDefault="00BF4425" w:rsidP="00BF4425">
      <w:pPr>
        <w:pStyle w:val="ListParagraph"/>
        <w:numPr>
          <w:ilvl w:val="1"/>
          <w:numId w:val="1"/>
        </w:numPr>
      </w:pPr>
      <w:r>
        <w:t>Generates a dashboard for an interactive report.</w:t>
      </w:r>
    </w:p>
    <w:p w14:paraId="7EAEA10E" w14:textId="77777777" w:rsidR="00BF4425" w:rsidRDefault="00BF4425" w:rsidP="00BF4425"/>
    <w:p w14:paraId="3223711C" w14:textId="3C929EC8" w:rsidR="00BF4425" w:rsidRPr="00BF4425" w:rsidRDefault="00BF4425" w:rsidP="00BF4425">
      <w:pPr>
        <w:rPr>
          <w:b/>
          <w:bCs/>
        </w:rPr>
      </w:pPr>
      <w:r w:rsidRPr="00BF4425">
        <w:rPr>
          <w:b/>
          <w:bCs/>
        </w:rPr>
        <w:t>UPDATE (16/10/2024)</w:t>
      </w:r>
    </w:p>
    <w:p w14:paraId="60062001" w14:textId="77777777" w:rsidR="00B0464D" w:rsidRPr="00B0464D" w:rsidRDefault="00B0464D" w:rsidP="00B0464D">
      <w:pPr>
        <w:rPr>
          <w:rFonts w:cs="Times New Roman"/>
        </w:rPr>
      </w:pPr>
      <w:r w:rsidRPr="00B0464D">
        <w:rPr>
          <w:rFonts w:cs="Times New Roman"/>
        </w:rPr>
        <w:t>As of this report, the minimum viable product (MVP) of the program is fully operational, specifically in handling the Traffic Volume Count (TVC) processing component. While further development is required to implement the dashboard functionality, the current version is capable of managing core data processing tasks.</w:t>
      </w:r>
    </w:p>
    <w:p w14:paraId="6606AA9E" w14:textId="77777777" w:rsidR="00B0464D" w:rsidRPr="00B0464D" w:rsidRDefault="00B0464D" w:rsidP="00B0464D">
      <w:pPr>
        <w:rPr>
          <w:rFonts w:cs="Times New Roman"/>
        </w:rPr>
      </w:pPr>
      <w:r w:rsidRPr="00B0464D">
        <w:rPr>
          <w:rFonts w:cs="Times New Roman"/>
        </w:rPr>
        <w:lastRenderedPageBreak/>
        <w:t>Attached is a list of key indicators and charts that will be incorporated into both the report and the future dashboard:</w:t>
      </w:r>
    </w:p>
    <w:p w14:paraId="28CC4A97" w14:textId="77777777" w:rsidR="00B0464D" w:rsidRPr="00B0464D" w:rsidRDefault="00B0464D" w:rsidP="00B0464D">
      <w:pPr>
        <w:numPr>
          <w:ilvl w:val="0"/>
          <w:numId w:val="4"/>
        </w:numPr>
        <w:rPr>
          <w:rFonts w:cs="Times New Roman"/>
        </w:rPr>
      </w:pPr>
      <w:r w:rsidRPr="00B0464D">
        <w:rPr>
          <w:rFonts w:cs="Times New Roman"/>
        </w:rPr>
        <w:t>Vehicle Distribution</w:t>
      </w:r>
    </w:p>
    <w:p w14:paraId="40563881" w14:textId="77777777" w:rsidR="00B0464D" w:rsidRPr="00B0464D" w:rsidRDefault="00B0464D" w:rsidP="00B0464D">
      <w:pPr>
        <w:numPr>
          <w:ilvl w:val="0"/>
          <w:numId w:val="4"/>
        </w:numPr>
        <w:rPr>
          <w:rFonts w:cs="Times New Roman"/>
        </w:rPr>
      </w:pPr>
      <w:r w:rsidRPr="00B0464D">
        <w:rPr>
          <w:rFonts w:cs="Times New Roman"/>
        </w:rPr>
        <w:t>VPH (Vehicles Per Hour) Time Series by Hour</w:t>
      </w:r>
    </w:p>
    <w:p w14:paraId="46C288CD" w14:textId="77777777" w:rsidR="00B0464D" w:rsidRPr="00B0464D" w:rsidRDefault="00B0464D" w:rsidP="00B0464D">
      <w:pPr>
        <w:numPr>
          <w:ilvl w:val="0"/>
          <w:numId w:val="4"/>
        </w:numPr>
        <w:rPr>
          <w:rFonts w:cs="Times New Roman"/>
        </w:rPr>
      </w:pPr>
      <w:r w:rsidRPr="00B0464D">
        <w:rPr>
          <w:rFonts w:cs="Times New Roman"/>
        </w:rPr>
        <w:t>PCUH (Passenger Car Unit per Hour) Time Series by Hour</w:t>
      </w:r>
    </w:p>
    <w:p w14:paraId="3006F571" w14:textId="77777777" w:rsidR="00B0464D" w:rsidRPr="00B0464D" w:rsidRDefault="00B0464D" w:rsidP="00B0464D">
      <w:pPr>
        <w:numPr>
          <w:ilvl w:val="0"/>
          <w:numId w:val="4"/>
        </w:numPr>
        <w:rPr>
          <w:rFonts w:cs="Times New Roman"/>
        </w:rPr>
      </w:pPr>
      <w:r w:rsidRPr="00B0464D">
        <w:rPr>
          <w:rFonts w:cs="Times New Roman"/>
        </w:rPr>
        <w:t>Maximum Level of Service (LOS) with Approach</w:t>
      </w:r>
    </w:p>
    <w:p w14:paraId="1602C925" w14:textId="77777777" w:rsidR="00B0464D" w:rsidRPr="00B0464D" w:rsidRDefault="00B0464D" w:rsidP="00B0464D">
      <w:pPr>
        <w:numPr>
          <w:ilvl w:val="0"/>
          <w:numId w:val="4"/>
        </w:numPr>
        <w:rPr>
          <w:rFonts w:cs="Times New Roman"/>
        </w:rPr>
      </w:pPr>
      <w:r w:rsidRPr="00B0464D">
        <w:rPr>
          <w:rFonts w:cs="Times New Roman"/>
        </w:rPr>
        <w:t>Critical Hour Identification</w:t>
      </w:r>
    </w:p>
    <w:p w14:paraId="03EB42CC" w14:textId="77777777" w:rsidR="00B0464D" w:rsidRPr="00B0464D" w:rsidRDefault="00B0464D" w:rsidP="00B0464D">
      <w:pPr>
        <w:numPr>
          <w:ilvl w:val="0"/>
          <w:numId w:val="4"/>
        </w:numPr>
        <w:rPr>
          <w:rFonts w:cs="Times New Roman"/>
        </w:rPr>
      </w:pPr>
      <w:r w:rsidRPr="00B0464D">
        <w:rPr>
          <w:rFonts w:cs="Times New Roman"/>
        </w:rPr>
        <w:t>VPH Time Series by Day</w:t>
      </w:r>
    </w:p>
    <w:p w14:paraId="736E41FB" w14:textId="77777777" w:rsidR="00B0464D" w:rsidRPr="00B0464D" w:rsidRDefault="00B0464D" w:rsidP="00B0464D">
      <w:pPr>
        <w:numPr>
          <w:ilvl w:val="0"/>
          <w:numId w:val="4"/>
        </w:numPr>
        <w:rPr>
          <w:rFonts w:cs="Times New Roman"/>
        </w:rPr>
      </w:pPr>
      <w:r w:rsidRPr="00B0464D">
        <w:rPr>
          <w:rFonts w:cs="Times New Roman"/>
        </w:rPr>
        <w:t>Average Count per Approach</w:t>
      </w:r>
    </w:p>
    <w:p w14:paraId="67E62B06" w14:textId="77777777" w:rsidR="00B0464D" w:rsidRPr="00B0464D" w:rsidRDefault="00B0464D" w:rsidP="00B0464D">
      <w:pPr>
        <w:numPr>
          <w:ilvl w:val="0"/>
          <w:numId w:val="4"/>
        </w:numPr>
        <w:rPr>
          <w:rFonts w:cs="Times New Roman"/>
        </w:rPr>
      </w:pPr>
      <w:r w:rsidRPr="00B0464D">
        <w:rPr>
          <w:rFonts w:cs="Times New Roman"/>
        </w:rPr>
        <w:t>Critical LOS from Critical Hour</w:t>
      </w:r>
    </w:p>
    <w:p w14:paraId="040D744D" w14:textId="77777777" w:rsidR="00B0464D" w:rsidRPr="00B0464D" w:rsidRDefault="00B0464D" w:rsidP="00B0464D">
      <w:pPr>
        <w:numPr>
          <w:ilvl w:val="0"/>
          <w:numId w:val="4"/>
        </w:numPr>
        <w:rPr>
          <w:rFonts w:cs="Times New Roman"/>
        </w:rPr>
      </w:pPr>
      <w:r w:rsidRPr="00B0464D">
        <w:rPr>
          <w:rFonts w:cs="Times New Roman"/>
        </w:rPr>
        <w:t>Sum of Count by Day (in vehicle units)</w:t>
      </w:r>
    </w:p>
    <w:p w14:paraId="13336FC3" w14:textId="77777777" w:rsidR="00B0464D" w:rsidRPr="00B0464D" w:rsidRDefault="00B0464D" w:rsidP="00B0464D">
      <w:pPr>
        <w:numPr>
          <w:ilvl w:val="0"/>
          <w:numId w:val="4"/>
        </w:numPr>
        <w:rPr>
          <w:rFonts w:cs="Times New Roman"/>
        </w:rPr>
      </w:pPr>
      <w:r w:rsidRPr="00B0464D">
        <w:rPr>
          <w:rFonts w:cs="Times New Roman"/>
        </w:rPr>
        <w:t>Sum of Count by Day (in PCU)</w:t>
      </w:r>
    </w:p>
    <w:p w14:paraId="43899EA6" w14:textId="2DE173F3" w:rsidR="00B0464D" w:rsidRDefault="00B0464D" w:rsidP="00B0464D">
      <w:pPr>
        <w:rPr>
          <w:rFonts w:cs="Times New Roman"/>
        </w:rPr>
      </w:pPr>
      <w:r w:rsidRPr="00B0464D">
        <w:rPr>
          <w:rFonts w:cs="Times New Roman"/>
        </w:rPr>
        <w:t>For the Spot Speed Data report, further development is required to calculate and display percentile speed rankings to assess speed distribution. Additionally, the PCU table requires re-verification, which can be achieved by referencing journals from sources such as NCTS or DPWH.</w:t>
      </w:r>
    </w:p>
    <w:p w14:paraId="27BA31D7" w14:textId="77777777" w:rsidR="00B0464D" w:rsidRDefault="00B0464D" w:rsidP="00B0464D">
      <w:pPr>
        <w:keepNext/>
        <w:spacing w:after="0"/>
        <w:jc w:val="center"/>
      </w:pPr>
      <w:r w:rsidRPr="00B0464D">
        <w:rPr>
          <w:rFonts w:cs="Times New Roman"/>
        </w:rPr>
        <w:drawing>
          <wp:inline distT="0" distB="0" distL="0" distR="0" wp14:anchorId="7F2B3C81" wp14:editId="2B9FD5FF">
            <wp:extent cx="4435924" cy="4132613"/>
            <wp:effectExtent l="0" t="0" r="0" b="0"/>
            <wp:docPr id="1794777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77336" name=""/>
                    <pic:cNvPicPr/>
                  </pic:nvPicPr>
                  <pic:blipFill>
                    <a:blip r:embed="rId5"/>
                    <a:stretch>
                      <a:fillRect/>
                    </a:stretch>
                  </pic:blipFill>
                  <pic:spPr>
                    <a:xfrm>
                      <a:off x="0" y="0"/>
                      <a:ext cx="4441217" cy="4137544"/>
                    </a:xfrm>
                    <a:prstGeom prst="rect">
                      <a:avLst/>
                    </a:prstGeom>
                  </pic:spPr>
                </pic:pic>
              </a:graphicData>
            </a:graphic>
          </wp:inline>
        </w:drawing>
      </w:r>
    </w:p>
    <w:p w14:paraId="25948301" w14:textId="22BE72D8" w:rsidR="00BF4425" w:rsidRDefault="00B0464D" w:rsidP="00B0464D">
      <w:pPr>
        <w:pStyle w:val="Caption"/>
        <w:jc w:val="center"/>
      </w:pPr>
      <w:r>
        <w:t xml:space="preserve">Figure </w:t>
      </w:r>
      <w:fldSimple w:instr=" SEQ Figure \* ARABIC ">
        <w:r>
          <w:rPr>
            <w:noProof/>
          </w:rPr>
          <w:t>1</w:t>
        </w:r>
      </w:fldSimple>
      <w:r>
        <w:t xml:space="preserve"> Sample of Program's UI</w:t>
      </w:r>
    </w:p>
    <w:p w14:paraId="7E207A9F" w14:textId="77777777" w:rsidR="00B0464D" w:rsidRDefault="00B0464D" w:rsidP="00B0464D">
      <w:pPr>
        <w:keepNext/>
      </w:pPr>
      <w:r>
        <w:rPr>
          <w:noProof/>
        </w:rPr>
        <w:lastRenderedPageBreak/>
        <w:drawing>
          <wp:inline distT="0" distB="0" distL="0" distR="0" wp14:anchorId="79E31B45" wp14:editId="38D3C1C4">
            <wp:extent cx="5943600" cy="3566160"/>
            <wp:effectExtent l="0" t="0" r="0" b="0"/>
            <wp:docPr id="1929119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19087" name=""/>
                    <pic:cNvPicPr/>
                  </pic:nvPicPr>
                  <pic:blipFill>
                    <a:blip r:embed="rId6"/>
                    <a:stretch>
                      <a:fillRect/>
                    </a:stretch>
                  </pic:blipFill>
                  <pic:spPr>
                    <a:xfrm>
                      <a:off x="0" y="0"/>
                      <a:ext cx="5943600" cy="3566160"/>
                    </a:xfrm>
                    <a:prstGeom prst="rect">
                      <a:avLst/>
                    </a:prstGeom>
                  </pic:spPr>
                </pic:pic>
              </a:graphicData>
            </a:graphic>
          </wp:inline>
        </w:drawing>
      </w:r>
    </w:p>
    <w:p w14:paraId="2665295A" w14:textId="7E4266EB" w:rsidR="00B0464D" w:rsidRPr="00B0464D" w:rsidRDefault="00B0464D" w:rsidP="00B0464D">
      <w:pPr>
        <w:pStyle w:val="Caption"/>
        <w:jc w:val="center"/>
      </w:pPr>
      <w:r>
        <w:t xml:space="preserve">Figure </w:t>
      </w:r>
      <w:fldSimple w:instr=" SEQ Figure \* ARABIC ">
        <w:r>
          <w:rPr>
            <w:noProof/>
          </w:rPr>
          <w:t>2</w:t>
        </w:r>
      </w:fldSimple>
      <w:r>
        <w:t xml:space="preserve"> Sample Data in Database</w:t>
      </w:r>
    </w:p>
    <w:sectPr w:rsidR="00B0464D" w:rsidRPr="00B046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C139D"/>
    <w:multiLevelType w:val="multilevel"/>
    <w:tmpl w:val="51B61E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0439D7"/>
    <w:multiLevelType w:val="multilevel"/>
    <w:tmpl w:val="51B61E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405E85"/>
    <w:multiLevelType w:val="multilevel"/>
    <w:tmpl w:val="BA98C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A50009"/>
    <w:multiLevelType w:val="hybridMultilevel"/>
    <w:tmpl w:val="E29062C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899825163">
    <w:abstractNumId w:val="1"/>
  </w:num>
  <w:num w:numId="2" w16cid:durableId="751390915">
    <w:abstractNumId w:val="0"/>
  </w:num>
  <w:num w:numId="3" w16cid:durableId="287930925">
    <w:abstractNumId w:val="3"/>
  </w:num>
  <w:num w:numId="4" w16cid:durableId="21146623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FA8"/>
    <w:rsid w:val="001015FE"/>
    <w:rsid w:val="006A50EC"/>
    <w:rsid w:val="008B54B1"/>
    <w:rsid w:val="00962E4C"/>
    <w:rsid w:val="00B0464D"/>
    <w:rsid w:val="00B60D9F"/>
    <w:rsid w:val="00BF4425"/>
    <w:rsid w:val="00D25FA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43FFB"/>
  <w15:chartTrackingRefBased/>
  <w15:docId w15:val="{A480D68D-5E16-4498-A255-91C93AD27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425"/>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4425"/>
    <w:rPr>
      <w:rFonts w:cs="Times New Roman"/>
      <w:sz w:val="24"/>
      <w:szCs w:val="24"/>
    </w:rPr>
  </w:style>
  <w:style w:type="paragraph" w:styleId="ListParagraph">
    <w:name w:val="List Paragraph"/>
    <w:basedOn w:val="Normal"/>
    <w:uiPriority w:val="34"/>
    <w:qFormat/>
    <w:rsid w:val="00BF4425"/>
    <w:pPr>
      <w:ind w:left="720"/>
      <w:contextualSpacing/>
    </w:pPr>
  </w:style>
  <w:style w:type="paragraph" w:styleId="Caption">
    <w:name w:val="caption"/>
    <w:basedOn w:val="Normal"/>
    <w:next w:val="Normal"/>
    <w:uiPriority w:val="35"/>
    <w:unhideWhenUsed/>
    <w:qFormat/>
    <w:rsid w:val="00B0464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34741">
      <w:bodyDiv w:val="1"/>
      <w:marLeft w:val="0"/>
      <w:marRight w:val="0"/>
      <w:marTop w:val="0"/>
      <w:marBottom w:val="0"/>
      <w:divBdr>
        <w:top w:val="none" w:sz="0" w:space="0" w:color="auto"/>
        <w:left w:val="none" w:sz="0" w:space="0" w:color="auto"/>
        <w:bottom w:val="none" w:sz="0" w:space="0" w:color="auto"/>
        <w:right w:val="none" w:sz="0" w:space="0" w:color="auto"/>
      </w:divBdr>
      <w:divsChild>
        <w:div w:id="1868332017">
          <w:marLeft w:val="0"/>
          <w:marRight w:val="0"/>
          <w:marTop w:val="0"/>
          <w:marBottom w:val="0"/>
          <w:divBdr>
            <w:top w:val="none" w:sz="0" w:space="0" w:color="auto"/>
            <w:left w:val="none" w:sz="0" w:space="0" w:color="auto"/>
            <w:bottom w:val="none" w:sz="0" w:space="0" w:color="auto"/>
            <w:right w:val="none" w:sz="0" w:space="0" w:color="auto"/>
          </w:divBdr>
          <w:divsChild>
            <w:div w:id="356854036">
              <w:marLeft w:val="0"/>
              <w:marRight w:val="0"/>
              <w:marTop w:val="0"/>
              <w:marBottom w:val="0"/>
              <w:divBdr>
                <w:top w:val="none" w:sz="0" w:space="0" w:color="auto"/>
                <w:left w:val="none" w:sz="0" w:space="0" w:color="auto"/>
                <w:bottom w:val="none" w:sz="0" w:space="0" w:color="auto"/>
                <w:right w:val="none" w:sz="0" w:space="0" w:color="auto"/>
              </w:divBdr>
              <w:divsChild>
                <w:div w:id="1037655751">
                  <w:marLeft w:val="0"/>
                  <w:marRight w:val="0"/>
                  <w:marTop w:val="0"/>
                  <w:marBottom w:val="0"/>
                  <w:divBdr>
                    <w:top w:val="none" w:sz="0" w:space="0" w:color="auto"/>
                    <w:left w:val="none" w:sz="0" w:space="0" w:color="auto"/>
                    <w:bottom w:val="none" w:sz="0" w:space="0" w:color="auto"/>
                    <w:right w:val="none" w:sz="0" w:space="0" w:color="auto"/>
                  </w:divBdr>
                  <w:divsChild>
                    <w:div w:id="62681177">
                      <w:marLeft w:val="0"/>
                      <w:marRight w:val="0"/>
                      <w:marTop w:val="0"/>
                      <w:marBottom w:val="0"/>
                      <w:divBdr>
                        <w:top w:val="none" w:sz="0" w:space="0" w:color="auto"/>
                        <w:left w:val="none" w:sz="0" w:space="0" w:color="auto"/>
                        <w:bottom w:val="none" w:sz="0" w:space="0" w:color="auto"/>
                        <w:right w:val="none" w:sz="0" w:space="0" w:color="auto"/>
                      </w:divBdr>
                      <w:divsChild>
                        <w:div w:id="1261379509">
                          <w:marLeft w:val="0"/>
                          <w:marRight w:val="0"/>
                          <w:marTop w:val="0"/>
                          <w:marBottom w:val="0"/>
                          <w:divBdr>
                            <w:top w:val="none" w:sz="0" w:space="0" w:color="auto"/>
                            <w:left w:val="none" w:sz="0" w:space="0" w:color="auto"/>
                            <w:bottom w:val="none" w:sz="0" w:space="0" w:color="auto"/>
                            <w:right w:val="none" w:sz="0" w:space="0" w:color="auto"/>
                          </w:divBdr>
                          <w:divsChild>
                            <w:div w:id="7898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652885">
      <w:bodyDiv w:val="1"/>
      <w:marLeft w:val="0"/>
      <w:marRight w:val="0"/>
      <w:marTop w:val="0"/>
      <w:marBottom w:val="0"/>
      <w:divBdr>
        <w:top w:val="none" w:sz="0" w:space="0" w:color="auto"/>
        <w:left w:val="none" w:sz="0" w:space="0" w:color="auto"/>
        <w:bottom w:val="none" w:sz="0" w:space="0" w:color="auto"/>
        <w:right w:val="none" w:sz="0" w:space="0" w:color="auto"/>
      </w:divBdr>
    </w:div>
    <w:div w:id="1115100399">
      <w:bodyDiv w:val="1"/>
      <w:marLeft w:val="0"/>
      <w:marRight w:val="0"/>
      <w:marTop w:val="0"/>
      <w:marBottom w:val="0"/>
      <w:divBdr>
        <w:top w:val="none" w:sz="0" w:space="0" w:color="auto"/>
        <w:left w:val="none" w:sz="0" w:space="0" w:color="auto"/>
        <w:bottom w:val="none" w:sz="0" w:space="0" w:color="auto"/>
        <w:right w:val="none" w:sz="0" w:space="0" w:color="auto"/>
      </w:divBdr>
    </w:div>
    <w:div w:id="1166283147">
      <w:bodyDiv w:val="1"/>
      <w:marLeft w:val="0"/>
      <w:marRight w:val="0"/>
      <w:marTop w:val="0"/>
      <w:marBottom w:val="0"/>
      <w:divBdr>
        <w:top w:val="none" w:sz="0" w:space="0" w:color="auto"/>
        <w:left w:val="none" w:sz="0" w:space="0" w:color="auto"/>
        <w:bottom w:val="none" w:sz="0" w:space="0" w:color="auto"/>
        <w:right w:val="none" w:sz="0" w:space="0" w:color="auto"/>
      </w:divBdr>
      <w:divsChild>
        <w:div w:id="2110269238">
          <w:marLeft w:val="0"/>
          <w:marRight w:val="0"/>
          <w:marTop w:val="0"/>
          <w:marBottom w:val="0"/>
          <w:divBdr>
            <w:top w:val="none" w:sz="0" w:space="0" w:color="auto"/>
            <w:left w:val="none" w:sz="0" w:space="0" w:color="auto"/>
            <w:bottom w:val="none" w:sz="0" w:space="0" w:color="auto"/>
            <w:right w:val="none" w:sz="0" w:space="0" w:color="auto"/>
          </w:divBdr>
          <w:divsChild>
            <w:div w:id="2049186958">
              <w:marLeft w:val="0"/>
              <w:marRight w:val="0"/>
              <w:marTop w:val="0"/>
              <w:marBottom w:val="0"/>
              <w:divBdr>
                <w:top w:val="none" w:sz="0" w:space="0" w:color="auto"/>
                <w:left w:val="none" w:sz="0" w:space="0" w:color="auto"/>
                <w:bottom w:val="none" w:sz="0" w:space="0" w:color="auto"/>
                <w:right w:val="none" w:sz="0" w:space="0" w:color="auto"/>
              </w:divBdr>
              <w:divsChild>
                <w:div w:id="1420639339">
                  <w:marLeft w:val="0"/>
                  <w:marRight w:val="0"/>
                  <w:marTop w:val="0"/>
                  <w:marBottom w:val="0"/>
                  <w:divBdr>
                    <w:top w:val="none" w:sz="0" w:space="0" w:color="auto"/>
                    <w:left w:val="none" w:sz="0" w:space="0" w:color="auto"/>
                    <w:bottom w:val="none" w:sz="0" w:space="0" w:color="auto"/>
                    <w:right w:val="none" w:sz="0" w:space="0" w:color="auto"/>
                  </w:divBdr>
                  <w:divsChild>
                    <w:div w:id="1546600985">
                      <w:marLeft w:val="0"/>
                      <w:marRight w:val="0"/>
                      <w:marTop w:val="0"/>
                      <w:marBottom w:val="0"/>
                      <w:divBdr>
                        <w:top w:val="none" w:sz="0" w:space="0" w:color="auto"/>
                        <w:left w:val="none" w:sz="0" w:space="0" w:color="auto"/>
                        <w:bottom w:val="none" w:sz="0" w:space="0" w:color="auto"/>
                        <w:right w:val="none" w:sz="0" w:space="0" w:color="auto"/>
                      </w:divBdr>
                      <w:divsChild>
                        <w:div w:id="672418617">
                          <w:marLeft w:val="0"/>
                          <w:marRight w:val="0"/>
                          <w:marTop w:val="0"/>
                          <w:marBottom w:val="0"/>
                          <w:divBdr>
                            <w:top w:val="none" w:sz="0" w:space="0" w:color="auto"/>
                            <w:left w:val="none" w:sz="0" w:space="0" w:color="auto"/>
                            <w:bottom w:val="none" w:sz="0" w:space="0" w:color="auto"/>
                            <w:right w:val="none" w:sz="0" w:space="0" w:color="auto"/>
                          </w:divBdr>
                          <w:divsChild>
                            <w:div w:id="8265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046368">
      <w:bodyDiv w:val="1"/>
      <w:marLeft w:val="0"/>
      <w:marRight w:val="0"/>
      <w:marTop w:val="0"/>
      <w:marBottom w:val="0"/>
      <w:divBdr>
        <w:top w:val="none" w:sz="0" w:space="0" w:color="auto"/>
        <w:left w:val="none" w:sz="0" w:space="0" w:color="auto"/>
        <w:bottom w:val="none" w:sz="0" w:space="0" w:color="auto"/>
        <w:right w:val="none" w:sz="0" w:space="0" w:color="auto"/>
      </w:divBdr>
    </w:div>
    <w:div w:id="1442141839">
      <w:bodyDiv w:val="1"/>
      <w:marLeft w:val="0"/>
      <w:marRight w:val="0"/>
      <w:marTop w:val="0"/>
      <w:marBottom w:val="0"/>
      <w:divBdr>
        <w:top w:val="none" w:sz="0" w:space="0" w:color="auto"/>
        <w:left w:val="none" w:sz="0" w:space="0" w:color="auto"/>
        <w:bottom w:val="none" w:sz="0" w:space="0" w:color="auto"/>
        <w:right w:val="none" w:sz="0" w:space="0" w:color="auto"/>
      </w:divBdr>
    </w:div>
    <w:div w:id="1479345290">
      <w:bodyDiv w:val="1"/>
      <w:marLeft w:val="0"/>
      <w:marRight w:val="0"/>
      <w:marTop w:val="0"/>
      <w:marBottom w:val="0"/>
      <w:divBdr>
        <w:top w:val="none" w:sz="0" w:space="0" w:color="auto"/>
        <w:left w:val="none" w:sz="0" w:space="0" w:color="auto"/>
        <w:bottom w:val="none" w:sz="0" w:space="0" w:color="auto"/>
        <w:right w:val="none" w:sz="0" w:space="0" w:color="auto"/>
      </w:divBdr>
      <w:divsChild>
        <w:div w:id="513688596">
          <w:marLeft w:val="0"/>
          <w:marRight w:val="0"/>
          <w:marTop w:val="0"/>
          <w:marBottom w:val="0"/>
          <w:divBdr>
            <w:top w:val="none" w:sz="0" w:space="0" w:color="auto"/>
            <w:left w:val="none" w:sz="0" w:space="0" w:color="auto"/>
            <w:bottom w:val="none" w:sz="0" w:space="0" w:color="auto"/>
            <w:right w:val="none" w:sz="0" w:space="0" w:color="auto"/>
          </w:divBdr>
          <w:divsChild>
            <w:div w:id="213087184">
              <w:marLeft w:val="0"/>
              <w:marRight w:val="0"/>
              <w:marTop w:val="0"/>
              <w:marBottom w:val="0"/>
              <w:divBdr>
                <w:top w:val="none" w:sz="0" w:space="0" w:color="auto"/>
                <w:left w:val="none" w:sz="0" w:space="0" w:color="auto"/>
                <w:bottom w:val="none" w:sz="0" w:space="0" w:color="auto"/>
                <w:right w:val="none" w:sz="0" w:space="0" w:color="auto"/>
              </w:divBdr>
              <w:divsChild>
                <w:div w:id="1562715416">
                  <w:marLeft w:val="0"/>
                  <w:marRight w:val="0"/>
                  <w:marTop w:val="0"/>
                  <w:marBottom w:val="0"/>
                  <w:divBdr>
                    <w:top w:val="none" w:sz="0" w:space="0" w:color="auto"/>
                    <w:left w:val="none" w:sz="0" w:space="0" w:color="auto"/>
                    <w:bottom w:val="none" w:sz="0" w:space="0" w:color="auto"/>
                    <w:right w:val="none" w:sz="0" w:space="0" w:color="auto"/>
                  </w:divBdr>
                  <w:divsChild>
                    <w:div w:id="1947692509">
                      <w:marLeft w:val="0"/>
                      <w:marRight w:val="0"/>
                      <w:marTop w:val="0"/>
                      <w:marBottom w:val="0"/>
                      <w:divBdr>
                        <w:top w:val="none" w:sz="0" w:space="0" w:color="auto"/>
                        <w:left w:val="none" w:sz="0" w:space="0" w:color="auto"/>
                        <w:bottom w:val="none" w:sz="0" w:space="0" w:color="auto"/>
                        <w:right w:val="none" w:sz="0" w:space="0" w:color="auto"/>
                      </w:divBdr>
                      <w:divsChild>
                        <w:div w:id="137650109">
                          <w:marLeft w:val="0"/>
                          <w:marRight w:val="0"/>
                          <w:marTop w:val="0"/>
                          <w:marBottom w:val="0"/>
                          <w:divBdr>
                            <w:top w:val="none" w:sz="0" w:space="0" w:color="auto"/>
                            <w:left w:val="none" w:sz="0" w:space="0" w:color="auto"/>
                            <w:bottom w:val="none" w:sz="0" w:space="0" w:color="auto"/>
                            <w:right w:val="none" w:sz="0" w:space="0" w:color="auto"/>
                          </w:divBdr>
                          <w:divsChild>
                            <w:div w:id="177917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717228">
      <w:bodyDiv w:val="1"/>
      <w:marLeft w:val="0"/>
      <w:marRight w:val="0"/>
      <w:marTop w:val="0"/>
      <w:marBottom w:val="0"/>
      <w:divBdr>
        <w:top w:val="none" w:sz="0" w:space="0" w:color="auto"/>
        <w:left w:val="none" w:sz="0" w:space="0" w:color="auto"/>
        <w:bottom w:val="none" w:sz="0" w:space="0" w:color="auto"/>
        <w:right w:val="none" w:sz="0" w:space="0" w:color="auto"/>
      </w:divBdr>
      <w:divsChild>
        <w:div w:id="1050963088">
          <w:marLeft w:val="0"/>
          <w:marRight w:val="0"/>
          <w:marTop w:val="0"/>
          <w:marBottom w:val="0"/>
          <w:divBdr>
            <w:top w:val="none" w:sz="0" w:space="0" w:color="auto"/>
            <w:left w:val="none" w:sz="0" w:space="0" w:color="auto"/>
            <w:bottom w:val="none" w:sz="0" w:space="0" w:color="auto"/>
            <w:right w:val="none" w:sz="0" w:space="0" w:color="auto"/>
          </w:divBdr>
          <w:divsChild>
            <w:div w:id="1330477863">
              <w:marLeft w:val="0"/>
              <w:marRight w:val="0"/>
              <w:marTop w:val="0"/>
              <w:marBottom w:val="0"/>
              <w:divBdr>
                <w:top w:val="none" w:sz="0" w:space="0" w:color="auto"/>
                <w:left w:val="none" w:sz="0" w:space="0" w:color="auto"/>
                <w:bottom w:val="none" w:sz="0" w:space="0" w:color="auto"/>
                <w:right w:val="none" w:sz="0" w:space="0" w:color="auto"/>
              </w:divBdr>
              <w:divsChild>
                <w:div w:id="70156025">
                  <w:marLeft w:val="0"/>
                  <w:marRight w:val="0"/>
                  <w:marTop w:val="0"/>
                  <w:marBottom w:val="0"/>
                  <w:divBdr>
                    <w:top w:val="none" w:sz="0" w:space="0" w:color="auto"/>
                    <w:left w:val="none" w:sz="0" w:space="0" w:color="auto"/>
                    <w:bottom w:val="none" w:sz="0" w:space="0" w:color="auto"/>
                    <w:right w:val="none" w:sz="0" w:space="0" w:color="auto"/>
                  </w:divBdr>
                  <w:divsChild>
                    <w:div w:id="1097363871">
                      <w:marLeft w:val="0"/>
                      <w:marRight w:val="0"/>
                      <w:marTop w:val="0"/>
                      <w:marBottom w:val="0"/>
                      <w:divBdr>
                        <w:top w:val="none" w:sz="0" w:space="0" w:color="auto"/>
                        <w:left w:val="none" w:sz="0" w:space="0" w:color="auto"/>
                        <w:bottom w:val="none" w:sz="0" w:space="0" w:color="auto"/>
                        <w:right w:val="none" w:sz="0" w:space="0" w:color="auto"/>
                      </w:divBdr>
                      <w:divsChild>
                        <w:div w:id="68701178">
                          <w:marLeft w:val="0"/>
                          <w:marRight w:val="0"/>
                          <w:marTop w:val="0"/>
                          <w:marBottom w:val="0"/>
                          <w:divBdr>
                            <w:top w:val="none" w:sz="0" w:space="0" w:color="auto"/>
                            <w:left w:val="none" w:sz="0" w:space="0" w:color="auto"/>
                            <w:bottom w:val="none" w:sz="0" w:space="0" w:color="auto"/>
                            <w:right w:val="none" w:sz="0" w:space="0" w:color="auto"/>
                          </w:divBdr>
                          <w:divsChild>
                            <w:div w:id="87720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Gifrey Sulay</dc:creator>
  <cp:keywords/>
  <dc:description/>
  <cp:lastModifiedBy>Gifrey Sulay</cp:lastModifiedBy>
  <cp:revision>1</cp:revision>
  <dcterms:created xsi:type="dcterms:W3CDTF">2024-10-16T06:43:00Z</dcterms:created>
  <dcterms:modified xsi:type="dcterms:W3CDTF">2024-10-16T07:14:00Z</dcterms:modified>
</cp:coreProperties>
</file>