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6783787"/>
        <w:docPartObj>
          <w:docPartGallery w:val="Cover Pages"/>
          <w:docPartUnique/>
        </w:docPartObj>
      </w:sdtPr>
      <w:sdtContent>
        <w:p w14:paraId="37A54571" w14:textId="4DF2240C" w:rsidR="008B23C4" w:rsidRDefault="008B23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65C3A3" wp14:editId="0D0F17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A744A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151B5E" wp14:editId="1FC790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CC5DB2" w14:textId="6D962678" w:rsidR="008B23C4" w:rsidRPr="008B23C4" w:rsidRDefault="008B23C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8B23C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Jesús Alonso García</w:t>
                                    </w:r>
                                  </w:p>
                                </w:sdtContent>
                              </w:sdt>
                              <w:p w14:paraId="74332F5B" w14:textId="1C52DBAD" w:rsidR="008B23C4" w:rsidRPr="008B23C4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B23C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UO271723@uniovi.es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7151B5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CC5DB2" w14:textId="6D962678" w:rsidR="008B23C4" w:rsidRPr="008B23C4" w:rsidRDefault="008B23C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8B23C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Jesús Alonso García</w:t>
                              </w:r>
                            </w:p>
                          </w:sdtContent>
                        </w:sdt>
                        <w:p w14:paraId="74332F5B" w14:textId="1C52DBAD" w:rsidR="008B23C4" w:rsidRPr="008B23C4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B23C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UO271723@uniovi.es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2FA1A3" wp14:editId="5D5DB9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B7CC6" w14:textId="65CB0D1B" w:rsidR="008B23C4" w:rsidRPr="008B23C4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23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Sección 1 Ejercicio </w:t>
                                    </w:r>
                                    <w:r w:rsidR="000A651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p w14:paraId="144E70F4" w14:textId="393C27D3" w:rsidR="008B23C4" w:rsidRPr="008B23C4" w:rsidRDefault="008B23C4" w:rsidP="008B23C4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2FA1A3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9DB7CC6" w14:textId="65CB0D1B" w:rsidR="008B23C4" w:rsidRPr="008B23C4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23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Sección 1 Ejercicio </w:t>
                              </w:r>
                              <w:r w:rsidR="000A651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6</w:t>
                              </w:r>
                            </w:sdtContent>
                          </w:sdt>
                        </w:p>
                        <w:p w14:paraId="144E70F4" w14:textId="393C27D3" w:rsidR="008B23C4" w:rsidRPr="008B23C4" w:rsidRDefault="008B23C4" w:rsidP="008B23C4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4507E1" w14:textId="506E92DC" w:rsidR="008B23C4" w:rsidRDefault="008B23C4">
          <w:r>
            <w:br w:type="page"/>
          </w:r>
        </w:p>
      </w:sdtContent>
    </w:sdt>
    <w:p w14:paraId="4169E2B5" w14:textId="4C2020E0" w:rsidR="00C4060E" w:rsidRDefault="008B23C4" w:rsidP="008B23C4">
      <w:pPr>
        <w:pStyle w:val="Ttulo1"/>
      </w:pPr>
      <w:r>
        <w:lastRenderedPageBreak/>
        <w:t>Validación HTML</w:t>
      </w:r>
    </w:p>
    <w:p w14:paraId="3A68BF69" w14:textId="2CDDC757" w:rsidR="008B23C4" w:rsidRDefault="00C33B38" w:rsidP="008B23C4">
      <w:r w:rsidRPr="00C33B38">
        <w:drawing>
          <wp:inline distT="0" distB="0" distL="0" distR="0" wp14:anchorId="7A73A8AE" wp14:editId="169352D7">
            <wp:extent cx="5400040" cy="2870200"/>
            <wp:effectExtent l="0" t="0" r="0" b="635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F49" w14:textId="115524FB" w:rsidR="008B23C4" w:rsidRDefault="008B23C4" w:rsidP="008B23C4">
      <w:pPr>
        <w:pStyle w:val="Ttulo1"/>
        <w:rPr>
          <w:lang w:val="es-ES"/>
        </w:rPr>
      </w:pPr>
      <w:r w:rsidRPr="00C33B38">
        <w:rPr>
          <w:lang w:val="es-ES"/>
        </w:rPr>
        <w:t>Validación CSS</w:t>
      </w:r>
    </w:p>
    <w:p w14:paraId="09BD7B95" w14:textId="77777777" w:rsidR="00C33B38" w:rsidRDefault="00C33B38" w:rsidP="00C33B38">
      <w:pPr>
        <w:rPr>
          <w:lang w:val="es-ES"/>
        </w:rPr>
      </w:pPr>
      <w:r w:rsidRPr="00C33B38">
        <w:rPr>
          <w:lang w:val="es-ES"/>
        </w:rPr>
        <w:drawing>
          <wp:inline distT="0" distB="0" distL="0" distR="0" wp14:anchorId="5B893AE2" wp14:editId="17712603">
            <wp:extent cx="5400040" cy="2870200"/>
            <wp:effectExtent l="0" t="0" r="0" b="635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86FE" w14:textId="68546BEE" w:rsidR="00C33B38" w:rsidRPr="00C33B38" w:rsidRDefault="00C33B38" w:rsidP="00C33B38">
      <w:pPr>
        <w:rPr>
          <w:lang w:val="es-ES"/>
        </w:rPr>
      </w:pPr>
      <w:r w:rsidRPr="00C33B38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C33B38">
        <w:rPr>
          <w:lang w:val="es-ES"/>
        </w:rPr>
        <w:t>En cuanto al css de este ejercicio existen dos tipos de warnings, uno por la redefinición del</w:t>
      </w:r>
      <w:r w:rsidRPr="00C33B38">
        <w:rPr>
          <w:lang w:val="es-ES"/>
        </w:rPr>
        <w:br/>
        <w:t>color de fondo, o el color de las letras.</w:t>
      </w:r>
      <w:r w:rsidRPr="00C33B38">
        <w:rPr>
          <w:lang w:val="es-ES"/>
        </w:rPr>
        <w:br/>
        <w:t>Este warning aparece debido a que se redefinen el color de fondo y de letra en un solo punto.</w:t>
      </w:r>
      <w:r w:rsidRPr="00C33B38">
        <w:rPr>
          <w:lang w:val="es-ES"/>
        </w:rPr>
        <w:br/>
        <w:t>No es necesario que se redefinan los colores en otros elementos , debido a que toman los</w:t>
      </w:r>
      <w:r w:rsidRPr="00C33B38">
        <w:rPr>
          <w:lang w:val="es-ES"/>
        </w:rPr>
        <w:br/>
        <w:t>colores deseados gracias la herencia en css.</w:t>
      </w:r>
      <w:r w:rsidRPr="00C33B38">
        <w:rPr>
          <w:lang w:val="es-ES"/>
        </w:rPr>
        <w:br/>
        <w:t>En cuanto a la redefinición de width es debido a que se usa dentro de una media query para</w:t>
      </w:r>
      <w:r w:rsidRPr="00C33B38">
        <w:rPr>
          <w:lang w:val="es-ES"/>
        </w:rPr>
        <w:br/>
        <w:t>ajustar el tamaño de la calculadora en dispositivos más pequeños</w:t>
      </w:r>
    </w:p>
    <w:p w14:paraId="2E01E9E2" w14:textId="251C7366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Y la redefinición de margen es por razones de adaptabilidad ya qué en dispositivos más</w:t>
      </w:r>
      <w:r w:rsidRPr="00C33B38">
        <w:rPr>
          <w:lang w:val="es-ES"/>
        </w:rPr>
        <w:br/>
        <w:t>pequeños los botones quedaban muy juntos lo que hacía que fuese difícil hacer clic en algunos</w:t>
      </w:r>
      <w:r w:rsidRPr="00C33B38">
        <w:rPr>
          <w:lang w:val="es-ES"/>
        </w:rPr>
        <w:br/>
        <w:t>botones</w:t>
      </w:r>
    </w:p>
    <w:p w14:paraId="034E8B79" w14:textId="453AA8BE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lastRenderedPageBreak/>
        <w:t>Adaptabilidad</w:t>
      </w:r>
    </w:p>
    <w:p w14:paraId="766861E7" w14:textId="72C68516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drawing>
          <wp:inline distT="0" distB="0" distL="0" distR="0" wp14:anchorId="44EC855E" wp14:editId="4F808B61">
            <wp:extent cx="5400040" cy="2870200"/>
            <wp:effectExtent l="0" t="0" r="0" b="635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420E" w14:textId="116FEF6B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t>Accesibilidad.</w:t>
      </w:r>
    </w:p>
    <w:p w14:paraId="0E4093EC" w14:textId="00B3E423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drawing>
          <wp:inline distT="0" distB="0" distL="0" distR="0" wp14:anchorId="1043C6B8" wp14:editId="70A5359C">
            <wp:extent cx="5400040" cy="2870200"/>
            <wp:effectExtent l="0" t="0" r="0" b="635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F269" w14:textId="0D06A7A6" w:rsidR="008B23C4" w:rsidRDefault="008B23C4" w:rsidP="008B23C4">
      <w:pPr>
        <w:rPr>
          <w:lang w:val="es-ES"/>
        </w:rPr>
      </w:pPr>
    </w:p>
    <w:p w14:paraId="535A3617" w14:textId="7C541FA1" w:rsidR="00C33B38" w:rsidRDefault="00C33B38" w:rsidP="008B23C4">
      <w:pPr>
        <w:rPr>
          <w:lang w:val="es-ES"/>
        </w:rPr>
      </w:pPr>
      <w:r w:rsidRPr="00C33B38">
        <w:rPr>
          <w:lang w:val="es-ES"/>
        </w:rPr>
        <w:lastRenderedPageBreak/>
        <w:drawing>
          <wp:inline distT="0" distB="0" distL="0" distR="0" wp14:anchorId="424E4CD6" wp14:editId="5407F210">
            <wp:extent cx="5400040" cy="2870200"/>
            <wp:effectExtent l="0" t="0" r="0" b="635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FFC7" w14:textId="4FDE3424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t>Uso de el archivo.</w:t>
      </w:r>
    </w:p>
    <w:p w14:paraId="3F8F9018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En cuanto al acceso por teclado las siguientes teclas / combinaciones de teclas tendrán se asociaran a los siguientes operaciones.</w:t>
      </w:r>
    </w:p>
    <w:p w14:paraId="0197BC1E" w14:textId="77777777" w:rsidR="00C33B38" w:rsidRPr="00C33B38" w:rsidRDefault="00C33B38" w:rsidP="00C33B38">
      <w:pPr>
        <w:rPr>
          <w:lang w:val="es-ES"/>
        </w:rPr>
      </w:pPr>
    </w:p>
    <w:p w14:paraId="351884BE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Teclas numericas 0-9: Estarán asociados los botones con dicho valor. Ej: 1 -&gt; botón '1'.</w:t>
      </w:r>
    </w:p>
    <w:p w14:paraId="08A94F8F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Teclas de operaciones (+,-,/,*): Estarán asociadas a sus respectivas operaciones.</w:t>
      </w:r>
    </w:p>
    <w:p w14:paraId="625DDA74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'%': Estará asociada a la operacion de porcentage.</w:t>
      </w:r>
    </w:p>
    <w:p w14:paraId="459290DC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'c': Estará asociada al boton 'c'</w:t>
      </w:r>
    </w:p>
    <w:p w14:paraId="22CC1BB2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'e': Estará asociada al boton 'ce'</w:t>
      </w:r>
    </w:p>
    <w:p w14:paraId="0B4F31FE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'm': Estará asociada al boton 'mrc'</w:t>
      </w:r>
    </w:p>
    <w:p w14:paraId="783D84D5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'q': Estará asociada al boton '√'</w:t>
      </w:r>
    </w:p>
    <w:p w14:paraId="6B1DDBFB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'.': Estará asociada al botón '.'</w:t>
      </w:r>
    </w:p>
    <w:p w14:paraId="738D2F15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'=': Estará asociada al boton '='</w:t>
      </w:r>
    </w:p>
    <w:p w14:paraId="0A541F0F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'(': Estará asociada al boton '('</w:t>
      </w:r>
    </w:p>
    <w:p w14:paraId="5838419D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')': Estará asociada al boton ')'</w:t>
      </w:r>
    </w:p>
    <w:p w14:paraId="013A0299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'C': Estará asociada al boton 'MC'</w:t>
      </w:r>
    </w:p>
    <w:p w14:paraId="298263E7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'^^': Estará asociada al boton 'x^y'</w:t>
      </w:r>
    </w:p>
    <w:p w14:paraId="0A3F50DE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'Backspace': Estará asociada al botón 'Del'</w:t>
      </w:r>
    </w:p>
    <w:p w14:paraId="3A0DF940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'Control': Estará asociada al boton '2nd'</w:t>
      </w:r>
    </w:p>
    <w:p w14:paraId="451FEEF8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'r': Estará asociada al boton 'MR'</w:t>
      </w:r>
    </w:p>
    <w:p w14:paraId="751F72A9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'p': Estará asociada al boton 'π'</w:t>
      </w:r>
    </w:p>
    <w:p w14:paraId="527EC40A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lastRenderedPageBreak/>
        <w:t>- Tecla 's': Estará asociada al boton 'MS'</w:t>
      </w:r>
    </w:p>
    <w:p w14:paraId="64339D34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'o': Estará asociada al boton 'cos'</w:t>
      </w:r>
    </w:p>
    <w:p w14:paraId="2B22D179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'i': Estará asociada al botón 'sin'</w:t>
      </w:r>
    </w:p>
    <w:p w14:paraId="71CAD2EA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't': Estará asociada al boton 'tan'</w:t>
      </w:r>
    </w:p>
    <w:p w14:paraId="0D0A518C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'X': Estará asociada al boton 'exp'</w:t>
      </w:r>
    </w:p>
    <w:p w14:paraId="5FE7291F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'd': Estará asociada al boton 'mod'</w:t>
      </w:r>
    </w:p>
    <w:p w14:paraId="42216C1E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'g': Estará asociada al boton 'log'</w:t>
      </w:r>
    </w:p>
    <w:p w14:paraId="173D9D48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'!': Estará asociada al boton 'factorial'</w:t>
      </w:r>
    </w:p>
    <w:p w14:paraId="31C79997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'^2': Estará asociada al boton 'x^2'</w:t>
      </w:r>
    </w:p>
    <w:p w14:paraId="515C05CE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'^x': Estará asociada al boton '10^x'</w:t>
      </w:r>
    </w:p>
    <w:p w14:paraId="52578268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'f': Estará asociada al boton 'f(x)'</w:t>
      </w:r>
    </w:p>
    <w:p w14:paraId="0232B011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''': Estará asociada al boton 'f'(x)'</w:t>
      </w:r>
    </w:p>
    <w:p w14:paraId="6D993F4F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'l': Estará asociada al boton 'lim'</w:t>
      </w:r>
    </w:p>
    <w:p w14:paraId="2B1EB051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Tecla 'x': Estará asociada al boton 'x'</w:t>
      </w:r>
    </w:p>
    <w:p w14:paraId="535ECC25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Combinación Shift+'+': Estará asociada al boton 'M+'</w:t>
      </w:r>
    </w:p>
    <w:p w14:paraId="76CA9489" w14:textId="77777777" w:rsidR="00C33B38" w:rsidRPr="00C33B38" w:rsidRDefault="00C33B38" w:rsidP="00C33B38">
      <w:pPr>
        <w:rPr>
          <w:lang w:val="es-ES"/>
        </w:rPr>
      </w:pPr>
      <w:r w:rsidRPr="00C33B38">
        <w:rPr>
          <w:lang w:val="es-ES"/>
        </w:rPr>
        <w:t>- Combinación Shift+'-': Estará asociada al boton 'M-'</w:t>
      </w:r>
    </w:p>
    <w:p w14:paraId="1A832B3D" w14:textId="2DAE8462" w:rsidR="00C33B38" w:rsidRDefault="00C33B38" w:rsidP="00C33B38">
      <w:pPr>
        <w:rPr>
          <w:lang w:val="es-ES"/>
        </w:rPr>
      </w:pPr>
      <w:r w:rsidRPr="00C33B38">
        <w:rPr>
          <w:lang w:val="es-ES"/>
        </w:rPr>
        <w:t>- Combinación Shift+'-&gt;' (flecha derecha): Estará asociada al botón '+/-'</w:t>
      </w:r>
    </w:p>
    <w:p w14:paraId="1B1965FE" w14:textId="386A7234" w:rsidR="00C33B38" w:rsidRDefault="00C33B38" w:rsidP="00C33B38">
      <w:pPr>
        <w:rPr>
          <w:lang w:val="es-ES"/>
        </w:rPr>
      </w:pPr>
    </w:p>
    <w:p w14:paraId="407C4606" w14:textId="43805A0F" w:rsidR="00C33B38" w:rsidRPr="00C33B38" w:rsidRDefault="00C33B38" w:rsidP="00C33B38">
      <w:pPr>
        <w:rPr>
          <w:lang w:val="es-ES"/>
        </w:rPr>
      </w:pPr>
      <w:r>
        <w:rPr>
          <w:lang w:val="es-ES"/>
        </w:rPr>
        <w:t>En cuanto a las funciones admitidas por la calculadora tendrán que ser polinomiales, es decir del tipo x</w:t>
      </w:r>
      <w:r w:rsidRPr="00C33B38">
        <w:rPr>
          <w:vertAlign w:val="superscript"/>
          <w:lang w:val="es-ES"/>
        </w:rPr>
        <w:t>2</w:t>
      </w:r>
      <w:r>
        <w:rPr>
          <w:lang w:val="es-ES"/>
        </w:rPr>
        <w:t xml:space="preserve">+nx+n, si la función </w:t>
      </w:r>
      <w:r w:rsidR="000A651B">
        <w:rPr>
          <w:lang w:val="es-ES"/>
        </w:rPr>
        <w:t>no es de este tipo a la hora de intentar resolver la función, derivarla o calcular el límite es probable que surja un error.</w:t>
      </w:r>
    </w:p>
    <w:sectPr w:rsidR="00C33B38" w:rsidRPr="00C33B38" w:rsidSect="008B23C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C4"/>
    <w:rsid w:val="000A651B"/>
    <w:rsid w:val="008B23C4"/>
    <w:rsid w:val="00C33B38"/>
    <w:rsid w:val="00C4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EE58"/>
  <w15:chartTrackingRefBased/>
  <w15:docId w15:val="{A7155867-EC89-4365-B4A8-23B7A4ED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2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23C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3C4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B23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markedcontent">
    <w:name w:val="markedcontent"/>
    <w:basedOn w:val="Fuentedeprrafopredeter"/>
    <w:rsid w:val="00C33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UO271723@uniovi.es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Sección 1 Ejercicio xx</vt:lpstr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Sección 1 Ejercicio 6</dc:title>
  <dc:subject/>
  <dc:creator>Jesús Alonso García</dc:creator>
  <cp:keywords/>
  <dc:description/>
  <cp:lastModifiedBy>Jesús Alonso García</cp:lastModifiedBy>
  <cp:revision>2</cp:revision>
  <dcterms:created xsi:type="dcterms:W3CDTF">2022-11-21T19:54:00Z</dcterms:created>
  <dcterms:modified xsi:type="dcterms:W3CDTF">2022-11-21T21:56:00Z</dcterms:modified>
</cp:coreProperties>
</file>