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EB20" w14:textId="7C49E469" w:rsidR="000A0CBD" w:rsidRDefault="00866CBC">
      <w:pPr>
        <w:rPr>
          <w:rFonts w:ascii="Arial" w:hAnsi="Arial" w:cs="Arial"/>
        </w:rPr>
      </w:pPr>
      <w:r w:rsidRPr="00CE6281">
        <w:rPr>
          <w:rFonts w:ascii="Arial" w:hAnsi="Arial" w:cs="Arial"/>
          <w:b/>
          <w:bCs/>
        </w:rPr>
        <w:t>Title</w:t>
      </w:r>
      <w:r w:rsidRPr="00CE6281">
        <w:rPr>
          <w:rFonts w:ascii="Arial" w:hAnsi="Arial" w:cs="Arial"/>
        </w:rPr>
        <w:t>:</w:t>
      </w:r>
      <w:r w:rsidR="00CE588D" w:rsidRPr="00CE6281">
        <w:rPr>
          <w:rFonts w:ascii="Arial" w:hAnsi="Arial" w:cs="Arial"/>
        </w:rPr>
        <w:t xml:space="preserve"> </w:t>
      </w:r>
      <w:r w:rsidR="0035565A">
        <w:rPr>
          <w:rFonts w:ascii="Arial" w:hAnsi="Arial" w:cs="Arial"/>
        </w:rPr>
        <w:t>Studying information encoding in animal signals: a dual step framework using synthetic signals and traditional bioacoustics analyses</w:t>
      </w:r>
    </w:p>
    <w:p w14:paraId="3156D3E7" w14:textId="77777777" w:rsidR="00866CBC" w:rsidRPr="00CE6281" w:rsidRDefault="00866CBC">
      <w:pPr>
        <w:rPr>
          <w:rFonts w:ascii="Arial" w:hAnsi="Arial" w:cs="Arial"/>
        </w:rPr>
      </w:pPr>
    </w:p>
    <w:p w14:paraId="48E86276" w14:textId="3B44B9F0" w:rsidR="00866CBC" w:rsidRPr="00CE6281" w:rsidRDefault="00866CBC">
      <w:pPr>
        <w:rPr>
          <w:rFonts w:ascii="Arial" w:hAnsi="Arial" w:cs="Arial"/>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Coppinger, B.A</w:t>
      </w:r>
      <w:r w:rsidR="00A120E4" w:rsidRPr="00A120E4">
        <w:rPr>
          <w:rFonts w:ascii="Arial" w:hAnsi="Arial" w:cs="Arial"/>
          <w:vertAlign w:val="superscript"/>
        </w:rPr>
        <w:t>1</w:t>
      </w:r>
      <w:r w:rsidR="00A120E4">
        <w:rPr>
          <w:rFonts w:ascii="Arial" w:hAnsi="Arial" w:cs="Arial"/>
          <w:vertAlign w:val="superscript"/>
        </w:rPr>
        <w:t>,3</w:t>
      </w:r>
      <w:r w:rsidR="002101A7" w:rsidRPr="00CE6281">
        <w:rPr>
          <w:rFonts w:ascii="Arial" w:hAnsi="Arial" w:cs="Arial"/>
        </w:rPr>
        <w:t>.</w:t>
      </w:r>
      <w:r w:rsidR="0020218B" w:rsidRPr="00CE6281">
        <w:rPr>
          <w:rFonts w:ascii="Arial" w:hAnsi="Arial" w:cs="Arial"/>
        </w:rPr>
        <w:t xml:space="preserve">, </w:t>
      </w:r>
      <w:r w:rsidR="000D6745" w:rsidRPr="00CE6281">
        <w:rPr>
          <w:rFonts w:ascii="Arial" w:hAnsi="Arial" w:cs="Arial"/>
        </w:rPr>
        <w:t>*Cross, A.</w:t>
      </w:r>
      <w:r w:rsidR="00A120E4" w:rsidRPr="00A120E4">
        <w:rPr>
          <w:rFonts w:ascii="Arial" w:hAnsi="Arial" w:cs="Arial"/>
          <w:vertAlign w:val="superscript"/>
        </w:rPr>
        <w:t xml:space="preserve"> </w:t>
      </w:r>
      <w:r w:rsidR="00A120E4" w:rsidRPr="00A120E4">
        <w:rPr>
          <w:rFonts w:ascii="Arial" w:hAnsi="Arial" w:cs="Arial"/>
          <w:vertAlign w:val="superscript"/>
        </w:rPr>
        <w:t>1</w:t>
      </w:r>
      <w:r w:rsidR="000D6745" w:rsidRPr="00CE6281">
        <w:rPr>
          <w:rFonts w:ascii="Arial" w:hAnsi="Arial" w:cs="Arial"/>
        </w:rPr>
        <w:t>, *</w:t>
      </w:r>
      <w:r w:rsidR="007929A1" w:rsidRPr="00CE6281">
        <w:rPr>
          <w:rFonts w:ascii="Arial" w:hAnsi="Arial" w:cs="Arial"/>
        </w:rPr>
        <w:t>Samman, R.</w:t>
      </w:r>
      <w:r w:rsidR="00A120E4" w:rsidRPr="00A120E4">
        <w:rPr>
          <w:rFonts w:ascii="Arial" w:hAnsi="Arial" w:cs="Arial"/>
          <w:vertAlign w:val="superscript"/>
        </w:rPr>
        <w:t xml:space="preserve"> </w:t>
      </w:r>
      <w:r w:rsidR="00A120E4" w:rsidRPr="00A120E4">
        <w:rPr>
          <w:rFonts w:ascii="Arial" w:hAnsi="Arial" w:cs="Arial"/>
          <w:vertAlign w:val="superscript"/>
        </w:rPr>
        <w:t>1</w:t>
      </w:r>
      <w:r w:rsidR="007929A1" w:rsidRPr="00CE6281">
        <w:rPr>
          <w:rFonts w:ascii="Arial" w:hAnsi="Arial" w:cs="Arial"/>
        </w:rPr>
        <w:t xml:space="preserve">, </w:t>
      </w:r>
      <w:r w:rsidR="004051E0" w:rsidRPr="00CE6281">
        <w:rPr>
          <w:rFonts w:ascii="Arial" w:hAnsi="Arial" w:cs="Arial"/>
        </w:rPr>
        <w:t>*</w:t>
      </w:r>
      <w:r w:rsidR="007929A1" w:rsidRPr="00CE6281">
        <w:rPr>
          <w:rFonts w:ascii="Arial" w:hAnsi="Arial" w:cs="Arial"/>
        </w:rPr>
        <w:t>Ju</w:t>
      </w:r>
      <w:r w:rsidR="00447329" w:rsidRPr="00CE6281">
        <w:rPr>
          <w:rFonts w:ascii="Arial" w:hAnsi="Arial" w:cs="Arial"/>
        </w:rPr>
        <w:t>á</w:t>
      </w:r>
      <w:r w:rsidR="007929A1" w:rsidRPr="00CE6281">
        <w:rPr>
          <w:rFonts w:ascii="Arial" w:hAnsi="Arial" w:cs="Arial"/>
        </w:rPr>
        <w:t xml:space="preserve">rez, </w:t>
      </w:r>
      <w:r w:rsidR="00447329" w:rsidRPr="00CE6281">
        <w:rPr>
          <w:rFonts w:ascii="Arial" w:hAnsi="Arial" w:cs="Arial"/>
        </w:rPr>
        <w:t>A.</w:t>
      </w:r>
      <w:r w:rsidR="00A120E4" w:rsidRPr="00A120E4">
        <w:rPr>
          <w:rFonts w:ascii="Arial" w:hAnsi="Arial" w:cs="Arial"/>
          <w:vertAlign w:val="superscript"/>
        </w:rPr>
        <w:t xml:space="preserve"> </w:t>
      </w:r>
      <w:r w:rsidR="00A120E4" w:rsidRPr="00A120E4">
        <w:rPr>
          <w:rFonts w:ascii="Arial" w:hAnsi="Arial" w:cs="Arial"/>
          <w:vertAlign w:val="superscript"/>
        </w:rPr>
        <w:t>1</w:t>
      </w:r>
      <w:r w:rsidR="00447329" w:rsidRPr="00CE6281">
        <w:rPr>
          <w:rFonts w:ascii="Arial" w:hAnsi="Arial" w:cs="Arial"/>
        </w:rPr>
        <w:t xml:space="preserve">, </w:t>
      </w:r>
      <w:r w:rsidR="004051E0" w:rsidRPr="00CE6281">
        <w:rPr>
          <w:rFonts w:ascii="Arial" w:hAnsi="Arial" w:cs="Arial"/>
        </w:rPr>
        <w:t>*Eckhardt, S.G.</w:t>
      </w:r>
      <w:r w:rsidR="00A120E4" w:rsidRPr="00A120E4">
        <w:rPr>
          <w:rFonts w:ascii="Arial" w:hAnsi="Arial" w:cs="Arial"/>
          <w:vertAlign w:val="superscript"/>
        </w:rPr>
        <w:t xml:space="preserve"> </w:t>
      </w:r>
      <w:r w:rsidR="00A120E4" w:rsidRPr="00A120E4">
        <w:rPr>
          <w:rFonts w:ascii="Arial" w:hAnsi="Arial" w:cs="Arial"/>
          <w:vertAlign w:val="superscript"/>
        </w:rPr>
        <w:t>1</w:t>
      </w:r>
      <w:r w:rsidR="00A120E4">
        <w:rPr>
          <w:rFonts w:ascii="Arial" w:hAnsi="Arial" w:cs="Arial"/>
          <w:vertAlign w:val="superscript"/>
        </w:rPr>
        <w:t>,3</w:t>
      </w:r>
      <w:r w:rsidR="004051E0" w:rsidRPr="00CE6281">
        <w:rPr>
          <w:rFonts w:ascii="Arial" w:hAnsi="Arial" w:cs="Arial"/>
        </w:rPr>
        <w:t xml:space="preserve">, </w:t>
      </w:r>
      <w:r w:rsidR="00376A61" w:rsidRPr="00CE6281">
        <w:rPr>
          <w:rFonts w:ascii="Arial" w:hAnsi="Arial" w:cs="Arial"/>
        </w:rPr>
        <w:t>*</w:t>
      </w:r>
      <w:r w:rsidR="004051E0" w:rsidRPr="00CE6281">
        <w:rPr>
          <w:rFonts w:ascii="Arial" w:hAnsi="Arial" w:cs="Arial"/>
        </w:rPr>
        <w:t>Ferdinand, V.</w:t>
      </w:r>
      <w:r w:rsidR="00A120E4" w:rsidRPr="00A120E4">
        <w:rPr>
          <w:rFonts w:ascii="Arial" w:hAnsi="Arial" w:cs="Arial"/>
          <w:vertAlign w:val="superscript"/>
        </w:rPr>
        <w:t>4</w:t>
      </w:r>
      <w:r w:rsidR="004051E0" w:rsidRPr="00CE6281">
        <w:rPr>
          <w:rFonts w:ascii="Arial" w:hAnsi="Arial" w:cs="Arial"/>
        </w:rPr>
        <w:t xml:space="preserve">, </w:t>
      </w:r>
      <w:r w:rsidR="00C80BE0" w:rsidRPr="00CE6281">
        <w:rPr>
          <w:rFonts w:ascii="Arial" w:hAnsi="Arial" w:cs="Arial"/>
        </w:rPr>
        <w:t>Smith-Vidaurre, G.</w:t>
      </w:r>
      <w:r w:rsidR="00A120E4" w:rsidRPr="00A120E4">
        <w:rPr>
          <w:rFonts w:ascii="Arial" w:hAnsi="Arial" w:cs="Arial"/>
          <w:vertAlign w:val="superscript"/>
        </w:rPr>
        <w:t xml:space="preserve"> </w:t>
      </w:r>
      <w:r w:rsidR="00A120E4" w:rsidRPr="00A120E4">
        <w:rPr>
          <w:rFonts w:ascii="Arial" w:hAnsi="Arial" w:cs="Arial"/>
          <w:vertAlign w:val="superscript"/>
        </w:rPr>
        <w:t>1</w:t>
      </w:r>
      <w:r w:rsidR="00A120E4">
        <w:rPr>
          <w:rFonts w:ascii="Arial" w:hAnsi="Arial" w:cs="Arial"/>
          <w:vertAlign w:val="superscript"/>
        </w:rPr>
        <w:t>,2,3</w:t>
      </w:r>
    </w:p>
    <w:p w14:paraId="5C3FD6E1" w14:textId="71DE5F7E" w:rsidR="00866CBC" w:rsidRPr="00CE6281" w:rsidRDefault="00866CBC">
      <w:pPr>
        <w:rPr>
          <w:rFonts w:ascii="Arial" w:hAnsi="Arial" w:cs="Arial"/>
        </w:rPr>
      </w:pPr>
    </w:p>
    <w:p w14:paraId="230B9D79" w14:textId="551C13F8"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TKTK update</w:t>
      </w:r>
    </w:p>
    <w:p w14:paraId="355A9BAD" w14:textId="77777777" w:rsidR="00522953" w:rsidRPr="00CE6281" w:rsidRDefault="00522953">
      <w:pPr>
        <w:rPr>
          <w:rFonts w:ascii="Arial" w:hAnsi="Arial" w:cs="Arial"/>
        </w:rPr>
      </w:pPr>
    </w:p>
    <w:p w14:paraId="3F6B5630" w14:textId="48F181BE"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1</w:t>
      </w:r>
      <w:r w:rsidRPr="00CE6281">
        <w:rPr>
          <w:rFonts w:ascii="Arial" w:hAnsi="Arial" w:cs="Arial"/>
          <w:sz w:val="24"/>
          <w:szCs w:val="24"/>
        </w:rPr>
        <w:t>Department of Integrative Biology</w:t>
      </w:r>
      <w:r w:rsidR="00420433" w:rsidRPr="00CE6281">
        <w:rPr>
          <w:rFonts w:ascii="Arial" w:hAnsi="Arial" w:cs="Arial"/>
          <w:sz w:val="24"/>
          <w:szCs w:val="24"/>
        </w:rPr>
        <w:t>, Michigan State University, East Lansing, MI USA</w:t>
      </w:r>
    </w:p>
    <w:p w14:paraId="13D63D4B" w14:textId="740B35DB"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2</w:t>
      </w:r>
      <w:r w:rsidRPr="00CE6281">
        <w:rPr>
          <w:rFonts w:ascii="Arial" w:hAnsi="Arial" w:cs="Arial"/>
          <w:sz w:val="24"/>
          <w:szCs w:val="24"/>
        </w:rPr>
        <w:t>Department of Computational Mathematics, Science, and Engineering</w:t>
      </w:r>
      <w:r w:rsidR="00420433" w:rsidRPr="00CE6281">
        <w:rPr>
          <w:rFonts w:ascii="Arial" w:hAnsi="Arial" w:cs="Arial"/>
          <w:sz w:val="24"/>
          <w:szCs w:val="24"/>
        </w:rPr>
        <w:t>, Michigan State University, East Lansing, MI USA</w:t>
      </w:r>
    </w:p>
    <w:p w14:paraId="2459B376" w14:textId="3811FC4E" w:rsidR="00522953" w:rsidRDefault="00BC03A3" w:rsidP="006D38AE">
      <w:pPr>
        <w:pStyle w:val="BodyA"/>
        <w:rPr>
          <w:rFonts w:ascii="Arial" w:hAnsi="Arial" w:cs="Arial"/>
          <w:sz w:val="24"/>
          <w:szCs w:val="24"/>
        </w:rPr>
      </w:pPr>
      <w:r w:rsidRPr="00CE6281">
        <w:rPr>
          <w:rFonts w:ascii="Arial" w:hAnsi="Arial" w:cs="Arial"/>
          <w:sz w:val="24"/>
          <w:szCs w:val="24"/>
          <w:vertAlign w:val="superscript"/>
        </w:rPr>
        <w:t>3</w:t>
      </w:r>
      <w:r w:rsidRPr="00CE6281">
        <w:rPr>
          <w:rFonts w:ascii="Arial" w:hAnsi="Arial" w:cs="Arial"/>
          <w:sz w:val="24"/>
          <w:szCs w:val="24"/>
        </w:rPr>
        <w:t>Ecology, Evolution, and Behavior Program</w:t>
      </w:r>
      <w:r w:rsidR="000E3DC4" w:rsidRPr="00CE6281">
        <w:rPr>
          <w:rFonts w:ascii="Arial" w:eastAsia="Arial" w:hAnsi="Arial" w:cs="Arial"/>
          <w:sz w:val="24"/>
          <w:szCs w:val="24"/>
        </w:rPr>
        <w:t xml:space="preserve">, </w:t>
      </w:r>
      <w:r w:rsidRPr="00CE6281">
        <w:rPr>
          <w:rFonts w:ascii="Arial" w:hAnsi="Arial" w:cs="Arial"/>
          <w:sz w:val="24"/>
          <w:szCs w:val="24"/>
        </w:rPr>
        <w:t>Michigan State University, East Lansing, MI USA</w:t>
      </w:r>
    </w:p>
    <w:p w14:paraId="07BBC7D2" w14:textId="0856EC41" w:rsidR="00A120E4" w:rsidRPr="00CE6281" w:rsidRDefault="00A120E4" w:rsidP="006D38AE">
      <w:pPr>
        <w:pStyle w:val="BodyA"/>
        <w:rPr>
          <w:rFonts w:ascii="Arial" w:eastAsia="Arial" w:hAnsi="Arial" w:cs="Arial"/>
          <w:sz w:val="24"/>
          <w:szCs w:val="24"/>
        </w:rPr>
      </w:pPr>
      <w:r w:rsidRPr="00A120E4">
        <w:rPr>
          <w:rFonts w:ascii="Arial" w:hAnsi="Arial" w:cs="Arial"/>
          <w:sz w:val="24"/>
          <w:szCs w:val="24"/>
          <w:vertAlign w:val="superscript"/>
        </w:rPr>
        <w:t>4</w:t>
      </w:r>
      <w:r>
        <w:rPr>
          <w:rFonts w:ascii="Arial" w:hAnsi="Arial" w:cs="Arial"/>
          <w:sz w:val="24"/>
          <w:szCs w:val="24"/>
        </w:rPr>
        <w:t>Australia</w:t>
      </w:r>
    </w:p>
    <w:p w14:paraId="4F4FDD25" w14:textId="77777777" w:rsidR="00866CBC" w:rsidRPr="00CE6281" w:rsidRDefault="00866CBC">
      <w:pPr>
        <w:rPr>
          <w:rFonts w:ascii="Arial" w:hAnsi="Arial" w:cs="Arial"/>
        </w:rPr>
      </w:pPr>
    </w:p>
    <w:p w14:paraId="6826B6B7" w14:textId="1FD6507F" w:rsidR="000A1D91" w:rsidRDefault="000A1D91">
      <w:pPr>
        <w:rPr>
          <w:rFonts w:ascii="Arial" w:hAnsi="Arial" w:cs="Arial"/>
          <w:b/>
          <w:bCs/>
        </w:rPr>
      </w:pPr>
      <w:r>
        <w:rPr>
          <w:rFonts w:ascii="Arial" w:hAnsi="Arial" w:cs="Arial"/>
          <w:b/>
          <w:bCs/>
        </w:rPr>
        <w:t xml:space="preserve">Corresponding Author: </w:t>
      </w:r>
    </w:p>
    <w:p w14:paraId="14A52D7E" w14:textId="6895C383" w:rsidR="000A1D91" w:rsidRPr="000A1D91" w:rsidRDefault="000A1D91">
      <w:pPr>
        <w:rPr>
          <w:rFonts w:ascii="Arial" w:hAnsi="Arial" w:cs="Arial"/>
        </w:rPr>
      </w:pPr>
      <w:proofErr w:type="spellStart"/>
      <w:r w:rsidRPr="000A1D91">
        <w:rPr>
          <w:rFonts w:ascii="Arial" w:hAnsi="Arial" w:cs="Arial"/>
        </w:rPr>
        <w:t>Tktk</w:t>
      </w:r>
      <w:proofErr w:type="spellEnd"/>
      <w:r w:rsidRPr="000A1D91">
        <w:rPr>
          <w:rFonts w:ascii="Arial" w:hAnsi="Arial" w:cs="Arial"/>
        </w:rPr>
        <w:t xml:space="preserve"> need name address and email address for Methods in Ecology and Evolution</w:t>
      </w:r>
    </w:p>
    <w:p w14:paraId="78B27E57" w14:textId="77777777" w:rsidR="000A1D91" w:rsidRDefault="000A1D91">
      <w:pPr>
        <w:rPr>
          <w:rFonts w:ascii="Arial" w:hAnsi="Arial" w:cs="Arial"/>
          <w:b/>
          <w:bCs/>
        </w:rPr>
      </w:pPr>
    </w:p>
    <w:p w14:paraId="5AAF9193" w14:textId="05BB3B3B" w:rsidR="000A1D91" w:rsidRDefault="000A1D91">
      <w:pPr>
        <w:rPr>
          <w:rFonts w:ascii="Arial" w:hAnsi="Arial" w:cs="Arial"/>
          <w:b/>
          <w:bCs/>
        </w:rPr>
      </w:pPr>
      <w:commentRangeStart w:id="0"/>
      <w:r>
        <w:rPr>
          <w:rFonts w:ascii="Arial" w:hAnsi="Arial" w:cs="Arial"/>
          <w:b/>
          <w:bCs/>
        </w:rPr>
        <w:t>Running head:</w:t>
      </w:r>
      <w:commentRangeEnd w:id="0"/>
      <w:r>
        <w:rPr>
          <w:rStyle w:val="CommentReference"/>
        </w:rPr>
        <w:commentReference w:id="0"/>
      </w:r>
      <w:r>
        <w:rPr>
          <w:rFonts w:ascii="Arial" w:hAnsi="Arial" w:cs="Arial"/>
          <w:b/>
          <w:bCs/>
        </w:rPr>
        <w:t xml:space="preserve"> </w:t>
      </w:r>
      <w:r w:rsidRPr="000A1D91">
        <w:rPr>
          <w:rFonts w:ascii="Arial" w:hAnsi="Arial" w:cs="Arial"/>
        </w:rPr>
        <w:t>TKTK</w:t>
      </w:r>
    </w:p>
    <w:p w14:paraId="511BA82B" w14:textId="77777777" w:rsidR="000A1D91" w:rsidRDefault="000A1D91">
      <w:pPr>
        <w:rPr>
          <w:rFonts w:ascii="Arial" w:hAnsi="Arial" w:cs="Arial"/>
          <w:b/>
          <w:bCs/>
        </w:rPr>
      </w:pPr>
    </w:p>
    <w:p w14:paraId="48CA7280" w14:textId="72A5B8CD" w:rsidR="00866CBC" w:rsidRPr="00CE6281" w:rsidRDefault="00866CBC">
      <w:pPr>
        <w:rPr>
          <w:rFonts w:ascii="Arial" w:hAnsi="Arial" w:cs="Arial"/>
        </w:rPr>
      </w:pPr>
      <w:commentRangeStart w:id="1"/>
      <w:r w:rsidRPr="00CE6281">
        <w:rPr>
          <w:rFonts w:ascii="Arial" w:hAnsi="Arial" w:cs="Arial"/>
          <w:b/>
          <w:bCs/>
        </w:rPr>
        <w:t>Target Journal</w:t>
      </w:r>
      <w:commentRangeEnd w:id="1"/>
      <w:r w:rsidR="000A1D91">
        <w:rPr>
          <w:rStyle w:val="CommentReference"/>
        </w:rPr>
        <w:commentReference w:id="1"/>
      </w:r>
      <w:r w:rsidR="00F566C7" w:rsidRPr="00CE6281">
        <w:rPr>
          <w:rFonts w:ascii="Arial" w:hAnsi="Arial" w:cs="Arial"/>
        </w:rPr>
        <w:t>:</w:t>
      </w:r>
      <w:r w:rsidR="00E33B22" w:rsidRPr="00CE6281">
        <w:rPr>
          <w:rFonts w:ascii="Arial" w:hAnsi="Arial" w:cs="Arial"/>
        </w:rPr>
        <w:t xml:space="preserve"> </w:t>
      </w:r>
      <w:hyperlink r:id="rId11" w:history="1">
        <w:r w:rsidR="00CE37CA" w:rsidRPr="00CE6281">
          <w:rPr>
            <w:rStyle w:val="Hyperlink"/>
            <w:rFonts w:ascii="Arial" w:hAnsi="Arial" w:cs="Arial"/>
          </w:rPr>
          <w:t>Methods in Ecology and Evolution</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2"/>
      <w:r w:rsidRPr="00CE6281">
        <w:rPr>
          <w:rFonts w:ascii="Arial" w:hAnsi="Arial" w:cs="Arial"/>
          <w:b/>
          <w:bCs/>
        </w:rPr>
        <w:t>A</w:t>
      </w:r>
      <w:r>
        <w:rPr>
          <w:rFonts w:ascii="Arial" w:hAnsi="Arial" w:cs="Arial"/>
          <w:b/>
          <w:bCs/>
        </w:rPr>
        <w:t>uthor Contributions</w:t>
      </w:r>
      <w:commentRangeEnd w:id="2"/>
      <w:r>
        <w:rPr>
          <w:rStyle w:val="CommentReference"/>
        </w:rPr>
        <w:commentReference w:id="2"/>
      </w:r>
      <w:r>
        <w:rPr>
          <w:rFonts w:ascii="Arial" w:hAnsi="Arial" w:cs="Arial"/>
          <w:b/>
          <w:bCs/>
        </w:rPr>
        <w:t xml:space="preserve">: </w:t>
      </w:r>
      <w:r w:rsidRPr="000A1D91">
        <w:rPr>
          <w:rFonts w:ascii="Arial" w:hAnsi="Arial" w:cs="Arial"/>
        </w:rPr>
        <w:t>TKTK under construction – please add contributions!</w:t>
      </w:r>
    </w:p>
    <w:p w14:paraId="03E606BA" w14:textId="6F54FD14" w:rsidR="000A1D91" w:rsidRP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13B43C3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p>
    <w:p w14:paraId="2F90EA48" w14:textId="5FF38AF0" w:rsidR="000A1D91" w:rsidRPr="000A1D91" w:rsidRDefault="000A1D91">
      <w:pPr>
        <w:rPr>
          <w:rFonts w:ascii="Arial" w:hAnsi="Arial" w:cs="Arial"/>
        </w:rPr>
      </w:pPr>
      <w:r w:rsidRPr="000A1D91">
        <w:rPr>
          <w:rFonts w:ascii="Arial" w:hAnsi="Arial" w:cs="Arial"/>
        </w:rPr>
        <w:t xml:space="preserve">AJ – </w:t>
      </w:r>
      <w:r w:rsidR="00C95CF9">
        <w:rPr>
          <w:rFonts w:ascii="Arial" w:hAnsi="Arial" w:cs="Arial"/>
        </w:rPr>
        <w:t xml:space="preserve">further </w:t>
      </w:r>
      <w:r w:rsidRPr="000A1D91">
        <w:rPr>
          <w:rFonts w:ascii="Arial" w:hAnsi="Arial" w:cs="Arial"/>
        </w:rPr>
        <w:t>code development</w:t>
      </w:r>
      <w:r w:rsidR="00C95CF9">
        <w:rPr>
          <w:rFonts w:ascii="Arial" w:hAnsi="Arial" w:cs="Arial"/>
        </w:rPr>
        <w:t>, including fine-tuning of function, unit testing, package development, bug fixes, documentation</w:t>
      </w:r>
    </w:p>
    <w:p w14:paraId="4C03F7AD" w14:textId="59E8B0CC" w:rsidR="000A1D91" w:rsidRPr="000A1D91" w:rsidRDefault="000A1D91">
      <w:pPr>
        <w:rPr>
          <w:rFonts w:ascii="Arial" w:hAnsi="Arial" w:cs="Arial"/>
        </w:rPr>
      </w:pPr>
      <w:r w:rsidRPr="000A1D91">
        <w:rPr>
          <w:rFonts w:ascii="Arial" w:hAnsi="Arial" w:cs="Arial"/>
        </w:rPr>
        <w:t xml:space="preserve">SGE – </w:t>
      </w:r>
      <w:r w:rsidR="00C95CF9">
        <w:rPr>
          <w:rFonts w:ascii="Arial" w:hAnsi="Arial" w:cs="Arial"/>
        </w:rPr>
        <w:t>analysis</w:t>
      </w:r>
      <w:r w:rsidRPr="000A1D91">
        <w:rPr>
          <w:rFonts w:ascii="Arial" w:hAnsi="Arial" w:cs="Arial"/>
        </w:rPr>
        <w:t xml:space="preserve">, </w:t>
      </w:r>
      <w:r w:rsidR="00C95CF9">
        <w:rPr>
          <w:rFonts w:ascii="Arial" w:hAnsi="Arial" w:cs="Arial"/>
        </w:rPr>
        <w:t xml:space="preserve">figure creation, secondary </w:t>
      </w:r>
      <w:r w:rsidRPr="000A1D91">
        <w:rPr>
          <w:rFonts w:ascii="Arial" w:hAnsi="Arial" w:cs="Arial"/>
        </w:rPr>
        <w:t>writing</w:t>
      </w:r>
    </w:p>
    <w:p w14:paraId="31B5B2C6" w14:textId="153BA7D6"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code consultation,</w:t>
      </w:r>
      <w:r w:rsidR="00500D2B">
        <w:rPr>
          <w:rFonts w:ascii="Arial" w:hAnsi="Arial" w:cs="Arial"/>
        </w:rPr>
        <w:t xml:space="preserve"> analysis,</w:t>
      </w:r>
      <w:r w:rsidRPr="000A1D91">
        <w:rPr>
          <w:rFonts w:ascii="Arial" w:hAnsi="Arial" w:cs="Arial"/>
        </w:rPr>
        <w:t xml:space="preserve"> writing</w:t>
      </w:r>
    </w:p>
    <w:p w14:paraId="38191026" w14:textId="02879775" w:rsidR="000A1D91" w:rsidRPr="000A1D91" w:rsidRDefault="000A1D91">
      <w:pPr>
        <w:rPr>
          <w:rFonts w:ascii="Arial" w:hAnsi="Arial" w:cs="Arial"/>
        </w:rPr>
      </w:pPr>
      <w:r w:rsidRPr="000A1D91">
        <w:rPr>
          <w:rFonts w:ascii="Arial" w:hAnsi="Arial" w:cs="Arial"/>
        </w:rPr>
        <w:t>GSV – idea conception, initial code development, writing, analysis, figure creation</w:t>
      </w:r>
    </w:p>
    <w:p w14:paraId="79703B5A" w14:textId="77777777" w:rsidR="000A1D91" w:rsidRDefault="000A1D91">
      <w:pPr>
        <w:rPr>
          <w:rFonts w:ascii="Arial" w:hAnsi="Arial" w:cs="Arial"/>
          <w:b/>
          <w:bCs/>
        </w:rPr>
      </w:pPr>
    </w:p>
    <w:p w14:paraId="3D03394F" w14:textId="3F7E9B91" w:rsidR="006444A2" w:rsidRPr="00CE6281" w:rsidRDefault="00CB31C9">
      <w:pPr>
        <w:rPr>
          <w:rFonts w:ascii="Arial" w:hAnsi="Arial" w:cs="Arial"/>
        </w:rPr>
      </w:pPr>
      <w:r w:rsidRPr="00CE6281">
        <w:rPr>
          <w:rFonts w:ascii="Arial" w:hAnsi="Arial" w:cs="Arial"/>
          <w:b/>
          <w:bCs/>
        </w:rPr>
        <w:t>Word Count</w:t>
      </w:r>
      <w:r w:rsidRPr="00CE6281">
        <w:rPr>
          <w:rFonts w:ascii="Arial" w:hAnsi="Arial" w:cs="Arial"/>
        </w:rPr>
        <w:t xml:space="preserve">: </w:t>
      </w:r>
      <w:proofErr w:type="gramStart"/>
      <w:r w:rsidR="00517711" w:rsidRPr="00CE6281">
        <w:rPr>
          <w:rFonts w:ascii="Arial" w:hAnsi="Arial" w:cs="Arial"/>
        </w:rPr>
        <w:t>8</w:t>
      </w:r>
      <w:r w:rsidR="003C233B" w:rsidRPr="00CE6281">
        <w:rPr>
          <w:rFonts w:ascii="Arial" w:hAnsi="Arial" w:cs="Arial"/>
        </w:rPr>
        <w:t xml:space="preserve">000 </w:t>
      </w:r>
      <w:r w:rsidR="00346181" w:rsidRPr="00CE6281">
        <w:rPr>
          <w:rFonts w:ascii="Arial" w:hAnsi="Arial" w:cs="Arial"/>
        </w:rPr>
        <w:t>word</w:t>
      </w:r>
      <w:proofErr w:type="gramEnd"/>
      <w:r w:rsidR="00346181" w:rsidRPr="00CE6281">
        <w:rPr>
          <w:rFonts w:ascii="Arial" w:hAnsi="Arial" w:cs="Arial"/>
        </w:rPr>
        <w:t xml:space="preserve"> </w:t>
      </w:r>
      <w:r w:rsidR="003C233B" w:rsidRPr="00CE6281">
        <w:rPr>
          <w:rFonts w:ascii="Arial" w:hAnsi="Arial" w:cs="Arial"/>
        </w:rPr>
        <w:t>limit</w:t>
      </w:r>
      <w:r w:rsidR="00BF0B88" w:rsidRPr="00CE6281">
        <w:rPr>
          <w:rFonts w:ascii="Arial" w:hAnsi="Arial" w:cs="Arial"/>
        </w:rPr>
        <w:t xml:space="preserve"> (</w:t>
      </w:r>
      <w:r w:rsidR="000869CA" w:rsidRPr="00CE6281">
        <w:rPr>
          <w:rFonts w:ascii="Arial" w:hAnsi="Arial" w:cs="Arial"/>
        </w:rPr>
        <w:t>includes references</w:t>
      </w:r>
      <w:r w:rsidR="00BD3497" w:rsidRPr="00CE6281">
        <w:rPr>
          <w:rFonts w:ascii="Arial" w:hAnsi="Arial" w:cs="Arial"/>
        </w:rPr>
        <w:t xml:space="preserve">, </w:t>
      </w:r>
      <w:r w:rsidR="00BC01E5" w:rsidRPr="00CE6281">
        <w:rPr>
          <w:rFonts w:ascii="Arial" w:hAnsi="Arial" w:cs="Arial"/>
        </w:rPr>
        <w:t>fi</w:t>
      </w:r>
      <w:r w:rsidR="008A1303" w:rsidRPr="00CE6281">
        <w:rPr>
          <w:rFonts w:ascii="Arial" w:hAnsi="Arial" w:cs="Arial"/>
        </w:rPr>
        <w:t>g</w:t>
      </w:r>
      <w:r w:rsidR="00BC01E5" w:rsidRPr="00CE6281">
        <w:rPr>
          <w:rFonts w:ascii="Arial" w:hAnsi="Arial" w:cs="Arial"/>
        </w:rPr>
        <w:t xml:space="preserve">ure captions, </w:t>
      </w:r>
      <w:r w:rsidR="008A1303" w:rsidRPr="00CE6281">
        <w:rPr>
          <w:rFonts w:ascii="Arial" w:hAnsi="Arial" w:cs="Arial"/>
        </w:rPr>
        <w:t>tables)</w:t>
      </w:r>
    </w:p>
    <w:p w14:paraId="09E608CE" w14:textId="77777777" w:rsidR="006444A2" w:rsidRPr="00CE6281" w:rsidRDefault="006444A2">
      <w:pPr>
        <w:rPr>
          <w:rFonts w:ascii="Arial" w:hAnsi="Arial" w:cs="Arial"/>
        </w:rPr>
      </w:pPr>
    </w:p>
    <w:p w14:paraId="34395148" w14:textId="77777777" w:rsidR="001A6AA7" w:rsidRPr="00CE6281" w:rsidRDefault="001A6AA7">
      <w:pPr>
        <w:rPr>
          <w:rFonts w:ascii="Arial" w:hAnsi="Arial" w:cs="Arial"/>
        </w:rPr>
      </w:pPr>
      <w:r w:rsidRPr="00CE6281">
        <w:rPr>
          <w:rFonts w:ascii="Arial" w:hAnsi="Arial" w:cs="Arial"/>
        </w:rPr>
        <w:br w:type="page"/>
      </w:r>
    </w:p>
    <w:p w14:paraId="57FFD027" w14:textId="5E8CE7BE" w:rsidR="001A6AA7" w:rsidRPr="00CE6281" w:rsidRDefault="001A6AA7" w:rsidP="001A6AA7">
      <w:pPr>
        <w:rPr>
          <w:rFonts w:ascii="Arial" w:hAnsi="Arial" w:cs="Arial"/>
        </w:rPr>
      </w:pPr>
      <w:commentRangeStart w:id="3"/>
      <w:r w:rsidRPr="00CE6281">
        <w:rPr>
          <w:rFonts w:ascii="Arial" w:hAnsi="Arial" w:cs="Arial"/>
        </w:rPr>
        <w:lastRenderedPageBreak/>
        <w:t>Abstract</w:t>
      </w:r>
      <w:commentRangeEnd w:id="3"/>
      <w:r w:rsidR="000A1D91">
        <w:rPr>
          <w:rStyle w:val="CommentReference"/>
        </w:rPr>
        <w:commentReference w:id="3"/>
      </w:r>
      <w:r w:rsidRPr="00CE6281">
        <w:rPr>
          <w:rFonts w:ascii="Arial" w:hAnsi="Arial" w:cs="Arial"/>
        </w:rPr>
        <w:t xml:space="preserve">: TKTK </w:t>
      </w:r>
    </w:p>
    <w:p w14:paraId="41F67765" w14:textId="146C46D8" w:rsidR="001A6AA7" w:rsidRPr="00CE6281" w:rsidRDefault="001A6AA7" w:rsidP="001A6AA7">
      <w:pPr>
        <w:rPr>
          <w:rFonts w:ascii="Arial" w:hAnsi="Arial" w:cs="Arial"/>
        </w:rPr>
      </w:pPr>
      <w:r w:rsidRPr="00CE6281">
        <w:rPr>
          <w:rFonts w:ascii="Arial" w:hAnsi="Arial" w:cs="Arial"/>
        </w:rPr>
        <w:t xml:space="preserve">Keywords: TKTK </w:t>
      </w:r>
    </w:p>
    <w:p w14:paraId="67F6006A" w14:textId="77777777" w:rsidR="001A6AA7" w:rsidRPr="00CE6281" w:rsidRDefault="001A6AA7" w:rsidP="001A6AA7">
      <w:pPr>
        <w:rPr>
          <w:rFonts w:ascii="Arial" w:hAnsi="Arial" w:cs="Arial"/>
        </w:rPr>
      </w:pPr>
    </w:p>
    <w:p w14:paraId="7A25EF1C" w14:textId="77777777" w:rsidR="001A6AA7" w:rsidRPr="00CE6281" w:rsidRDefault="001A6AA7">
      <w:pPr>
        <w:rPr>
          <w:rFonts w:ascii="Arial" w:hAnsi="Arial" w:cs="Arial"/>
        </w:rPr>
      </w:pPr>
      <w:r w:rsidRPr="00CE6281">
        <w:rPr>
          <w:rFonts w:ascii="Arial" w:hAnsi="Arial" w:cs="Arial"/>
        </w:rPr>
        <w:br w:type="page"/>
      </w:r>
    </w:p>
    <w:p w14:paraId="67B86BCC" w14:textId="30A935BF" w:rsidR="001A6AA7" w:rsidRDefault="001A6AA7" w:rsidP="00124140">
      <w:pPr>
        <w:spacing w:line="360" w:lineRule="auto"/>
        <w:rPr>
          <w:rFonts w:ascii="Arial" w:hAnsi="Arial" w:cs="Arial"/>
        </w:rPr>
      </w:pPr>
      <w:commentRangeStart w:id="4"/>
      <w:commentRangeStart w:id="5"/>
      <w:r w:rsidRPr="00115209">
        <w:rPr>
          <w:rFonts w:ascii="Arial" w:hAnsi="Arial" w:cs="Arial"/>
          <w:b/>
        </w:rPr>
        <w:lastRenderedPageBreak/>
        <w:t>Introduction</w:t>
      </w:r>
      <w:commentRangeEnd w:id="4"/>
      <w:r w:rsidR="005B701B">
        <w:rPr>
          <w:rStyle w:val="CommentReference"/>
        </w:rPr>
        <w:commentReference w:id="4"/>
      </w:r>
      <w:commentRangeEnd w:id="5"/>
      <w:r w:rsidR="00B7433C">
        <w:rPr>
          <w:rStyle w:val="CommentReference"/>
        </w:rPr>
        <w:commentReference w:id="5"/>
      </w:r>
      <w:r w:rsidR="002B6ADF">
        <w:rPr>
          <w:rFonts w:ascii="Arial" w:hAnsi="Arial" w:cs="Arial"/>
        </w:rPr>
        <w:t>:</w:t>
      </w:r>
    </w:p>
    <w:p w14:paraId="17498DEE" w14:textId="3FAD0416" w:rsidR="004779ED" w:rsidRDefault="007C00D0" w:rsidP="00124140">
      <w:pPr>
        <w:spacing w:line="360" w:lineRule="auto"/>
        <w:ind w:firstLine="720"/>
        <w:rPr>
          <w:rFonts w:ascii="Arial" w:hAnsi="Arial" w:cs="Arial"/>
        </w:rPr>
      </w:pPr>
      <w:r>
        <w:rPr>
          <w:rFonts w:ascii="Arial" w:hAnsi="Arial" w:cs="Arial"/>
        </w:rPr>
        <w:t xml:space="preserve">Vocal learning </w:t>
      </w:r>
      <w:r w:rsidR="00CA345D">
        <w:rPr>
          <w:rFonts w:ascii="Arial" w:hAnsi="Arial" w:cs="Arial"/>
        </w:rPr>
        <w:t>can</w:t>
      </w:r>
      <w:r>
        <w:rPr>
          <w:rFonts w:ascii="Arial" w:hAnsi="Arial" w:cs="Arial"/>
        </w:rPr>
        <w:t xml:space="preserve"> </w:t>
      </w:r>
      <w:r w:rsidR="00CA345D">
        <w:rPr>
          <w:rFonts w:ascii="Arial" w:hAnsi="Arial" w:cs="Arial"/>
        </w:rPr>
        <w:t xml:space="preserve">be </w:t>
      </w:r>
      <w:r>
        <w:rPr>
          <w:rFonts w:ascii="Arial" w:hAnsi="Arial" w:cs="Arial"/>
        </w:rPr>
        <w:t xml:space="preserve">a solution to navigate complex social environments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9C417F">
        <w:rPr>
          <w:rFonts w:ascii="Arial" w:hAnsi="Arial" w:cs="Arial"/>
        </w:rPr>
        <w:instrText xml:space="preserve"> ADDIN ZOTERO_ITEM CSL_CITATION {"citationID":"QDLeyOnC","properties":{"formattedCitation":"(Carouso-Peck et al., 2021; Nowicki &amp; Searcy, 2014; Sewall et al., 2016)","plainCitation":"(Carouso-Peck et al., 2021; Nowicki &amp; Searcy, 2014; Sewall et al., 2016)","noteIndex":0},"citationItems":[{"id":510,"uris":["http://zotero.org/groups/5786507/items/52VSTK8F"],"itemData":{"id":510,"type":"article-journal","abstract":"The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9C417F" w:rsidRPr="009C417F">
        <w:rPr>
          <w:rFonts w:ascii="Arial" w:hAnsi="Arial" w:cs="Arial"/>
        </w:rPr>
        <w:t>(Carouso-Peck et al., 2021; Nowicki &amp; Searcy, 2014; Sewall et al., 2016)</w:t>
      </w:r>
      <w:r w:rsidR="009C417F">
        <w:rPr>
          <w:rFonts w:ascii="Arial" w:hAnsi="Arial" w:cs="Arial"/>
        </w:rPr>
        <w:fldChar w:fldCharType="end"/>
      </w:r>
      <w:r>
        <w:rPr>
          <w:rFonts w:ascii="Arial" w:hAnsi="Arial" w:cs="Arial"/>
        </w:rPr>
        <w:t xml:space="preserve">. </w:t>
      </w:r>
      <w:r w:rsidR="00391D36">
        <w:rPr>
          <w:rFonts w:ascii="Arial" w:hAnsi="Arial" w:cs="Arial"/>
        </w:rPr>
        <w:t xml:space="preserve">Vocal learning </w:t>
      </w:r>
      <w:r w:rsidR="00BF3B58">
        <w:rPr>
          <w:rFonts w:ascii="Arial" w:hAnsi="Arial" w:cs="Arial"/>
        </w:rPr>
        <w:t>can be used for the</w:t>
      </w:r>
      <w:r w:rsidR="00391D36">
        <w:rPr>
          <w:rFonts w:ascii="Arial" w:hAnsi="Arial" w:cs="Arial"/>
        </w:rPr>
        <w:t xml:space="preserve"> flexible encoding of </w:t>
      </w:r>
      <w:r w:rsidR="004779ED">
        <w:rPr>
          <w:rFonts w:ascii="Arial" w:hAnsi="Arial" w:cs="Arial"/>
        </w:rPr>
        <w:t xml:space="preserve">social or contextual information in </w:t>
      </w:r>
      <w:r w:rsidR="00391D36">
        <w:rPr>
          <w:rFonts w:ascii="Arial" w:hAnsi="Arial" w:cs="Arial"/>
        </w:rPr>
        <w:t>vocal</w:t>
      </w:r>
      <w:r w:rsidR="004779ED">
        <w:rPr>
          <w:rFonts w:ascii="Arial" w:hAnsi="Arial" w:cs="Arial"/>
        </w:rPr>
        <w:t xml:space="preserve"> signal</w:t>
      </w:r>
      <w:r w:rsidR="00391D36">
        <w:rPr>
          <w:rFonts w:ascii="Arial" w:hAnsi="Arial" w:cs="Arial"/>
        </w:rPr>
        <w:t xml:space="preserve">s </w:t>
      </w:r>
      <w:r w:rsidR="006717AB">
        <w:rPr>
          <w:rFonts w:ascii="Arial" w:hAnsi="Arial" w:cs="Arial"/>
        </w:rPr>
        <w:fldChar w:fldCharType="begin"/>
      </w:r>
      <w:r w:rsidR="00C4766C">
        <w:rPr>
          <w:rFonts w:ascii="Arial" w:hAnsi="Arial" w:cs="Arial"/>
        </w:rPr>
        <w:instrText xml:space="preserve"> ADDIN ZOTERO_ITEM CSL_CITATION {"citationID":"52ZdWyjM","properties":{"formattedCitation":"(Janik et al., 2006; Sewall et al., 2016)","plainCitation":"(Janik et al., 2006; Sewall et al., 2016)","noteIndex":0},"citationItems":[{"id":569,"uris":["http://zotero.org/groups/5786507/items/JNKBUUG2"],"itemData":{"id":569,"type":"article-journal","container-title":"PNAS","issue":"21","page":"8293-8297","title":"Signature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6717AB">
        <w:rPr>
          <w:rFonts w:ascii="Arial" w:hAnsi="Arial" w:cs="Arial"/>
        </w:rPr>
        <w:fldChar w:fldCharType="separate"/>
      </w:r>
      <w:r w:rsidR="00C4766C" w:rsidRPr="00C4766C">
        <w:rPr>
          <w:rFonts w:ascii="Arial" w:hAnsi="Arial" w:cs="Arial"/>
        </w:rPr>
        <w:t>(Janik et al., 2006; Sewall et al., 2016)</w:t>
      </w:r>
      <w:r w:rsidR="006717AB">
        <w:rPr>
          <w:rFonts w:ascii="Arial" w:hAnsi="Arial" w:cs="Arial"/>
        </w:rPr>
        <w:fldChar w:fldCharType="end"/>
      </w:r>
      <w:r w:rsidR="00391D36">
        <w:rPr>
          <w:rFonts w:ascii="Arial" w:hAnsi="Arial" w:cs="Arial"/>
        </w:rPr>
        <w:t>(</w:t>
      </w:r>
      <w:commentRangeStart w:id="6"/>
      <w:r w:rsidR="00391D36">
        <w:rPr>
          <w:rFonts w:ascii="Arial" w:hAnsi="Arial" w:cs="Arial"/>
        </w:rPr>
        <w:t>CITE</w:t>
      </w:r>
      <w:commentRangeEnd w:id="6"/>
      <w:r w:rsidR="000169A5">
        <w:rPr>
          <w:rStyle w:val="CommentReference"/>
        </w:rPr>
        <w:commentReference w:id="6"/>
      </w:r>
      <w:r w:rsidR="00391D36">
        <w:rPr>
          <w:rFonts w:ascii="Arial" w:hAnsi="Arial" w:cs="Arial"/>
        </w:rPr>
        <w:t>)</w:t>
      </w:r>
      <w:r w:rsidR="0076008B">
        <w:rPr>
          <w:rFonts w:ascii="Arial" w:hAnsi="Arial" w:cs="Arial"/>
        </w:rPr>
        <w:t xml:space="preserve"> to</w:t>
      </w:r>
      <w:r w:rsidR="00C5630C">
        <w:rPr>
          <w:rFonts w:ascii="Arial" w:hAnsi="Arial" w:cs="Arial"/>
        </w:rPr>
        <w:t xml:space="preserve"> </w:t>
      </w:r>
      <w:r w:rsidR="00391D36">
        <w:rPr>
          <w:rFonts w:ascii="Arial" w:hAnsi="Arial" w:cs="Arial"/>
        </w:rPr>
        <w:t>facilitate recognition</w:t>
      </w:r>
      <w:r w:rsidR="008E795C">
        <w:rPr>
          <w:rFonts w:ascii="Arial" w:hAnsi="Arial" w:cs="Arial"/>
        </w:rPr>
        <w:t xml:space="preserve"> of unique individuals and familiar conspecifics</w:t>
      </w:r>
      <w:r w:rsidR="00C4766C">
        <w:rPr>
          <w:rFonts w:ascii="Arial" w:hAnsi="Arial" w:cs="Arial"/>
        </w:rPr>
        <w:t xml:space="preserve"> </w:t>
      </w:r>
      <w:r w:rsidR="00C4766C">
        <w:rPr>
          <w:rFonts w:ascii="Arial" w:hAnsi="Arial" w:cs="Arial"/>
        </w:rPr>
        <w:fldChar w:fldCharType="begin"/>
      </w:r>
      <w:r w:rsidR="00C4766C">
        <w:rPr>
          <w:rFonts w:ascii="Arial" w:hAnsi="Arial" w:cs="Arial"/>
        </w:rPr>
        <w:instrText xml:space="preserve"> ADDIN ZOTERO_ITEM CSL_CITATION {"citationID":"brTOJFXA","properties":{"formattedCitation":"(Bruck et al., 2022)","plainCitation":"(Bruck et al., 2022)","noteIndex":0},"citationItems":[{"id":572,"uris":["http://zotero.org/groups/5786507/items/GFB74DY6"],"itemData":{"id":572,"type":"article-journal","abstract":"While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C4766C">
        <w:rPr>
          <w:rFonts w:ascii="Arial" w:hAnsi="Arial" w:cs="Arial"/>
        </w:rPr>
        <w:fldChar w:fldCharType="separate"/>
      </w:r>
      <w:r w:rsidR="00C4766C" w:rsidRPr="00C4766C">
        <w:rPr>
          <w:rFonts w:ascii="Arial" w:hAnsi="Arial" w:cs="Arial"/>
        </w:rPr>
        <w:t>(Bruck et al., 2022)</w:t>
      </w:r>
      <w:r w:rsidR="00C4766C">
        <w:rPr>
          <w:rFonts w:ascii="Arial" w:hAnsi="Arial" w:cs="Arial"/>
        </w:rPr>
        <w:fldChar w:fldCharType="end"/>
      </w:r>
      <w:r w:rsidR="006E6E14">
        <w:rPr>
          <w:rFonts w:ascii="Arial" w:hAnsi="Arial" w:cs="Arial"/>
        </w:rPr>
        <w:t xml:space="preserve"> (</w:t>
      </w:r>
      <w:commentRangeStart w:id="7"/>
      <w:r w:rsidR="006E6E14">
        <w:rPr>
          <w:rFonts w:ascii="Arial" w:hAnsi="Arial" w:cs="Arial"/>
        </w:rPr>
        <w:t>CITE</w:t>
      </w:r>
      <w:commentRangeEnd w:id="7"/>
      <w:r w:rsidR="00C4766C">
        <w:rPr>
          <w:rStyle w:val="CommentReference"/>
        </w:rPr>
        <w:commentReference w:id="7"/>
      </w:r>
      <w:r w:rsidR="006E6E14">
        <w:rPr>
          <w:rFonts w:ascii="Arial" w:hAnsi="Arial" w:cs="Arial"/>
        </w:rPr>
        <w:t>)</w:t>
      </w:r>
      <w:r w:rsidR="00391D36">
        <w:rPr>
          <w:rFonts w:ascii="Arial" w:hAnsi="Arial" w:cs="Arial"/>
        </w:rPr>
        <w:t xml:space="preserve">. </w:t>
      </w:r>
      <w:r w:rsidR="00906167">
        <w:rPr>
          <w:rFonts w:ascii="Arial" w:hAnsi="Arial" w:cs="Arial"/>
        </w:rPr>
        <w:t>For instance, i</w:t>
      </w:r>
      <w:r w:rsidR="00FB412C">
        <w:rPr>
          <w:rFonts w:ascii="Arial" w:hAnsi="Arial" w:cs="Arial"/>
        </w:rPr>
        <w:t xml:space="preserve">ndividuals </w:t>
      </w:r>
      <w:r w:rsidR="00462CB8">
        <w:rPr>
          <w:rFonts w:ascii="Arial" w:hAnsi="Arial" w:cs="Arial"/>
        </w:rPr>
        <w:t xml:space="preserve">can encode individual identity information, group-level information, or both, </w:t>
      </w:r>
      <w:r w:rsidR="00FB412C">
        <w:rPr>
          <w:rFonts w:ascii="Arial" w:hAnsi="Arial" w:cs="Arial"/>
        </w:rPr>
        <w:t xml:space="preserve">in learned vocalizations </w:t>
      </w:r>
      <w:r w:rsidR="00462CB8">
        <w:rPr>
          <w:rFonts w:ascii="Arial" w:hAnsi="Arial" w:cs="Arial"/>
        </w:rPr>
        <w:t xml:space="preserve">via vocal convergence or divergence from social affiliates (reviewed </w:t>
      </w:r>
      <w:commentRangeStart w:id="8"/>
      <w:r w:rsidR="00462CB8">
        <w:rPr>
          <w:rFonts w:ascii="Arial" w:hAnsi="Arial" w:cs="Arial"/>
        </w:rPr>
        <w:t>in</w:t>
      </w:r>
      <w:commentRangeEnd w:id="8"/>
      <w:r w:rsidR="00462CB8">
        <w:rPr>
          <w:rStyle w:val="CommentReference"/>
        </w:rPr>
        <w:commentReference w:id="8"/>
      </w:r>
      <w:r w:rsidR="00462CB8">
        <w:rPr>
          <w:rFonts w:ascii="Arial" w:hAnsi="Arial" w:cs="Arial"/>
        </w:rPr>
        <w:t xml:space="preserve"> </w:t>
      </w:r>
      <w:r w:rsidR="00462CB8">
        <w:rPr>
          <w:rFonts w:ascii="Arial" w:hAnsi="Arial" w:cs="Arial"/>
        </w:rPr>
        <w:fldChar w:fldCharType="begin"/>
      </w:r>
      <w:r w:rsidR="001B6E3F">
        <w:rPr>
          <w:rFonts w:ascii="Arial" w:hAnsi="Arial" w:cs="Arial"/>
        </w:rPr>
        <w:instrText xml:space="preserve"> ADDIN ZOTERO_ITEM CSL_CITATION {"citationID":"AbNRBqte","properties":{"formattedCitation":"(Carouso-Peck et al., 2021; Nowicki &amp; Searcy, 2014; Sewall et al., 2016; Wright &amp; Dahlin, 2018; Wright &amp; Derryberry, 2021)","plainCitation":"(Carouso-Peck et al., 2021; Nowicki &amp; Searcy, 2014; Sewall et al., 2016; Wright &amp; Dahlin, 2018; Wright &amp; Derryberry, 2021)","noteIndex":0},"citationItems":[{"id":510,"uris":["http://zotero.org/groups/5786507/items/52VSTK8F"],"itemData":{"id":510,"type":"article-journal","abstract":"The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F."}],"issued":{"date-parts":[["2016",10,1]]}}},{"id":574,"uris":["http://zotero.org/groups/5786507/items/XNKBKWP7"],"itemData":{"id":574,"type":"article-journal","abstract":"Vocal dialects have fascinated biologists for over 50 years. This mosaic pattern of geographic variation in learned vocalisations was first described in a songbird, and since that time most studies investigating dialects have focused on songbird species. Here we examine patterns of geographic variation in the calls of a different group of vocal learning birds, the parrots (order Psittaciformes). We summarise the growing literature on vocal variation in parrots, and complement this review with a survey of variation in the genus Amazona using calls from sound libraries. We find strikingly similar patterns to those previously found in songbirds. Over 90% of parrots examined in the literature, and 69% of Amazona species surveyed, showed geographic variation consistent with a propensity to share local call types. This trait is evolutionarily labile and widespread; within Amazona most clades contained species with and without geographic variation, and most major lineages of parrots include representatives with dialects. We found little support for the long-standing hypothesis that dialects isolate populations and thus generate genetic differences among populations. Instead, most studies support the idea that dialects are maintained by social benefits of matching local call types, a finding that has implications for the management of captive and endangered populations. Considerable scope remains for studies that experimentally test hypotheses for the exact nature of these benefits, as well as studies that employ comparisons among species, to understand how the interplay between ecology, social dynamics and vocal learning capacities produces different patterns of variation across the parrots.","container-title":"Emu - Austral Ornithology","DOI":"10.1080/01584197.2017.1379356","ISSN":"0158-4197","issue":"1","note":"publisher: Taylor &amp; Francis\n_eprint: https://doi.org/10.1080/01584197.2017.1379356","page":"50-66","source":"Taylor and Francis+NEJM","title":"Vocal dialects in parrots: patterns and processes of cultural evolution","title-short":"Vocal dialects in parrots","volume":"118","author":[{"family":"Wright","given":"Timothy F."},{"family":"Dahlin","given":"Christine R."}],"issued":{"date-parts":[["2018",1,2]]}}},{"id":576,"uris":["http://zotero.org/groups/5786507/items/PMHBWC4S"],"itemData":{"id":576,"type":"article-journal","abstract":"Vocal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462CB8">
        <w:rPr>
          <w:rFonts w:ascii="Arial" w:hAnsi="Arial" w:cs="Arial"/>
        </w:rPr>
        <w:fldChar w:fldCharType="separate"/>
      </w:r>
      <w:r w:rsidR="001B6E3F" w:rsidRPr="001B6E3F">
        <w:rPr>
          <w:rFonts w:ascii="Arial" w:hAnsi="Arial" w:cs="Arial"/>
        </w:rPr>
        <w:t>(Carouso-Peck et al., 2021; Nowicki &amp; Searcy, 2014; Sewall et al., 2016; Wright &amp; Dahlin, 2018; Wright &amp; Derryberry, 2021)</w:t>
      </w:r>
      <w:r w:rsidR="00462CB8">
        <w:rPr>
          <w:rFonts w:ascii="Arial" w:hAnsi="Arial" w:cs="Arial"/>
        </w:rPr>
        <w:fldChar w:fldCharType="end"/>
      </w:r>
      <w:r w:rsidR="00462CB8">
        <w:rPr>
          <w:rFonts w:ascii="Arial" w:hAnsi="Arial" w:cs="Arial"/>
        </w:rPr>
        <w:t xml:space="preserve">. </w:t>
      </w:r>
      <w:r w:rsidR="009E011B">
        <w:rPr>
          <w:rFonts w:ascii="Arial" w:hAnsi="Arial" w:cs="Arial"/>
        </w:rPr>
        <w:t>H</w:t>
      </w:r>
      <w:r w:rsidR="00EA3D03">
        <w:rPr>
          <w:rFonts w:ascii="Arial" w:hAnsi="Arial" w:cs="Arial"/>
        </w:rPr>
        <w:t xml:space="preserve">ow vocal learners encode and perceive information in learned vocal signals is important </w:t>
      </w:r>
      <w:r w:rsidR="006C6A4D">
        <w:rPr>
          <w:rFonts w:ascii="Arial" w:hAnsi="Arial" w:cs="Arial"/>
        </w:rPr>
        <w:t>because</w:t>
      </w:r>
      <w:r w:rsidR="00EA3D03">
        <w:rPr>
          <w:rFonts w:ascii="Arial" w:hAnsi="Arial" w:cs="Arial"/>
        </w:rPr>
        <w:t xml:space="preserve"> </w:t>
      </w:r>
      <w:r w:rsidR="007C5483">
        <w:rPr>
          <w:rFonts w:ascii="Arial" w:hAnsi="Arial" w:cs="Arial"/>
        </w:rPr>
        <w:t xml:space="preserve">social recognition </w:t>
      </w:r>
      <w:r w:rsidR="00E44235">
        <w:rPr>
          <w:rFonts w:ascii="Arial" w:hAnsi="Arial" w:cs="Arial"/>
        </w:rPr>
        <w:t>ha</w:t>
      </w:r>
      <w:r>
        <w:rPr>
          <w:rFonts w:ascii="Arial" w:hAnsi="Arial" w:cs="Arial"/>
        </w:rPr>
        <w:t xml:space="preserve">s </w:t>
      </w:r>
      <w:r w:rsidR="00E44235">
        <w:rPr>
          <w:rFonts w:ascii="Arial" w:hAnsi="Arial" w:cs="Arial"/>
        </w:rPr>
        <w:t xml:space="preserve">long been </w:t>
      </w:r>
      <w:r>
        <w:rPr>
          <w:rFonts w:ascii="Arial" w:hAnsi="Arial" w:cs="Arial"/>
        </w:rPr>
        <w:t xml:space="preserve">hypothesized to </w:t>
      </w:r>
      <w:r w:rsidR="00E44235">
        <w:rPr>
          <w:rFonts w:ascii="Arial" w:hAnsi="Arial" w:cs="Arial"/>
        </w:rPr>
        <w:t>favor</w:t>
      </w:r>
      <w:r>
        <w:rPr>
          <w:rFonts w:ascii="Arial" w:hAnsi="Arial" w:cs="Arial"/>
        </w:rPr>
        <w:t xml:space="preserve"> the evolution of vocal learning </w:t>
      </w:r>
      <w:commentRangeStart w:id="9"/>
      <w:r w:rsidR="004779ED">
        <w:rPr>
          <w:rFonts w:ascii="Arial" w:hAnsi="Arial" w:cs="Arial"/>
        </w:rPr>
        <w:fldChar w:fldCharType="begin"/>
      </w:r>
      <w:r w:rsidR="00834B5D">
        <w:rPr>
          <w:rFonts w:ascii="Arial" w:hAnsi="Arial" w:cs="Arial"/>
        </w:rPr>
        <w:instrText xml:space="preserve"> ADDIN ZOTERO_ITEM CSL_CITATION {"citationID":"OXQST7BV","properties":{"formattedCitation":"(Bradbury &amp; Balsby, 2016; Nottebohm, 1972; Nowicki &amp; Searcy, 2014; Sewall et al., 2016)","plainCitation":"(Bradbury &amp; Balsby, 2016; Nottebohm, 1972; Nowicki &amp; Searcy, 2014; Sewall et al., 2016)","noteIndex":0},"citationItems":[{"id":579,"uris":["http://zotero.org/groups/5786507/items/KCHIWFKD"],"itemData":{"id":579,"type":"article-journal","container-title":"Behavioral Ecology and Sociobiology","page":"293-312","title":"The functions of vocal learning in parrots | Behavioral Ecology and Sociobiology","volume":"70","author":[{"family":"Bradbury","given":"Jack W."},{"family":"Balsby","given":"Thorsten J.S."}],"issued":{"date-parts":[["2016"]]}}},{"id":581,"uris":["http://zotero.org/groups/5786507/items/DSZPIHSQ"],"itemData":{"id":581,"type":"article-journal","abstract":"Facts and theories on the evolution of vocal learning in mammals and birds are reviewed. An attempt is made to articulate principles of general heuristic importance. Different contexts in which vocal learning occurs are evaluated. It is concluded that maximal stimulation of females and benefits accruing from formation of vocal dialects have been selective pressures leading to vocal learning. Correlations between intense speciation and vocal learning, and between long-lasting pair bonds and filial song learning, need further study. In all cases where selective pressures leading to vocal learning have been identified, females are the selective agent. Use of vocal signals to attract females is much rarer in mammals, and this is correlated with a low incidence of vocal learning. The successive steps leading from genetically determined motor ontogenies to vocal learning are discussed.","container-title":"The American Naturalist","DOI":"10.1086/282756","ISSN":"0003-0147","issue":"947","note":"publisher: The University of Chicago Press","page":"116-140","source":"journals.uchicago.edu (Atypon)","title":"The Origins of Vocal Learning","volume":"106","author":[{"family":"Nottebohm","given":"Fernando"}],"issued":{"date-parts":[["1972",1]]}}},{"id":514,"uris":["http://zotero.org/groups/5786507/items/V3B289AB"],"itemData":{"id":514,"type":"article-journal","abstract":"Vocal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4779ED">
        <w:rPr>
          <w:rFonts w:ascii="Arial" w:hAnsi="Arial" w:cs="Arial"/>
        </w:rPr>
        <w:fldChar w:fldCharType="separate"/>
      </w:r>
      <w:r w:rsidR="00834B5D" w:rsidRPr="00834B5D">
        <w:rPr>
          <w:rFonts w:ascii="Arial" w:hAnsi="Arial" w:cs="Arial"/>
        </w:rPr>
        <w:t>(Bradbury &amp; Balsby, 2016; Nottebohm, 1972; Nowicki &amp; Searcy, 2014; Sewall et al., 2016)</w:t>
      </w:r>
      <w:r w:rsidR="004779ED">
        <w:rPr>
          <w:rFonts w:ascii="Arial" w:hAnsi="Arial" w:cs="Arial"/>
        </w:rPr>
        <w:fldChar w:fldCharType="end"/>
      </w:r>
      <w:commentRangeEnd w:id="9"/>
      <w:r w:rsidR="00D90682">
        <w:rPr>
          <w:rStyle w:val="CommentReference"/>
        </w:rPr>
        <w:commentReference w:id="9"/>
      </w:r>
      <w:r w:rsidRPr="005B701B">
        <w:rPr>
          <w:rFonts w:ascii="Arial" w:hAnsi="Arial" w:cs="Arial"/>
        </w:rPr>
        <w:t>.</w:t>
      </w:r>
      <w:r w:rsidR="00927329">
        <w:rPr>
          <w:rFonts w:ascii="Arial" w:hAnsi="Arial" w:cs="Arial"/>
        </w:rPr>
        <w:t xml:space="preserve"> </w:t>
      </w:r>
      <w:r w:rsidR="009E011B">
        <w:rPr>
          <w:rFonts w:ascii="Arial" w:hAnsi="Arial" w:cs="Arial"/>
        </w:rPr>
        <w:t xml:space="preserve">Studies of </w:t>
      </w:r>
      <w:r w:rsidR="00833C08">
        <w:rPr>
          <w:rFonts w:ascii="Arial" w:hAnsi="Arial" w:cs="Arial"/>
        </w:rPr>
        <w:t>the diversity of information encoding across</w:t>
      </w:r>
      <w:r w:rsidR="00927329">
        <w:rPr>
          <w:rFonts w:ascii="Arial" w:hAnsi="Arial" w:cs="Arial"/>
        </w:rPr>
        <w:t xml:space="preserve"> vocal learning </w:t>
      </w:r>
      <w:r w:rsidR="00833C08">
        <w:rPr>
          <w:rFonts w:ascii="Arial" w:hAnsi="Arial" w:cs="Arial"/>
        </w:rPr>
        <w:t>taxa could lead to new insights into how vocal learning originated and continues to evolve.</w:t>
      </w:r>
    </w:p>
    <w:p w14:paraId="11EC2384" w14:textId="2866B102" w:rsidR="00A76D70" w:rsidRDefault="007C00D0" w:rsidP="00124140">
      <w:pPr>
        <w:spacing w:line="360" w:lineRule="auto"/>
        <w:rPr>
          <w:rFonts w:ascii="Arial" w:hAnsi="Arial" w:cs="Arial"/>
        </w:rPr>
      </w:pPr>
      <w:r>
        <w:rPr>
          <w:rFonts w:ascii="Arial" w:hAnsi="Arial" w:cs="Arial"/>
        </w:rPr>
        <w:tab/>
      </w:r>
      <w:r w:rsidR="00272375">
        <w:rPr>
          <w:rFonts w:ascii="Arial" w:hAnsi="Arial" w:cs="Arial"/>
        </w:rPr>
        <w:t>However, we are</w:t>
      </w:r>
      <w:r w:rsidR="000F7ACA">
        <w:rPr>
          <w:rFonts w:ascii="Arial" w:hAnsi="Arial" w:cs="Arial"/>
        </w:rPr>
        <w:t xml:space="preserve"> still missing a connection between</w:t>
      </w:r>
      <w:r w:rsidR="00E4158F">
        <w:rPr>
          <w:rFonts w:ascii="Arial" w:hAnsi="Arial" w:cs="Arial"/>
        </w:rPr>
        <w:t xml:space="preserve"> quantitative tools</w:t>
      </w:r>
      <w:r w:rsidR="00E41393">
        <w:rPr>
          <w:rFonts w:ascii="Arial" w:hAnsi="Arial" w:cs="Arial"/>
        </w:rPr>
        <w:t xml:space="preserve"> applied to bioacoustics datasets </w:t>
      </w:r>
      <w:r w:rsidR="001F5F78">
        <w:rPr>
          <w:rFonts w:ascii="Arial" w:hAnsi="Arial" w:cs="Arial"/>
        </w:rPr>
        <w:t>t</w:t>
      </w:r>
      <w:r w:rsidR="00E41393">
        <w:rPr>
          <w:rFonts w:ascii="Arial" w:hAnsi="Arial" w:cs="Arial"/>
        </w:rPr>
        <w:t>o</w:t>
      </w:r>
      <w:r w:rsidR="00E4158F">
        <w:rPr>
          <w:rFonts w:ascii="Arial" w:hAnsi="Arial" w:cs="Arial"/>
        </w:rPr>
        <w:t xml:space="preserve"> facilitate</w:t>
      </w:r>
      <w:r w:rsidR="001F5F78">
        <w:rPr>
          <w:rFonts w:ascii="Arial" w:hAnsi="Arial" w:cs="Arial"/>
        </w:rPr>
        <w:t xml:space="preserve"> inferences about </w:t>
      </w:r>
      <w:r w:rsidR="00E4158F">
        <w:rPr>
          <w:rFonts w:ascii="Arial" w:hAnsi="Arial" w:cs="Arial"/>
        </w:rPr>
        <w:t xml:space="preserve">vocal </w:t>
      </w:r>
      <w:r w:rsidR="001F5F78">
        <w:rPr>
          <w:rFonts w:ascii="Arial" w:hAnsi="Arial" w:cs="Arial"/>
        </w:rPr>
        <w:t>information encoding</w:t>
      </w:r>
      <w:r w:rsidR="00557BCE">
        <w:rPr>
          <w:rFonts w:ascii="Arial" w:hAnsi="Arial" w:cs="Arial"/>
        </w:rPr>
        <w:t>,</w:t>
      </w:r>
      <w:r w:rsidR="000E69DB">
        <w:rPr>
          <w:rFonts w:ascii="Arial" w:hAnsi="Arial" w:cs="Arial"/>
        </w:rPr>
        <w:t xml:space="preserve"> and </w:t>
      </w:r>
      <w:r w:rsidR="00961499">
        <w:rPr>
          <w:rFonts w:ascii="Arial" w:hAnsi="Arial" w:cs="Arial"/>
        </w:rPr>
        <w:t xml:space="preserve">conceptual frameworks on </w:t>
      </w:r>
      <w:r w:rsidR="00251753">
        <w:rPr>
          <w:rFonts w:ascii="Arial" w:hAnsi="Arial" w:cs="Arial"/>
        </w:rPr>
        <w:t xml:space="preserve">how the information encoded in </w:t>
      </w:r>
      <w:r w:rsidR="00BF5610">
        <w:rPr>
          <w:rFonts w:ascii="Arial" w:hAnsi="Arial" w:cs="Arial"/>
        </w:rPr>
        <w:t>signals</w:t>
      </w:r>
      <w:r w:rsidR="00251753">
        <w:rPr>
          <w:rFonts w:ascii="Arial" w:hAnsi="Arial" w:cs="Arial"/>
        </w:rPr>
        <w:t xml:space="preserve"> can facilitate social recognition</w:t>
      </w:r>
      <w:r w:rsidR="00834B5D">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{"citationID":"rkAuhuRI","properties":{"formattedCitation":"(Beecher, 1989)","plainCitation":"(Beecher, 1989)","noteIndex":0},"citationItems":[{"id":582,"uris":["http://zotero.org/groups/5786507/items/NRMZ8YYS"],"itemData":{"id":582,"type":"article-journal","abstract":"This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834B5D">
        <w:rPr>
          <w:rFonts w:ascii="Arial" w:hAnsi="Arial" w:cs="Arial"/>
        </w:rPr>
        <w:fldChar w:fldCharType="separate"/>
      </w:r>
      <w:r w:rsidR="00834B5D" w:rsidRPr="00834B5D">
        <w:rPr>
          <w:rFonts w:ascii="Arial" w:hAnsi="Arial" w:cs="Arial"/>
        </w:rPr>
        <w:t>(Beecher, 1989)</w:t>
      </w:r>
      <w:r w:rsidR="00834B5D">
        <w:rPr>
          <w:rFonts w:ascii="Arial" w:hAnsi="Arial" w:cs="Arial"/>
        </w:rPr>
        <w:fldChar w:fldCharType="end"/>
      </w:r>
      <w:r w:rsidR="009A121C">
        <w:rPr>
          <w:rFonts w:ascii="Arial" w:hAnsi="Arial" w:cs="Arial"/>
        </w:rPr>
        <w:t>.</w:t>
      </w:r>
      <w:r w:rsidR="00961499">
        <w:rPr>
          <w:rFonts w:ascii="Arial" w:hAnsi="Arial" w:cs="Arial"/>
        </w:rPr>
        <w:t xml:space="preserve"> </w:t>
      </w:r>
      <w:r w:rsidR="00AE1FD3">
        <w:rPr>
          <w:rFonts w:ascii="Arial" w:hAnsi="Arial" w:cs="Arial"/>
        </w:rPr>
        <w:t>R</w:t>
      </w:r>
      <w:r w:rsidR="0035565A">
        <w:rPr>
          <w:rFonts w:ascii="Arial" w:hAnsi="Arial" w:cs="Arial"/>
        </w:rPr>
        <w:t xml:space="preserve">esearchers </w:t>
      </w:r>
      <w:r w:rsidR="00961499">
        <w:rPr>
          <w:rFonts w:ascii="Arial" w:hAnsi="Arial" w:cs="Arial"/>
        </w:rPr>
        <w:t xml:space="preserve">studying the information encoded in vocal signals </w:t>
      </w:r>
      <w:r w:rsidR="0035565A">
        <w:rPr>
          <w:rFonts w:ascii="Arial" w:hAnsi="Arial" w:cs="Arial"/>
        </w:rPr>
        <w:t xml:space="preserve">have used </w:t>
      </w:r>
      <w:r w:rsidR="00806EDA">
        <w:rPr>
          <w:rFonts w:ascii="Arial" w:hAnsi="Arial" w:cs="Arial"/>
        </w:rPr>
        <w:t>a wide set of computational tools to quantify patterns of acoustic variation in learned vocalizations</w:t>
      </w:r>
      <w:r w:rsidR="00E269C3">
        <w:rPr>
          <w:rFonts w:ascii="Arial" w:hAnsi="Arial" w:cs="Arial"/>
        </w:rPr>
        <w:t>. These computational approaches</w:t>
      </w:r>
      <w:r w:rsidR="00806EDA">
        <w:rPr>
          <w:rFonts w:ascii="Arial" w:hAnsi="Arial" w:cs="Arial"/>
        </w:rPr>
        <w:t xml:space="preserve"> includ</w:t>
      </w:r>
      <w:r w:rsidR="00E269C3">
        <w:rPr>
          <w:rFonts w:ascii="Arial" w:hAnsi="Arial" w:cs="Arial"/>
        </w:rPr>
        <w:t>e</w:t>
      </w:r>
      <w:r w:rsidR="00806EDA">
        <w:rPr>
          <w:rFonts w:ascii="Arial" w:hAnsi="Arial" w:cs="Arial"/>
        </w:rPr>
        <w:t xml:space="preserve"> visual classification (McDonald et al. 2006) or </w:t>
      </w:r>
      <w:r w:rsidR="00132D46">
        <w:rPr>
          <w:rFonts w:ascii="Arial" w:hAnsi="Arial" w:cs="Arial"/>
        </w:rPr>
        <w:t>automated</w:t>
      </w:r>
      <w:r w:rsidR="00806EDA">
        <w:rPr>
          <w:rFonts w:ascii="Arial" w:hAnsi="Arial" w:cs="Arial"/>
        </w:rPr>
        <w:t xml:space="preserve"> classification </w:t>
      </w:r>
      <w:r w:rsidR="00834B5D">
        <w:rPr>
          <w:rFonts w:ascii="Arial" w:hAnsi="Arial" w:cs="Arial"/>
        </w:rPr>
        <w:fldChar w:fldCharType="begin"/>
      </w:r>
      <w:r w:rsidR="00834B5D">
        <w:rPr>
          <w:rFonts w:ascii="Arial" w:hAnsi="Arial" w:cs="Arial"/>
        </w:rPr>
        <w:instrText xml:space="preserve"> ADDIN ZOTERO_ITEM CSL_CITATION {"citationID":"IfayIE36","properties":{"formattedCitation":"(Deecke et al., 2000; Smith-Vidaurre et al., 2021)","plainCitation":"(Deecke et al., 2000; Smith-Vidaurre et al., 2021)","noteIndex":0},"citationItems":[{"id":522,"uris":["http://zotero.org/groups/5786507/items/V2UWNIJQ"],"itemData":{"id":522,"type":"article-journal","abstract":"Variation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F."}],"issued":{"date-parts":[["2021",9,1]]}}}],"schema":"https://github.com/citation-style-language/schema/raw/master/csl-citation.json"} </w:instrText>
      </w:r>
      <w:r w:rsidR="00834B5D">
        <w:rPr>
          <w:rFonts w:ascii="Arial" w:hAnsi="Arial" w:cs="Arial"/>
        </w:rPr>
        <w:fldChar w:fldCharType="separate"/>
      </w:r>
      <w:r w:rsidR="00834B5D" w:rsidRPr="00834B5D">
        <w:rPr>
          <w:rFonts w:ascii="Arial" w:hAnsi="Arial" w:cs="Arial"/>
        </w:rPr>
        <w:t>(Deecke et al., 2000; Smith-Vidaurre et al., 2021)</w:t>
      </w:r>
      <w:r w:rsidR="00834B5D">
        <w:rPr>
          <w:rFonts w:ascii="Arial" w:hAnsi="Arial" w:cs="Arial"/>
        </w:rPr>
        <w:fldChar w:fldCharType="end"/>
      </w:r>
      <w:commentRangeStart w:id="10"/>
      <w:commentRangeEnd w:id="10"/>
      <w:r w:rsidR="001F1E5A">
        <w:rPr>
          <w:rStyle w:val="CommentReference"/>
        </w:rPr>
        <w:commentReference w:id="10"/>
      </w:r>
      <w:r w:rsidR="00806EDA">
        <w:rPr>
          <w:rFonts w:ascii="Arial" w:hAnsi="Arial" w:cs="Arial"/>
        </w:rPr>
        <w:t xml:space="preserve"> back to unique individuals or social units</w:t>
      </w:r>
      <w:r w:rsidR="00CF4D65">
        <w:rPr>
          <w:rFonts w:ascii="Arial" w:hAnsi="Arial" w:cs="Arial"/>
        </w:rPr>
        <w:t>, as well as</w:t>
      </w:r>
      <w:r w:rsidR="0097159A">
        <w:rPr>
          <w:rFonts w:ascii="Arial" w:hAnsi="Arial" w:cs="Arial"/>
        </w:rPr>
        <w:t xml:space="preserve"> </w:t>
      </w:r>
      <w:r w:rsidR="001F456D">
        <w:rPr>
          <w:rFonts w:ascii="Arial" w:hAnsi="Arial" w:cs="Arial"/>
        </w:rPr>
        <w:t>pipelines to visualize and cluster vocalizations in low-dimensional trait spaces, or acoustic space</w:t>
      </w:r>
      <w:r w:rsidR="0069607E">
        <w:rPr>
          <w:rFonts w:ascii="Arial" w:hAnsi="Arial" w:cs="Arial"/>
        </w:rPr>
        <w:t xml:space="preserve"> </w:t>
      </w:r>
      <w:commentRangeStart w:id="11"/>
      <w:r w:rsidR="001247FA">
        <w:rPr>
          <w:rFonts w:ascii="Arial" w:hAnsi="Arial" w:cs="Arial"/>
        </w:rPr>
        <w:fldChar w:fldCharType="begin"/>
      </w:r>
      <w:r w:rsidR="00834B5D">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1247FA">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sidR="001247FA">
        <w:rPr>
          <w:rFonts w:ascii="Arial" w:hAnsi="Arial" w:cs="Arial"/>
        </w:rPr>
        <w:fldChar w:fldCharType="end"/>
      </w:r>
      <w:commentRangeEnd w:id="11"/>
      <w:r w:rsidR="00974D1D">
        <w:rPr>
          <w:rStyle w:val="CommentReference"/>
        </w:rPr>
        <w:commentReference w:id="11"/>
      </w:r>
      <w:r w:rsidR="001247FA">
        <w:rPr>
          <w:rFonts w:ascii="Arial" w:hAnsi="Arial" w:cs="Arial"/>
        </w:rPr>
        <w:t xml:space="preserve">. </w:t>
      </w:r>
      <w:r w:rsidR="00EA11C3">
        <w:rPr>
          <w:rFonts w:ascii="Arial" w:hAnsi="Arial" w:cs="Arial"/>
        </w:rPr>
        <w:t>Such pipelines can rely on overall measurements of acoustic similarity</w:t>
      </w:r>
      <w:r w:rsidR="000636BC">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{"citationID":"Sa9HTNBJ","properties":{"formattedCitation":"(Araya-Salas et al., 2019; Smith-Vidaurre et al., 2020; Wright, 1996)","plainCitation":"(Araya-Salas et al., 2019; Smith-Vidaurre et al., 2020;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834B5D">
        <w:rPr>
          <w:rFonts w:ascii="Arial" w:hAnsi="Arial" w:cs="Arial"/>
        </w:rPr>
        <w:fldChar w:fldCharType="separate"/>
      </w:r>
      <w:r w:rsidR="00834B5D" w:rsidRPr="00834B5D">
        <w:rPr>
          <w:rFonts w:ascii="Arial" w:hAnsi="Arial" w:cs="Arial"/>
        </w:rPr>
        <w:t>(Araya-Salas et al., 2019; Smith-Vidaurre et al., 2020; Wright, 1996)</w:t>
      </w:r>
      <w:r w:rsidR="00834B5D">
        <w:rPr>
          <w:rFonts w:ascii="Arial" w:hAnsi="Arial" w:cs="Arial"/>
        </w:rPr>
        <w:fldChar w:fldCharType="end"/>
      </w:r>
      <w:r w:rsidR="00BD66C3">
        <w:rPr>
          <w:rFonts w:ascii="Arial" w:hAnsi="Arial" w:cs="Arial"/>
        </w:rPr>
        <w:t xml:space="preserve"> </w:t>
      </w:r>
      <w:r w:rsidR="004B284F">
        <w:rPr>
          <w:rFonts w:ascii="Arial" w:hAnsi="Arial" w:cs="Arial"/>
        </w:rPr>
        <w:t>distance matrices built from vocal element categorization (</w:t>
      </w:r>
      <w:r w:rsidR="003810D3" w:rsidRPr="00834B5D">
        <w:rPr>
          <w:rFonts w:ascii="Arial" w:hAnsi="Arial" w:cs="Arial"/>
          <w:highlight w:val="yellow"/>
        </w:rPr>
        <w:t>MacDougall-</w:t>
      </w:r>
      <w:proofErr w:type="spellStart"/>
      <w:r w:rsidR="003810D3" w:rsidRPr="00834B5D">
        <w:rPr>
          <w:rFonts w:ascii="Arial" w:hAnsi="Arial" w:cs="Arial"/>
          <w:highlight w:val="yellow"/>
        </w:rPr>
        <w:t>Shackletons</w:t>
      </w:r>
      <w:proofErr w:type="spellEnd"/>
      <w:r w:rsidR="003810D3" w:rsidRPr="00834B5D">
        <w:rPr>
          <w:rFonts w:ascii="Arial" w:hAnsi="Arial" w:cs="Arial"/>
          <w:highlight w:val="yellow"/>
        </w:rPr>
        <w:t>?</w:t>
      </w:r>
      <w:r w:rsidR="004B284F">
        <w:rPr>
          <w:rFonts w:ascii="Arial" w:hAnsi="Arial" w:cs="Arial"/>
        </w:rPr>
        <w:t xml:space="preserve">), </w:t>
      </w:r>
      <w:r w:rsidR="00BD66C3">
        <w:rPr>
          <w:rFonts w:ascii="Arial" w:hAnsi="Arial" w:cs="Arial"/>
        </w:rPr>
        <w:t xml:space="preserve">hand-picked acoustic measurements </w:t>
      </w:r>
      <w:r w:rsidR="00834B5D">
        <w:rPr>
          <w:rFonts w:ascii="Arial" w:hAnsi="Arial" w:cs="Arial"/>
        </w:rPr>
        <w:fldChar w:fldCharType="begin"/>
      </w:r>
      <w:r w:rsidR="00834B5D">
        <w:rPr>
          <w:rFonts w:ascii="Arial" w:hAnsi="Arial" w:cs="Arial"/>
        </w:rPr>
        <w:instrText xml:space="preserve"> ADDIN ZOTERO_ITEM CSL_CITATION {"citationID":"QExVee5W","properties":{"formattedCitation":"(Berg, Delgado, Okawa, et al., 2011; Smeele et al., 2023)","plainCitation":"(Berg, Delgado, Okawa, et al., 2011; Smeele et al., 2023)","noteIndex":0},"citationItems":[{"id":527,"uris":["http://zotero.org/groups/5786507/items/M5RQLYC2"],"itemData":{"id":527,"type":"article-journal","abstract":"Contact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34B5D">
        <w:rPr>
          <w:rFonts w:ascii="Arial" w:hAnsi="Arial" w:cs="Arial"/>
        </w:rPr>
        <w:fldChar w:fldCharType="separate"/>
      </w:r>
      <w:r w:rsidR="00834B5D" w:rsidRPr="00834B5D">
        <w:rPr>
          <w:rFonts w:ascii="Arial" w:hAnsi="Arial" w:cs="Arial"/>
        </w:rPr>
        <w:t>(Berg, Delgado, Okawa, et al., 2011; Smeele et al., 2023)</w:t>
      </w:r>
      <w:r w:rsidR="00834B5D">
        <w:rPr>
          <w:rFonts w:ascii="Arial" w:hAnsi="Arial" w:cs="Arial"/>
        </w:rPr>
        <w:fldChar w:fldCharType="end"/>
      </w:r>
      <w:r w:rsidR="0094180A">
        <w:rPr>
          <w:rFonts w:ascii="Arial" w:hAnsi="Arial" w:cs="Arial"/>
        </w:rPr>
        <w:t xml:space="preserve">, </w:t>
      </w:r>
      <w:r w:rsidR="007F09EE">
        <w:rPr>
          <w:rFonts w:ascii="Arial" w:hAnsi="Arial" w:cs="Arial"/>
        </w:rPr>
        <w:t xml:space="preserve">automatically </w:t>
      </w:r>
      <w:r w:rsidR="007F09EE">
        <w:rPr>
          <w:rFonts w:ascii="Arial" w:hAnsi="Arial" w:cs="Arial"/>
        </w:rPr>
        <w:lastRenderedPageBreak/>
        <w:t>extracted acoustic features (</w:t>
      </w:r>
      <w:r w:rsidR="002B1E31" w:rsidRPr="00834B5D">
        <w:rPr>
          <w:rFonts w:ascii="Arial" w:hAnsi="Arial" w:cs="Arial"/>
          <w:highlight w:val="yellow"/>
        </w:rPr>
        <w:t>CITE</w:t>
      </w:r>
      <w:r w:rsidR="007F09EE">
        <w:rPr>
          <w:rFonts w:ascii="Arial" w:hAnsi="Arial" w:cs="Arial"/>
        </w:rPr>
        <w:t>)</w:t>
      </w:r>
      <w:r w:rsidR="002B1E31">
        <w:rPr>
          <w:rFonts w:ascii="Arial" w:hAnsi="Arial" w:cs="Arial"/>
        </w:rPr>
        <w:t>.</w:t>
      </w:r>
      <w:r w:rsidR="00636532">
        <w:rPr>
          <w:rFonts w:ascii="Arial" w:hAnsi="Arial" w:cs="Arial"/>
        </w:rPr>
        <w:t xml:space="preserve"> Researchers</w:t>
      </w:r>
      <w:r w:rsidR="00FD7FD4">
        <w:rPr>
          <w:rFonts w:ascii="Arial" w:hAnsi="Arial" w:cs="Arial"/>
        </w:rPr>
        <w:t xml:space="preserve"> can then compare signals via </w:t>
      </w:r>
      <w:r w:rsidR="00872259">
        <w:rPr>
          <w:rFonts w:ascii="Arial" w:hAnsi="Arial" w:cs="Arial"/>
        </w:rPr>
        <w:t xml:space="preserve">permuted </w:t>
      </w:r>
      <w:r w:rsidR="00FD7FD4">
        <w:rPr>
          <w:rFonts w:ascii="Arial" w:hAnsi="Arial" w:cs="Arial"/>
        </w:rPr>
        <w:t xml:space="preserve">matrix correlation </w:t>
      </w:r>
      <w:r w:rsidR="00872259">
        <w:rPr>
          <w:rFonts w:ascii="Arial" w:hAnsi="Arial" w:cs="Arial"/>
        </w:rPr>
        <w:t>approaches</w:t>
      </w:r>
      <w:r w:rsidR="00FD42D5">
        <w:rPr>
          <w:rFonts w:ascii="Arial" w:hAnsi="Arial" w:cs="Arial"/>
        </w:rPr>
        <w:t>,</w:t>
      </w:r>
      <w:r w:rsidR="00E801F3">
        <w:rPr>
          <w:rFonts w:ascii="Arial" w:hAnsi="Arial" w:cs="Arial"/>
        </w:rPr>
        <w:t xml:space="preserve"> Bayesian </w:t>
      </w:r>
      <w:r w:rsidR="00B95D96">
        <w:rPr>
          <w:rFonts w:ascii="Arial" w:hAnsi="Arial" w:cs="Arial"/>
        </w:rPr>
        <w:t xml:space="preserve">multi-level </w:t>
      </w:r>
      <w:r w:rsidR="00E801F3">
        <w:rPr>
          <w:rFonts w:ascii="Arial" w:hAnsi="Arial" w:cs="Arial"/>
        </w:rPr>
        <w:t>model</w:t>
      </w:r>
      <w:r w:rsidR="00B95D96">
        <w:rPr>
          <w:rFonts w:ascii="Arial" w:hAnsi="Arial" w:cs="Arial"/>
        </w:rPr>
        <w:t>s</w:t>
      </w:r>
      <w:r w:rsidR="00F66011">
        <w:rPr>
          <w:rFonts w:ascii="Arial" w:hAnsi="Arial" w:cs="Arial"/>
        </w:rPr>
        <w:t xml:space="preserve">, </w:t>
      </w:r>
      <w:r w:rsidR="00F66011" w:rsidRPr="00834B5D">
        <w:rPr>
          <w:rFonts w:ascii="Arial" w:hAnsi="Arial" w:cs="Arial"/>
          <w:highlight w:val="yellow"/>
        </w:rPr>
        <w:t>or others</w:t>
      </w:r>
      <w:r w:rsidR="00C47A39" w:rsidRPr="00834B5D">
        <w:rPr>
          <w:rFonts w:ascii="Arial" w:hAnsi="Arial" w:cs="Arial"/>
          <w:highlight w:val="yellow"/>
        </w:rPr>
        <w:t xml:space="preserve"> in the current citation list</w:t>
      </w:r>
      <w:r w:rsidR="00F66011" w:rsidRPr="00834B5D">
        <w:rPr>
          <w:rFonts w:ascii="Arial" w:hAnsi="Arial" w:cs="Arial"/>
          <w:highlight w:val="yellow"/>
        </w:rPr>
        <w:t>?</w:t>
      </w:r>
      <w:r w:rsidR="00E801F3">
        <w:rPr>
          <w:rFonts w:ascii="Arial" w:hAnsi="Arial" w:cs="Arial"/>
        </w:rPr>
        <w:t xml:space="preserve"> </w:t>
      </w:r>
      <w:commentRangeStart w:id="12"/>
      <w:r w:rsidR="00FD7FD4">
        <w:rPr>
          <w:rFonts w:ascii="Arial" w:hAnsi="Arial" w:cs="Arial"/>
        </w:rPr>
        <w:fldChar w:fldCharType="begin"/>
      </w:r>
      <w:r w:rsidR="00AE34AC">
        <w:rPr>
          <w:rFonts w:ascii="Arial" w:hAnsi="Arial" w:cs="Arial"/>
        </w:rPr>
        <w:instrText xml:space="preserve"> ADDIN ZOTERO_ITEM CSL_CITATION {"citationID":"s1eocdJz","properties":{"formattedCitation":"(Araya-Salas et al., 2019; Hile et al., 2000; Kershenbaum et al., 2012; MacDougall-Shackleton &amp; MacDougall-Shackleton, 2001; Smeele et al., 2023; Smith-Vidaurre et al., 2023; Wright, 1996)","plainCitation":"(Araya-Salas et al., 2019; Hile et al., 2000; Kershenbaum et al., 2012; MacDougall-Shackleton &amp; MacDougall-Shackleton, 2001; Smeele et al., 2023; Smith-Vidaurre et al.,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FD7FD4">
        <w:rPr>
          <w:rFonts w:ascii="Arial" w:hAnsi="Arial" w:cs="Arial"/>
        </w:rPr>
        <w:fldChar w:fldCharType="separate"/>
      </w:r>
      <w:r w:rsidR="00AE34AC" w:rsidRPr="00AE34AC">
        <w:rPr>
          <w:rFonts w:ascii="Arial" w:hAnsi="Arial" w:cs="Arial"/>
        </w:rPr>
        <w:t>(Araya-Salas et al., 2019; Hile et al., 2000; Kershenbaum et al., 2012; MacDougall-Shackleton &amp; MacDougall-Shackleton, 2001; Smeele et al., 2023; Smith-Vidaurre et al., 2023; Wright, 1996)</w:t>
      </w:r>
      <w:r w:rsidR="00FD7FD4">
        <w:rPr>
          <w:rFonts w:ascii="Arial" w:hAnsi="Arial" w:cs="Arial"/>
        </w:rPr>
        <w:fldChar w:fldCharType="end"/>
      </w:r>
      <w:commentRangeEnd w:id="12"/>
      <w:r w:rsidR="00E801F3">
        <w:rPr>
          <w:rStyle w:val="CommentReference"/>
        </w:rPr>
        <w:commentReference w:id="12"/>
      </w:r>
      <w:r w:rsidR="00C54672">
        <w:rPr>
          <w:rFonts w:ascii="Arial" w:hAnsi="Arial" w:cs="Arial"/>
        </w:rPr>
        <w:t xml:space="preserve">. </w:t>
      </w:r>
      <w:r w:rsidR="00F94979">
        <w:rPr>
          <w:rFonts w:ascii="Arial" w:hAnsi="Arial" w:cs="Arial"/>
        </w:rPr>
        <w:t xml:space="preserve">When vocal </w:t>
      </w:r>
      <w:r w:rsidR="00C54672">
        <w:rPr>
          <w:rFonts w:ascii="Arial" w:hAnsi="Arial" w:cs="Arial"/>
        </w:rPr>
        <w:t>signals</w:t>
      </w:r>
      <w:r w:rsidR="00485143">
        <w:rPr>
          <w:rFonts w:ascii="Arial" w:hAnsi="Arial" w:cs="Arial"/>
        </w:rPr>
        <w:t xml:space="preserve"> are</w:t>
      </w:r>
      <w:r w:rsidR="00C54672">
        <w:rPr>
          <w:rFonts w:ascii="Arial" w:hAnsi="Arial" w:cs="Arial"/>
        </w:rPr>
        <w:t xml:space="preserve"> com</w:t>
      </w:r>
      <w:r w:rsidR="00485143">
        <w:rPr>
          <w:rFonts w:ascii="Arial" w:hAnsi="Arial" w:cs="Arial"/>
        </w:rPr>
        <w:t>posed</w:t>
      </w:r>
      <w:r w:rsidR="00C54672">
        <w:rPr>
          <w:rFonts w:ascii="Arial" w:hAnsi="Arial" w:cs="Arial"/>
        </w:rPr>
        <w:t xml:space="preserve"> of several different discrete subunits, research</w:t>
      </w:r>
      <w:r w:rsidR="0071370C">
        <w:rPr>
          <w:rFonts w:ascii="Arial" w:hAnsi="Arial" w:cs="Arial"/>
        </w:rPr>
        <w:t>ers</w:t>
      </w:r>
      <w:r w:rsidR="00C54672">
        <w:rPr>
          <w:rFonts w:ascii="Arial" w:hAnsi="Arial" w:cs="Arial"/>
        </w:rPr>
        <w:t xml:space="preserve"> </w:t>
      </w:r>
      <w:r w:rsidR="0071370C">
        <w:rPr>
          <w:rFonts w:ascii="Arial" w:hAnsi="Arial" w:cs="Arial"/>
        </w:rPr>
        <w:t>have</w:t>
      </w:r>
      <w:r w:rsidR="00C54672">
        <w:rPr>
          <w:rFonts w:ascii="Arial" w:hAnsi="Arial" w:cs="Arial"/>
        </w:rPr>
        <w:t xml:space="preserve"> use</w:t>
      </w:r>
      <w:r w:rsidR="0071370C">
        <w:rPr>
          <w:rFonts w:ascii="Arial" w:hAnsi="Arial" w:cs="Arial"/>
        </w:rPr>
        <w:t>d</w:t>
      </w:r>
      <w:r w:rsidR="00C54672">
        <w:rPr>
          <w:rFonts w:ascii="Arial" w:hAnsi="Arial" w:cs="Arial"/>
        </w:rPr>
        <w:t xml:space="preserve"> methods that reconstruct information encoded in sequences </w:t>
      </w:r>
      <w:r w:rsidR="00375B6A">
        <w:rPr>
          <w:rFonts w:ascii="Arial" w:hAnsi="Arial" w:cs="Arial"/>
        </w:rPr>
        <w:t xml:space="preserve">following the categorization of units </w:t>
      </w:r>
      <w:r w:rsidR="00C54672">
        <w:rPr>
          <w:rFonts w:ascii="Arial" w:hAnsi="Arial" w:cs="Arial"/>
        </w:rPr>
        <w:fldChar w:fldCharType="begin"/>
      </w:r>
      <w:r w:rsidR="00C54672">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&amp; Garland, 2015)</w:t>
      </w:r>
      <w:r w:rsidR="00C54672">
        <w:rPr>
          <w:rFonts w:ascii="Arial" w:hAnsi="Arial" w:cs="Arial"/>
        </w:rPr>
        <w:fldChar w:fldCharType="end"/>
      </w:r>
      <w:r w:rsidR="00C54672">
        <w:rPr>
          <w:rFonts w:ascii="Arial" w:hAnsi="Arial" w:cs="Arial"/>
        </w:rPr>
        <w:t xml:space="preserve"> </w:t>
      </w:r>
      <w:r w:rsidR="00FF74AD">
        <w:rPr>
          <w:rFonts w:ascii="Arial" w:hAnsi="Arial" w:cs="Arial"/>
        </w:rPr>
        <w:t>such as</w:t>
      </w:r>
      <w:r w:rsidR="00C54672">
        <w:rPr>
          <w:rFonts w:ascii="Arial" w:hAnsi="Arial" w:cs="Arial"/>
        </w:rPr>
        <w:t xml:space="preserve"> Shannon Information</w:t>
      </w:r>
      <w:r w:rsidR="00030375">
        <w:rPr>
          <w:rFonts w:ascii="Arial" w:hAnsi="Arial" w:cs="Arial"/>
        </w:rPr>
        <w:t xml:space="preserve"> </w:t>
      </w:r>
      <w:r w:rsidR="00030375">
        <w:rPr>
          <w:rFonts w:ascii="Arial" w:hAnsi="Arial" w:cs="Arial"/>
        </w:rPr>
        <w:fldChar w:fldCharType="begin"/>
      </w:r>
      <w:r w:rsidR="002733D3">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sidR="00030375">
        <w:rPr>
          <w:rFonts w:ascii="Arial" w:hAnsi="Arial" w:cs="Arial"/>
        </w:rPr>
        <w:fldChar w:fldCharType="separate"/>
      </w:r>
      <w:r w:rsidR="002733D3" w:rsidRPr="002733D3">
        <w:rPr>
          <w:rFonts w:ascii="Arial" w:hAnsi="Arial" w:cs="Arial"/>
        </w:rPr>
        <w:t>(Coppinger et al., 2019; Freeberg, 2006; Selman &amp; Freeberg, 2024)</w:t>
      </w:r>
      <w:r w:rsidR="00030375">
        <w:rPr>
          <w:rFonts w:ascii="Arial" w:hAnsi="Arial" w:cs="Arial"/>
        </w:rPr>
        <w:fldChar w:fldCharType="end"/>
      </w:r>
      <w:r w:rsidR="00C54672">
        <w:rPr>
          <w:rFonts w:ascii="Arial" w:hAnsi="Arial" w:cs="Arial"/>
        </w:rPr>
        <w:t xml:space="preserve"> or Markov entropy rate </w:t>
      </w:r>
      <w:r w:rsidR="00C54672">
        <w:rPr>
          <w:rFonts w:ascii="Arial" w:hAnsi="Arial" w:cs="Arial"/>
        </w:rPr>
        <w:fldChar w:fldCharType="begin"/>
      </w:r>
      <w:r w:rsidR="00C54672">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2014)</w:t>
      </w:r>
      <w:r w:rsidR="00C54672">
        <w:rPr>
          <w:rFonts w:ascii="Arial" w:hAnsi="Arial" w:cs="Arial"/>
        </w:rPr>
        <w:fldChar w:fldCharType="end"/>
      </w:r>
      <w:r w:rsidR="00030375">
        <w:rPr>
          <w:rFonts w:ascii="Arial" w:hAnsi="Arial" w:cs="Arial"/>
        </w:rPr>
        <w:t xml:space="preserve">. </w:t>
      </w:r>
    </w:p>
    <w:p w14:paraId="55D17F2B" w14:textId="46867C07" w:rsidR="007C00D0" w:rsidRDefault="00C27F7B" w:rsidP="00124140">
      <w:pPr>
        <w:spacing w:line="360" w:lineRule="auto"/>
        <w:rPr>
          <w:rFonts w:ascii="Arial" w:hAnsi="Arial" w:cs="Arial"/>
        </w:rPr>
      </w:pPr>
      <w:r>
        <w:rPr>
          <w:rFonts w:ascii="Arial" w:hAnsi="Arial" w:cs="Arial"/>
        </w:rPr>
        <w:tab/>
      </w:r>
      <w:r w:rsidR="00792003">
        <w:rPr>
          <w:rFonts w:ascii="Arial" w:hAnsi="Arial" w:cs="Arial"/>
        </w:rPr>
        <w:t>These</w:t>
      </w:r>
      <w:r w:rsidR="007077AE">
        <w:rPr>
          <w:rFonts w:ascii="Arial" w:hAnsi="Arial" w:cs="Arial"/>
        </w:rPr>
        <w:t xml:space="preserve"> computational </w:t>
      </w:r>
      <w:r w:rsidR="00792003">
        <w:rPr>
          <w:rFonts w:ascii="Arial" w:hAnsi="Arial" w:cs="Arial"/>
        </w:rPr>
        <w:t xml:space="preserve">tools provide a diversity of approaches that researchers can apply to bioacoustics </w:t>
      </w:r>
      <w:r w:rsidR="00AE34AC">
        <w:rPr>
          <w:rFonts w:ascii="Arial" w:hAnsi="Arial" w:cs="Arial"/>
        </w:rPr>
        <w:t>datasets and</w:t>
      </w:r>
      <w:r w:rsidR="00AD6A30">
        <w:rPr>
          <w:rFonts w:ascii="Arial" w:hAnsi="Arial" w:cs="Arial"/>
        </w:rPr>
        <w:t xml:space="preserve"> </w:t>
      </w:r>
      <w:r w:rsidR="009A042C">
        <w:rPr>
          <w:rFonts w:ascii="Arial" w:hAnsi="Arial" w:cs="Arial"/>
        </w:rPr>
        <w:t>can</w:t>
      </w:r>
      <w:r w:rsidR="00AD6A30">
        <w:rPr>
          <w:rFonts w:ascii="Arial" w:hAnsi="Arial" w:cs="Arial"/>
        </w:rPr>
        <w:t xml:space="preserve"> </w:t>
      </w:r>
      <w:r w:rsidR="006B399C">
        <w:rPr>
          <w:rFonts w:ascii="Arial" w:hAnsi="Arial" w:cs="Arial"/>
        </w:rPr>
        <w:t>support</w:t>
      </w:r>
      <w:r w:rsidR="00AD6A30">
        <w:rPr>
          <w:rFonts w:ascii="Arial" w:hAnsi="Arial" w:cs="Arial"/>
        </w:rPr>
        <w:t xml:space="preserve"> </w:t>
      </w:r>
      <w:r w:rsidR="003F0922">
        <w:rPr>
          <w:rFonts w:ascii="Arial" w:hAnsi="Arial" w:cs="Arial"/>
        </w:rPr>
        <w:t>the same inferences</w:t>
      </w:r>
      <w:r w:rsidR="00AD6A30">
        <w:rPr>
          <w:rFonts w:ascii="Arial" w:hAnsi="Arial" w:cs="Arial"/>
        </w:rPr>
        <w:t xml:space="preserve"> when applied to the same datasets</w:t>
      </w:r>
      <w:commentRangeStart w:id="13"/>
      <w:r w:rsidR="00AD6A30">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{"citationID":"6lG7P9r4","properties":{"formattedCitation":"(Smith-Vidaurre et al., 2020)","plainCitation":"(Smith-Vidaurre et al., 2020)","noteIndex":0},"citationItems":[{"id":536,"uris":["http://zotero.org/groups/5786507/items/ZNXJZAJT"],"itemData":{"id":536,"type":"article-journal","abstract":"Despite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sidR="00AE34AC">
        <w:rPr>
          <w:rFonts w:ascii="Arial" w:hAnsi="Arial" w:cs="Arial"/>
        </w:rPr>
        <w:fldChar w:fldCharType="separate"/>
      </w:r>
      <w:r w:rsidR="00AE34AC" w:rsidRPr="00AE34AC">
        <w:rPr>
          <w:rFonts w:ascii="Arial" w:hAnsi="Arial" w:cs="Arial"/>
        </w:rPr>
        <w:t>(Smith-Vidaurre et al., 2020)</w:t>
      </w:r>
      <w:r w:rsidR="00AE34AC">
        <w:rPr>
          <w:rFonts w:ascii="Arial" w:hAnsi="Arial" w:cs="Arial"/>
        </w:rPr>
        <w:fldChar w:fldCharType="end"/>
      </w:r>
      <w:commentRangeEnd w:id="13"/>
      <w:r w:rsidR="00AE34AC">
        <w:rPr>
          <w:rStyle w:val="CommentReference"/>
        </w:rPr>
        <w:commentReference w:id="13"/>
      </w:r>
      <w:r w:rsidR="00CE081C">
        <w:rPr>
          <w:rFonts w:ascii="Arial" w:hAnsi="Arial" w:cs="Arial"/>
        </w:rPr>
        <w:t xml:space="preserve">. However, </w:t>
      </w:r>
      <w:r w:rsidR="004A365F">
        <w:rPr>
          <w:rFonts w:ascii="Arial" w:hAnsi="Arial" w:cs="Arial"/>
        </w:rPr>
        <w:t xml:space="preserve">these methods </w:t>
      </w:r>
      <w:r w:rsidR="00EB014E">
        <w:rPr>
          <w:rFonts w:ascii="Arial" w:hAnsi="Arial" w:cs="Arial"/>
        </w:rPr>
        <w:t>can</w:t>
      </w:r>
      <w:r w:rsidR="004A365F">
        <w:rPr>
          <w:rFonts w:ascii="Arial" w:hAnsi="Arial" w:cs="Arial"/>
        </w:rPr>
        <w:t>not address</w:t>
      </w:r>
      <w:r w:rsidR="002413F8">
        <w:rPr>
          <w:rFonts w:ascii="Arial" w:hAnsi="Arial" w:cs="Arial"/>
        </w:rPr>
        <w:t xml:space="preserve"> </w:t>
      </w:r>
      <w:r w:rsidR="002C5DA4">
        <w:rPr>
          <w:rFonts w:ascii="Arial" w:hAnsi="Arial" w:cs="Arial"/>
        </w:rPr>
        <w:t xml:space="preserve">how the information quantified </w:t>
      </w:r>
      <w:r w:rsidR="003F1DDB">
        <w:rPr>
          <w:rFonts w:ascii="Arial" w:hAnsi="Arial" w:cs="Arial"/>
        </w:rPr>
        <w:t xml:space="preserve">is directly related to information </w:t>
      </w:r>
      <w:r w:rsidR="006977AF">
        <w:rPr>
          <w:rFonts w:ascii="Arial" w:hAnsi="Arial" w:cs="Arial"/>
        </w:rPr>
        <w:t xml:space="preserve">that animals may </w:t>
      </w:r>
      <w:r w:rsidR="003F1DDB">
        <w:rPr>
          <w:rFonts w:ascii="Arial" w:hAnsi="Arial" w:cs="Arial"/>
        </w:rPr>
        <w:t>use</w:t>
      </w:r>
      <w:r w:rsidR="006977AF">
        <w:rPr>
          <w:rFonts w:ascii="Arial" w:hAnsi="Arial" w:cs="Arial"/>
        </w:rPr>
        <w:t xml:space="preserve"> </w:t>
      </w:r>
      <w:r w:rsidR="003F1DDB">
        <w:rPr>
          <w:rFonts w:ascii="Arial" w:hAnsi="Arial" w:cs="Arial"/>
        </w:rPr>
        <w:t>for social recognition.</w:t>
      </w:r>
      <w:r w:rsidR="0093097F">
        <w:rPr>
          <w:rFonts w:ascii="Arial" w:hAnsi="Arial" w:cs="Arial"/>
        </w:rPr>
        <w:t xml:space="preserve"> Indeed, for species that are mobile, difficult to mark and track, and/or endangered, which encompasses many vocal learning taxa, </w:t>
      </w:r>
      <w:r w:rsidR="00A00601">
        <w:rPr>
          <w:rFonts w:ascii="Arial" w:hAnsi="Arial" w:cs="Arial"/>
        </w:rPr>
        <w:t>performing experiments to ask the animals which information the</w:t>
      </w:r>
      <w:r w:rsidR="00942D66">
        <w:rPr>
          <w:rFonts w:ascii="Arial" w:hAnsi="Arial" w:cs="Arial"/>
        </w:rPr>
        <w:t>y find important in signals can be prohibitively challenging</w:t>
      </w:r>
      <w:r w:rsidR="00FF28E5">
        <w:rPr>
          <w:rFonts w:ascii="Arial" w:hAnsi="Arial" w:cs="Arial"/>
        </w:rPr>
        <w:t xml:space="preserve">, which </w:t>
      </w:r>
      <w:r w:rsidR="00954484">
        <w:rPr>
          <w:rFonts w:ascii="Arial" w:hAnsi="Arial" w:cs="Arial"/>
        </w:rPr>
        <w:t>creat</w:t>
      </w:r>
      <w:r w:rsidR="00FF28E5">
        <w:rPr>
          <w:rFonts w:ascii="Arial" w:hAnsi="Arial" w:cs="Arial"/>
        </w:rPr>
        <w:t>es</w:t>
      </w:r>
      <w:r w:rsidR="00954484">
        <w:rPr>
          <w:rFonts w:ascii="Arial" w:hAnsi="Arial" w:cs="Arial"/>
        </w:rPr>
        <w:t xml:space="preserve"> a potential mismatch between the salient information that we can quantify</w:t>
      </w:r>
      <w:r w:rsidR="009B359C">
        <w:rPr>
          <w:rFonts w:ascii="Arial" w:hAnsi="Arial" w:cs="Arial"/>
        </w:rPr>
        <w:t xml:space="preserve"> with computational tools</w:t>
      </w:r>
      <w:r w:rsidR="00954484">
        <w:rPr>
          <w:rFonts w:ascii="Arial" w:hAnsi="Arial" w:cs="Arial"/>
        </w:rPr>
        <w:t xml:space="preserve"> and the information that is salient </w:t>
      </w:r>
      <w:r w:rsidR="003E12A4">
        <w:rPr>
          <w:rFonts w:ascii="Arial" w:hAnsi="Arial" w:cs="Arial"/>
        </w:rPr>
        <w:t xml:space="preserve">and important </w:t>
      </w:r>
      <w:r w:rsidR="00954484">
        <w:rPr>
          <w:rFonts w:ascii="Arial" w:hAnsi="Arial" w:cs="Arial"/>
        </w:rPr>
        <w:t xml:space="preserve">to receivers. </w:t>
      </w:r>
      <w:r w:rsidR="00042B2F">
        <w:rPr>
          <w:rFonts w:ascii="Arial" w:hAnsi="Arial" w:cs="Arial"/>
        </w:rPr>
        <w:t xml:space="preserve">Using quantitative tools that can </w:t>
      </w:r>
      <w:r w:rsidR="00E06575">
        <w:rPr>
          <w:rFonts w:ascii="Arial" w:hAnsi="Arial" w:cs="Arial"/>
        </w:rPr>
        <w:t>detect all of the information that may be important for social recognition</w:t>
      </w:r>
      <w:r w:rsidR="00495892">
        <w:rPr>
          <w:rFonts w:ascii="Arial" w:hAnsi="Arial" w:cs="Arial"/>
        </w:rPr>
        <w:t xml:space="preserve"> becomes especially </w:t>
      </w:r>
      <w:r w:rsidR="008A4C2E">
        <w:rPr>
          <w:rFonts w:ascii="Arial" w:hAnsi="Arial" w:cs="Arial"/>
        </w:rPr>
        <w:t>necessary</w:t>
      </w:r>
      <w:r w:rsidR="00495892">
        <w:rPr>
          <w:rFonts w:ascii="Arial" w:hAnsi="Arial" w:cs="Arial"/>
        </w:rPr>
        <w:t xml:space="preserve"> when </w:t>
      </w:r>
      <w:r w:rsidR="00C8631B">
        <w:rPr>
          <w:rFonts w:ascii="Arial" w:hAnsi="Arial" w:cs="Arial"/>
        </w:rPr>
        <w:t>animals</w:t>
      </w:r>
      <w:r w:rsidR="006168DC">
        <w:rPr>
          <w:rFonts w:ascii="Arial" w:hAnsi="Arial" w:cs="Arial"/>
        </w:rPr>
        <w:t xml:space="preserve"> encode multiple types of information in the same discrete vocalization</w:t>
      </w:r>
      <w:r w:rsidR="007B2D80">
        <w:rPr>
          <w:rFonts w:ascii="Arial" w:hAnsi="Arial" w:cs="Arial"/>
        </w:rPr>
        <w:t>,</w:t>
      </w:r>
      <w:r w:rsidR="006168DC">
        <w:rPr>
          <w:rFonts w:ascii="Arial" w:hAnsi="Arial" w:cs="Arial"/>
        </w:rPr>
        <w:t xml:space="preserve"> </w:t>
      </w:r>
      <w:r w:rsidR="00064B3A">
        <w:rPr>
          <w:rFonts w:ascii="Arial" w:hAnsi="Arial" w:cs="Arial"/>
        </w:rPr>
        <w:t xml:space="preserve">also known as </w:t>
      </w:r>
      <w:r w:rsidR="006168DC">
        <w:rPr>
          <w:rFonts w:ascii="Arial" w:hAnsi="Arial" w:cs="Arial"/>
        </w:rPr>
        <w:t>“</w:t>
      </w:r>
      <w:r w:rsidR="00917F9B">
        <w:rPr>
          <w:rFonts w:ascii="Arial" w:hAnsi="Arial" w:cs="Arial"/>
        </w:rPr>
        <w:t xml:space="preserve">hierarchical </w:t>
      </w:r>
      <w:r w:rsidR="006168DC">
        <w:rPr>
          <w:rFonts w:ascii="Arial" w:hAnsi="Arial" w:cs="Arial"/>
        </w:rPr>
        <w:t>mapping”</w:t>
      </w:r>
      <w:r w:rsidR="00AE34AC">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{"citationID":"pSuBAH10","properties":{"formattedCitation":"(Bradbury &amp; Vehrencamp, 1998)","plainCitation":"(Bradbury &amp; Vehrencamp, 1998)","noteIndex":0},"citationItems":[{"id":584,"uris":["http://zotero.org/groups/5786507/items/5EL8H9XA"],"itemData":{"id":584,"type":"book","edition":"1","event-place":"Sunderland,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AE34AC">
        <w:rPr>
          <w:rFonts w:ascii="Arial" w:hAnsi="Arial" w:cs="Arial"/>
        </w:rPr>
        <w:fldChar w:fldCharType="separate"/>
      </w:r>
      <w:r w:rsidR="00AE34AC" w:rsidRPr="00AE34AC">
        <w:rPr>
          <w:rFonts w:ascii="Arial" w:hAnsi="Arial" w:cs="Arial"/>
        </w:rPr>
        <w:t>(Bradbury &amp; Vehrencamp, 1998)</w:t>
      </w:r>
      <w:r w:rsidR="00AE34AC">
        <w:rPr>
          <w:rFonts w:ascii="Arial" w:hAnsi="Arial" w:cs="Arial"/>
        </w:rPr>
        <w:fldChar w:fldCharType="end"/>
      </w:r>
      <w:r w:rsidR="00FC5E01">
        <w:rPr>
          <w:rFonts w:ascii="Arial" w:hAnsi="Arial" w:cs="Arial"/>
        </w:rPr>
        <w:t>. For instance,</w:t>
      </w:r>
      <w:r w:rsidR="005C6804">
        <w:rPr>
          <w:rFonts w:ascii="Arial" w:hAnsi="Arial" w:cs="Arial"/>
        </w:rPr>
        <w:t xml:space="preserve"> </w:t>
      </w:r>
      <w:r w:rsidR="00DC2128">
        <w:rPr>
          <w:rFonts w:ascii="Arial" w:hAnsi="Arial" w:cs="Arial"/>
        </w:rPr>
        <w:t xml:space="preserve">killer whales </w:t>
      </w:r>
      <w:r w:rsidR="0086185D">
        <w:rPr>
          <w:rFonts w:ascii="Arial" w:hAnsi="Arial" w:cs="Arial"/>
        </w:rPr>
        <w:t>(</w:t>
      </w:r>
      <w:r w:rsidR="00AE34AC" w:rsidRPr="00AE34AC">
        <w:rPr>
          <w:rFonts w:ascii="Arial" w:hAnsi="Arial" w:cs="Arial"/>
          <w:i/>
          <w:iCs/>
        </w:rPr>
        <w:t>Orcinus orca</w:t>
      </w:r>
      <w:r w:rsidR="0086185D">
        <w:rPr>
          <w:rFonts w:ascii="Arial" w:hAnsi="Arial" w:cs="Arial"/>
        </w:rPr>
        <w:t xml:space="preserve">) produce vocalizations </w:t>
      </w:r>
      <w:r w:rsidR="00DC2128">
        <w:rPr>
          <w:rFonts w:ascii="Arial" w:hAnsi="Arial" w:cs="Arial"/>
        </w:rPr>
        <w:t>that contain both group and individual identity information</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{"citationID":"x7Fmgayb","properties":{"formattedCitation":"(Deecke et al., 2010; Ford, 1991; Nousek et al., 2006; Strager, 1995; Yurk et al., 2002)","plainCitation":"(Deecke et al., 2010; Ford, 1991; Nousek et al., 2006; Strager, 1995; Yurk et al., 2002)","noteIndex":0},"citationItems":[{"id":593,"uris":["http://zotero.org/groups/5786507/items/XMES5DEE"],"itemData":{"id":593,"type":"article-journal","abstract":"A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B."}],"issued":{"date-parts":[["2010",5,1]]}}},{"id":585,"uris":["http://zotero.org/groups/5786507/items/7VG6SI5P"],"itemData":{"id":585,"type":"article-journal","abstract":"Underwater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B."}],"issued":{"date-parts":[["1991",6]]}}},{"id":591,"uris":["http://zotero.org/groups/5786507/items/64YUWDQH"],"itemData":{"id":591,"type":"article-journal","abstract":"Northern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J.O"}],"issued":{"date-parts":[["2006",8,8]]}}},{"id":587,"uris":["http://zotero.org/groups/5786507/items/TYFK5VVW"],"itemData":{"id":587,"type":"article-journal","abstract":"Underwater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Norway","volume":"73","author":[{"family":"Strager","given":"Hanne"}],"issued":{"date-parts":[["1995",6]]}}},{"id":589,"uris":["http://zotero.org/groups/5786507/items/S93CZS4J"],"itemData":{"id":589,"type":"article-journal","abstract":"Cultural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8771A5">
        <w:rPr>
          <w:rFonts w:ascii="Arial" w:hAnsi="Arial" w:cs="Arial"/>
        </w:rPr>
        <w:fldChar w:fldCharType="separate"/>
      </w:r>
      <w:r w:rsidR="008771A5" w:rsidRPr="008771A5">
        <w:rPr>
          <w:rFonts w:ascii="Arial" w:hAnsi="Arial" w:cs="Arial"/>
        </w:rPr>
        <w:t>(Deecke et al., 2010; Ford, 1991; Nousek et al., 2006; Strager, 1995; Yurk et al., 2002)</w:t>
      </w:r>
      <w:r w:rsidR="008771A5">
        <w:rPr>
          <w:rFonts w:ascii="Arial" w:hAnsi="Arial" w:cs="Arial"/>
        </w:rPr>
        <w:fldChar w:fldCharType="end"/>
      </w:r>
      <w:r w:rsidR="0030375B">
        <w:rPr>
          <w:rFonts w:ascii="Arial" w:hAnsi="Arial" w:cs="Arial"/>
        </w:rPr>
        <w:t>. M</w:t>
      </w:r>
      <w:r w:rsidR="00F71C86">
        <w:rPr>
          <w:rFonts w:ascii="Arial" w:hAnsi="Arial" w:cs="Arial"/>
        </w:rPr>
        <w:t>onk parakeets (</w:t>
      </w:r>
      <w:proofErr w:type="spellStart"/>
      <w:r w:rsidR="00F71C86" w:rsidRPr="00AE34AC">
        <w:rPr>
          <w:rFonts w:ascii="Arial" w:hAnsi="Arial" w:cs="Arial"/>
          <w:i/>
          <w:iCs/>
        </w:rPr>
        <w:t>Myiopsitta</w:t>
      </w:r>
      <w:proofErr w:type="spellEnd"/>
      <w:r w:rsidR="00F71C86" w:rsidRPr="00AE34AC">
        <w:rPr>
          <w:rFonts w:ascii="Arial" w:hAnsi="Arial" w:cs="Arial"/>
          <w:i/>
          <w:iCs/>
        </w:rPr>
        <w:t xml:space="preserve"> monachus</w:t>
      </w:r>
      <w:r w:rsidR="00F71C86">
        <w:rPr>
          <w:rFonts w:ascii="Arial" w:hAnsi="Arial" w:cs="Arial"/>
        </w:rPr>
        <w:t>)</w:t>
      </w:r>
      <w:r w:rsidR="006B4BDC">
        <w:rPr>
          <w:rFonts w:ascii="Arial" w:hAnsi="Arial" w:cs="Arial"/>
        </w:rPr>
        <w:t xml:space="preserve"> </w:t>
      </w:r>
      <w:r w:rsidR="001D343A">
        <w:rPr>
          <w:rFonts w:ascii="Arial" w:hAnsi="Arial" w:cs="Arial"/>
        </w:rPr>
        <w:t>in</w:t>
      </w:r>
      <w:r w:rsidR="004B3DE3">
        <w:rPr>
          <w:rFonts w:ascii="Arial" w:hAnsi="Arial" w:cs="Arial"/>
        </w:rPr>
        <w:t xml:space="preserve"> their native and introduced ranges </w:t>
      </w:r>
      <w:r w:rsidR="006B4BDC">
        <w:rPr>
          <w:rFonts w:ascii="Arial" w:hAnsi="Arial" w:cs="Arial"/>
        </w:rPr>
        <w:t>produce</w:t>
      </w:r>
      <w:r w:rsidR="004B2A03">
        <w:rPr>
          <w:rFonts w:ascii="Arial" w:hAnsi="Arial" w:cs="Arial"/>
        </w:rPr>
        <w:t xml:space="preserve"> </w:t>
      </w:r>
      <w:r w:rsidR="00787649">
        <w:rPr>
          <w:rFonts w:ascii="Arial" w:hAnsi="Arial" w:cs="Arial"/>
        </w:rPr>
        <w:t>social calls</w:t>
      </w:r>
      <w:r w:rsidR="00B60AA0">
        <w:rPr>
          <w:rFonts w:ascii="Arial" w:hAnsi="Arial" w:cs="Arial"/>
        </w:rPr>
        <w:t xml:space="preserve"> </w:t>
      </w:r>
      <w:r w:rsidR="00C06E29">
        <w:rPr>
          <w:rFonts w:ascii="Arial" w:hAnsi="Arial" w:cs="Arial"/>
        </w:rPr>
        <w:t xml:space="preserve">that are individually distinctive but still display statistically significant </w:t>
      </w:r>
      <w:r w:rsidR="00EC54AE">
        <w:rPr>
          <w:rFonts w:ascii="Arial" w:hAnsi="Arial" w:cs="Arial"/>
        </w:rPr>
        <w:t>similarity within nesting sites</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{"citationID":"sOTi377T","properties":{"formattedCitation":"(Smith-Vidaurre et al., 2020, 2023)","plainCitation":"(Smith-Vidaurre et al., 2020,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8771A5">
        <w:rPr>
          <w:rFonts w:ascii="Arial" w:hAnsi="Arial" w:cs="Arial"/>
        </w:rPr>
        <w:fldChar w:fldCharType="separate"/>
      </w:r>
      <w:r w:rsidR="008771A5" w:rsidRPr="008771A5">
        <w:rPr>
          <w:rFonts w:ascii="Arial" w:hAnsi="Arial" w:cs="Arial"/>
        </w:rPr>
        <w:t>(Smith-Vidaurre et al., 2020, 2023)</w:t>
      </w:r>
      <w:r w:rsidR="008771A5">
        <w:rPr>
          <w:rFonts w:ascii="Arial" w:hAnsi="Arial" w:cs="Arial"/>
        </w:rPr>
        <w:fldChar w:fldCharType="end"/>
      </w:r>
      <w:r w:rsidR="00EC54AE">
        <w:rPr>
          <w:rFonts w:ascii="Arial" w:hAnsi="Arial" w:cs="Arial"/>
        </w:rPr>
        <w:t xml:space="preserve"> and even regional populations </w:t>
      </w:r>
      <w:r w:rsidR="008771A5">
        <w:rPr>
          <w:rFonts w:ascii="Arial" w:hAnsi="Arial" w:cs="Arial"/>
        </w:rPr>
        <w:fldChar w:fldCharType="begin"/>
      </w:r>
      <w:r w:rsidR="008771A5">
        <w:rPr>
          <w:rFonts w:ascii="Arial" w:hAnsi="Arial" w:cs="Arial"/>
        </w:rPr>
        <w:instrText xml:space="preserve"> ADDIN ZOTERO_ITEM CSL_CITATION {"citationID":"eXbjAbkv","properties":{"formattedCitation":"(Buhrman-Deever et al., 2007; Smeele et al., 2023)","plainCitation":"(Buhrman-Deever et al., 2007; Smeele et al., 2023)","noteIndex":0},"citationItems":[{"id":595,"uris":["http://zotero.org/groups/5786507/items/WW5ZK4KD"],"itemData":{"id":595,"type":"article-journal","abstract":"Introduced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771A5">
        <w:rPr>
          <w:rFonts w:ascii="Arial" w:hAnsi="Arial" w:cs="Arial"/>
        </w:rPr>
        <w:fldChar w:fldCharType="separate"/>
      </w:r>
      <w:r w:rsidR="008771A5" w:rsidRPr="008771A5">
        <w:rPr>
          <w:rFonts w:ascii="Arial" w:hAnsi="Arial" w:cs="Arial"/>
        </w:rPr>
        <w:t>(Buhrman-Deever et al., 2007; Smeele et al., 2023)</w:t>
      </w:r>
      <w:r w:rsidR="008771A5">
        <w:rPr>
          <w:rFonts w:ascii="Arial" w:hAnsi="Arial" w:cs="Arial"/>
        </w:rPr>
        <w:fldChar w:fldCharType="end"/>
      </w:r>
      <w:r w:rsidR="00EC54AE">
        <w:rPr>
          <w:rFonts w:ascii="Arial" w:hAnsi="Arial" w:cs="Arial"/>
        </w:rPr>
        <w:t>.</w:t>
      </w:r>
      <w:r w:rsidR="006B4BDC">
        <w:rPr>
          <w:rFonts w:ascii="Arial" w:hAnsi="Arial" w:cs="Arial"/>
        </w:rPr>
        <w:t xml:space="preserve"> </w:t>
      </w:r>
    </w:p>
    <w:p w14:paraId="66F37FEE" w14:textId="4762E2AA" w:rsidR="00782927" w:rsidRDefault="009B3027" w:rsidP="00124140">
      <w:pPr>
        <w:spacing w:line="360" w:lineRule="auto"/>
        <w:rPr>
          <w:rFonts w:ascii="Arial" w:hAnsi="Arial" w:cs="Arial"/>
        </w:rPr>
      </w:pPr>
      <w:r>
        <w:rPr>
          <w:rFonts w:ascii="Arial" w:hAnsi="Arial" w:cs="Arial"/>
        </w:rPr>
        <w:tab/>
      </w:r>
      <w:r w:rsidR="00616BD5">
        <w:rPr>
          <w:rFonts w:ascii="Arial" w:hAnsi="Arial" w:cs="Arial"/>
        </w:rPr>
        <w:t>Here, we</w:t>
      </w:r>
      <w:r w:rsidR="00800971">
        <w:rPr>
          <w:rFonts w:ascii="Arial" w:hAnsi="Arial" w:cs="Arial"/>
        </w:rPr>
        <w:t xml:space="preserve"> use an information theoretic approach</w:t>
      </w:r>
      <w:r w:rsidR="00A05E72">
        <w:rPr>
          <w:rFonts w:ascii="Arial" w:hAnsi="Arial" w:cs="Arial"/>
        </w:rPr>
        <w:t xml:space="preserve"> to encode information </w:t>
      </w:r>
      <w:r w:rsidR="0019574E">
        <w:rPr>
          <w:rFonts w:ascii="Arial" w:hAnsi="Arial" w:cs="Arial"/>
        </w:rPr>
        <w:t xml:space="preserve">over two social levels in </w:t>
      </w:r>
      <w:r w:rsidR="005372CE">
        <w:rPr>
          <w:rFonts w:ascii="Arial" w:hAnsi="Arial" w:cs="Arial"/>
        </w:rPr>
        <w:t xml:space="preserve">frequency modulation patterns of </w:t>
      </w:r>
      <w:r w:rsidR="00A05E72">
        <w:rPr>
          <w:rFonts w:ascii="Arial" w:hAnsi="Arial" w:cs="Arial"/>
        </w:rPr>
        <w:t>synthetic</w:t>
      </w:r>
      <w:r w:rsidR="00403BAD">
        <w:rPr>
          <w:rFonts w:ascii="Arial" w:hAnsi="Arial" w:cs="Arial"/>
        </w:rPr>
        <w:t xml:space="preserve"> discrete</w:t>
      </w:r>
      <w:r w:rsidR="00A05E72">
        <w:rPr>
          <w:rFonts w:ascii="Arial" w:hAnsi="Arial" w:cs="Arial"/>
        </w:rPr>
        <w:t xml:space="preserve"> vocaliza</w:t>
      </w:r>
      <w:r w:rsidR="004E1ADC">
        <w:rPr>
          <w:rFonts w:ascii="Arial" w:hAnsi="Arial" w:cs="Arial"/>
        </w:rPr>
        <w:t xml:space="preserve">tions. </w:t>
      </w:r>
      <w:r w:rsidR="00AF6A88">
        <w:rPr>
          <w:rFonts w:ascii="Arial" w:hAnsi="Arial" w:cs="Arial"/>
        </w:rPr>
        <w:t xml:space="preserve">We then use computational methods that have traditionally been applied to bioacoustics </w:t>
      </w:r>
      <w:r w:rsidR="00AF6A88">
        <w:rPr>
          <w:rFonts w:ascii="Arial" w:hAnsi="Arial" w:cs="Arial"/>
        </w:rPr>
        <w:lastRenderedPageBreak/>
        <w:t xml:space="preserve">datasets to create an “information recovery pipeline” to address the fidelity of these approaches in </w:t>
      </w:r>
      <w:r w:rsidR="00AE05E8">
        <w:rPr>
          <w:rFonts w:ascii="Arial" w:hAnsi="Arial" w:cs="Arial"/>
        </w:rPr>
        <w:t xml:space="preserve">detecting </w:t>
      </w:r>
      <w:r w:rsidR="00AF6A88">
        <w:rPr>
          <w:rFonts w:ascii="Arial" w:hAnsi="Arial" w:cs="Arial"/>
        </w:rPr>
        <w:t xml:space="preserve">information that was originally encoded in </w:t>
      </w:r>
      <w:r w:rsidR="005009CD">
        <w:rPr>
          <w:rFonts w:ascii="Arial" w:hAnsi="Arial" w:cs="Arial"/>
        </w:rPr>
        <w:t xml:space="preserve">synthetic </w:t>
      </w:r>
      <w:r w:rsidR="00AF6A88">
        <w:rPr>
          <w:rFonts w:ascii="Arial" w:hAnsi="Arial" w:cs="Arial"/>
        </w:rPr>
        <w:t>signal</w:t>
      </w:r>
      <w:r w:rsidR="005009CD">
        <w:rPr>
          <w:rFonts w:ascii="Arial" w:hAnsi="Arial" w:cs="Arial"/>
        </w:rPr>
        <w:t>s</w:t>
      </w:r>
      <w:r w:rsidR="00AF6A88">
        <w:rPr>
          <w:rFonts w:ascii="Arial" w:hAnsi="Arial" w:cs="Arial"/>
        </w:rPr>
        <w:t xml:space="preserve">. </w:t>
      </w:r>
      <w:r w:rsidR="00896EDC">
        <w:rPr>
          <w:rFonts w:ascii="Arial" w:hAnsi="Arial" w:cs="Arial"/>
        </w:rPr>
        <w:t>G</w:t>
      </w:r>
      <w:r w:rsidR="00291EB1">
        <w:rPr>
          <w:rFonts w:ascii="Arial" w:hAnsi="Arial" w:cs="Arial"/>
        </w:rPr>
        <w:t xml:space="preserve">enerating synthetic vocalizations with identity information encoded in frequency modulation patterns </w:t>
      </w:r>
      <w:r w:rsidR="00BF409D">
        <w:rPr>
          <w:rFonts w:ascii="Arial" w:hAnsi="Arial" w:cs="Arial"/>
        </w:rPr>
        <w:t xml:space="preserve">is supported by conceptual frameworks on learned vocal production (Janik &amp; Slater 2000), as well as empirical evidence consistent with information encoding </w:t>
      </w:r>
      <w:r w:rsidR="00AE6747">
        <w:rPr>
          <w:rFonts w:ascii="Arial" w:hAnsi="Arial" w:cs="Arial"/>
        </w:rPr>
        <w:t>in</w:t>
      </w:r>
      <w:r w:rsidR="00881784">
        <w:rPr>
          <w:rFonts w:ascii="Arial" w:hAnsi="Arial" w:cs="Arial"/>
        </w:rPr>
        <w:t xml:space="preserve"> t</w:t>
      </w:r>
      <w:r w:rsidR="00950872">
        <w:rPr>
          <w:rFonts w:ascii="Arial" w:hAnsi="Arial" w:cs="Arial"/>
        </w:rPr>
        <w:t xml:space="preserve">hese patterns of frequency modulation that </w:t>
      </w:r>
      <w:r w:rsidR="00402C2D">
        <w:rPr>
          <w:rFonts w:ascii="Arial" w:hAnsi="Arial" w:cs="Arial"/>
        </w:rPr>
        <w:t>manifest as the</w:t>
      </w:r>
      <w:r w:rsidR="00950872">
        <w:rPr>
          <w:rFonts w:ascii="Arial" w:hAnsi="Arial" w:cs="Arial"/>
        </w:rPr>
        <w:t xml:space="preserve"> overall “shape”</w:t>
      </w:r>
      <w:r w:rsidR="00291EB1">
        <w:rPr>
          <w:rFonts w:ascii="Arial" w:hAnsi="Arial" w:cs="Arial"/>
        </w:rPr>
        <w:t xml:space="preserve"> </w:t>
      </w:r>
      <w:r w:rsidR="00E41693">
        <w:rPr>
          <w:rFonts w:ascii="Arial" w:hAnsi="Arial" w:cs="Arial"/>
        </w:rPr>
        <w:t>of vocalizations</w:t>
      </w:r>
      <w:r w:rsidR="00291EB1">
        <w:rPr>
          <w:rFonts w:ascii="Arial" w:hAnsi="Arial" w:cs="Arial"/>
        </w:rPr>
        <w:t xml:space="preserve"> </w:t>
      </w:r>
      <w:r w:rsidR="007D1F34">
        <w:rPr>
          <w:rFonts w:ascii="Arial" w:hAnsi="Arial" w:cs="Arial"/>
        </w:rPr>
        <w:t xml:space="preserve">that receivers may use for social recognition </w:t>
      </w:r>
      <w:commentRangeStart w:id="14"/>
      <w:r w:rsidR="00291EB1">
        <w:rPr>
          <w:rFonts w:ascii="Arial" w:hAnsi="Arial" w:cs="Arial"/>
        </w:rPr>
        <w:fldChar w:fldCharType="begin"/>
      </w:r>
      <w:r w:rsidR="008771A5">
        <w:rPr>
          <w:rFonts w:ascii="Arial" w:hAnsi="Arial" w:cs="Arial"/>
        </w:rPr>
        <w:instrText xml:space="preserve"> ADDIN ZOTERO_ITEM CSL_CITATION {"citationID":"7UUrcQ7x","properties":{"formattedCitation":"(Berg, Delgado, Okawa, et al., 2011; Janik et al., 2006; Janik &amp; Sayigh, 2013; Wright, 1996)","plainCitation":"(Berg, Delgado, Okawa, et al., 2011; Janik et al., 2006; Janik &amp; Sayigh, 2013; Wright, 1996)","noteIndex":0},"citationItems":[{"id":527,"uris":["http://zotero.org/groups/5786507/items/M5RQLYC2"],"itemData":{"id":527,"type":"article-journal","abstract":"Contact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291EB1">
        <w:rPr>
          <w:rFonts w:ascii="Arial" w:hAnsi="Arial" w:cs="Arial"/>
        </w:rPr>
        <w:fldChar w:fldCharType="separate"/>
      </w:r>
      <w:r w:rsidR="008771A5" w:rsidRPr="008771A5">
        <w:rPr>
          <w:rFonts w:ascii="Arial" w:hAnsi="Arial" w:cs="Arial"/>
        </w:rPr>
        <w:t>(Berg, Delgado, Okawa, et al., 2011; Janik et al., 2006; Janik &amp; Sayigh, 2013; Wright, 1996)</w:t>
      </w:r>
      <w:r w:rsidR="00291EB1">
        <w:rPr>
          <w:rFonts w:ascii="Arial" w:hAnsi="Arial" w:cs="Arial"/>
        </w:rPr>
        <w:fldChar w:fldCharType="end"/>
      </w:r>
      <w:commentRangeEnd w:id="14"/>
      <w:r w:rsidR="002774D9">
        <w:rPr>
          <w:rStyle w:val="CommentReference"/>
        </w:rPr>
        <w:commentReference w:id="14"/>
      </w:r>
      <w:r w:rsidR="00291EB1">
        <w:rPr>
          <w:rFonts w:ascii="Arial" w:hAnsi="Arial" w:cs="Arial"/>
        </w:rPr>
        <w:t>.</w:t>
      </w:r>
      <w:r w:rsidR="00360199">
        <w:rPr>
          <w:rFonts w:ascii="Arial" w:hAnsi="Arial" w:cs="Arial"/>
        </w:rPr>
        <w:t xml:space="preserve"> </w:t>
      </w:r>
      <w:r w:rsidR="005705D9">
        <w:rPr>
          <w:rFonts w:ascii="Arial" w:hAnsi="Arial" w:cs="Arial"/>
        </w:rPr>
        <w:t xml:space="preserve">Taken together, our dual-step </w:t>
      </w:r>
      <w:r w:rsidR="000C6EE1">
        <w:rPr>
          <w:rFonts w:ascii="Arial" w:hAnsi="Arial" w:cs="Arial"/>
        </w:rPr>
        <w:t xml:space="preserve">approach </w:t>
      </w:r>
      <w:r w:rsidR="00F244B2">
        <w:rPr>
          <w:rFonts w:ascii="Arial" w:hAnsi="Arial" w:cs="Arial"/>
        </w:rPr>
        <w:t xml:space="preserve">with synthetic signals and an information theory perspective </w:t>
      </w:r>
      <w:r w:rsidR="000C6EE1">
        <w:rPr>
          <w:rFonts w:ascii="Arial" w:hAnsi="Arial" w:cs="Arial"/>
        </w:rPr>
        <w:t>allows us to</w:t>
      </w:r>
      <w:r w:rsidR="00DF793A">
        <w:rPr>
          <w:rFonts w:ascii="Arial" w:hAnsi="Arial" w:cs="Arial"/>
        </w:rPr>
        <w:t xml:space="preserve"> </w:t>
      </w:r>
      <w:r w:rsidR="007A1CC0">
        <w:rPr>
          <w:rFonts w:ascii="Arial" w:hAnsi="Arial" w:cs="Arial"/>
        </w:rPr>
        <w:t xml:space="preserve">simplify and control the complex organic process </w:t>
      </w:r>
      <w:r w:rsidR="009E55EA">
        <w:rPr>
          <w:rFonts w:ascii="Arial" w:hAnsi="Arial" w:cs="Arial"/>
        </w:rPr>
        <w:t>of</w:t>
      </w:r>
      <w:r w:rsidR="007A1CC0">
        <w:rPr>
          <w:rFonts w:ascii="Arial" w:hAnsi="Arial" w:cs="Arial"/>
        </w:rPr>
        <w:t xml:space="preserve"> signaler</w:t>
      </w:r>
      <w:r w:rsidR="002A587B">
        <w:rPr>
          <w:rFonts w:ascii="Arial" w:hAnsi="Arial" w:cs="Arial"/>
        </w:rPr>
        <w:t xml:space="preserve"> encoding</w:t>
      </w:r>
      <w:r w:rsidR="00C14AE9">
        <w:rPr>
          <w:rFonts w:ascii="Arial" w:hAnsi="Arial" w:cs="Arial"/>
        </w:rPr>
        <w:t xml:space="preserve"> and receiver decoding</w:t>
      </w:r>
      <w:r w:rsidR="002A587B">
        <w:rPr>
          <w:rFonts w:ascii="Arial" w:hAnsi="Arial" w:cs="Arial"/>
        </w:rPr>
        <w:t xml:space="preserve"> </w:t>
      </w:r>
      <w:r w:rsidR="00491708">
        <w:rPr>
          <w:rFonts w:ascii="Arial" w:hAnsi="Arial" w:cs="Arial"/>
        </w:rPr>
        <w:t xml:space="preserve">of </w:t>
      </w:r>
      <w:r w:rsidR="00C14AE9">
        <w:rPr>
          <w:rFonts w:ascii="Arial" w:hAnsi="Arial" w:cs="Arial"/>
        </w:rPr>
        <w:t xml:space="preserve">hierarchical </w:t>
      </w:r>
      <w:r w:rsidR="00491708">
        <w:rPr>
          <w:rFonts w:ascii="Arial" w:hAnsi="Arial" w:cs="Arial"/>
        </w:rPr>
        <w:t>information</w:t>
      </w:r>
      <w:r w:rsidR="00C739B8">
        <w:rPr>
          <w:rFonts w:ascii="Arial" w:hAnsi="Arial" w:cs="Arial"/>
        </w:rPr>
        <w:t xml:space="preserve">. Our approach also </w:t>
      </w:r>
      <w:r w:rsidR="00C14AE9">
        <w:rPr>
          <w:rFonts w:ascii="Arial" w:hAnsi="Arial" w:cs="Arial"/>
        </w:rPr>
        <w:t>facilitates</w:t>
      </w:r>
      <w:r w:rsidR="00106720">
        <w:rPr>
          <w:rFonts w:ascii="Arial" w:hAnsi="Arial" w:cs="Arial"/>
        </w:rPr>
        <w:t xml:space="preserve"> </w:t>
      </w:r>
      <w:r w:rsidR="000A6A15">
        <w:rPr>
          <w:rFonts w:ascii="Arial" w:hAnsi="Arial" w:cs="Arial"/>
        </w:rPr>
        <w:t>validating</w:t>
      </w:r>
      <w:r w:rsidR="004A58AF">
        <w:rPr>
          <w:rFonts w:ascii="Arial" w:hAnsi="Arial" w:cs="Arial"/>
        </w:rPr>
        <w:t xml:space="preserve"> </w:t>
      </w:r>
      <w:r w:rsidR="002748EF">
        <w:rPr>
          <w:rFonts w:ascii="Arial" w:hAnsi="Arial" w:cs="Arial"/>
        </w:rPr>
        <w:t xml:space="preserve">the rigor of </w:t>
      </w:r>
      <w:r w:rsidR="00982523">
        <w:rPr>
          <w:rFonts w:ascii="Arial" w:hAnsi="Arial" w:cs="Arial"/>
        </w:rPr>
        <w:t xml:space="preserve">computational tools traditionally used </w:t>
      </w:r>
      <w:r w:rsidR="00D04F62">
        <w:rPr>
          <w:rFonts w:ascii="Arial" w:hAnsi="Arial" w:cs="Arial"/>
        </w:rPr>
        <w:t>for</w:t>
      </w:r>
      <w:r w:rsidR="00982523">
        <w:rPr>
          <w:rFonts w:ascii="Arial" w:hAnsi="Arial" w:cs="Arial"/>
        </w:rPr>
        <w:t xml:space="preserve"> functional inferences about </w:t>
      </w:r>
      <w:r w:rsidR="00E55F63">
        <w:rPr>
          <w:rFonts w:ascii="Arial" w:hAnsi="Arial" w:cs="Arial"/>
        </w:rPr>
        <w:t xml:space="preserve">vocal </w:t>
      </w:r>
      <w:r w:rsidR="00982523">
        <w:rPr>
          <w:rFonts w:ascii="Arial" w:hAnsi="Arial" w:cs="Arial"/>
        </w:rPr>
        <w:t>information encoding</w:t>
      </w:r>
      <w:r w:rsidR="004077C7">
        <w:rPr>
          <w:rFonts w:ascii="Arial" w:hAnsi="Arial" w:cs="Arial"/>
        </w:rPr>
        <w:t>.</w:t>
      </w:r>
    </w:p>
    <w:p w14:paraId="2F5858D5" w14:textId="77777777" w:rsidR="00C25AE8" w:rsidRDefault="00C25AE8" w:rsidP="00124140">
      <w:pPr>
        <w:spacing w:line="360" w:lineRule="auto"/>
        <w:rPr>
          <w:rFonts w:ascii="Arial" w:hAnsi="Arial" w:cs="Arial"/>
        </w:rPr>
      </w:pPr>
    </w:p>
    <w:p w14:paraId="2A4E1D26" w14:textId="397081FC" w:rsidR="00C25AE8" w:rsidRDefault="00C25AE8" w:rsidP="00124140">
      <w:pPr>
        <w:spacing w:line="360" w:lineRule="auto"/>
        <w:rPr>
          <w:rFonts w:ascii="Arial" w:hAnsi="Arial" w:cs="Arial"/>
        </w:rPr>
      </w:pPr>
      <w:r w:rsidRPr="002F070A">
        <w:rPr>
          <w:rFonts w:ascii="Arial" w:hAnsi="Arial" w:cs="Arial"/>
          <w:b/>
          <w:bCs/>
        </w:rPr>
        <w:t>Methods</w:t>
      </w:r>
      <w:r w:rsidR="002F070A">
        <w:rPr>
          <w:rFonts w:ascii="Arial" w:hAnsi="Arial" w:cs="Arial"/>
        </w:rPr>
        <w:t>:</w:t>
      </w:r>
    </w:p>
    <w:p w14:paraId="171C61FB" w14:textId="6175E443" w:rsidR="00124140" w:rsidRDefault="00124140" w:rsidP="00124140">
      <w:pPr>
        <w:spacing w:line="360" w:lineRule="auto"/>
        <w:rPr>
          <w:rFonts w:ascii="Arial" w:hAnsi="Arial" w:cs="Arial"/>
          <w:i/>
          <w:iCs/>
        </w:rPr>
      </w:pPr>
      <w:r>
        <w:rPr>
          <w:rFonts w:ascii="Arial" w:hAnsi="Arial" w:cs="Arial"/>
          <w:i/>
          <w:iCs/>
        </w:rPr>
        <w:t>Encoding Group and Individual Identity Information in Signals</w:t>
      </w:r>
    </w:p>
    <w:p w14:paraId="76A5A140" w14:textId="2A035422" w:rsidR="002F5B92" w:rsidRDefault="00556DA4" w:rsidP="000006BE">
      <w:pPr>
        <w:spacing w:line="360" w:lineRule="auto"/>
        <w:rPr>
          <w:rFonts w:ascii="Arial" w:hAnsi="Arial" w:cs="Arial"/>
        </w:rPr>
      </w:pPr>
      <w:r>
        <w:rPr>
          <w:rFonts w:ascii="Arial" w:hAnsi="Arial" w:cs="Arial"/>
        </w:rPr>
        <w:tab/>
      </w:r>
      <w:r w:rsidR="002F5B92">
        <w:rPr>
          <w:rFonts w:ascii="Arial" w:hAnsi="Arial" w:cs="Arial"/>
        </w:rPr>
        <w:t>First</w:t>
      </w:r>
      <w:r w:rsidR="00000093">
        <w:rPr>
          <w:rFonts w:ascii="Arial" w:hAnsi="Arial" w:cs="Arial"/>
        </w:rPr>
        <w:t>,</w:t>
      </w:r>
      <w:r w:rsidR="002F5B92">
        <w:rPr>
          <w:rFonts w:ascii="Arial" w:hAnsi="Arial" w:cs="Arial"/>
        </w:rPr>
        <w:t xml:space="preserve"> w</w:t>
      </w:r>
      <w:r w:rsidR="00000093">
        <w:rPr>
          <w:rFonts w:ascii="Arial" w:hAnsi="Arial" w:cs="Arial"/>
        </w:rPr>
        <w:t xml:space="preserve">e generated character strings to represent synthetic </w:t>
      </w:r>
      <w:r w:rsidR="00A120E4">
        <w:rPr>
          <w:rFonts w:ascii="Arial" w:hAnsi="Arial" w:cs="Arial"/>
        </w:rPr>
        <w:t>vocal identity signals</w:t>
      </w:r>
      <w:r w:rsidR="00000093">
        <w:rPr>
          <w:rFonts w:ascii="Arial" w:hAnsi="Arial" w:cs="Arial"/>
        </w:rPr>
        <w:t>.</w:t>
      </w:r>
      <w:r w:rsidR="00A120E4">
        <w:rPr>
          <w:rFonts w:ascii="Arial" w:hAnsi="Arial" w:cs="Arial"/>
        </w:rPr>
        <w:t xml:space="preserve"> Using character strings to represent vocal information is computationally efficient for many purposes, including simulations, like agent</w:t>
      </w:r>
      <w:r w:rsidR="005F13C3">
        <w:rPr>
          <w:rFonts w:ascii="Arial" w:hAnsi="Arial" w:cs="Arial"/>
        </w:rPr>
        <w:t>-based modeling</w:t>
      </w:r>
      <w:r w:rsidR="00A120E4">
        <w:rPr>
          <w:rFonts w:ascii="Arial" w:hAnsi="Arial" w:cs="Arial"/>
        </w:rPr>
        <w:t>.</w:t>
      </w:r>
      <w:r w:rsidR="00000093">
        <w:rPr>
          <w:rFonts w:ascii="Arial" w:hAnsi="Arial" w:cs="Arial"/>
        </w:rPr>
        <w:t xml:space="preserve"> Character strings comprised 5 components: a global head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a section of group information, a section of individual information, another section of group information, and a global tail</w:t>
      </w:r>
      <w:r w:rsidR="0020211E">
        <w:rPr>
          <w:rFonts w:ascii="Arial" w:hAnsi="Arial" w:cs="Arial"/>
        </w:rPr>
        <w:t xml:space="preserve">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xml:space="preserve">. </w:t>
      </w:r>
      <w:r w:rsidR="005F13C3">
        <w:rPr>
          <w:rFonts w:ascii="Arial" w:hAnsi="Arial" w:cs="Arial"/>
        </w:rPr>
        <w:t xml:space="preserve">Later versions of our code will allow users to choose where and how much information is encoded in the signal. </w:t>
      </w:r>
      <w:r w:rsidR="0020211E">
        <w:rPr>
          <w:rFonts w:ascii="Arial" w:hAnsi="Arial" w:cs="Arial"/>
        </w:rPr>
        <w:t xml:space="preserve">We varied </w:t>
      </w:r>
      <w:r w:rsidR="00221909">
        <w:rPr>
          <w:rFonts w:ascii="Arial" w:hAnsi="Arial" w:cs="Arial"/>
        </w:rPr>
        <w:t>the character length of</w:t>
      </w:r>
      <w:r w:rsidR="0020211E">
        <w:rPr>
          <w:rFonts w:ascii="Arial" w:hAnsi="Arial" w:cs="Arial"/>
        </w:rPr>
        <w:t xml:space="preserve"> </w:t>
      </w:r>
      <w:r w:rsidR="00221909">
        <w:rPr>
          <w:rFonts w:ascii="Arial" w:hAnsi="Arial" w:cs="Arial"/>
        </w:rPr>
        <w:t xml:space="preserve">the group and individual </w:t>
      </w:r>
      <w:r w:rsidR="0020211E">
        <w:rPr>
          <w:rFonts w:ascii="Arial" w:hAnsi="Arial" w:cs="Arial"/>
        </w:rPr>
        <w:t>section</w:t>
      </w:r>
      <w:r w:rsidR="00221909">
        <w:rPr>
          <w:rFonts w:ascii="Arial" w:hAnsi="Arial" w:cs="Arial"/>
        </w:rPr>
        <w:t xml:space="preserve">s </w:t>
      </w:r>
      <w:r w:rsidR="0020211E">
        <w:rPr>
          <w:rFonts w:ascii="Arial" w:hAnsi="Arial" w:cs="Arial"/>
        </w:rPr>
        <w:t xml:space="preserve">depending on treatment, discussed </w:t>
      </w:r>
      <w:r w:rsidR="00221909">
        <w:rPr>
          <w:rFonts w:ascii="Arial" w:hAnsi="Arial" w:cs="Arial"/>
        </w:rPr>
        <w:t>below. We</w:t>
      </w:r>
      <w:r w:rsidR="00000093">
        <w:rPr>
          <w:rFonts w:ascii="Arial" w:hAnsi="Arial" w:cs="Arial"/>
        </w:rPr>
        <w:t xml:space="preserve"> used three unique characters in the string: A, B, and C.</w:t>
      </w:r>
      <w:r w:rsidR="00221909">
        <w:rPr>
          <w:rFonts w:ascii="Arial" w:hAnsi="Arial" w:cs="Arial"/>
        </w:rPr>
        <w:t xml:space="preserve"> Once character strings were generated, we </w:t>
      </w:r>
      <w:r w:rsidR="009E385C">
        <w:rPr>
          <w:rFonts w:ascii="Arial" w:hAnsi="Arial" w:cs="Arial"/>
        </w:rPr>
        <w:t>added random variation</w:t>
      </w:r>
      <w:r w:rsidR="00221909">
        <w:rPr>
          <w:rFonts w:ascii="Arial" w:hAnsi="Arial" w:cs="Arial"/>
        </w:rPr>
        <w:t xml:space="preserve"> in each call to represent variation within an individual’s call repertoires.</w:t>
      </w:r>
      <w:r w:rsidR="00000093">
        <w:rPr>
          <w:rFonts w:ascii="Arial" w:hAnsi="Arial" w:cs="Arial"/>
        </w:rPr>
        <w:t xml:space="preserve"> </w:t>
      </w:r>
      <w:r w:rsidR="00221909">
        <w:rPr>
          <w:rFonts w:ascii="Arial" w:hAnsi="Arial" w:cs="Arial"/>
        </w:rPr>
        <w:t>Total string length remained constant across individuals (</w:t>
      </w:r>
      <w:commentRangeStart w:id="15"/>
      <w:r w:rsidR="00221909">
        <w:rPr>
          <w:rFonts w:ascii="Arial" w:hAnsi="Arial" w:cs="Arial"/>
        </w:rPr>
        <w:t>TKTK</w:t>
      </w:r>
      <w:commentRangeEnd w:id="15"/>
      <w:r w:rsidR="00221909">
        <w:rPr>
          <w:rStyle w:val="CommentReference"/>
        </w:rPr>
        <w:commentReference w:id="15"/>
      </w:r>
      <w:r w:rsidR="00221909">
        <w:rPr>
          <w:rFonts w:ascii="Arial" w:hAnsi="Arial" w:cs="Arial"/>
        </w:rPr>
        <w:t xml:space="preserve">). </w:t>
      </w:r>
    </w:p>
    <w:p w14:paraId="043CD429" w14:textId="31D57B92" w:rsidR="00A0464D" w:rsidRDefault="00221909" w:rsidP="000006BE">
      <w:pPr>
        <w:spacing w:line="360" w:lineRule="auto"/>
        <w:rPr>
          <w:rFonts w:ascii="Arial" w:hAnsi="Arial" w:cs="Arial"/>
        </w:rPr>
      </w:pPr>
      <w:r>
        <w:rPr>
          <w:rFonts w:ascii="Arial" w:hAnsi="Arial" w:cs="Arial"/>
        </w:rPr>
        <w:tab/>
        <w:t xml:space="preserve">Next, </w:t>
      </w:r>
      <w:r w:rsidR="00090FFE">
        <w:rPr>
          <w:rFonts w:ascii="Arial" w:hAnsi="Arial" w:cs="Arial"/>
        </w:rPr>
        <w:t xml:space="preserve">we </w:t>
      </w:r>
      <w:proofErr w:type="spellStart"/>
      <w:r w:rsidR="00E311C5">
        <w:rPr>
          <w:rFonts w:ascii="Arial" w:hAnsi="Arial" w:cs="Arial"/>
        </w:rPr>
        <w:t>sonified</w:t>
      </w:r>
      <w:proofErr w:type="spellEnd"/>
      <w:r w:rsidR="00090FFE">
        <w:rPr>
          <w:rFonts w:ascii="Arial" w:hAnsi="Arial" w:cs="Arial"/>
        </w:rPr>
        <w:t xml:space="preserve"> characters strings</w:t>
      </w:r>
      <w:r w:rsidR="00A120E4">
        <w:rPr>
          <w:rFonts w:ascii="Arial" w:hAnsi="Arial" w:cs="Arial"/>
        </w:rPr>
        <w:t xml:space="preserve"> to synthetic vocalizations</w:t>
      </w:r>
      <w:r w:rsidR="00E311C5">
        <w:rPr>
          <w:rFonts w:ascii="Arial" w:hAnsi="Arial" w:cs="Arial"/>
        </w:rPr>
        <w:t xml:space="preserve"> by using </w:t>
      </w:r>
      <w:r w:rsidR="00090FFE">
        <w:rPr>
          <w:rFonts w:ascii="Arial" w:hAnsi="Arial" w:cs="Arial"/>
        </w:rPr>
        <w:t xml:space="preserve">Parson’s code. </w:t>
      </w:r>
      <w:r w:rsidR="00E311C5">
        <w:rPr>
          <w:rFonts w:ascii="Arial" w:hAnsi="Arial" w:cs="Arial"/>
        </w:rPr>
        <w:t>Parson’s code</w:t>
      </w:r>
      <w:r w:rsidR="00E311C5">
        <w:rPr>
          <w:rFonts w:ascii="Arial" w:hAnsi="Arial" w:cs="Arial"/>
        </w:rPr>
        <w:t xml:space="preserve"> summarizes the information in a tune or signal while reducing over </w:t>
      </w:r>
      <w:r w:rsidR="00E311C5">
        <w:rPr>
          <w:rFonts w:ascii="Arial" w:hAnsi="Arial" w:cs="Arial"/>
        </w:rPr>
        <w:lastRenderedPageBreak/>
        <w:t xml:space="preserve">its global characteristics </w:t>
      </w:r>
      <w:r w:rsidR="00E311C5">
        <w:rPr>
          <w:rFonts w:ascii="Arial" w:hAnsi="Arial" w:cs="Arial"/>
        </w:rPr>
        <w:fldChar w:fldCharType="begin"/>
      </w:r>
      <w:r w:rsidR="00E311C5">
        <w:rPr>
          <w:rFonts w:ascii="Arial" w:hAnsi="Arial" w:cs="Arial"/>
        </w:rPr>
        <w:instrText xml:space="preserve"> ADDIN ZOTERO_ITEM CSL_CITATION {"citationID":"Uqyq1MIF","properties":{"formattedCitation":"(Parsons, 1975)","plainCitation":"(Parsons, 1975)","noteIndex":0},"citationItems":[{"id":598,"uris":["http://zotero.org/groups/5786507/items/ZVXRPGHR"],"itemData":{"id":598,"type":"book","abstract":"288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sidR="00E311C5">
        <w:rPr>
          <w:rFonts w:ascii="Arial" w:hAnsi="Arial" w:cs="Arial"/>
        </w:rPr>
        <w:fldChar w:fldCharType="separate"/>
      </w:r>
      <w:r w:rsidR="00E311C5" w:rsidRPr="00556DA4">
        <w:rPr>
          <w:rFonts w:ascii="Arial" w:hAnsi="Arial" w:cs="Arial"/>
        </w:rPr>
        <w:t>(Parsons, 1975)</w:t>
      </w:r>
      <w:r w:rsidR="00E311C5">
        <w:rPr>
          <w:rFonts w:ascii="Arial" w:hAnsi="Arial" w:cs="Arial"/>
        </w:rPr>
        <w:fldChar w:fldCharType="end"/>
      </w:r>
      <w:r w:rsidR="00E311C5">
        <w:rPr>
          <w:rFonts w:ascii="Arial" w:hAnsi="Arial" w:cs="Arial"/>
        </w:rPr>
        <w:t>. We used 1-</w:t>
      </w:r>
      <w:proofErr w:type="gramStart"/>
      <w:r w:rsidR="00E311C5">
        <w:rPr>
          <w:rFonts w:ascii="Arial" w:hAnsi="Arial" w:cs="Arial"/>
        </w:rPr>
        <w:t>Parsons</w:t>
      </w:r>
      <w:proofErr w:type="gramEnd"/>
      <w:r w:rsidR="00E311C5">
        <w:rPr>
          <w:rFonts w:ascii="Arial" w:hAnsi="Arial" w:cs="Arial"/>
        </w:rPr>
        <w:t xml:space="preserve"> encoding, which reduces the frequences profile of a signal to a “</w:t>
      </w:r>
      <w:proofErr w:type="spellStart"/>
      <w:r w:rsidR="00E311C5">
        <w:rPr>
          <w:rFonts w:ascii="Arial" w:hAnsi="Arial" w:cs="Arial"/>
        </w:rPr>
        <w:t>trit</w:t>
      </w:r>
      <w:proofErr w:type="spellEnd"/>
      <w:r w:rsidR="00E311C5">
        <w:rPr>
          <w:rFonts w:ascii="Arial" w:hAnsi="Arial" w:cs="Arial"/>
        </w:rPr>
        <w:t xml:space="preserve">” of information by noting the direction of frequency change (up, down, or constant) in a series of subsamples from the original signal, known as Parsons segments. Parsons code is often used in the retrieval and study of music </w:t>
      </w:r>
      <w:r w:rsidR="00E311C5">
        <w:rPr>
          <w:rFonts w:ascii="Arial" w:hAnsi="Arial" w:cs="Arial"/>
        </w:rPr>
        <w:fldChar w:fldCharType="begin"/>
      </w:r>
      <w:r w:rsidR="00E311C5">
        <w:rPr>
          <w:rFonts w:ascii="Arial" w:hAnsi="Arial" w:cs="Arial"/>
        </w:rPr>
        <w:instrText xml:space="preserve"> ADDIN ZOTERO_ITEM CSL_CITATION {"citationID":"8E9FupMd","properties":{"formattedCitation":"(Downie, 2003)","plainCitation":"(Downie, 2003)","noteIndex":0},"citationItems":[{"id":601,"uris":["http://zotero.org/groups/5786507/items/IJTC2XE2"],"itemData":{"id":601,"type":"article-journal","container-title":"Annual review of information science and technology","issue":"1","page":"295-340","title":"Music information retrieval","volume":"37","author":[{"family":"Downie","given":"J.S."}],"issued":{"date-parts":[["2003"]]}}}],"schema":"https://github.com/citation-style-language/schema/raw/master/csl-citation.json"} </w:instrText>
      </w:r>
      <w:r w:rsidR="00E311C5">
        <w:rPr>
          <w:rFonts w:ascii="Arial" w:hAnsi="Arial" w:cs="Arial"/>
        </w:rPr>
        <w:fldChar w:fldCharType="separate"/>
      </w:r>
      <w:r w:rsidR="00E311C5" w:rsidRPr="00975AE2">
        <w:rPr>
          <w:rFonts w:ascii="Arial" w:hAnsi="Arial" w:cs="Arial"/>
        </w:rPr>
        <w:t>(Downie, 2003)</w:t>
      </w:r>
      <w:r w:rsidR="00E311C5">
        <w:rPr>
          <w:rFonts w:ascii="Arial" w:hAnsi="Arial" w:cs="Arial"/>
        </w:rPr>
        <w:fldChar w:fldCharType="end"/>
      </w:r>
      <w:r w:rsidR="00E311C5">
        <w:rPr>
          <w:rFonts w:ascii="Arial" w:hAnsi="Arial" w:cs="Arial"/>
        </w:rPr>
        <w:t xml:space="preserve">, however researchers have used a Parsons code metric </w:t>
      </w:r>
      <w:r w:rsidR="00A0464D">
        <w:rPr>
          <w:rFonts w:ascii="Arial" w:hAnsi="Arial" w:cs="Arial"/>
        </w:rPr>
        <w:t xml:space="preserve">to </w:t>
      </w:r>
      <w:r w:rsidR="00E311C5">
        <w:rPr>
          <w:rFonts w:ascii="Arial" w:hAnsi="Arial" w:cs="Arial"/>
        </w:rPr>
        <w:t>decode information in</w:t>
      </w:r>
      <w:r w:rsidR="00E311C5">
        <w:rPr>
          <w:rFonts w:ascii="Arial" w:hAnsi="Arial" w:cs="Arial"/>
        </w:rPr>
        <w:t xml:space="preserve"> frequency-based animal signals with great success </w:t>
      </w:r>
      <w:r w:rsidR="00E311C5">
        <w:rPr>
          <w:rFonts w:ascii="Arial" w:hAnsi="Arial" w:cs="Arial"/>
        </w:rPr>
        <w:fldChar w:fldCharType="begin"/>
      </w:r>
      <w:r w:rsidR="00E311C5">
        <w:rPr>
          <w:rFonts w:ascii="Arial" w:hAnsi="Arial" w:cs="Arial"/>
        </w:rPr>
        <w:instrText xml:space="preserve"> ADDIN ZOTERO_ITEM CSL_CITATION {"citationID":"r3ZuczO0","properties":{"formattedCitation":"(Kershenbaum et al., 2013)","plainCitation":"(Kershenbaum et al., 2013)","noteIndex":0},"citationItems":[{"id":599,"uris":["http://zotero.org/groups/5786507/items/MUGYAV6U"],"itemData":{"id":599,"type":"article-journal","abstract":"Bottlenose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sidR="00E311C5">
        <w:rPr>
          <w:rFonts w:ascii="Arial" w:hAnsi="Arial" w:cs="Arial"/>
        </w:rPr>
        <w:fldChar w:fldCharType="separate"/>
      </w:r>
      <w:r w:rsidR="00E311C5" w:rsidRPr="00975AE2">
        <w:rPr>
          <w:rFonts w:ascii="Arial" w:hAnsi="Arial" w:cs="Arial"/>
        </w:rPr>
        <w:t>(</w:t>
      </w:r>
      <w:proofErr w:type="spellStart"/>
      <w:r w:rsidR="00E311C5" w:rsidRPr="00975AE2">
        <w:rPr>
          <w:rFonts w:ascii="Arial" w:hAnsi="Arial" w:cs="Arial"/>
        </w:rPr>
        <w:t>Kershenbaum</w:t>
      </w:r>
      <w:proofErr w:type="spellEnd"/>
      <w:r w:rsidR="00E311C5" w:rsidRPr="00975AE2">
        <w:rPr>
          <w:rFonts w:ascii="Arial" w:hAnsi="Arial" w:cs="Arial"/>
        </w:rPr>
        <w:t xml:space="preserve"> et al., 2013)</w:t>
      </w:r>
      <w:r w:rsidR="00E311C5">
        <w:rPr>
          <w:rFonts w:ascii="Arial" w:hAnsi="Arial" w:cs="Arial"/>
        </w:rPr>
        <w:fldChar w:fldCharType="end"/>
      </w:r>
      <w:r w:rsidR="00E311C5">
        <w:rPr>
          <w:rFonts w:ascii="Arial" w:hAnsi="Arial" w:cs="Arial"/>
        </w:rPr>
        <w:t>.</w:t>
      </w:r>
      <w:r w:rsidR="00A0464D">
        <w:rPr>
          <w:rFonts w:ascii="Arial" w:hAnsi="Arial" w:cs="Arial"/>
        </w:rPr>
        <w:t xml:space="preserve"> </w:t>
      </w:r>
      <w:r w:rsidR="00E311C5">
        <w:rPr>
          <w:rFonts w:ascii="Arial" w:hAnsi="Arial" w:cs="Arial"/>
        </w:rPr>
        <w:t>Here, we used Paron’s code in a novel way, using it to encode</w:t>
      </w:r>
      <w:r w:rsidR="00A0464D">
        <w:rPr>
          <w:rFonts w:ascii="Arial" w:hAnsi="Arial" w:cs="Arial"/>
        </w:rPr>
        <w:t xml:space="preserve"> information in a signal rather than to decode information. </w:t>
      </w:r>
      <w:r w:rsidR="00090FFE">
        <w:rPr>
          <w:rFonts w:ascii="Arial" w:hAnsi="Arial" w:cs="Arial"/>
        </w:rPr>
        <w:t>Each unique character mapped onto a direction, such that A was converted into “up”, B into “down”, and C into “constant”.</w:t>
      </w:r>
      <w:r w:rsidR="009E385C">
        <w:rPr>
          <w:rFonts w:ascii="Arial" w:hAnsi="Arial" w:cs="Arial"/>
        </w:rPr>
        <w:t xml:space="preserve"> </w:t>
      </w:r>
    </w:p>
    <w:p w14:paraId="73CDEF8B" w14:textId="1C1A5959" w:rsidR="009E385C" w:rsidRDefault="009E385C" w:rsidP="005F13C3">
      <w:pPr>
        <w:spacing w:line="360" w:lineRule="auto"/>
        <w:ind w:firstLine="720"/>
        <w:rPr>
          <w:rFonts w:ascii="Arial" w:hAnsi="Arial" w:cs="Arial"/>
        </w:rPr>
      </w:pPr>
      <w:r>
        <w:rPr>
          <w:rFonts w:ascii="Arial" w:hAnsi="Arial" w:cs="Arial"/>
        </w:rPr>
        <w:t xml:space="preserve">Once strings were in Paron’s code, we converted each section of the vocalization into frequency anchors, measured in Hz. Each </w:t>
      </w:r>
      <w:r w:rsidR="00A0464D">
        <w:rPr>
          <w:rFonts w:ascii="Arial" w:hAnsi="Arial" w:cs="Arial"/>
        </w:rPr>
        <w:t xml:space="preserve">subcomponent of synthetic vocalization </w:t>
      </w:r>
      <w:r>
        <w:rPr>
          <w:rFonts w:ascii="Arial" w:hAnsi="Arial" w:cs="Arial"/>
        </w:rPr>
        <w:t>started at a randomly selected frequency between (TKTK range)</w:t>
      </w:r>
      <w:r w:rsidR="005F13C3">
        <w:rPr>
          <w:rFonts w:ascii="Arial" w:hAnsi="Arial" w:cs="Arial"/>
        </w:rPr>
        <w:t xml:space="preserve">. This starting frequency served as a baseline for creating frequency anchors with Paron’s code, which determined if the </w:t>
      </w:r>
      <w:r>
        <w:rPr>
          <w:rFonts w:ascii="Arial" w:hAnsi="Arial" w:cs="Arial"/>
        </w:rPr>
        <w:t>next frequency anchor was greater than, less than, or the same as the frequency anchor before it.</w:t>
      </w:r>
      <w:r w:rsidR="00A0464D">
        <w:rPr>
          <w:rFonts w:ascii="Arial" w:hAnsi="Arial" w:cs="Arial"/>
        </w:rPr>
        <w:t xml:space="preserve"> </w:t>
      </w:r>
      <w:r w:rsidR="005F13C3">
        <w:rPr>
          <w:rFonts w:ascii="Arial" w:hAnsi="Arial" w:cs="Arial"/>
        </w:rPr>
        <w:t xml:space="preserve">For example, if a synthetic vocalization started at 4000Hz and the first Paron’s code value is “constant”, then the next frequency </w:t>
      </w:r>
      <w:r w:rsidR="00BB2673">
        <w:rPr>
          <w:rFonts w:ascii="Arial" w:hAnsi="Arial" w:cs="Arial"/>
        </w:rPr>
        <w:t>anchor</w:t>
      </w:r>
      <w:r w:rsidR="005F13C3">
        <w:rPr>
          <w:rFonts w:ascii="Arial" w:hAnsi="Arial" w:cs="Arial"/>
        </w:rPr>
        <w:t xml:space="preserve"> would also be 4000Hz. However, if the first Parson’s code was “up”, then the second frequency anchor would be 5000Hz. Frequency shifts were kept constant at TKTK (I think 1000Hz). The starting frequency anchor was also used as a final frequency anchor in a vocalization subcomponent. Then, using </w:t>
      </w:r>
      <w:r>
        <w:rPr>
          <w:rFonts w:ascii="Arial" w:hAnsi="Arial" w:cs="Arial"/>
        </w:rPr>
        <w:t xml:space="preserve">the frequency anchors </w:t>
      </w:r>
      <w:r w:rsidR="005F13C3">
        <w:rPr>
          <w:rFonts w:ascii="Arial" w:hAnsi="Arial" w:cs="Arial"/>
        </w:rPr>
        <w:t>in</w:t>
      </w:r>
      <w:r>
        <w:rPr>
          <w:rFonts w:ascii="Arial" w:hAnsi="Arial" w:cs="Arial"/>
        </w:rPr>
        <w:t xml:space="preserve"> each </w:t>
      </w:r>
      <w:r w:rsidR="005F13C3">
        <w:rPr>
          <w:rFonts w:ascii="Arial" w:hAnsi="Arial" w:cs="Arial"/>
        </w:rPr>
        <w:t xml:space="preserve">synthetic vocalization </w:t>
      </w:r>
      <w:r>
        <w:rPr>
          <w:rFonts w:ascii="Arial" w:hAnsi="Arial" w:cs="Arial"/>
        </w:rPr>
        <w:t xml:space="preserve">to guide frequency modulation patterns, we </w:t>
      </w:r>
      <w:r w:rsidR="008D65B0">
        <w:rPr>
          <w:rFonts w:ascii="Arial" w:hAnsi="Arial" w:cs="Arial"/>
        </w:rPr>
        <w:t>generated</w:t>
      </w:r>
      <w:r>
        <w:rPr>
          <w:rFonts w:ascii="Arial" w:hAnsi="Arial" w:cs="Arial"/>
        </w:rPr>
        <w:t xml:space="preserve"> synthetic audio signals using the </w:t>
      </w:r>
      <w:proofErr w:type="spellStart"/>
      <w:r>
        <w:rPr>
          <w:rFonts w:ascii="Arial" w:hAnsi="Arial" w:cs="Arial"/>
        </w:rPr>
        <w:t>Soundgen</w:t>
      </w:r>
      <w:proofErr w:type="spellEnd"/>
      <w:r>
        <w:rPr>
          <w:rFonts w:ascii="Arial" w:hAnsi="Arial" w:cs="Arial"/>
        </w:rPr>
        <w:t xml:space="preserve"> </w:t>
      </w:r>
      <w:r w:rsidR="008D65B0">
        <w:rPr>
          <w:rFonts w:ascii="Arial" w:hAnsi="Arial" w:cs="Arial"/>
        </w:rPr>
        <w:t xml:space="preserve">package in R (CITE). </w:t>
      </w:r>
      <w:r w:rsidR="005F13C3">
        <w:rPr>
          <w:rFonts w:ascii="Arial" w:hAnsi="Arial" w:cs="Arial"/>
        </w:rPr>
        <w:t>The resulting s</w:t>
      </w:r>
      <w:r w:rsidR="00375F0A">
        <w:rPr>
          <w:rFonts w:ascii="Arial" w:hAnsi="Arial" w:cs="Arial"/>
        </w:rPr>
        <w:t xml:space="preserve">ynthetic </w:t>
      </w:r>
      <w:r w:rsidR="005F13C3">
        <w:rPr>
          <w:rFonts w:ascii="Arial" w:hAnsi="Arial" w:cs="Arial"/>
        </w:rPr>
        <w:t>vocalization</w:t>
      </w:r>
      <w:r w:rsidR="00375F0A">
        <w:rPr>
          <w:rFonts w:ascii="Arial" w:hAnsi="Arial" w:cs="Arial"/>
        </w:rPr>
        <w:t xml:space="preserve"> files were saved as </w:t>
      </w:r>
      <w:r w:rsidR="009E571D">
        <w:rPr>
          <w:rFonts w:ascii="Arial" w:hAnsi="Arial" w:cs="Arial"/>
        </w:rPr>
        <w:t>.</w:t>
      </w:r>
      <w:r w:rsidR="00375F0A">
        <w:rPr>
          <w:rFonts w:ascii="Arial" w:hAnsi="Arial" w:cs="Arial"/>
        </w:rPr>
        <w:t xml:space="preserve">wav files. </w:t>
      </w:r>
      <w:r w:rsidR="008D65B0">
        <w:rPr>
          <w:rFonts w:ascii="Arial" w:hAnsi="Arial" w:cs="Arial"/>
        </w:rPr>
        <w:t xml:space="preserve"> </w:t>
      </w:r>
    </w:p>
    <w:p w14:paraId="7568CEBE" w14:textId="041F0F16" w:rsidR="00975AE2" w:rsidRDefault="008D65B0" w:rsidP="008D65B0">
      <w:pPr>
        <w:spacing w:line="360" w:lineRule="auto"/>
        <w:ind w:firstLine="720"/>
        <w:rPr>
          <w:rFonts w:ascii="Arial" w:hAnsi="Arial" w:cs="Arial"/>
        </w:rPr>
      </w:pPr>
      <w:r>
        <w:rPr>
          <w:rFonts w:ascii="Arial" w:hAnsi="Arial" w:cs="Arial"/>
        </w:rPr>
        <w:t xml:space="preserve">We used R to generate strings and synthetic audio signals, using the </w:t>
      </w:r>
      <w:proofErr w:type="spellStart"/>
      <w:r>
        <w:rPr>
          <w:rFonts w:ascii="Arial" w:hAnsi="Arial" w:cs="Arial"/>
        </w:rPr>
        <w:t>paRsynth</w:t>
      </w:r>
      <w:proofErr w:type="spellEnd"/>
      <w:r>
        <w:rPr>
          <w:rFonts w:ascii="Arial" w:hAnsi="Arial" w:cs="Arial"/>
        </w:rPr>
        <w:t xml:space="preserve"> package (code found TKTK here)</w:t>
      </w:r>
      <w:r w:rsidR="003E5361">
        <w:rPr>
          <w:rFonts w:ascii="Arial" w:hAnsi="Arial" w:cs="Arial"/>
        </w:rPr>
        <w:t>.</w:t>
      </w:r>
    </w:p>
    <w:p w14:paraId="5B228A31" w14:textId="77777777" w:rsidR="00613743" w:rsidRDefault="00613743" w:rsidP="00613743">
      <w:pPr>
        <w:spacing w:line="360" w:lineRule="auto"/>
        <w:rPr>
          <w:rFonts w:ascii="Arial" w:hAnsi="Arial" w:cs="Arial"/>
        </w:rPr>
      </w:pPr>
    </w:p>
    <w:p w14:paraId="784823A3" w14:textId="1BBE9B4F" w:rsidR="00613743" w:rsidRPr="00613743" w:rsidRDefault="00BB2673" w:rsidP="00613743">
      <w:pPr>
        <w:spacing w:line="360" w:lineRule="auto"/>
        <w:rPr>
          <w:rFonts w:ascii="Arial" w:hAnsi="Arial" w:cs="Arial"/>
          <w:i/>
          <w:iCs/>
        </w:rPr>
      </w:pPr>
      <w:r>
        <w:rPr>
          <w:rFonts w:ascii="Arial" w:hAnsi="Arial" w:cs="Arial"/>
          <w:i/>
          <w:iCs/>
        </w:rPr>
        <w:t>Investigating Synthetic Group and Individual Information Datasets</w:t>
      </w:r>
    </w:p>
    <w:p w14:paraId="5020A079" w14:textId="77777777" w:rsidR="009E571D" w:rsidRDefault="00613743" w:rsidP="00613743">
      <w:pPr>
        <w:spacing w:line="360" w:lineRule="auto"/>
        <w:ind w:firstLine="720"/>
        <w:rPr>
          <w:rFonts w:ascii="Arial" w:hAnsi="Arial" w:cs="Arial"/>
        </w:rPr>
      </w:pPr>
      <w:r>
        <w:rPr>
          <w:rFonts w:ascii="Arial" w:hAnsi="Arial" w:cs="Arial"/>
        </w:rPr>
        <w:t xml:space="preserve">Using the process described above, we created two synthetic data sets: one that created </w:t>
      </w:r>
      <w:commentRangeStart w:id="16"/>
      <w:r>
        <w:rPr>
          <w:rFonts w:ascii="Arial" w:hAnsi="Arial" w:cs="Arial"/>
        </w:rPr>
        <w:t xml:space="preserve">signals </w:t>
      </w:r>
      <w:commentRangeEnd w:id="16"/>
      <w:r>
        <w:rPr>
          <w:rStyle w:val="CommentReference"/>
        </w:rPr>
        <w:commentReference w:id="16"/>
      </w:r>
      <w:r>
        <w:rPr>
          <w:rFonts w:ascii="Arial" w:hAnsi="Arial" w:cs="Arial"/>
        </w:rPr>
        <w:t>with more group membership information than individual information (</w:t>
      </w:r>
      <w:commentRangeStart w:id="17"/>
      <w:r>
        <w:rPr>
          <w:rFonts w:ascii="Arial" w:hAnsi="Arial" w:cs="Arial"/>
        </w:rPr>
        <w:t>Group Member Dataset</w:t>
      </w:r>
      <w:commentRangeEnd w:id="17"/>
      <w:r>
        <w:rPr>
          <w:rStyle w:val="CommentReference"/>
        </w:rPr>
        <w:commentReference w:id="17"/>
      </w:r>
      <w:r>
        <w:rPr>
          <w:rFonts w:ascii="Arial" w:hAnsi="Arial" w:cs="Arial"/>
        </w:rPr>
        <w:t xml:space="preserve">), and one that created character strings with more individual </w:t>
      </w:r>
      <w:r>
        <w:rPr>
          <w:rFonts w:ascii="Arial" w:hAnsi="Arial" w:cs="Arial"/>
        </w:rPr>
        <w:lastRenderedPageBreak/>
        <w:t>information than group membership information (</w:t>
      </w:r>
      <w:commentRangeStart w:id="18"/>
      <w:r>
        <w:rPr>
          <w:rFonts w:ascii="Arial" w:hAnsi="Arial" w:cs="Arial"/>
        </w:rPr>
        <w:t>Individual Dataset</w:t>
      </w:r>
      <w:commentRangeEnd w:id="18"/>
      <w:r>
        <w:rPr>
          <w:rStyle w:val="CommentReference"/>
        </w:rPr>
        <w:commentReference w:id="18"/>
      </w:r>
      <w:r>
        <w:rPr>
          <w:rFonts w:ascii="Arial" w:hAnsi="Arial" w:cs="Arial"/>
        </w:rPr>
        <w:t xml:space="preserve">). In the Group Member Dataset, individual information was set to a character length of 4 characters, and group information was set to </w:t>
      </w:r>
      <w:commentRangeStart w:id="19"/>
      <w:r>
        <w:rPr>
          <w:rFonts w:ascii="Arial" w:hAnsi="Arial" w:cs="Arial"/>
        </w:rPr>
        <w:t>a character length of 8 character</w:t>
      </w:r>
      <w:commentRangeEnd w:id="19"/>
      <w:r>
        <w:rPr>
          <w:rStyle w:val="CommentReference"/>
        </w:rPr>
        <w:commentReference w:id="19"/>
      </w:r>
      <w:r>
        <w:rPr>
          <w:rFonts w:ascii="Arial" w:hAnsi="Arial" w:cs="Arial"/>
        </w:rPr>
        <w:t>.</w:t>
      </w:r>
      <w:r w:rsidR="00265A8E">
        <w:rPr>
          <w:rFonts w:ascii="Arial" w:hAnsi="Arial" w:cs="Arial"/>
        </w:rPr>
        <w:t xml:space="preserve"> In the Individual Dataset, individual information was set to a </w:t>
      </w:r>
      <w:commentRangeStart w:id="20"/>
      <w:r w:rsidR="00265A8E">
        <w:rPr>
          <w:rFonts w:ascii="Arial" w:hAnsi="Arial" w:cs="Arial"/>
        </w:rPr>
        <w:t>character length of 8 characters</w:t>
      </w:r>
      <w:commentRangeEnd w:id="20"/>
      <w:r w:rsidR="00265A8E">
        <w:rPr>
          <w:rStyle w:val="CommentReference"/>
        </w:rPr>
        <w:commentReference w:id="20"/>
      </w:r>
      <w:r w:rsidR="00265A8E">
        <w:rPr>
          <w:rFonts w:ascii="Arial" w:hAnsi="Arial" w:cs="Arial"/>
        </w:rPr>
        <w:t xml:space="preserve">, and group information was set to a character length of 4 characters. For both datasets, there were 5 groups with 10 individuals per group. </w:t>
      </w:r>
      <w:proofErr w:type="gramStart"/>
      <w:r w:rsidR="00265A8E">
        <w:rPr>
          <w:rFonts w:ascii="Arial" w:hAnsi="Arial" w:cs="Arial"/>
        </w:rPr>
        <w:t>Each individual</w:t>
      </w:r>
      <w:proofErr w:type="gramEnd"/>
      <w:r w:rsidR="00265A8E">
        <w:rPr>
          <w:rFonts w:ascii="Arial" w:hAnsi="Arial" w:cs="Arial"/>
        </w:rPr>
        <w:t xml:space="preserve"> “</w:t>
      </w:r>
      <w:commentRangeStart w:id="21"/>
      <w:r w:rsidR="00265A8E">
        <w:rPr>
          <w:rFonts w:ascii="Arial" w:hAnsi="Arial" w:cs="Arial"/>
        </w:rPr>
        <w:t>produced</w:t>
      </w:r>
      <w:commentRangeEnd w:id="21"/>
      <w:r w:rsidR="008B4605">
        <w:rPr>
          <w:rStyle w:val="CommentReference"/>
        </w:rPr>
        <w:commentReference w:id="21"/>
      </w:r>
      <w:r w:rsidR="00265A8E">
        <w:rPr>
          <w:rFonts w:ascii="Arial" w:hAnsi="Arial" w:cs="Arial"/>
        </w:rPr>
        <w:t>” 5 unique calls.</w:t>
      </w:r>
    </w:p>
    <w:p w14:paraId="141BBA8A" w14:textId="52C0CEE6" w:rsidR="000006BE" w:rsidRDefault="009E571D" w:rsidP="00613743">
      <w:pPr>
        <w:spacing w:line="360" w:lineRule="auto"/>
        <w:ind w:firstLine="720"/>
        <w:rPr>
          <w:rFonts w:ascii="Arial" w:hAnsi="Arial" w:cs="Arial"/>
        </w:rPr>
      </w:pPr>
      <w:r>
        <w:rPr>
          <w:rFonts w:ascii="Arial" w:hAnsi="Arial" w:cs="Arial"/>
        </w:rPr>
        <w:t xml:space="preserve">After generating synthetic signals for these datasets, we used the </w:t>
      </w:r>
      <w:proofErr w:type="spellStart"/>
      <w:r>
        <w:rPr>
          <w:rFonts w:ascii="Arial" w:hAnsi="Arial" w:cs="Arial"/>
        </w:rPr>
        <w:t>warbleR</w:t>
      </w:r>
      <w:proofErr w:type="spellEnd"/>
      <w:r>
        <w:rPr>
          <w:rFonts w:ascii="Arial" w:hAnsi="Arial" w:cs="Arial"/>
        </w:rPr>
        <w:t xml:space="preserve"> package to convert the .wav files to spectrograms. </w:t>
      </w:r>
      <w:r w:rsidR="002A37C1" w:rsidRPr="00551976">
        <w:rPr>
          <w:rFonts w:ascii="Arial" w:hAnsi="Arial" w:cs="Arial"/>
          <w:highlight w:val="yellow"/>
        </w:rPr>
        <w:t xml:space="preserve">TKTK sentence about seeing these in </w:t>
      </w:r>
      <w:commentRangeStart w:id="22"/>
      <w:r w:rsidR="002A37C1" w:rsidRPr="00551976">
        <w:rPr>
          <w:rFonts w:ascii="Arial" w:hAnsi="Arial" w:cs="Arial"/>
          <w:highlight w:val="yellow"/>
        </w:rPr>
        <w:t xml:space="preserve">figure </w:t>
      </w:r>
      <w:commentRangeEnd w:id="22"/>
      <w:r w:rsidR="0002480A">
        <w:rPr>
          <w:rStyle w:val="CommentReference"/>
        </w:rPr>
        <w:commentReference w:id="22"/>
      </w:r>
      <w:r w:rsidR="002A37C1" w:rsidRPr="00551976">
        <w:rPr>
          <w:rFonts w:ascii="Arial" w:hAnsi="Arial" w:cs="Arial"/>
          <w:highlight w:val="yellow"/>
        </w:rPr>
        <w:t>1</w:t>
      </w:r>
      <w:r w:rsidR="002A37C1">
        <w:rPr>
          <w:rFonts w:ascii="Arial" w:hAnsi="Arial" w:cs="Arial"/>
        </w:rPr>
        <w:t xml:space="preserve">. </w:t>
      </w:r>
      <w:r w:rsidR="007E4A48">
        <w:rPr>
          <w:rFonts w:ascii="Arial" w:hAnsi="Arial" w:cs="Arial"/>
        </w:rPr>
        <w:t xml:space="preserve">To validate that the group and individual information we specified in the character strings could be recovered from the generated frequency signals, </w:t>
      </w:r>
      <w:r w:rsidR="002A37C1">
        <w:rPr>
          <w:rFonts w:ascii="Arial" w:hAnsi="Arial" w:cs="Arial"/>
        </w:rPr>
        <w:t>we performed spectrographic cross-correlation</w:t>
      </w:r>
      <w:r w:rsidR="00551976">
        <w:rPr>
          <w:rFonts w:ascii="Arial" w:hAnsi="Arial" w:cs="Arial"/>
        </w:rPr>
        <w:t xml:space="preserve"> </w:t>
      </w:r>
      <w:r w:rsidR="00E518BC">
        <w:rPr>
          <w:rFonts w:ascii="Arial" w:hAnsi="Arial" w:cs="Arial"/>
        </w:rPr>
        <w:t xml:space="preserve">on each dataset </w:t>
      </w:r>
      <w:r w:rsidR="00551976">
        <w:rPr>
          <w:rFonts w:ascii="Arial" w:hAnsi="Arial" w:cs="Arial"/>
        </w:rPr>
        <w:t xml:space="preserve">(SPCC; </w:t>
      </w:r>
      <w:r w:rsidR="0002480A">
        <w:rPr>
          <w:rFonts w:ascii="Arial" w:hAnsi="Arial" w:cs="Arial"/>
        </w:rPr>
        <w:fldChar w:fldCharType="begin"/>
      </w:r>
      <w:r w:rsidR="0002480A">
        <w:rPr>
          <w:rFonts w:ascii="Arial" w:hAnsi="Arial" w:cs="Arial"/>
        </w:rPr>
        <w:instrText xml:space="preserve"> ADDIN ZOTERO_ITEM CSL_CITATION {"citationID":"2alP2xFJ","properties":{"formattedCitation":"(Clark et al., 1987)","plainCitation":"(Clark et al., 1987)","noteIndex":0},"citationItems":[{"id":606,"uris":["http://zotero.org/groups/5786507/items/GR5UUI5P"],"itemData":{"id":606,"type":"article-journal","abstract":"Sound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02480A">
        <w:rPr>
          <w:rFonts w:ascii="Arial" w:hAnsi="Arial" w:cs="Arial"/>
        </w:rPr>
        <w:fldChar w:fldCharType="separate"/>
      </w:r>
      <w:r w:rsidR="0002480A" w:rsidRPr="0002480A">
        <w:rPr>
          <w:rFonts w:ascii="Arial" w:hAnsi="Arial" w:cs="Arial"/>
        </w:rPr>
        <w:t>Clark et al., 1987</w:t>
      </w:r>
      <w:r w:rsidR="0002480A">
        <w:rPr>
          <w:rFonts w:ascii="Arial" w:hAnsi="Arial" w:cs="Arial"/>
        </w:rPr>
        <w:fldChar w:fldCharType="end"/>
      </w:r>
      <w:r w:rsidR="00AD7064">
        <w:rPr>
          <w:rFonts w:ascii="Arial" w:hAnsi="Arial" w:cs="Arial"/>
        </w:rPr>
        <w:t>)</w:t>
      </w:r>
      <w:r w:rsidR="002A37C1">
        <w:rPr>
          <w:rFonts w:ascii="Arial" w:hAnsi="Arial" w:cs="Arial"/>
        </w:rPr>
        <w:t xml:space="preserve"> using the </w:t>
      </w:r>
      <w:proofErr w:type="spellStart"/>
      <w:r w:rsidR="002A37C1">
        <w:rPr>
          <w:rFonts w:ascii="Arial" w:hAnsi="Arial" w:cs="Arial"/>
        </w:rPr>
        <w:t>warbleR</w:t>
      </w:r>
      <w:proofErr w:type="spellEnd"/>
      <w:r w:rsidR="002A37C1">
        <w:rPr>
          <w:rFonts w:ascii="Arial" w:hAnsi="Arial" w:cs="Arial"/>
        </w:rPr>
        <w:t xml:space="preserve"> package. </w:t>
      </w:r>
      <w:r w:rsidR="0002480A">
        <w:rPr>
          <w:rFonts w:ascii="Arial" w:hAnsi="Arial" w:cs="Arial"/>
        </w:rPr>
        <w:t xml:space="preserve">We performed SPCC with a Hanning window, a window length of 512 samples, and a window overlap of 90 samples. We used a Pearson’s correlation method and a bandpass filter of 0 to 20 kHz. </w:t>
      </w:r>
    </w:p>
    <w:p w14:paraId="2E616A22" w14:textId="01D13A93" w:rsidR="0002480A" w:rsidRDefault="00E518BC" w:rsidP="00613743">
      <w:pPr>
        <w:spacing w:line="360" w:lineRule="auto"/>
        <w:ind w:firstLine="720"/>
        <w:rPr>
          <w:rFonts w:ascii="Arial" w:hAnsi="Arial" w:cs="Arial"/>
        </w:rPr>
      </w:pPr>
      <w:r>
        <w:rPr>
          <w:rFonts w:ascii="Arial" w:hAnsi="Arial" w:cs="Arial"/>
        </w:rPr>
        <w:t xml:space="preserve">To assess hierarchical mapping patterns of our two datasets, we used non-metric multidimensional scaling (MDS) to reduce the dimensionality of the SPCC matrix for each dataset. </w:t>
      </w:r>
      <w:r w:rsidR="00AD7064">
        <w:rPr>
          <w:rFonts w:ascii="Arial" w:hAnsi="Arial" w:cs="Arial"/>
        </w:rPr>
        <w:t xml:space="preserve">We performed MDS over 15 dimensions so that the stress of the model was TKTK (less than 5). From these results, we generated low-dimensional acoustic space plots using </w:t>
      </w:r>
      <w:commentRangeStart w:id="23"/>
      <w:r w:rsidR="00AD7064">
        <w:rPr>
          <w:rFonts w:ascii="Arial" w:hAnsi="Arial" w:cs="Arial"/>
        </w:rPr>
        <w:t>calls from both datasets</w:t>
      </w:r>
      <w:commentRangeEnd w:id="23"/>
      <w:r w:rsidR="00AD7064">
        <w:rPr>
          <w:rStyle w:val="CommentReference"/>
        </w:rPr>
        <w:commentReference w:id="23"/>
      </w:r>
      <w:r w:rsidR="00AD7064">
        <w:rPr>
          <w:rFonts w:ascii="Arial" w:hAnsi="Arial" w:cs="Arial"/>
        </w:rPr>
        <w:t xml:space="preserve">. We compared the hierarchical mapping patterns between our two datasets by comparing the overlaps in acoustic space between individuals or groups. FIGURE 2. </w:t>
      </w:r>
    </w:p>
    <w:p w14:paraId="26EDFDA5" w14:textId="77777777" w:rsidR="0002480A" w:rsidRDefault="0002480A" w:rsidP="00124140">
      <w:pPr>
        <w:spacing w:line="360" w:lineRule="auto"/>
        <w:rPr>
          <w:rFonts w:ascii="Arial" w:hAnsi="Arial" w:cs="Arial"/>
          <w:i/>
          <w:iCs/>
        </w:rPr>
      </w:pPr>
    </w:p>
    <w:p w14:paraId="39EF0E6F" w14:textId="040D2644" w:rsidR="00124140" w:rsidRDefault="00BB63D7" w:rsidP="00124140">
      <w:pPr>
        <w:spacing w:line="360" w:lineRule="auto"/>
        <w:rPr>
          <w:rFonts w:ascii="Arial" w:hAnsi="Arial" w:cs="Arial"/>
          <w:i/>
          <w:iCs/>
        </w:rPr>
      </w:pPr>
      <w:r>
        <w:rPr>
          <w:rFonts w:ascii="Arial" w:hAnsi="Arial" w:cs="Arial"/>
          <w:i/>
          <w:iCs/>
        </w:rPr>
        <w:t xml:space="preserve">Synthetic Experiments to Assess Information Encoding and Decoding in Multiple Social </w:t>
      </w:r>
      <w:r w:rsidRPr="00B7433C">
        <w:rPr>
          <w:rFonts w:ascii="Arial" w:hAnsi="Arial" w:cs="Arial"/>
          <w:i/>
          <w:iCs/>
        </w:rPr>
        <w:t xml:space="preserve">Conditions </w:t>
      </w:r>
    </w:p>
    <w:p w14:paraId="79D19E4B" w14:textId="77777777" w:rsidR="00B7433C" w:rsidRDefault="00B7433C" w:rsidP="00124140">
      <w:pPr>
        <w:spacing w:line="360" w:lineRule="auto"/>
        <w:rPr>
          <w:rFonts w:ascii="Arial" w:hAnsi="Arial" w:cs="Arial"/>
          <w:i/>
          <w:iCs/>
        </w:rPr>
      </w:pPr>
    </w:p>
    <w:p w14:paraId="54FBC71C" w14:textId="1DC72C89" w:rsidR="00B7433C" w:rsidRPr="00B7433C" w:rsidRDefault="00B7433C" w:rsidP="00124140">
      <w:pPr>
        <w:spacing w:line="360" w:lineRule="auto"/>
        <w:rPr>
          <w:rFonts w:ascii="Arial" w:hAnsi="Arial" w:cs="Arial"/>
          <w:i/>
          <w:iCs/>
        </w:rPr>
      </w:pPr>
      <w:proofErr w:type="gramStart"/>
      <w:r w:rsidRPr="00B7433C">
        <w:rPr>
          <w:rFonts w:ascii="Arial" w:hAnsi="Arial" w:cs="Arial"/>
          <w:i/>
          <w:iCs/>
        </w:rPr>
        <w:t>Purpose</w:t>
      </w:r>
      <w:proofErr w:type="gramEnd"/>
      <w:r w:rsidRPr="00B7433C">
        <w:rPr>
          <w:rFonts w:ascii="Arial" w:hAnsi="Arial" w:cs="Arial"/>
          <w:i/>
          <w:iCs/>
        </w:rPr>
        <w:t xml:space="preserve"> is to approximate how well we can recovery information in a large variety of signals in varying social conditions.</w:t>
      </w:r>
    </w:p>
    <w:p w14:paraId="14D99BE5" w14:textId="4A680C17" w:rsidR="008C477C" w:rsidRDefault="007E4A48" w:rsidP="008C477C">
      <w:pPr>
        <w:pStyle w:val="NoSpacing"/>
        <w:spacing w:line="360" w:lineRule="auto"/>
        <w:rPr>
          <w:rFonts w:ascii="Arial" w:hAnsi="Arial" w:cs="Arial"/>
        </w:rPr>
      </w:pPr>
      <w:r w:rsidRPr="00B7433C">
        <w:rPr>
          <w:rFonts w:ascii="Arial" w:hAnsi="Arial" w:cs="Arial"/>
        </w:rPr>
        <w:tab/>
      </w:r>
      <w:r w:rsidR="00B7433C">
        <w:rPr>
          <w:rFonts w:ascii="Arial" w:hAnsi="Arial" w:cs="Arial"/>
        </w:rPr>
        <w:t xml:space="preserve"> </w:t>
      </w:r>
      <w:r w:rsidR="00B7433C" w:rsidRPr="00B7433C">
        <w:rPr>
          <w:rFonts w:ascii="Arial" w:hAnsi="Arial" w:cs="Arial"/>
        </w:rPr>
        <w:t xml:space="preserve">To test how well information could be recovered </w:t>
      </w:r>
      <w:r w:rsidR="007127D4">
        <w:rPr>
          <w:rFonts w:ascii="Arial" w:hAnsi="Arial" w:cs="Arial"/>
        </w:rPr>
        <w:t>over a large range of signals in varying social conditions,</w:t>
      </w:r>
      <w:r w:rsidR="00B7433C" w:rsidRPr="00B7433C">
        <w:rPr>
          <w:rFonts w:ascii="Arial" w:hAnsi="Arial" w:cs="Arial"/>
        </w:rPr>
        <w:t xml:space="preserve"> we created synthetic </w:t>
      </w:r>
      <w:r w:rsidR="00B7433C">
        <w:rPr>
          <w:rFonts w:ascii="Arial" w:hAnsi="Arial" w:cs="Arial"/>
        </w:rPr>
        <w:t xml:space="preserve">signal datasets that approximated different information encoding outcomes </w:t>
      </w:r>
      <w:r w:rsidR="007127D4">
        <w:rPr>
          <w:rFonts w:ascii="Arial" w:hAnsi="Arial" w:cs="Arial"/>
        </w:rPr>
        <w:t xml:space="preserve">across </w:t>
      </w:r>
      <w:r w:rsidR="008C477C" w:rsidRPr="008C477C">
        <w:rPr>
          <w:rFonts w:ascii="Arial" w:hAnsi="Arial" w:cs="Arial"/>
        </w:rPr>
        <w:t xml:space="preserve">three different social conditions: sparse (2 groups, 2 individuals per group), intermediate (10 groups, 10 individuals per group), </w:t>
      </w:r>
      <w:r w:rsidR="008C477C" w:rsidRPr="008C477C">
        <w:rPr>
          <w:rFonts w:ascii="Arial" w:hAnsi="Arial" w:cs="Arial"/>
        </w:rPr>
        <w:lastRenderedPageBreak/>
        <w:t xml:space="preserve">and dense (20 groups, 20 individuals per group). </w:t>
      </w:r>
      <w:r w:rsidR="007127D4">
        <w:rPr>
          <w:rFonts w:ascii="Arial" w:hAnsi="Arial" w:cs="Arial"/>
        </w:rPr>
        <w:t>We</w:t>
      </w:r>
      <w:r w:rsidR="008C477C" w:rsidRPr="008C477C">
        <w:rPr>
          <w:rFonts w:ascii="Arial" w:hAnsi="Arial" w:cs="Arial"/>
        </w:rPr>
        <w:t xml:space="preserve"> kept the number of calls per individual constant at 2. </w:t>
      </w:r>
    </w:p>
    <w:p w14:paraId="1549C678" w14:textId="14A49AA3" w:rsidR="008C477C" w:rsidRDefault="008C477C" w:rsidP="008C477C">
      <w:pPr>
        <w:pStyle w:val="NoSpacing"/>
        <w:spacing w:line="360" w:lineRule="auto"/>
        <w:rPr>
          <w:rFonts w:ascii="Arial" w:hAnsi="Arial" w:cs="Arial"/>
        </w:rPr>
      </w:pPr>
      <w:r>
        <w:rPr>
          <w:rFonts w:ascii="Arial" w:hAnsi="Arial" w:cs="Arial"/>
        </w:rPr>
        <w:tab/>
        <w:t>In each condition</w:t>
      </w:r>
      <w:r w:rsidR="007127D4">
        <w:rPr>
          <w:rFonts w:ascii="Arial" w:hAnsi="Arial" w:cs="Arial"/>
        </w:rPr>
        <w:t>,</w:t>
      </w:r>
      <w:r>
        <w:rPr>
          <w:rFonts w:ascii="Arial" w:hAnsi="Arial" w:cs="Arial"/>
        </w:rPr>
        <w:t xml:space="preserve"> we created 5 different datasets that varied the proportion of group to individual information encoded in calls</w:t>
      </w:r>
      <w:r w:rsidR="00D624B1">
        <w:rPr>
          <w:rFonts w:ascii="Arial" w:hAnsi="Arial" w:cs="Arial"/>
        </w:rPr>
        <w:t xml:space="preserve">. We kept the total information string length across these datasets constant at 120 characters, only changing the proportion of information that was group or individual information. These datasets represented the following information ratios: </w:t>
      </w:r>
      <w:r>
        <w:rPr>
          <w:rFonts w:ascii="Arial" w:hAnsi="Arial" w:cs="Arial"/>
        </w:rPr>
        <w:t>0 – no group information, all individual information, .2, .5, .8, 1 – all group information, no individual</w:t>
      </w:r>
      <w:r w:rsidR="00D624B1">
        <w:rPr>
          <w:rFonts w:ascii="Arial" w:hAnsi="Arial" w:cs="Arial"/>
        </w:rPr>
        <w:t xml:space="preserve">. </w:t>
      </w:r>
      <w:r>
        <w:rPr>
          <w:rFonts w:ascii="Arial" w:hAnsi="Arial" w:cs="Arial"/>
        </w:rPr>
        <w:t xml:space="preserve"> </w:t>
      </w:r>
      <w:r w:rsidR="00D624B1">
        <w:rPr>
          <w:rFonts w:ascii="Arial" w:hAnsi="Arial" w:cs="Arial"/>
        </w:rPr>
        <w:t xml:space="preserve">We ran 10 iterations for each combination of information ratio and social condition. </w:t>
      </w:r>
    </w:p>
    <w:p w14:paraId="4FB94F90" w14:textId="3206172C" w:rsidR="006E4EE0" w:rsidRDefault="00D624B1" w:rsidP="007127D4">
      <w:pPr>
        <w:pStyle w:val="NoSpacing"/>
        <w:spacing w:line="360" w:lineRule="auto"/>
        <w:rPr>
          <w:rFonts w:ascii="Arial" w:hAnsi="Arial" w:cs="Arial"/>
        </w:rPr>
      </w:pPr>
      <w:r>
        <w:rPr>
          <w:rFonts w:ascii="Arial" w:hAnsi="Arial" w:cs="Arial"/>
        </w:rPr>
        <w:tab/>
        <w:t xml:space="preserve">After generating the synthetic audio files, we used the </w:t>
      </w:r>
      <w:proofErr w:type="spellStart"/>
      <w:r>
        <w:rPr>
          <w:rFonts w:ascii="Arial" w:hAnsi="Arial" w:cs="Arial"/>
        </w:rPr>
        <w:t>warbleR</w:t>
      </w:r>
      <w:proofErr w:type="spellEnd"/>
      <w:r>
        <w:rPr>
          <w:rFonts w:ascii="Arial" w:hAnsi="Arial" w:cs="Arial"/>
        </w:rPr>
        <w:t xml:space="preserve"> package to perform SPCC. </w:t>
      </w:r>
      <w:r w:rsidR="007127D4">
        <w:rPr>
          <w:rFonts w:ascii="Arial" w:hAnsi="Arial" w:cs="Arial"/>
        </w:rPr>
        <w:t>We used the same SPCC and MDS methods above TKTK. Figure 3?</w:t>
      </w:r>
    </w:p>
    <w:p w14:paraId="3A296789" w14:textId="77777777" w:rsidR="00A931F0" w:rsidRDefault="00A931F0" w:rsidP="00124140">
      <w:pPr>
        <w:spacing w:line="360" w:lineRule="auto"/>
        <w:rPr>
          <w:rFonts w:ascii="Arial" w:hAnsi="Arial" w:cs="Arial"/>
        </w:rPr>
      </w:pPr>
    </w:p>
    <w:p w14:paraId="43FAF8F8" w14:textId="62A6ED75" w:rsidR="002733D3" w:rsidRDefault="002733D3" w:rsidP="00124140">
      <w:pPr>
        <w:spacing w:line="360" w:lineRule="auto"/>
        <w:rPr>
          <w:rFonts w:ascii="Arial" w:hAnsi="Arial" w:cs="Arial"/>
          <w:b/>
          <w:bCs/>
        </w:rPr>
      </w:pPr>
      <w:r>
        <w:rPr>
          <w:rFonts w:ascii="Arial" w:hAnsi="Arial" w:cs="Arial"/>
          <w:b/>
          <w:bCs/>
        </w:rPr>
        <w:t>Results:</w:t>
      </w:r>
    </w:p>
    <w:p w14:paraId="1792FB66" w14:textId="77777777" w:rsidR="002F5B92" w:rsidRDefault="002F5B92" w:rsidP="002F5B92">
      <w:pPr>
        <w:pStyle w:val="ListParagraph"/>
        <w:numPr>
          <w:ilvl w:val="0"/>
          <w:numId w:val="11"/>
        </w:numPr>
        <w:spacing w:line="360" w:lineRule="auto"/>
        <w:rPr>
          <w:rFonts w:ascii="Arial" w:hAnsi="Arial" w:cs="Arial"/>
        </w:rPr>
      </w:pPr>
      <w:commentRangeStart w:id="24"/>
      <w:r>
        <w:rPr>
          <w:rFonts w:ascii="Arial" w:hAnsi="Arial" w:cs="Arial"/>
        </w:rPr>
        <w:t>Figures</w:t>
      </w:r>
      <w:commentRangeEnd w:id="24"/>
      <w:r>
        <w:rPr>
          <w:rStyle w:val="CommentReference"/>
        </w:rPr>
        <w:commentReference w:id="24"/>
      </w:r>
      <w:r>
        <w:rPr>
          <w:rFonts w:ascii="Arial" w:hAnsi="Arial" w:cs="Arial"/>
        </w:rPr>
        <w:t>:</w:t>
      </w:r>
    </w:p>
    <w:p w14:paraId="7CC33B69" w14:textId="77777777" w:rsidR="002F5B92" w:rsidRDefault="002F5B92" w:rsidP="002F5B92">
      <w:pPr>
        <w:pStyle w:val="ListParagraph"/>
        <w:numPr>
          <w:ilvl w:val="1"/>
          <w:numId w:val="11"/>
        </w:numPr>
        <w:spacing w:line="360" w:lineRule="auto"/>
        <w:rPr>
          <w:rFonts w:ascii="Arial" w:hAnsi="Arial" w:cs="Arial"/>
        </w:rPr>
      </w:pPr>
      <w:r>
        <w:rPr>
          <w:rFonts w:ascii="Arial" w:hAnsi="Arial" w:cs="Arial"/>
        </w:rPr>
        <w:t>One plot for each experiment in different “social environments” and NMI at both social levels in the same plot, where does the “switching point” between NMI accuracy at the group and individual level occur?</w:t>
      </w:r>
    </w:p>
    <w:p w14:paraId="7F595260" w14:textId="77777777" w:rsidR="002733D3" w:rsidRDefault="002733D3" w:rsidP="00124140">
      <w:pPr>
        <w:spacing w:line="360" w:lineRule="auto"/>
        <w:rPr>
          <w:rFonts w:ascii="Arial" w:hAnsi="Arial" w:cs="Arial"/>
          <w:b/>
          <w:bCs/>
        </w:rPr>
      </w:pPr>
    </w:p>
    <w:p w14:paraId="2085B3D8" w14:textId="2059FC50" w:rsidR="002733D3" w:rsidRDefault="002733D3" w:rsidP="00124140">
      <w:pPr>
        <w:spacing w:line="360" w:lineRule="auto"/>
        <w:rPr>
          <w:rFonts w:ascii="Arial" w:hAnsi="Arial" w:cs="Arial"/>
          <w:b/>
          <w:bCs/>
        </w:rPr>
      </w:pPr>
      <w:commentRangeStart w:id="25"/>
      <w:r>
        <w:rPr>
          <w:rFonts w:ascii="Arial" w:hAnsi="Arial" w:cs="Arial"/>
          <w:b/>
          <w:bCs/>
        </w:rPr>
        <w:t>Discussion</w:t>
      </w:r>
      <w:commentRangeEnd w:id="25"/>
      <w:r w:rsidR="00A0645A">
        <w:rPr>
          <w:rStyle w:val="CommentReference"/>
        </w:rPr>
        <w:commentReference w:id="25"/>
      </w:r>
      <w:r>
        <w:rPr>
          <w:rFonts w:ascii="Arial" w:hAnsi="Arial" w:cs="Arial"/>
          <w:b/>
          <w:bCs/>
        </w:rPr>
        <w:t>:</w:t>
      </w:r>
    </w:p>
    <w:p w14:paraId="46DE7002" w14:textId="77777777" w:rsidR="00124140" w:rsidRDefault="00124140" w:rsidP="00124140">
      <w:pPr>
        <w:spacing w:line="360" w:lineRule="auto"/>
        <w:rPr>
          <w:rFonts w:ascii="Arial" w:hAnsi="Arial" w:cs="Arial"/>
          <w:b/>
          <w:bCs/>
        </w:rPr>
      </w:pPr>
    </w:p>
    <w:p w14:paraId="6DAA5025" w14:textId="5DC8E2EF" w:rsidR="00124140" w:rsidRDefault="00124140" w:rsidP="00124140">
      <w:pPr>
        <w:spacing w:line="360" w:lineRule="auto"/>
        <w:rPr>
          <w:rFonts w:ascii="Arial" w:hAnsi="Arial" w:cs="Arial"/>
        </w:rPr>
      </w:pPr>
      <w:r w:rsidRPr="00124140">
        <w:rPr>
          <w:rFonts w:ascii="Arial" w:hAnsi="Arial" w:cs="Arial"/>
        </w:rPr>
        <w:t xml:space="preserve">Synthetic tools offer a practical solution, by allowing us to control these variables, while still providing datasets that mimic biologic ones. Currently there are calls for vocal communication research to take </w:t>
      </w:r>
      <w:proofErr w:type="gramStart"/>
      <w:r w:rsidRPr="00124140">
        <w:rPr>
          <w:rFonts w:ascii="Arial" w:hAnsi="Arial" w:cs="Arial"/>
        </w:rPr>
        <w:t>advantage</w:t>
      </w:r>
      <w:proofErr w:type="gramEnd"/>
      <w:r w:rsidRPr="00124140">
        <w:rPr>
          <w:rFonts w:ascii="Arial" w:hAnsi="Arial" w:cs="Arial"/>
        </w:rPr>
        <w:t xml:space="preserve"> large-scale quantification methods that are often used in animal movement research (</w:t>
      </w:r>
      <w:proofErr w:type="spellStart"/>
      <w:r w:rsidRPr="00124140">
        <w:rPr>
          <w:rFonts w:ascii="Arial" w:hAnsi="Arial" w:cs="Arial"/>
        </w:rPr>
        <w:t>Sainburg</w:t>
      </w:r>
      <w:proofErr w:type="spellEnd"/>
      <w:r w:rsidRPr="00124140">
        <w:rPr>
          <w:rFonts w:ascii="Arial" w:hAnsi="Arial" w:cs="Arial"/>
        </w:rPr>
        <w:t xml:space="preserve"> &amp; Gentner, 2021). Researchers are already using these datasets in combination with natural ones to determine which analytic tools perform best to assess complexity and animal vocal sequences (</w:t>
      </w:r>
      <w:proofErr w:type="spellStart"/>
      <w:r w:rsidRPr="00124140">
        <w:rPr>
          <w:rFonts w:ascii="Arial" w:hAnsi="Arial" w:cs="Arial"/>
        </w:rPr>
        <w:t>Kershenbaum</w:t>
      </w:r>
      <w:proofErr w:type="spellEnd"/>
      <w:r w:rsidRPr="00124140">
        <w:rPr>
          <w:rFonts w:ascii="Arial" w:hAnsi="Arial" w:cs="Arial"/>
        </w:rPr>
        <w:t xml:space="preserve"> &amp; Garland, 2015) or to validate new methods for calculate and quantify acoustic structure (Keen et al., 2021; Sawant et al., 2022). There are several packages in R that allow researchers to create synthetic vocal signal datasets with biological relevance. [sentences about </w:t>
      </w:r>
      <w:proofErr w:type="spellStart"/>
      <w:r w:rsidRPr="00124140">
        <w:rPr>
          <w:rFonts w:ascii="Arial" w:hAnsi="Arial" w:cs="Arial"/>
        </w:rPr>
        <w:t>wableR</w:t>
      </w:r>
      <w:proofErr w:type="spellEnd"/>
      <w:r w:rsidRPr="00124140">
        <w:rPr>
          <w:rFonts w:ascii="Arial" w:hAnsi="Arial" w:cs="Arial"/>
        </w:rPr>
        <w:t xml:space="preserve"> and </w:t>
      </w:r>
      <w:proofErr w:type="spellStart"/>
      <w:proofErr w:type="gramStart"/>
      <w:r w:rsidRPr="00124140">
        <w:rPr>
          <w:rFonts w:ascii="Arial" w:hAnsi="Arial" w:cs="Arial"/>
        </w:rPr>
        <w:t>soundgen</w:t>
      </w:r>
      <w:proofErr w:type="spellEnd"/>
      <w:r w:rsidRPr="00124140">
        <w:rPr>
          <w:rFonts w:ascii="Arial" w:hAnsi="Arial" w:cs="Arial"/>
        </w:rPr>
        <w:t>]  .</w:t>
      </w:r>
      <w:proofErr w:type="gramEnd"/>
      <w:r w:rsidRPr="00124140">
        <w:rPr>
          <w:rFonts w:ascii="Arial" w:hAnsi="Arial" w:cs="Arial"/>
        </w:rPr>
        <w:t xml:space="preserve"> An underused function of these packages in animal communication is that they provide researchers with the ability to </w:t>
      </w:r>
      <w:r w:rsidRPr="00124140">
        <w:rPr>
          <w:rFonts w:ascii="Arial" w:hAnsi="Arial" w:cs="Arial"/>
        </w:rPr>
        <w:lastRenderedPageBreak/>
        <w:t xml:space="preserve">manipulate information in synthetic signals to specifically study the types of information encoded in a signal, how much information is encoded, and where the information is encoded in a signal.  </w:t>
      </w:r>
    </w:p>
    <w:p w14:paraId="0D751309" w14:textId="77777777" w:rsidR="002733D3" w:rsidRDefault="002733D3" w:rsidP="00124140">
      <w:pPr>
        <w:spacing w:line="360" w:lineRule="auto"/>
        <w:rPr>
          <w:rFonts w:ascii="Arial" w:hAnsi="Arial" w:cs="Arial"/>
          <w:b/>
          <w:bCs/>
        </w:rPr>
      </w:pPr>
      <w:r>
        <w:rPr>
          <w:rFonts w:ascii="Arial" w:hAnsi="Arial" w:cs="Arial"/>
          <w:b/>
          <w:bCs/>
        </w:rPr>
        <w:br w:type="page"/>
      </w:r>
    </w:p>
    <w:p w14:paraId="06C8776A" w14:textId="2113BE37" w:rsidR="002733D3" w:rsidRPr="002733D3" w:rsidRDefault="002733D3" w:rsidP="00A931F0">
      <w:pPr>
        <w:rPr>
          <w:rFonts w:ascii="Arial" w:hAnsi="Arial" w:cs="Arial"/>
          <w:b/>
          <w:bCs/>
        </w:rPr>
      </w:pPr>
      <w:r w:rsidRPr="002733D3">
        <w:rPr>
          <w:rFonts w:ascii="Arial" w:hAnsi="Arial" w:cs="Arial"/>
          <w:b/>
          <w:bCs/>
        </w:rPr>
        <w:lastRenderedPageBreak/>
        <w:t>References</w:t>
      </w:r>
    </w:p>
    <w:p w14:paraId="51B07F47" w14:textId="77777777" w:rsidR="002733D3" w:rsidRDefault="002733D3" w:rsidP="00A931F0">
      <w:pPr>
        <w:rPr>
          <w:rFonts w:ascii="Arial" w:hAnsi="Arial" w:cs="Arial"/>
        </w:rPr>
      </w:pPr>
    </w:p>
    <w:p w14:paraId="572AB0BF" w14:textId="77777777" w:rsidR="0002480A" w:rsidRPr="0002480A" w:rsidRDefault="002733D3" w:rsidP="0002480A">
      <w:pPr>
        <w:pStyle w:val="Bibliography"/>
        <w:rPr>
          <w:rFonts w:ascii="Arial" w:hAnsi="Arial" w:cs="Arial"/>
        </w:rPr>
      </w:pPr>
      <w:r>
        <w:rPr>
          <w:rFonts w:ascii="Arial" w:hAnsi="Arial" w:cs="Arial"/>
        </w:rPr>
        <w:fldChar w:fldCharType="begin"/>
      </w:r>
      <w:r w:rsidR="00834B5D">
        <w:rPr>
          <w:rFonts w:ascii="Arial" w:hAnsi="Arial" w:cs="Arial"/>
        </w:rPr>
        <w:instrText xml:space="preserve"> ADDIN ZOTERO_BIBL {"uncited":[],"omitted":[],"custom":[]} CSL_BIBLIOGRAPHY </w:instrText>
      </w:r>
      <w:r>
        <w:rPr>
          <w:rFonts w:ascii="Arial" w:hAnsi="Arial" w:cs="Arial"/>
        </w:rPr>
        <w:fldChar w:fldCharType="separate"/>
      </w:r>
      <w:r w:rsidR="0002480A" w:rsidRPr="0002480A">
        <w:rPr>
          <w:rFonts w:ascii="Arial" w:hAnsi="Arial" w:cs="Arial"/>
        </w:rPr>
        <w:t xml:space="preserve">Araya-Salas, M., Smith-Vidaurre, G., </w:t>
      </w:r>
      <w:proofErr w:type="spellStart"/>
      <w:r w:rsidR="0002480A" w:rsidRPr="0002480A">
        <w:rPr>
          <w:rFonts w:ascii="Arial" w:hAnsi="Arial" w:cs="Arial"/>
        </w:rPr>
        <w:t>Mennill</w:t>
      </w:r>
      <w:proofErr w:type="spellEnd"/>
      <w:r w:rsidR="0002480A" w:rsidRPr="0002480A">
        <w:rPr>
          <w:rFonts w:ascii="Arial" w:hAnsi="Arial" w:cs="Arial"/>
        </w:rPr>
        <w:t xml:space="preserve">, D. J., González-Gómez, P. L., Cahill, J., &amp; Wright, T. F. (2019). Social group signatures in hummingbird displays provide evidence of co-occurrence of vocal and visual learning. </w:t>
      </w:r>
      <w:r w:rsidR="0002480A" w:rsidRPr="0002480A">
        <w:rPr>
          <w:rFonts w:ascii="Arial" w:hAnsi="Arial" w:cs="Arial"/>
          <w:i/>
          <w:iCs/>
        </w:rPr>
        <w:t>Proceedings of the Royal Society B: Biological Sciences</w:t>
      </w:r>
      <w:r w:rsidR="0002480A" w:rsidRPr="0002480A">
        <w:rPr>
          <w:rFonts w:ascii="Arial" w:hAnsi="Arial" w:cs="Arial"/>
        </w:rPr>
        <w:t xml:space="preserve">, </w:t>
      </w:r>
      <w:r w:rsidR="0002480A" w:rsidRPr="0002480A">
        <w:rPr>
          <w:rFonts w:ascii="Arial" w:hAnsi="Arial" w:cs="Arial"/>
          <w:i/>
          <w:iCs/>
        </w:rPr>
        <w:t>286</w:t>
      </w:r>
      <w:r w:rsidR="0002480A" w:rsidRPr="0002480A">
        <w:rPr>
          <w:rFonts w:ascii="Arial" w:hAnsi="Arial" w:cs="Arial"/>
        </w:rPr>
        <w:t>(1903), 20190666. https://doi.org/10.1098/rspb.2019.0666</w:t>
      </w:r>
    </w:p>
    <w:p w14:paraId="1BCB755E" w14:textId="77777777" w:rsidR="0002480A" w:rsidRPr="0002480A" w:rsidRDefault="0002480A" w:rsidP="0002480A">
      <w:pPr>
        <w:pStyle w:val="Bibliography"/>
        <w:rPr>
          <w:rFonts w:ascii="Arial" w:hAnsi="Arial" w:cs="Arial"/>
        </w:rPr>
      </w:pPr>
      <w:r w:rsidRPr="0002480A">
        <w:rPr>
          <w:rFonts w:ascii="Arial" w:hAnsi="Arial" w:cs="Arial"/>
        </w:rPr>
        <w:t xml:space="preserve">Beecher, M. D. (1989). </w:t>
      </w:r>
      <w:proofErr w:type="spellStart"/>
      <w:r w:rsidRPr="0002480A">
        <w:rPr>
          <w:rFonts w:ascii="Arial" w:hAnsi="Arial" w:cs="Arial"/>
        </w:rPr>
        <w:t>Signalling</w:t>
      </w:r>
      <w:proofErr w:type="spellEnd"/>
      <w:r w:rsidRPr="0002480A">
        <w:rPr>
          <w:rFonts w:ascii="Arial" w:hAnsi="Arial" w:cs="Arial"/>
        </w:rPr>
        <w:t xml:space="preserve"> systems for individual recognition: An information theory approach.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38</w:t>
      </w:r>
      <w:r w:rsidRPr="0002480A">
        <w:rPr>
          <w:rFonts w:ascii="Arial" w:hAnsi="Arial" w:cs="Arial"/>
        </w:rPr>
        <w:t>(2), 248–261. https://doi.org/10.1016/S0003-3472(89)80087-9</w:t>
      </w:r>
    </w:p>
    <w:p w14:paraId="676252CA"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Cortopassi, K. A., </w:t>
      </w:r>
      <w:proofErr w:type="spellStart"/>
      <w:r w:rsidRPr="0002480A">
        <w:rPr>
          <w:rFonts w:ascii="Arial" w:hAnsi="Arial" w:cs="Arial"/>
        </w:rPr>
        <w:t>Beissinger</w:t>
      </w:r>
      <w:proofErr w:type="spellEnd"/>
      <w:r w:rsidRPr="0002480A">
        <w:rPr>
          <w:rFonts w:ascii="Arial" w:hAnsi="Arial" w:cs="Arial"/>
        </w:rPr>
        <w:t xml:space="preserve">, S. R., &amp; Bradbury, J. W. (2011). Vertical transmission of learned signatures in a wild parrot.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(1728), 585–591. https://doi.org/10.1098/rspb.2011.0932</w:t>
      </w:r>
    </w:p>
    <w:p w14:paraId="420EFFB3"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Okawa, R., </w:t>
      </w:r>
      <w:proofErr w:type="spellStart"/>
      <w:r w:rsidRPr="0002480A">
        <w:rPr>
          <w:rFonts w:ascii="Arial" w:hAnsi="Arial" w:cs="Arial"/>
        </w:rPr>
        <w:t>Beissinger</w:t>
      </w:r>
      <w:proofErr w:type="spellEnd"/>
      <w:r w:rsidRPr="0002480A">
        <w:rPr>
          <w:rFonts w:ascii="Arial" w:hAnsi="Arial" w:cs="Arial"/>
        </w:rPr>
        <w:t>, S. R., &amp; Bradbury, J. W. (2011). Contact calls are used for individual mate recognition in free-ranging green-</w:t>
      </w:r>
      <w:proofErr w:type="spellStart"/>
      <w:r w:rsidRPr="0002480A">
        <w:rPr>
          <w:rFonts w:ascii="Arial" w:hAnsi="Arial" w:cs="Arial"/>
        </w:rPr>
        <w:t>rumped</w:t>
      </w:r>
      <w:proofErr w:type="spellEnd"/>
      <w:r w:rsidRPr="0002480A">
        <w:rPr>
          <w:rFonts w:ascii="Arial" w:hAnsi="Arial" w:cs="Arial"/>
        </w:rPr>
        <w:t xml:space="preserve"> parrotlets, </w:t>
      </w:r>
      <w:proofErr w:type="spellStart"/>
      <w:r w:rsidRPr="0002480A">
        <w:rPr>
          <w:rFonts w:ascii="Arial" w:hAnsi="Arial" w:cs="Arial"/>
          <w:i/>
          <w:iCs/>
        </w:rPr>
        <w:t>Forpus</w:t>
      </w:r>
      <w:proofErr w:type="spellEnd"/>
      <w:r w:rsidRPr="0002480A">
        <w:rPr>
          <w:rFonts w:ascii="Arial" w:hAnsi="Arial" w:cs="Arial"/>
          <w:i/>
          <w:iCs/>
        </w:rPr>
        <w:t xml:space="preserve"> </w:t>
      </w:r>
      <w:proofErr w:type="spellStart"/>
      <w:r w:rsidRPr="0002480A">
        <w:rPr>
          <w:rFonts w:ascii="Arial" w:hAnsi="Arial" w:cs="Arial"/>
          <w:i/>
          <w:iCs/>
        </w:rPr>
        <w:t>passerinus</w:t>
      </w:r>
      <w:proofErr w:type="spellEnd"/>
      <w:r w:rsidRPr="0002480A">
        <w:rPr>
          <w:rFonts w:ascii="Arial" w:hAnsi="Arial" w:cs="Arial"/>
        </w:rPr>
        <w:t xml:space="preserve">.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81</w:t>
      </w:r>
      <w:r w:rsidRPr="0002480A">
        <w:rPr>
          <w:rFonts w:ascii="Arial" w:hAnsi="Arial" w:cs="Arial"/>
        </w:rPr>
        <w:t>(1), 241–248. https://doi.org/10.1016/j.anbehav.2010.10.012</w:t>
      </w:r>
    </w:p>
    <w:p w14:paraId="54745A95"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Balsby, T. J. S. (2016). The functions of vocal learning in parrots | Behavioral Ecology and Sociobiology. </w:t>
      </w:r>
      <w:r w:rsidRPr="0002480A">
        <w:rPr>
          <w:rFonts w:ascii="Arial" w:hAnsi="Arial" w:cs="Arial"/>
          <w:i/>
          <w:iCs/>
        </w:rPr>
        <w:t>Behavioral Ecology and Sociobiology</w:t>
      </w:r>
      <w:r w:rsidRPr="0002480A">
        <w:rPr>
          <w:rFonts w:ascii="Arial" w:hAnsi="Arial" w:cs="Arial"/>
        </w:rPr>
        <w:t xml:space="preserve">, </w:t>
      </w:r>
      <w:r w:rsidRPr="0002480A">
        <w:rPr>
          <w:rFonts w:ascii="Arial" w:hAnsi="Arial" w:cs="Arial"/>
          <w:i/>
          <w:iCs/>
        </w:rPr>
        <w:t>70</w:t>
      </w:r>
      <w:r w:rsidRPr="0002480A">
        <w:rPr>
          <w:rFonts w:ascii="Arial" w:hAnsi="Arial" w:cs="Arial"/>
        </w:rPr>
        <w:t>, 293–312.</w:t>
      </w:r>
    </w:p>
    <w:p w14:paraId="0EC3D6D4"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w:t>
      </w:r>
      <w:proofErr w:type="spellStart"/>
      <w:r w:rsidRPr="0002480A">
        <w:rPr>
          <w:rFonts w:ascii="Arial" w:hAnsi="Arial" w:cs="Arial"/>
        </w:rPr>
        <w:t>Vehrencamp</w:t>
      </w:r>
      <w:proofErr w:type="spellEnd"/>
      <w:r w:rsidRPr="0002480A">
        <w:rPr>
          <w:rFonts w:ascii="Arial" w:hAnsi="Arial" w:cs="Arial"/>
        </w:rPr>
        <w:t xml:space="preserve">, S. L. (1998). </w:t>
      </w:r>
      <w:r w:rsidRPr="0002480A">
        <w:rPr>
          <w:rFonts w:ascii="Arial" w:hAnsi="Arial" w:cs="Arial"/>
          <w:i/>
          <w:iCs/>
        </w:rPr>
        <w:t>Principles of animal communication</w:t>
      </w:r>
      <w:r w:rsidRPr="0002480A">
        <w:rPr>
          <w:rFonts w:ascii="Arial" w:hAnsi="Arial" w:cs="Arial"/>
        </w:rPr>
        <w:t xml:space="preserve"> (1st ed.). Sinauer Associates, Inc.</w:t>
      </w:r>
    </w:p>
    <w:p w14:paraId="0A154E8C" w14:textId="77777777" w:rsidR="0002480A" w:rsidRPr="0002480A" w:rsidRDefault="0002480A" w:rsidP="0002480A">
      <w:pPr>
        <w:pStyle w:val="Bibliography"/>
        <w:rPr>
          <w:rFonts w:ascii="Arial" w:hAnsi="Arial" w:cs="Arial"/>
        </w:rPr>
      </w:pPr>
      <w:r w:rsidRPr="0002480A">
        <w:rPr>
          <w:rFonts w:ascii="Arial" w:hAnsi="Arial" w:cs="Arial"/>
        </w:rPr>
        <w:t xml:space="preserve">Bruck, J. N., Walmsley, S. F., &amp; Janik, V. M. (2022). Cross-modal perception of identity by sound and taste in bottlenose dolphins. </w:t>
      </w:r>
      <w:r w:rsidRPr="0002480A">
        <w:rPr>
          <w:rFonts w:ascii="Arial" w:hAnsi="Arial" w:cs="Arial"/>
          <w:i/>
          <w:iCs/>
        </w:rPr>
        <w:t>Science Advances</w:t>
      </w:r>
      <w:r w:rsidRPr="0002480A">
        <w:rPr>
          <w:rFonts w:ascii="Arial" w:hAnsi="Arial" w:cs="Arial"/>
        </w:rPr>
        <w:t xml:space="preserve">, </w:t>
      </w:r>
      <w:r w:rsidRPr="0002480A">
        <w:rPr>
          <w:rFonts w:ascii="Arial" w:hAnsi="Arial" w:cs="Arial"/>
          <w:i/>
          <w:iCs/>
        </w:rPr>
        <w:t>8</w:t>
      </w:r>
      <w:r w:rsidRPr="0002480A">
        <w:rPr>
          <w:rFonts w:ascii="Arial" w:hAnsi="Arial" w:cs="Arial"/>
        </w:rPr>
        <w:t>(20), eabm7684. https://doi.org/10.1126/sciadv.abm7684</w:t>
      </w:r>
    </w:p>
    <w:p w14:paraId="6E7307EE" w14:textId="77777777" w:rsidR="0002480A" w:rsidRPr="0002480A" w:rsidRDefault="0002480A" w:rsidP="0002480A">
      <w:pPr>
        <w:pStyle w:val="Bibliography"/>
        <w:rPr>
          <w:rFonts w:ascii="Arial" w:hAnsi="Arial" w:cs="Arial"/>
        </w:rPr>
      </w:pPr>
      <w:r w:rsidRPr="0002480A">
        <w:rPr>
          <w:rFonts w:ascii="Arial" w:hAnsi="Arial" w:cs="Arial"/>
        </w:rPr>
        <w:t xml:space="preserve">Buhrman-Deever, S. C., Rappaport, A. R., &amp; Bradbury, J. W. (2007). Geographic Variation in Contact Calls of Feral North American Populations of the Monk Parakeet. </w:t>
      </w:r>
      <w:r w:rsidRPr="0002480A">
        <w:rPr>
          <w:rFonts w:ascii="Arial" w:hAnsi="Arial" w:cs="Arial"/>
          <w:i/>
          <w:iCs/>
        </w:rPr>
        <w:t>The Condor</w:t>
      </w:r>
      <w:r w:rsidRPr="0002480A">
        <w:rPr>
          <w:rFonts w:ascii="Arial" w:hAnsi="Arial" w:cs="Arial"/>
        </w:rPr>
        <w:t xml:space="preserve">, </w:t>
      </w:r>
      <w:r w:rsidRPr="0002480A">
        <w:rPr>
          <w:rFonts w:ascii="Arial" w:hAnsi="Arial" w:cs="Arial"/>
          <w:i/>
          <w:iCs/>
        </w:rPr>
        <w:t>109</w:t>
      </w:r>
      <w:r w:rsidRPr="0002480A">
        <w:rPr>
          <w:rFonts w:ascii="Arial" w:hAnsi="Arial" w:cs="Arial"/>
        </w:rPr>
        <w:t>(2), 389–398. https://doi.org/10.1093/condor/109.2.389</w:t>
      </w:r>
    </w:p>
    <w:p w14:paraId="4E0422B5" w14:textId="77777777" w:rsidR="0002480A" w:rsidRPr="0002480A" w:rsidRDefault="0002480A" w:rsidP="0002480A">
      <w:pPr>
        <w:pStyle w:val="Bibliography"/>
        <w:rPr>
          <w:rFonts w:ascii="Arial" w:hAnsi="Arial" w:cs="Arial"/>
        </w:rPr>
      </w:pPr>
      <w:proofErr w:type="spellStart"/>
      <w:r w:rsidRPr="0002480A">
        <w:rPr>
          <w:rFonts w:ascii="Arial" w:hAnsi="Arial" w:cs="Arial"/>
        </w:rPr>
        <w:t>Carouso</w:t>
      </w:r>
      <w:proofErr w:type="spellEnd"/>
      <w:r w:rsidRPr="0002480A">
        <w:rPr>
          <w:rFonts w:ascii="Arial" w:hAnsi="Arial" w:cs="Arial"/>
        </w:rPr>
        <w:t xml:space="preserve">-Peck, S., Goldstein, M. H., &amp; Fitch, W. T. (2021). The many functions of vocal learning. </w:t>
      </w:r>
      <w:r w:rsidRPr="0002480A">
        <w:rPr>
          <w:rFonts w:ascii="Arial" w:hAnsi="Arial" w:cs="Arial"/>
          <w:i/>
          <w:iCs/>
        </w:rPr>
        <w:t>Philosophical Transactions of the Royal Society B: Biological Sciences</w:t>
      </w:r>
      <w:r w:rsidRPr="0002480A">
        <w:rPr>
          <w:rFonts w:ascii="Arial" w:hAnsi="Arial" w:cs="Arial"/>
        </w:rPr>
        <w:t xml:space="preserve">, </w:t>
      </w:r>
      <w:r w:rsidRPr="0002480A">
        <w:rPr>
          <w:rFonts w:ascii="Arial" w:hAnsi="Arial" w:cs="Arial"/>
          <w:i/>
          <w:iCs/>
        </w:rPr>
        <w:t>376</w:t>
      </w:r>
      <w:r w:rsidRPr="0002480A">
        <w:rPr>
          <w:rFonts w:ascii="Arial" w:hAnsi="Arial" w:cs="Arial"/>
        </w:rPr>
        <w:t>(1836), 20200235. https://doi.org/10.1098/rstb.2020.0235</w:t>
      </w:r>
    </w:p>
    <w:p w14:paraId="0FB44D4D" w14:textId="77777777" w:rsidR="0002480A" w:rsidRPr="0002480A" w:rsidRDefault="0002480A" w:rsidP="0002480A">
      <w:pPr>
        <w:pStyle w:val="Bibliography"/>
        <w:rPr>
          <w:rFonts w:ascii="Arial" w:hAnsi="Arial" w:cs="Arial"/>
        </w:rPr>
      </w:pPr>
      <w:r w:rsidRPr="0002480A">
        <w:rPr>
          <w:rFonts w:ascii="Arial" w:hAnsi="Arial" w:cs="Arial"/>
        </w:rPr>
        <w:t xml:space="preserve">Clark, C. W., Marler, P., &amp; Beeman, K. (1987). Quantitative Analysis of Animal Vocal Phonology: An Application to Swamp Sparrow Song.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76</w:t>
      </w:r>
      <w:r w:rsidRPr="0002480A">
        <w:rPr>
          <w:rFonts w:ascii="Arial" w:hAnsi="Arial" w:cs="Arial"/>
        </w:rPr>
        <w:t>(2), 101–115. https://doi.org/10.1111/j.1439-0310.1987.tb00676.x</w:t>
      </w:r>
    </w:p>
    <w:p w14:paraId="13064AC2" w14:textId="77777777" w:rsidR="0002480A" w:rsidRPr="0002480A" w:rsidRDefault="0002480A" w:rsidP="0002480A">
      <w:pPr>
        <w:pStyle w:val="Bibliography"/>
        <w:rPr>
          <w:rFonts w:ascii="Arial" w:hAnsi="Arial" w:cs="Arial"/>
        </w:rPr>
      </w:pPr>
      <w:r w:rsidRPr="0002480A">
        <w:rPr>
          <w:rFonts w:ascii="Arial" w:hAnsi="Arial" w:cs="Arial"/>
        </w:rPr>
        <w:t xml:space="preserve">Coppinger, B. A., Davis, J. E., &amp; Freeberg, T. M. (2019). Flock-mate familiarity affects note composition of chickadee calls. </w:t>
      </w:r>
      <w:r w:rsidRPr="0002480A">
        <w:rPr>
          <w:rFonts w:ascii="Arial" w:hAnsi="Arial" w:cs="Arial"/>
          <w:i/>
          <w:iCs/>
        </w:rPr>
        <w:t xml:space="preserve">Acta </w:t>
      </w:r>
      <w:proofErr w:type="spellStart"/>
      <w:r w:rsidRPr="0002480A">
        <w:rPr>
          <w:rFonts w:ascii="Arial" w:hAnsi="Arial" w:cs="Arial"/>
          <w:i/>
          <w:iCs/>
        </w:rPr>
        <w:t>Ethologica</w:t>
      </w:r>
      <w:proofErr w:type="spellEnd"/>
      <w:r w:rsidRPr="0002480A">
        <w:rPr>
          <w:rFonts w:ascii="Arial" w:hAnsi="Arial" w:cs="Arial"/>
        </w:rPr>
        <w:t xml:space="preserve">, </w:t>
      </w:r>
      <w:r w:rsidRPr="0002480A">
        <w:rPr>
          <w:rFonts w:ascii="Arial" w:hAnsi="Arial" w:cs="Arial"/>
          <w:i/>
          <w:iCs/>
        </w:rPr>
        <w:t>22</w:t>
      </w:r>
      <w:r w:rsidRPr="0002480A">
        <w:rPr>
          <w:rFonts w:ascii="Arial" w:hAnsi="Arial" w:cs="Arial"/>
        </w:rPr>
        <w:t>(1), 73–77. https://doi.org/10.1007/s10211-019-00308-8</w:t>
      </w:r>
    </w:p>
    <w:p w14:paraId="736EA866" w14:textId="77777777" w:rsidR="0002480A" w:rsidRPr="0002480A" w:rsidRDefault="0002480A" w:rsidP="0002480A">
      <w:pPr>
        <w:pStyle w:val="Bibliography"/>
        <w:rPr>
          <w:rFonts w:ascii="Arial" w:hAnsi="Arial" w:cs="Arial"/>
        </w:rPr>
      </w:pPr>
      <w:proofErr w:type="spellStart"/>
      <w:r w:rsidRPr="0002480A">
        <w:rPr>
          <w:rFonts w:ascii="Arial" w:hAnsi="Arial" w:cs="Arial"/>
        </w:rPr>
        <w:t>Deecke</w:t>
      </w:r>
      <w:proofErr w:type="spellEnd"/>
      <w:r w:rsidRPr="0002480A">
        <w:rPr>
          <w:rFonts w:ascii="Arial" w:hAnsi="Arial" w:cs="Arial"/>
        </w:rPr>
        <w:t xml:space="preserve">, V. B., Barrett-Lennard, L. G., Spong, P., &amp; Ford, J. K. B. (2010). The structure of stereotyped calls reflects kinship and social affiliation in resident killer whales (Orcinus orca). </w:t>
      </w:r>
      <w:proofErr w:type="spellStart"/>
      <w:r w:rsidRPr="0002480A">
        <w:rPr>
          <w:rFonts w:ascii="Arial" w:hAnsi="Arial" w:cs="Arial"/>
          <w:i/>
          <w:iCs/>
        </w:rPr>
        <w:t>Naturwissenschaften</w:t>
      </w:r>
      <w:proofErr w:type="spellEnd"/>
      <w:r w:rsidRPr="0002480A">
        <w:rPr>
          <w:rFonts w:ascii="Arial" w:hAnsi="Arial" w:cs="Arial"/>
        </w:rPr>
        <w:t xml:space="preserve">, </w:t>
      </w:r>
      <w:r w:rsidRPr="0002480A">
        <w:rPr>
          <w:rFonts w:ascii="Arial" w:hAnsi="Arial" w:cs="Arial"/>
          <w:i/>
          <w:iCs/>
        </w:rPr>
        <w:t>97</w:t>
      </w:r>
      <w:r w:rsidRPr="0002480A">
        <w:rPr>
          <w:rFonts w:ascii="Arial" w:hAnsi="Arial" w:cs="Arial"/>
        </w:rPr>
        <w:t>(5), 513–518. https://doi.org/10.1007/s00114-010-0657-z</w:t>
      </w:r>
    </w:p>
    <w:p w14:paraId="773F4C89" w14:textId="77777777" w:rsidR="0002480A" w:rsidRPr="0002480A" w:rsidRDefault="0002480A" w:rsidP="0002480A">
      <w:pPr>
        <w:pStyle w:val="Bibliography"/>
        <w:rPr>
          <w:rFonts w:ascii="Arial" w:hAnsi="Arial" w:cs="Arial"/>
        </w:rPr>
      </w:pPr>
      <w:proofErr w:type="spellStart"/>
      <w:r w:rsidRPr="0002480A">
        <w:rPr>
          <w:rFonts w:ascii="Arial" w:hAnsi="Arial" w:cs="Arial"/>
        </w:rPr>
        <w:t>Deecke</w:t>
      </w:r>
      <w:proofErr w:type="spellEnd"/>
      <w:r w:rsidRPr="0002480A">
        <w:rPr>
          <w:rFonts w:ascii="Arial" w:hAnsi="Arial" w:cs="Arial"/>
        </w:rPr>
        <w:t xml:space="preserve">, V. B., Ford, J. K. B., &amp; Spong, P. (2000). Dialect </w:t>
      </w:r>
      <w:proofErr w:type="gramStart"/>
      <w:r w:rsidRPr="0002480A">
        <w:rPr>
          <w:rFonts w:ascii="Arial" w:hAnsi="Arial" w:cs="Arial"/>
        </w:rPr>
        <w:t>change</w:t>
      </w:r>
      <w:proofErr w:type="gramEnd"/>
      <w:r w:rsidRPr="0002480A">
        <w:rPr>
          <w:rFonts w:ascii="Arial" w:hAnsi="Arial" w:cs="Arial"/>
        </w:rPr>
        <w:t xml:space="preserve"> in resident killer whales: Implications for vocal learning and cultural transmission.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60</w:t>
      </w:r>
      <w:r w:rsidRPr="0002480A">
        <w:rPr>
          <w:rFonts w:ascii="Arial" w:hAnsi="Arial" w:cs="Arial"/>
        </w:rPr>
        <w:t>(5), 629–638. https://doi.org/10.1006/anbe.2000.1454</w:t>
      </w:r>
    </w:p>
    <w:p w14:paraId="52680ACC" w14:textId="77777777" w:rsidR="0002480A" w:rsidRPr="0002480A" w:rsidRDefault="0002480A" w:rsidP="0002480A">
      <w:pPr>
        <w:pStyle w:val="Bibliography"/>
        <w:rPr>
          <w:rFonts w:ascii="Arial" w:hAnsi="Arial" w:cs="Arial"/>
        </w:rPr>
      </w:pPr>
      <w:r w:rsidRPr="0002480A">
        <w:rPr>
          <w:rFonts w:ascii="Arial" w:hAnsi="Arial" w:cs="Arial"/>
        </w:rPr>
        <w:t xml:space="preserve">Downie, J. S. (2003). Music information retrieval. </w:t>
      </w:r>
      <w:r w:rsidRPr="0002480A">
        <w:rPr>
          <w:rFonts w:ascii="Arial" w:hAnsi="Arial" w:cs="Arial"/>
          <w:i/>
          <w:iCs/>
        </w:rPr>
        <w:t>Annual Review of Information Science and Technology</w:t>
      </w:r>
      <w:r w:rsidRPr="0002480A">
        <w:rPr>
          <w:rFonts w:ascii="Arial" w:hAnsi="Arial" w:cs="Arial"/>
        </w:rPr>
        <w:t xml:space="preserve">, </w:t>
      </w:r>
      <w:r w:rsidRPr="0002480A">
        <w:rPr>
          <w:rFonts w:ascii="Arial" w:hAnsi="Arial" w:cs="Arial"/>
          <w:i/>
          <w:iCs/>
        </w:rPr>
        <w:t>37</w:t>
      </w:r>
      <w:r w:rsidRPr="0002480A">
        <w:rPr>
          <w:rFonts w:ascii="Arial" w:hAnsi="Arial" w:cs="Arial"/>
        </w:rPr>
        <w:t>(1), 295–340.</w:t>
      </w:r>
    </w:p>
    <w:p w14:paraId="7C7304A7"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Ford, J. K. B. (1991). Vocal traditions among resident killer whales (Orcinus orca) in coastal waters of British Columbia.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69</w:t>
      </w:r>
      <w:r w:rsidRPr="0002480A">
        <w:rPr>
          <w:rFonts w:ascii="Arial" w:hAnsi="Arial" w:cs="Arial"/>
        </w:rPr>
        <w:t>(6), 1454–1483. https://doi.org/10.1139/z91-206</w:t>
      </w:r>
    </w:p>
    <w:p w14:paraId="638684FC" w14:textId="77777777" w:rsidR="0002480A" w:rsidRPr="0002480A" w:rsidRDefault="0002480A" w:rsidP="0002480A">
      <w:pPr>
        <w:pStyle w:val="Bibliography"/>
        <w:rPr>
          <w:rFonts w:ascii="Arial" w:hAnsi="Arial" w:cs="Arial"/>
        </w:rPr>
      </w:pPr>
      <w:r w:rsidRPr="0002480A">
        <w:rPr>
          <w:rFonts w:ascii="Arial" w:hAnsi="Arial" w:cs="Arial"/>
        </w:rPr>
        <w:t xml:space="preserve">Freeberg, T. M. (2006). Social Complexity Can Drive Vocal Complexity: Group Size Influences Vocal Information in Carolina Chickadees. </w:t>
      </w:r>
      <w:r w:rsidRPr="0002480A">
        <w:rPr>
          <w:rFonts w:ascii="Arial" w:hAnsi="Arial" w:cs="Arial"/>
          <w:i/>
          <w:iCs/>
        </w:rPr>
        <w:t>Psychological Science</w:t>
      </w:r>
      <w:r w:rsidRPr="0002480A">
        <w:rPr>
          <w:rFonts w:ascii="Arial" w:hAnsi="Arial" w:cs="Arial"/>
        </w:rPr>
        <w:t xml:space="preserve">, </w:t>
      </w:r>
      <w:r w:rsidRPr="0002480A">
        <w:rPr>
          <w:rFonts w:ascii="Arial" w:hAnsi="Arial" w:cs="Arial"/>
          <w:i/>
          <w:iCs/>
        </w:rPr>
        <w:t>17</w:t>
      </w:r>
      <w:r w:rsidRPr="0002480A">
        <w:rPr>
          <w:rFonts w:ascii="Arial" w:hAnsi="Arial" w:cs="Arial"/>
        </w:rPr>
        <w:t>(7), 557–561. https://doi.org/10.1111/j.1467-9280.2006.01743.x</w:t>
      </w:r>
    </w:p>
    <w:p w14:paraId="3AA89D60" w14:textId="77777777" w:rsidR="0002480A" w:rsidRPr="0002480A" w:rsidRDefault="0002480A" w:rsidP="0002480A">
      <w:pPr>
        <w:pStyle w:val="Bibliography"/>
        <w:rPr>
          <w:rFonts w:ascii="Arial" w:hAnsi="Arial" w:cs="Arial"/>
        </w:rPr>
      </w:pPr>
      <w:r w:rsidRPr="0002480A">
        <w:rPr>
          <w:rFonts w:ascii="Arial" w:hAnsi="Arial" w:cs="Arial"/>
        </w:rPr>
        <w:t xml:space="preserve">Hile, A. G., Plummer, T. K., &amp; </w:t>
      </w:r>
      <w:proofErr w:type="spellStart"/>
      <w:r w:rsidRPr="0002480A">
        <w:rPr>
          <w:rFonts w:ascii="Arial" w:hAnsi="Arial" w:cs="Arial"/>
        </w:rPr>
        <w:t>Striedter</w:t>
      </w:r>
      <w:proofErr w:type="spellEnd"/>
      <w:r w:rsidRPr="0002480A">
        <w:rPr>
          <w:rFonts w:ascii="Arial" w:hAnsi="Arial" w:cs="Arial"/>
        </w:rPr>
        <w:t xml:space="preserve">, G. F. (2000). Male vocal imitation produces call convergence during pair bonding in budgerigars, </w:t>
      </w:r>
      <w:r w:rsidRPr="0002480A">
        <w:rPr>
          <w:rFonts w:ascii="Arial" w:hAnsi="Arial" w:cs="Arial"/>
          <w:i/>
          <w:iCs/>
        </w:rPr>
        <w:t>Melopsittacus undulatus</w:t>
      </w:r>
      <w:r w:rsidRPr="0002480A">
        <w:rPr>
          <w:rFonts w:ascii="Arial" w:hAnsi="Arial" w:cs="Arial"/>
        </w:rPr>
        <w:t xml:space="preserve">.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59</w:t>
      </w:r>
      <w:r w:rsidRPr="0002480A">
        <w:rPr>
          <w:rFonts w:ascii="Arial" w:hAnsi="Arial" w:cs="Arial"/>
        </w:rPr>
        <w:t>(6), 1209–1218. https://doi.org/10.1006/anbe.1999.1438</w:t>
      </w:r>
    </w:p>
    <w:p w14:paraId="71AA3FF1" w14:textId="77777777" w:rsidR="0002480A" w:rsidRPr="0002480A" w:rsidRDefault="0002480A" w:rsidP="0002480A">
      <w:pPr>
        <w:pStyle w:val="Bibliography"/>
        <w:rPr>
          <w:rFonts w:ascii="Arial" w:hAnsi="Arial" w:cs="Arial"/>
        </w:rPr>
      </w:pPr>
      <w:r w:rsidRPr="0002480A">
        <w:rPr>
          <w:rFonts w:ascii="Arial" w:hAnsi="Arial" w:cs="Arial"/>
        </w:rPr>
        <w:t xml:space="preserve">Janik, V. M., &amp; </w:t>
      </w:r>
      <w:proofErr w:type="spellStart"/>
      <w:r w:rsidRPr="0002480A">
        <w:rPr>
          <w:rFonts w:ascii="Arial" w:hAnsi="Arial" w:cs="Arial"/>
        </w:rPr>
        <w:t>Sayigh</w:t>
      </w:r>
      <w:proofErr w:type="spellEnd"/>
      <w:r w:rsidRPr="0002480A">
        <w:rPr>
          <w:rFonts w:ascii="Arial" w:hAnsi="Arial" w:cs="Arial"/>
        </w:rPr>
        <w:t xml:space="preserve">, L. S. (2013). Communication in bottlenose dolphins: 50 years of signature whistle research. </w:t>
      </w:r>
      <w:r w:rsidRPr="0002480A">
        <w:rPr>
          <w:rFonts w:ascii="Arial" w:hAnsi="Arial" w:cs="Arial"/>
          <w:i/>
          <w:iCs/>
        </w:rPr>
        <w:t>Journal of Comparative Physiology A</w:t>
      </w:r>
      <w:r w:rsidRPr="0002480A">
        <w:rPr>
          <w:rFonts w:ascii="Arial" w:hAnsi="Arial" w:cs="Arial"/>
        </w:rPr>
        <w:t xml:space="preserve">, </w:t>
      </w:r>
      <w:r w:rsidRPr="0002480A">
        <w:rPr>
          <w:rFonts w:ascii="Arial" w:hAnsi="Arial" w:cs="Arial"/>
          <w:i/>
          <w:iCs/>
        </w:rPr>
        <w:t>199</w:t>
      </w:r>
      <w:r w:rsidRPr="0002480A">
        <w:rPr>
          <w:rFonts w:ascii="Arial" w:hAnsi="Arial" w:cs="Arial"/>
        </w:rPr>
        <w:t>(6), 479–489. https://doi.org/10.1007/s00359-013-0817-7</w:t>
      </w:r>
    </w:p>
    <w:p w14:paraId="2B63F91D" w14:textId="77777777" w:rsidR="0002480A" w:rsidRPr="0002480A" w:rsidRDefault="0002480A" w:rsidP="0002480A">
      <w:pPr>
        <w:pStyle w:val="Bibliography"/>
        <w:rPr>
          <w:rFonts w:ascii="Arial" w:hAnsi="Arial" w:cs="Arial"/>
        </w:rPr>
      </w:pPr>
      <w:r w:rsidRPr="0002480A">
        <w:rPr>
          <w:rFonts w:ascii="Arial" w:hAnsi="Arial" w:cs="Arial"/>
        </w:rPr>
        <w:t xml:space="preserve">Janik, V. M., </w:t>
      </w:r>
      <w:proofErr w:type="spellStart"/>
      <w:r w:rsidRPr="0002480A">
        <w:rPr>
          <w:rFonts w:ascii="Arial" w:hAnsi="Arial" w:cs="Arial"/>
        </w:rPr>
        <w:t>Sayigh</w:t>
      </w:r>
      <w:proofErr w:type="spellEnd"/>
      <w:r w:rsidRPr="0002480A">
        <w:rPr>
          <w:rFonts w:ascii="Arial" w:hAnsi="Arial" w:cs="Arial"/>
        </w:rPr>
        <w:t xml:space="preserve">, L. S., &amp; Wells, R. S. (2006). </w:t>
      </w:r>
      <w:proofErr w:type="gramStart"/>
      <w:r w:rsidRPr="0002480A">
        <w:rPr>
          <w:rFonts w:ascii="Arial" w:hAnsi="Arial" w:cs="Arial"/>
        </w:rPr>
        <w:t>Signature</w:t>
      </w:r>
      <w:proofErr w:type="gramEnd"/>
      <w:r w:rsidRPr="0002480A">
        <w:rPr>
          <w:rFonts w:ascii="Arial" w:hAnsi="Arial" w:cs="Arial"/>
        </w:rPr>
        <w:t xml:space="preserve"> whistle shape conveys identity information to bottlenose dolphins. </w:t>
      </w:r>
      <w:r w:rsidRPr="0002480A">
        <w:rPr>
          <w:rFonts w:ascii="Arial" w:hAnsi="Arial" w:cs="Arial"/>
          <w:i/>
          <w:iCs/>
        </w:rPr>
        <w:t>PNAS</w:t>
      </w:r>
      <w:r w:rsidRPr="0002480A">
        <w:rPr>
          <w:rFonts w:ascii="Arial" w:hAnsi="Arial" w:cs="Arial"/>
        </w:rPr>
        <w:t xml:space="preserve">, </w:t>
      </w:r>
      <w:r w:rsidRPr="0002480A">
        <w:rPr>
          <w:rFonts w:ascii="Arial" w:hAnsi="Arial" w:cs="Arial"/>
          <w:i/>
          <w:iCs/>
        </w:rPr>
        <w:t>103</w:t>
      </w:r>
      <w:r w:rsidRPr="0002480A">
        <w:rPr>
          <w:rFonts w:ascii="Arial" w:hAnsi="Arial" w:cs="Arial"/>
        </w:rPr>
        <w:t>(21), 8293–8297.</w:t>
      </w:r>
    </w:p>
    <w:p w14:paraId="35588B0D" w14:textId="77777777" w:rsidR="0002480A" w:rsidRPr="0002480A" w:rsidRDefault="0002480A" w:rsidP="0002480A">
      <w:pPr>
        <w:pStyle w:val="Bibliography"/>
        <w:rPr>
          <w:rFonts w:ascii="Arial" w:hAnsi="Arial" w:cs="Arial"/>
        </w:rPr>
      </w:pPr>
      <w:proofErr w:type="spellStart"/>
      <w:r w:rsidRPr="0002480A">
        <w:rPr>
          <w:rFonts w:ascii="Arial" w:hAnsi="Arial" w:cs="Arial"/>
        </w:rPr>
        <w:t>Kershenbaum</w:t>
      </w:r>
      <w:proofErr w:type="spellEnd"/>
      <w:r w:rsidRPr="0002480A">
        <w:rPr>
          <w:rFonts w:ascii="Arial" w:hAnsi="Arial" w:cs="Arial"/>
        </w:rPr>
        <w:t xml:space="preserve">, A. (2014). Entropy rate as a measure of animal vocal complexity. </w:t>
      </w:r>
      <w:r w:rsidRPr="0002480A">
        <w:rPr>
          <w:rFonts w:ascii="Arial" w:hAnsi="Arial" w:cs="Arial"/>
          <w:i/>
          <w:iCs/>
        </w:rPr>
        <w:t>Bioacoustics</w:t>
      </w:r>
      <w:r w:rsidRPr="0002480A">
        <w:rPr>
          <w:rFonts w:ascii="Arial" w:hAnsi="Arial" w:cs="Arial"/>
        </w:rPr>
        <w:t xml:space="preserve">, </w:t>
      </w:r>
      <w:r w:rsidRPr="0002480A">
        <w:rPr>
          <w:rFonts w:ascii="Arial" w:hAnsi="Arial" w:cs="Arial"/>
          <w:i/>
          <w:iCs/>
        </w:rPr>
        <w:t>23</w:t>
      </w:r>
      <w:r w:rsidRPr="0002480A">
        <w:rPr>
          <w:rFonts w:ascii="Arial" w:hAnsi="Arial" w:cs="Arial"/>
        </w:rPr>
        <w:t>(3), 195–208. https://doi.org/10.1080/09524622.2013.850040</w:t>
      </w:r>
    </w:p>
    <w:p w14:paraId="20DB506F" w14:textId="77777777" w:rsidR="0002480A" w:rsidRPr="0002480A" w:rsidRDefault="0002480A" w:rsidP="0002480A">
      <w:pPr>
        <w:pStyle w:val="Bibliography"/>
        <w:rPr>
          <w:rFonts w:ascii="Arial" w:hAnsi="Arial" w:cs="Arial"/>
        </w:rPr>
      </w:pPr>
      <w:proofErr w:type="spellStart"/>
      <w:r w:rsidRPr="0002480A">
        <w:rPr>
          <w:rFonts w:ascii="Arial" w:hAnsi="Arial" w:cs="Arial"/>
        </w:rPr>
        <w:t>Kershenbaum</w:t>
      </w:r>
      <w:proofErr w:type="spellEnd"/>
      <w:r w:rsidRPr="0002480A">
        <w:rPr>
          <w:rFonts w:ascii="Arial" w:hAnsi="Arial" w:cs="Arial"/>
        </w:rPr>
        <w:t xml:space="preserve">, A., &amp; Garland, E. C. (2015). Quantifying similarity in animal vocal sequences: Which metric performs best? </w:t>
      </w:r>
      <w:r w:rsidRPr="0002480A">
        <w:rPr>
          <w:rFonts w:ascii="Arial" w:hAnsi="Arial" w:cs="Arial"/>
          <w:i/>
          <w:iCs/>
        </w:rPr>
        <w:t>Methods in Ecology and Evolution</w:t>
      </w:r>
      <w:r w:rsidRPr="0002480A">
        <w:rPr>
          <w:rFonts w:ascii="Arial" w:hAnsi="Arial" w:cs="Arial"/>
        </w:rPr>
        <w:t xml:space="preserve">, </w:t>
      </w:r>
      <w:r w:rsidRPr="0002480A">
        <w:rPr>
          <w:rFonts w:ascii="Arial" w:hAnsi="Arial" w:cs="Arial"/>
          <w:i/>
          <w:iCs/>
        </w:rPr>
        <w:t>6</w:t>
      </w:r>
      <w:r w:rsidRPr="0002480A">
        <w:rPr>
          <w:rFonts w:ascii="Arial" w:hAnsi="Arial" w:cs="Arial"/>
        </w:rPr>
        <w:t>(12), 1452–1461. https://doi.org/10.1111/2041-210X.12433</w:t>
      </w:r>
    </w:p>
    <w:p w14:paraId="18A97C95" w14:textId="77777777" w:rsidR="0002480A" w:rsidRPr="0002480A" w:rsidRDefault="0002480A" w:rsidP="0002480A">
      <w:pPr>
        <w:pStyle w:val="Bibliography"/>
        <w:rPr>
          <w:rFonts w:ascii="Arial" w:hAnsi="Arial" w:cs="Arial"/>
        </w:rPr>
      </w:pPr>
      <w:proofErr w:type="spellStart"/>
      <w:r w:rsidRPr="0002480A">
        <w:rPr>
          <w:rFonts w:ascii="Arial" w:hAnsi="Arial" w:cs="Arial"/>
        </w:rPr>
        <w:t>Kershenbaum</w:t>
      </w:r>
      <w:proofErr w:type="spellEnd"/>
      <w:r w:rsidRPr="0002480A">
        <w:rPr>
          <w:rFonts w:ascii="Arial" w:hAnsi="Arial" w:cs="Arial"/>
        </w:rPr>
        <w:t xml:space="preserve">, A., Ilany, A., Blaustein, L., &amp; Geffen, E. (2012). Syntactic structure and geographical dialects in the songs of male rock hyraxes.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(1740), 2974. https://doi.org/10.1098/rspb.2012.0322</w:t>
      </w:r>
    </w:p>
    <w:p w14:paraId="391D13D5" w14:textId="77777777" w:rsidR="0002480A" w:rsidRPr="0002480A" w:rsidRDefault="0002480A" w:rsidP="0002480A">
      <w:pPr>
        <w:pStyle w:val="Bibliography"/>
        <w:rPr>
          <w:rFonts w:ascii="Arial" w:hAnsi="Arial" w:cs="Arial"/>
        </w:rPr>
      </w:pPr>
      <w:proofErr w:type="spellStart"/>
      <w:r w:rsidRPr="0002480A">
        <w:rPr>
          <w:rFonts w:ascii="Arial" w:hAnsi="Arial" w:cs="Arial"/>
        </w:rPr>
        <w:t>Kershenbaum</w:t>
      </w:r>
      <w:proofErr w:type="spellEnd"/>
      <w:r w:rsidRPr="0002480A">
        <w:rPr>
          <w:rFonts w:ascii="Arial" w:hAnsi="Arial" w:cs="Arial"/>
        </w:rPr>
        <w:t xml:space="preserve">, A., </w:t>
      </w:r>
      <w:proofErr w:type="spellStart"/>
      <w:r w:rsidRPr="0002480A">
        <w:rPr>
          <w:rFonts w:ascii="Arial" w:hAnsi="Arial" w:cs="Arial"/>
        </w:rPr>
        <w:t>Sayigh</w:t>
      </w:r>
      <w:proofErr w:type="spellEnd"/>
      <w:r w:rsidRPr="0002480A">
        <w:rPr>
          <w:rFonts w:ascii="Arial" w:hAnsi="Arial" w:cs="Arial"/>
        </w:rPr>
        <w:t xml:space="preserve">, L. S., &amp; Janik, V. M. (2013). The Encoding of Individual Identity in Dolphin Signature Whistles: How Much Information Is Needed? </w:t>
      </w:r>
      <w:r w:rsidRPr="0002480A">
        <w:rPr>
          <w:rFonts w:ascii="Arial" w:hAnsi="Arial" w:cs="Arial"/>
          <w:i/>
          <w:iCs/>
        </w:rPr>
        <w:t>PLOS ONE</w:t>
      </w:r>
      <w:r w:rsidRPr="0002480A">
        <w:rPr>
          <w:rFonts w:ascii="Arial" w:hAnsi="Arial" w:cs="Arial"/>
        </w:rPr>
        <w:t xml:space="preserve">, </w:t>
      </w:r>
      <w:r w:rsidRPr="0002480A">
        <w:rPr>
          <w:rFonts w:ascii="Arial" w:hAnsi="Arial" w:cs="Arial"/>
          <w:i/>
          <w:iCs/>
        </w:rPr>
        <w:t>8</w:t>
      </w:r>
      <w:r w:rsidRPr="0002480A">
        <w:rPr>
          <w:rFonts w:ascii="Arial" w:hAnsi="Arial" w:cs="Arial"/>
        </w:rPr>
        <w:t>(10), e77671. https://doi.org/10.1371/journal.pone.0077671</w:t>
      </w:r>
    </w:p>
    <w:p w14:paraId="2B8E9298" w14:textId="77777777" w:rsidR="0002480A" w:rsidRPr="0002480A" w:rsidRDefault="0002480A" w:rsidP="0002480A">
      <w:pPr>
        <w:pStyle w:val="Bibliography"/>
        <w:rPr>
          <w:rFonts w:ascii="Arial" w:hAnsi="Arial" w:cs="Arial"/>
        </w:rPr>
      </w:pPr>
      <w:r w:rsidRPr="0002480A">
        <w:rPr>
          <w:rFonts w:ascii="Arial" w:hAnsi="Arial" w:cs="Arial"/>
        </w:rPr>
        <w:t xml:space="preserve">MacDougall-Shackleton, E. A., &amp; MacDougall-Shackleton, S. A. (2001). Cultural and Genetic Evolution in Mountain White-Crowned Sparrows: Song Dialects Are Associated with Population Structure. </w:t>
      </w:r>
      <w:r w:rsidRPr="0002480A">
        <w:rPr>
          <w:rFonts w:ascii="Arial" w:hAnsi="Arial" w:cs="Arial"/>
          <w:i/>
          <w:iCs/>
        </w:rPr>
        <w:t>Evolution</w:t>
      </w:r>
      <w:r w:rsidRPr="0002480A">
        <w:rPr>
          <w:rFonts w:ascii="Arial" w:hAnsi="Arial" w:cs="Arial"/>
        </w:rPr>
        <w:t xml:space="preserve">, </w:t>
      </w:r>
      <w:r w:rsidRPr="0002480A">
        <w:rPr>
          <w:rFonts w:ascii="Arial" w:hAnsi="Arial" w:cs="Arial"/>
          <w:i/>
          <w:iCs/>
        </w:rPr>
        <w:t>55</w:t>
      </w:r>
      <w:r w:rsidRPr="0002480A">
        <w:rPr>
          <w:rFonts w:ascii="Arial" w:hAnsi="Arial" w:cs="Arial"/>
        </w:rPr>
        <w:t>(12), 2568–2575. https://doi.org/10.1111/j.0014-3820.2001.tb00769.x</w:t>
      </w:r>
    </w:p>
    <w:p w14:paraId="179A9E3F" w14:textId="77777777" w:rsidR="0002480A" w:rsidRPr="0002480A" w:rsidRDefault="0002480A" w:rsidP="0002480A">
      <w:pPr>
        <w:pStyle w:val="Bibliography"/>
        <w:rPr>
          <w:rFonts w:ascii="Arial" w:hAnsi="Arial" w:cs="Arial"/>
        </w:rPr>
      </w:pPr>
      <w:r w:rsidRPr="0002480A">
        <w:rPr>
          <w:rFonts w:ascii="Arial" w:hAnsi="Arial" w:cs="Arial"/>
        </w:rPr>
        <w:t xml:space="preserve">McDonald, M. A., Mesnick, S. L., &amp; Hildebrand, J. A. (2006). Biogeographic characterization of blue whale song worldwide: Using song to identify populations. </w:t>
      </w:r>
      <w:r w:rsidRPr="0002480A">
        <w:rPr>
          <w:rFonts w:ascii="Arial" w:hAnsi="Arial" w:cs="Arial"/>
          <w:i/>
          <w:iCs/>
        </w:rPr>
        <w:t>Journal of Cetacean Research and Management</w:t>
      </w:r>
      <w:r w:rsidRPr="0002480A">
        <w:rPr>
          <w:rFonts w:ascii="Arial" w:hAnsi="Arial" w:cs="Arial"/>
        </w:rPr>
        <w:t xml:space="preserve">, </w:t>
      </w:r>
      <w:r w:rsidRPr="0002480A">
        <w:rPr>
          <w:rFonts w:ascii="Arial" w:hAnsi="Arial" w:cs="Arial"/>
          <w:i/>
          <w:iCs/>
        </w:rPr>
        <w:t>8</w:t>
      </w:r>
      <w:r w:rsidRPr="0002480A">
        <w:rPr>
          <w:rFonts w:ascii="Arial" w:hAnsi="Arial" w:cs="Arial"/>
        </w:rPr>
        <w:t>(1), 55–65.</w:t>
      </w:r>
    </w:p>
    <w:p w14:paraId="21B5A63D" w14:textId="77777777" w:rsidR="0002480A" w:rsidRPr="0002480A" w:rsidRDefault="0002480A" w:rsidP="0002480A">
      <w:pPr>
        <w:pStyle w:val="Bibliography"/>
        <w:rPr>
          <w:rFonts w:ascii="Arial" w:hAnsi="Arial" w:cs="Arial"/>
        </w:rPr>
      </w:pPr>
      <w:proofErr w:type="spellStart"/>
      <w:r w:rsidRPr="0002480A">
        <w:rPr>
          <w:rFonts w:ascii="Arial" w:hAnsi="Arial" w:cs="Arial"/>
        </w:rPr>
        <w:t>Nottebohm</w:t>
      </w:r>
      <w:proofErr w:type="spellEnd"/>
      <w:r w:rsidRPr="0002480A">
        <w:rPr>
          <w:rFonts w:ascii="Arial" w:hAnsi="Arial" w:cs="Arial"/>
        </w:rPr>
        <w:t xml:space="preserve">, F. (1972). The Origins of Vocal Learning. </w:t>
      </w:r>
      <w:r w:rsidRPr="0002480A">
        <w:rPr>
          <w:rFonts w:ascii="Arial" w:hAnsi="Arial" w:cs="Arial"/>
          <w:i/>
          <w:iCs/>
        </w:rPr>
        <w:t>The American Naturalist</w:t>
      </w:r>
      <w:r w:rsidRPr="0002480A">
        <w:rPr>
          <w:rFonts w:ascii="Arial" w:hAnsi="Arial" w:cs="Arial"/>
        </w:rPr>
        <w:t xml:space="preserve">, </w:t>
      </w:r>
      <w:r w:rsidRPr="0002480A">
        <w:rPr>
          <w:rFonts w:ascii="Arial" w:hAnsi="Arial" w:cs="Arial"/>
          <w:i/>
          <w:iCs/>
        </w:rPr>
        <w:t>106</w:t>
      </w:r>
      <w:r w:rsidRPr="0002480A">
        <w:rPr>
          <w:rFonts w:ascii="Arial" w:hAnsi="Arial" w:cs="Arial"/>
        </w:rPr>
        <w:t>(947), 116–140. https://doi.org/10.1086/282756</w:t>
      </w:r>
    </w:p>
    <w:p w14:paraId="50B73359" w14:textId="77777777" w:rsidR="0002480A" w:rsidRPr="0002480A" w:rsidRDefault="0002480A" w:rsidP="0002480A">
      <w:pPr>
        <w:pStyle w:val="Bibliography"/>
        <w:rPr>
          <w:rFonts w:ascii="Arial" w:hAnsi="Arial" w:cs="Arial"/>
        </w:rPr>
      </w:pPr>
      <w:proofErr w:type="spellStart"/>
      <w:r w:rsidRPr="0002480A">
        <w:rPr>
          <w:rFonts w:ascii="Arial" w:hAnsi="Arial" w:cs="Arial"/>
        </w:rPr>
        <w:t>Nousek</w:t>
      </w:r>
      <w:proofErr w:type="spellEnd"/>
      <w:r w:rsidRPr="0002480A">
        <w:rPr>
          <w:rFonts w:ascii="Arial" w:hAnsi="Arial" w:cs="Arial"/>
        </w:rPr>
        <w:t xml:space="preserve">, A. E., Slater, P. J. B., Wang, C., &amp; Miller, P. J. O. (2006). The influence of social affiliation on individual vocal signatures of northern resident killer whales (Orcinus orca). </w:t>
      </w:r>
      <w:r w:rsidRPr="0002480A">
        <w:rPr>
          <w:rFonts w:ascii="Arial" w:hAnsi="Arial" w:cs="Arial"/>
          <w:i/>
          <w:iCs/>
        </w:rPr>
        <w:t>Biology Letters</w:t>
      </w:r>
      <w:r w:rsidRPr="0002480A">
        <w:rPr>
          <w:rFonts w:ascii="Arial" w:hAnsi="Arial" w:cs="Arial"/>
        </w:rPr>
        <w:t xml:space="preserve">, </w:t>
      </w:r>
      <w:r w:rsidRPr="0002480A">
        <w:rPr>
          <w:rFonts w:ascii="Arial" w:hAnsi="Arial" w:cs="Arial"/>
          <w:i/>
          <w:iCs/>
        </w:rPr>
        <w:t>2</w:t>
      </w:r>
      <w:r w:rsidRPr="0002480A">
        <w:rPr>
          <w:rFonts w:ascii="Arial" w:hAnsi="Arial" w:cs="Arial"/>
        </w:rPr>
        <w:t>(4), 481–484. https://doi.org/10.1098/rsbl.2006.0517</w:t>
      </w:r>
    </w:p>
    <w:p w14:paraId="1F39B839" w14:textId="77777777" w:rsidR="0002480A" w:rsidRPr="0002480A" w:rsidRDefault="0002480A" w:rsidP="0002480A">
      <w:pPr>
        <w:pStyle w:val="Bibliography"/>
        <w:rPr>
          <w:rFonts w:ascii="Arial" w:hAnsi="Arial" w:cs="Arial"/>
        </w:rPr>
      </w:pPr>
      <w:r w:rsidRPr="0002480A">
        <w:rPr>
          <w:rFonts w:ascii="Arial" w:hAnsi="Arial" w:cs="Arial"/>
        </w:rPr>
        <w:t xml:space="preserve">Nowicki, S., &amp; Searcy, W. A. (2014). The evolution of vocal learning. </w:t>
      </w:r>
      <w:r w:rsidRPr="0002480A">
        <w:rPr>
          <w:rFonts w:ascii="Arial" w:hAnsi="Arial" w:cs="Arial"/>
          <w:i/>
          <w:iCs/>
        </w:rPr>
        <w:t>Current Opinion in Neurobiology</w:t>
      </w:r>
      <w:r w:rsidRPr="0002480A">
        <w:rPr>
          <w:rFonts w:ascii="Arial" w:hAnsi="Arial" w:cs="Arial"/>
        </w:rPr>
        <w:t xml:space="preserve">, </w:t>
      </w:r>
      <w:r w:rsidRPr="0002480A">
        <w:rPr>
          <w:rFonts w:ascii="Arial" w:hAnsi="Arial" w:cs="Arial"/>
          <w:i/>
          <w:iCs/>
        </w:rPr>
        <w:t>28</w:t>
      </w:r>
      <w:r w:rsidRPr="0002480A">
        <w:rPr>
          <w:rFonts w:ascii="Arial" w:hAnsi="Arial" w:cs="Arial"/>
        </w:rPr>
        <w:t>, 48–53. https://doi.org/10.1016/j.conb.2014.06.007</w:t>
      </w:r>
    </w:p>
    <w:p w14:paraId="045D22DA" w14:textId="77777777" w:rsidR="0002480A" w:rsidRPr="0002480A" w:rsidRDefault="0002480A" w:rsidP="0002480A">
      <w:pPr>
        <w:pStyle w:val="Bibliography"/>
        <w:rPr>
          <w:rFonts w:ascii="Arial" w:hAnsi="Arial" w:cs="Arial"/>
        </w:rPr>
      </w:pPr>
      <w:r w:rsidRPr="0002480A">
        <w:rPr>
          <w:rFonts w:ascii="Arial" w:hAnsi="Arial" w:cs="Arial"/>
        </w:rPr>
        <w:t xml:space="preserve">Parsons, D. (with Internet Archive). (1975). </w:t>
      </w:r>
      <w:r w:rsidRPr="0002480A">
        <w:rPr>
          <w:rFonts w:ascii="Arial" w:hAnsi="Arial" w:cs="Arial"/>
          <w:i/>
          <w:iCs/>
        </w:rPr>
        <w:t>The directory of tunes and musical themes</w:t>
      </w:r>
      <w:r w:rsidRPr="0002480A">
        <w:rPr>
          <w:rFonts w:ascii="Arial" w:hAnsi="Arial" w:cs="Arial"/>
        </w:rPr>
        <w:t xml:space="preserve">. Cambridge, </w:t>
      </w:r>
      <w:proofErr w:type="gramStart"/>
      <w:r w:rsidRPr="0002480A">
        <w:rPr>
          <w:rFonts w:ascii="Arial" w:hAnsi="Arial" w:cs="Arial"/>
        </w:rPr>
        <w:t>Eng. :</w:t>
      </w:r>
      <w:proofErr w:type="gramEnd"/>
      <w:r w:rsidRPr="0002480A">
        <w:rPr>
          <w:rFonts w:ascii="Arial" w:hAnsi="Arial" w:cs="Arial"/>
        </w:rPr>
        <w:t xml:space="preserve"> S. Brown. http://archive.org/details/directoryoftunes0000pars</w:t>
      </w:r>
    </w:p>
    <w:p w14:paraId="040EA4E5" w14:textId="77777777" w:rsidR="0002480A" w:rsidRPr="0002480A" w:rsidRDefault="0002480A" w:rsidP="0002480A">
      <w:pPr>
        <w:pStyle w:val="Bibliography"/>
        <w:rPr>
          <w:rFonts w:ascii="Arial" w:hAnsi="Arial" w:cs="Arial"/>
        </w:rPr>
      </w:pPr>
      <w:r w:rsidRPr="0002480A">
        <w:rPr>
          <w:rFonts w:ascii="Arial" w:hAnsi="Arial" w:cs="Arial"/>
        </w:rPr>
        <w:t>Selman, Z. A., &amp; Freeberg, T. M. (2024). Complexity in Chick-a-Dee Calls of Mountain Chickadees (</w:t>
      </w:r>
      <w:proofErr w:type="spellStart"/>
      <w:r w:rsidRPr="0002480A">
        <w:rPr>
          <w:rFonts w:ascii="Arial" w:hAnsi="Arial" w:cs="Arial"/>
        </w:rPr>
        <w:t>Poecile</w:t>
      </w:r>
      <w:proofErr w:type="spellEnd"/>
      <w:r w:rsidRPr="0002480A">
        <w:rPr>
          <w:rFonts w:ascii="Arial" w:hAnsi="Arial" w:cs="Arial"/>
        </w:rPr>
        <w:t xml:space="preserve"> </w:t>
      </w:r>
      <w:proofErr w:type="spellStart"/>
      <w:r w:rsidRPr="0002480A">
        <w:rPr>
          <w:rFonts w:ascii="Arial" w:hAnsi="Arial" w:cs="Arial"/>
        </w:rPr>
        <w:t>gambeli</w:t>
      </w:r>
      <w:proofErr w:type="spellEnd"/>
      <w:r w:rsidRPr="0002480A">
        <w:rPr>
          <w:rFonts w:ascii="Arial" w:hAnsi="Arial" w:cs="Arial"/>
        </w:rPr>
        <w:t xml:space="preserve">): Call Variation Associated </w:t>
      </w:r>
      <w:proofErr w:type="gramStart"/>
      <w:r w:rsidRPr="0002480A">
        <w:rPr>
          <w:rFonts w:ascii="Arial" w:hAnsi="Arial" w:cs="Arial"/>
        </w:rPr>
        <w:t>With</w:t>
      </w:r>
      <w:proofErr w:type="gramEnd"/>
      <w:r w:rsidRPr="0002480A">
        <w:rPr>
          <w:rFonts w:ascii="Arial" w:hAnsi="Arial" w:cs="Arial"/>
        </w:rPr>
        <w:t xml:space="preserve"> Flock Size and Flight.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n/a</w:t>
      </w:r>
      <w:r w:rsidRPr="0002480A">
        <w:rPr>
          <w:rFonts w:ascii="Arial" w:hAnsi="Arial" w:cs="Arial"/>
        </w:rPr>
        <w:t>(n/a), e13523. https://doi.org/10.1111/eth.13523</w:t>
      </w:r>
    </w:p>
    <w:p w14:paraId="40D8924C"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Sewall, K. B., Young, A. M., &amp; Wright, T. F. (2016). Social calls provide novel insights into the evolution of vocal learning.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120</w:t>
      </w:r>
      <w:r w:rsidRPr="0002480A">
        <w:rPr>
          <w:rFonts w:ascii="Arial" w:hAnsi="Arial" w:cs="Arial"/>
        </w:rPr>
        <w:t>, 163–172. https://doi.org/10.1016/j.anbehav.2016.07.031</w:t>
      </w:r>
    </w:p>
    <w:p w14:paraId="4F7154C9" w14:textId="77777777" w:rsidR="0002480A" w:rsidRPr="0002480A" w:rsidRDefault="0002480A" w:rsidP="0002480A">
      <w:pPr>
        <w:pStyle w:val="Bibliography"/>
        <w:rPr>
          <w:rFonts w:ascii="Arial" w:hAnsi="Arial" w:cs="Arial"/>
        </w:rPr>
      </w:pPr>
      <w:proofErr w:type="spellStart"/>
      <w:r w:rsidRPr="0002480A">
        <w:rPr>
          <w:rFonts w:ascii="Arial" w:hAnsi="Arial" w:cs="Arial"/>
        </w:rPr>
        <w:t>Smeele</w:t>
      </w:r>
      <w:proofErr w:type="spellEnd"/>
      <w:r w:rsidRPr="0002480A">
        <w:rPr>
          <w:rFonts w:ascii="Arial" w:hAnsi="Arial" w:cs="Arial"/>
        </w:rPr>
        <w:t xml:space="preserve">, S. Q., </w:t>
      </w:r>
      <w:proofErr w:type="spellStart"/>
      <w:r w:rsidRPr="0002480A">
        <w:rPr>
          <w:rFonts w:ascii="Arial" w:hAnsi="Arial" w:cs="Arial"/>
        </w:rPr>
        <w:t>Senar</w:t>
      </w:r>
      <w:proofErr w:type="spellEnd"/>
      <w:r w:rsidRPr="0002480A">
        <w:rPr>
          <w:rFonts w:ascii="Arial" w:hAnsi="Arial" w:cs="Arial"/>
        </w:rPr>
        <w:t xml:space="preserve">, J. C., Aplin, L. M., &amp; McElreath, M. B. (2023). Evidence for vocal signatures and </w:t>
      </w:r>
      <w:proofErr w:type="gramStart"/>
      <w:r w:rsidRPr="0002480A">
        <w:rPr>
          <w:rFonts w:ascii="Arial" w:hAnsi="Arial" w:cs="Arial"/>
        </w:rPr>
        <w:t>voice-prints</w:t>
      </w:r>
      <w:proofErr w:type="gramEnd"/>
      <w:r w:rsidRPr="0002480A">
        <w:rPr>
          <w:rFonts w:ascii="Arial" w:hAnsi="Arial" w:cs="Arial"/>
        </w:rPr>
        <w:t xml:space="preserve"> in a wild parrot. </w:t>
      </w:r>
      <w:r w:rsidRPr="0002480A">
        <w:rPr>
          <w:rFonts w:ascii="Arial" w:hAnsi="Arial" w:cs="Arial"/>
          <w:i/>
          <w:iCs/>
        </w:rPr>
        <w:t>Royal Society Open Science</w:t>
      </w:r>
      <w:r w:rsidRPr="0002480A">
        <w:rPr>
          <w:rFonts w:ascii="Arial" w:hAnsi="Arial" w:cs="Arial"/>
        </w:rPr>
        <w:t xml:space="preserve">, </w:t>
      </w:r>
      <w:r w:rsidRPr="0002480A">
        <w:rPr>
          <w:rFonts w:ascii="Arial" w:hAnsi="Arial" w:cs="Arial"/>
          <w:i/>
          <w:iCs/>
        </w:rPr>
        <w:t>10</w:t>
      </w:r>
      <w:r w:rsidRPr="0002480A">
        <w:rPr>
          <w:rFonts w:ascii="Arial" w:hAnsi="Arial" w:cs="Arial"/>
        </w:rPr>
        <w:t>(10), 230835. https://doi.org/10.1098/rsos.230835</w:t>
      </w:r>
    </w:p>
    <w:p w14:paraId="49CE816E"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Araya-Salas, M., &amp; Wright, T. F. (2020). Individual signatures outweigh social group identity in contact calls of a communally nesting parrot. </w:t>
      </w:r>
      <w:r w:rsidRPr="0002480A">
        <w:rPr>
          <w:rFonts w:ascii="Arial" w:hAnsi="Arial" w:cs="Arial"/>
          <w:i/>
          <w:iCs/>
        </w:rPr>
        <w:t>Behavioral Ecology</w:t>
      </w:r>
      <w:r w:rsidRPr="0002480A">
        <w:rPr>
          <w:rFonts w:ascii="Arial" w:hAnsi="Arial" w:cs="Arial"/>
        </w:rPr>
        <w:t xml:space="preserve">, </w:t>
      </w:r>
      <w:r w:rsidRPr="0002480A">
        <w:rPr>
          <w:rFonts w:ascii="Arial" w:hAnsi="Arial" w:cs="Arial"/>
          <w:i/>
          <w:iCs/>
        </w:rPr>
        <w:t>31</w:t>
      </w:r>
      <w:r w:rsidRPr="0002480A">
        <w:rPr>
          <w:rFonts w:ascii="Arial" w:hAnsi="Arial" w:cs="Arial"/>
        </w:rPr>
        <w:t>(2), 448–458. https://doi.org/10.1093/beheco/arz202</w:t>
      </w:r>
    </w:p>
    <w:p w14:paraId="12482DB5"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Pérez-Marrufo, V., Hobson, E. A., Salinas-Melgoza, A., &amp; Wright, T. F. (2023). Individual identity information persists in learned calls of introduced parrot populations. </w:t>
      </w:r>
      <w:r w:rsidRPr="0002480A">
        <w:rPr>
          <w:rFonts w:ascii="Arial" w:hAnsi="Arial" w:cs="Arial"/>
          <w:i/>
          <w:iCs/>
        </w:rPr>
        <w:t>PLOS Computational Biology</w:t>
      </w:r>
      <w:r w:rsidRPr="0002480A">
        <w:rPr>
          <w:rFonts w:ascii="Arial" w:hAnsi="Arial" w:cs="Arial"/>
        </w:rPr>
        <w:t xml:space="preserve">, </w:t>
      </w:r>
      <w:r w:rsidRPr="0002480A">
        <w:rPr>
          <w:rFonts w:ascii="Arial" w:hAnsi="Arial" w:cs="Arial"/>
          <w:i/>
          <w:iCs/>
        </w:rPr>
        <w:t>19</w:t>
      </w:r>
      <w:r w:rsidRPr="0002480A">
        <w:rPr>
          <w:rFonts w:ascii="Arial" w:hAnsi="Arial" w:cs="Arial"/>
        </w:rPr>
        <w:t>(7), e1011231. https://doi.org/10.1371/journal.pcbi.1011231</w:t>
      </w:r>
    </w:p>
    <w:p w14:paraId="760E3CF0"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Perez-Marrufo, V., &amp; Wright, T. F. (2021). Individual vocal signatures show reduced complexity following invasion.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179</w:t>
      </w:r>
      <w:r w:rsidRPr="0002480A">
        <w:rPr>
          <w:rFonts w:ascii="Arial" w:hAnsi="Arial" w:cs="Arial"/>
        </w:rPr>
        <w:t>, 15–39. https://doi.org/10.1016/j.anbehav.2021.06.020</w:t>
      </w:r>
    </w:p>
    <w:p w14:paraId="1B44A845" w14:textId="77777777" w:rsidR="0002480A" w:rsidRPr="0002480A" w:rsidRDefault="0002480A" w:rsidP="0002480A">
      <w:pPr>
        <w:pStyle w:val="Bibliography"/>
        <w:rPr>
          <w:rFonts w:ascii="Arial" w:hAnsi="Arial" w:cs="Arial"/>
        </w:rPr>
      </w:pPr>
      <w:r w:rsidRPr="0002480A">
        <w:rPr>
          <w:rFonts w:ascii="Arial" w:hAnsi="Arial" w:cs="Arial"/>
        </w:rPr>
        <w:t xml:space="preserve">Strager, H. (1995). Pod-specific call repertoires and compound calls of killer whales, Orcinus orca Linnaeus, 1758, in the waters of northern Norway.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73</w:t>
      </w:r>
      <w:r w:rsidRPr="0002480A">
        <w:rPr>
          <w:rFonts w:ascii="Arial" w:hAnsi="Arial" w:cs="Arial"/>
        </w:rPr>
        <w:t>(6), 1037–1047. https://doi.org/10.1139/z95-124</w:t>
      </w:r>
    </w:p>
    <w:p w14:paraId="33F813E4" w14:textId="77777777" w:rsidR="0002480A" w:rsidRPr="0002480A" w:rsidRDefault="0002480A" w:rsidP="0002480A">
      <w:pPr>
        <w:pStyle w:val="Bibliography"/>
        <w:rPr>
          <w:rFonts w:ascii="Arial" w:hAnsi="Arial" w:cs="Arial"/>
        </w:rPr>
      </w:pPr>
      <w:r w:rsidRPr="0002480A">
        <w:rPr>
          <w:rFonts w:ascii="Arial" w:hAnsi="Arial" w:cs="Arial"/>
        </w:rPr>
        <w:t xml:space="preserve">Wright, T. F. (1996). Regional dialects in the contact call of a parrot. </w:t>
      </w:r>
      <w:r w:rsidRPr="0002480A">
        <w:rPr>
          <w:rFonts w:ascii="Arial" w:hAnsi="Arial" w:cs="Arial"/>
          <w:i/>
          <w:iCs/>
        </w:rPr>
        <w:t>Proceedings of the Royal Society of London. Series B: Biological Sciences</w:t>
      </w:r>
      <w:r w:rsidRPr="0002480A">
        <w:rPr>
          <w:rFonts w:ascii="Arial" w:hAnsi="Arial" w:cs="Arial"/>
        </w:rPr>
        <w:t xml:space="preserve">, </w:t>
      </w:r>
      <w:r w:rsidRPr="0002480A">
        <w:rPr>
          <w:rFonts w:ascii="Arial" w:hAnsi="Arial" w:cs="Arial"/>
          <w:i/>
          <w:iCs/>
        </w:rPr>
        <w:t>263</w:t>
      </w:r>
      <w:r w:rsidRPr="0002480A">
        <w:rPr>
          <w:rFonts w:ascii="Arial" w:hAnsi="Arial" w:cs="Arial"/>
        </w:rPr>
        <w:t>(1372), 867–872. https://doi.org/10.1098/rspb.1996.0128</w:t>
      </w:r>
    </w:p>
    <w:p w14:paraId="4F1FEDD7"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Dahlin, C. R. (2018). Vocal dialects in parrots: Patterns and processes of cultural evolution. </w:t>
      </w:r>
      <w:r w:rsidRPr="0002480A">
        <w:rPr>
          <w:rFonts w:ascii="Arial" w:hAnsi="Arial" w:cs="Arial"/>
          <w:i/>
          <w:iCs/>
        </w:rPr>
        <w:t>Emu - Austral Ornithology</w:t>
      </w:r>
      <w:r w:rsidRPr="0002480A">
        <w:rPr>
          <w:rFonts w:ascii="Arial" w:hAnsi="Arial" w:cs="Arial"/>
        </w:rPr>
        <w:t xml:space="preserve">, </w:t>
      </w:r>
      <w:r w:rsidRPr="0002480A">
        <w:rPr>
          <w:rFonts w:ascii="Arial" w:hAnsi="Arial" w:cs="Arial"/>
          <w:i/>
          <w:iCs/>
        </w:rPr>
        <w:t>118</w:t>
      </w:r>
      <w:r w:rsidRPr="0002480A">
        <w:rPr>
          <w:rFonts w:ascii="Arial" w:hAnsi="Arial" w:cs="Arial"/>
        </w:rPr>
        <w:t>(1), 50–66. https://doi.org/10.1080/01584197.2017.1379356</w:t>
      </w:r>
    </w:p>
    <w:p w14:paraId="16F42D0C"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Derryberry, E. P. (2021). Defining the multidimensional phenotype: New opportunities to integrate the behavioral ecology and behavioral neuroscience of vocal learning. </w:t>
      </w:r>
      <w:r w:rsidRPr="0002480A">
        <w:rPr>
          <w:rFonts w:ascii="Arial" w:hAnsi="Arial" w:cs="Arial"/>
          <w:i/>
          <w:iCs/>
        </w:rPr>
        <w:t>Neuroscience &amp; Biobehavioral Reviews</w:t>
      </w:r>
      <w:r w:rsidRPr="0002480A">
        <w:rPr>
          <w:rFonts w:ascii="Arial" w:hAnsi="Arial" w:cs="Arial"/>
        </w:rPr>
        <w:t xml:space="preserve">, </w:t>
      </w:r>
      <w:r w:rsidRPr="0002480A">
        <w:rPr>
          <w:rFonts w:ascii="Arial" w:hAnsi="Arial" w:cs="Arial"/>
          <w:i/>
          <w:iCs/>
        </w:rPr>
        <w:t>125</w:t>
      </w:r>
      <w:r w:rsidRPr="0002480A">
        <w:rPr>
          <w:rFonts w:ascii="Arial" w:hAnsi="Arial" w:cs="Arial"/>
        </w:rPr>
        <w:t>, 328–338. https://doi.org/10.1016/j.neubiorev.2021.02.022</w:t>
      </w:r>
    </w:p>
    <w:p w14:paraId="3070D3F7" w14:textId="77777777" w:rsidR="0002480A" w:rsidRPr="0002480A" w:rsidRDefault="0002480A" w:rsidP="0002480A">
      <w:pPr>
        <w:pStyle w:val="Bibliography"/>
        <w:rPr>
          <w:rFonts w:ascii="Arial" w:hAnsi="Arial" w:cs="Arial"/>
        </w:rPr>
      </w:pPr>
      <w:r w:rsidRPr="0002480A">
        <w:rPr>
          <w:rFonts w:ascii="Arial" w:hAnsi="Arial" w:cs="Arial"/>
        </w:rPr>
        <w:t xml:space="preserve">Yurk, H., Barrett-Lennard, L., Ford, J. K. B., &amp; Matkin, C. O. (2002). Cultural transmission within maternal lineages: Vocal clans in resident killer whales in southern Alaska. </w:t>
      </w:r>
      <w:r w:rsidRPr="0002480A">
        <w:rPr>
          <w:rFonts w:ascii="Arial" w:hAnsi="Arial" w:cs="Arial"/>
          <w:i/>
          <w:iCs/>
        </w:rPr>
        <w:t xml:space="preserve">Animal </w:t>
      </w:r>
      <w:proofErr w:type="spellStart"/>
      <w:r w:rsidRPr="0002480A">
        <w:rPr>
          <w:rFonts w:ascii="Arial" w:hAnsi="Arial" w:cs="Arial"/>
          <w:i/>
          <w:iCs/>
        </w:rPr>
        <w:t>Behaviour</w:t>
      </w:r>
      <w:proofErr w:type="spellEnd"/>
      <w:r w:rsidRPr="0002480A">
        <w:rPr>
          <w:rFonts w:ascii="Arial" w:hAnsi="Arial" w:cs="Arial"/>
        </w:rPr>
        <w:t xml:space="preserve">, </w:t>
      </w:r>
      <w:r w:rsidRPr="0002480A">
        <w:rPr>
          <w:rFonts w:ascii="Arial" w:hAnsi="Arial" w:cs="Arial"/>
          <w:i/>
          <w:iCs/>
        </w:rPr>
        <w:t>63</w:t>
      </w:r>
      <w:r w:rsidRPr="0002480A">
        <w:rPr>
          <w:rFonts w:ascii="Arial" w:hAnsi="Arial" w:cs="Arial"/>
        </w:rPr>
        <w:t>(6), 1103–1119. https://doi.org/10.1006/anbe.2002.3012</w:t>
      </w:r>
    </w:p>
    <w:p w14:paraId="03DE6687" w14:textId="5BCA4A99" w:rsidR="002733D3" w:rsidRDefault="002733D3" w:rsidP="00124140">
      <w:pPr>
        <w:spacing w:line="360" w:lineRule="auto"/>
        <w:ind w:left="720" w:hanging="720"/>
        <w:rPr>
          <w:rFonts w:ascii="Arial" w:hAnsi="Arial" w:cs="Arial"/>
        </w:rPr>
      </w:pPr>
      <w:r>
        <w:rPr>
          <w:rFonts w:ascii="Arial" w:hAnsi="Arial" w:cs="Arial"/>
        </w:rPr>
        <w:fldChar w:fldCharType="end"/>
      </w:r>
    </w:p>
    <w:p w14:paraId="5DD7E8E5" w14:textId="77777777" w:rsidR="00A931F0" w:rsidRDefault="00A931F0" w:rsidP="00A931F0">
      <w:pPr>
        <w:rPr>
          <w:rFonts w:ascii="Arial" w:hAnsi="Arial" w:cs="Arial"/>
        </w:rPr>
      </w:pPr>
      <w:r>
        <w:rPr>
          <w:rFonts w:ascii="Arial" w:hAnsi="Arial" w:cs="Arial"/>
        </w:rPr>
        <w:br w:type="page"/>
      </w:r>
    </w:p>
    <w:p w14:paraId="4A7820CE" w14:textId="77777777" w:rsidR="002733D3" w:rsidRDefault="002733D3" w:rsidP="00A931F0">
      <w:pPr>
        <w:rPr>
          <w:rFonts w:ascii="Arial" w:hAnsi="Arial" w:cs="Arial"/>
          <w:b/>
          <w:bCs/>
        </w:rPr>
      </w:pPr>
      <w:r w:rsidRPr="002733D3">
        <w:rPr>
          <w:rFonts w:ascii="Arial" w:hAnsi="Arial" w:cs="Arial"/>
          <w:b/>
          <w:bCs/>
        </w:rPr>
        <w:lastRenderedPageBreak/>
        <w:t>Zombie Text</w:t>
      </w:r>
    </w:p>
    <w:p w14:paraId="2F084C6C" w14:textId="77777777" w:rsidR="009E4481" w:rsidRDefault="009E4481" w:rsidP="00A931F0">
      <w:pPr>
        <w:rPr>
          <w:rFonts w:ascii="Arial" w:hAnsi="Arial" w:cs="Arial"/>
          <w:b/>
          <w:bCs/>
        </w:rPr>
      </w:pPr>
    </w:p>
    <w:p w14:paraId="22328419" w14:textId="3E215629" w:rsidR="00903634" w:rsidRDefault="00903634" w:rsidP="00A931F0">
      <w:pPr>
        <w:rPr>
          <w:rFonts w:ascii="Arial" w:hAnsi="Arial" w:cs="Arial"/>
          <w:b/>
          <w:bCs/>
        </w:rPr>
      </w:pPr>
      <w:commentRangeStart w:id="26"/>
      <w:r>
        <w:rPr>
          <w:rFonts w:ascii="Arial" w:hAnsi="Arial" w:cs="Arial"/>
        </w:rPr>
        <w:t xml:space="preserve">Second, </w:t>
      </w:r>
      <w:proofErr w:type="spellStart"/>
      <w:proofErr w:type="gramStart"/>
      <w:r>
        <w:rPr>
          <w:rFonts w:ascii="Arial" w:hAnsi="Arial" w:cs="Arial"/>
        </w:rPr>
        <w:t>out</w:t>
      </w:r>
      <w:proofErr w:type="spellEnd"/>
      <w:proofErr w:type="gramEnd"/>
      <w:r>
        <w:rPr>
          <w:rFonts w:ascii="Arial" w:hAnsi="Arial" w:cs="Arial"/>
        </w:rPr>
        <w:t xml:space="preserve"> ability to detect the dynamics of information encoding during real time social interactions is limited by our ability to capture the totality of an individual’s or groups signal produced during these interactions. We may be over sampling from vocal learning species whose social interaction and signal production are easy to observe and measure, and therefore may not be assessing the full scope of how information can be encoded across a range of species.</w:t>
      </w:r>
      <w:commentRangeEnd w:id="26"/>
      <w:r>
        <w:rPr>
          <w:rStyle w:val="CommentReference"/>
        </w:rPr>
        <w:commentReference w:id="26"/>
      </w:r>
    </w:p>
    <w:p w14:paraId="0707B55E" w14:textId="77777777" w:rsidR="00903634" w:rsidRDefault="00903634" w:rsidP="00A931F0">
      <w:pPr>
        <w:rPr>
          <w:rFonts w:ascii="Arial" w:hAnsi="Arial" w:cs="Arial"/>
          <w:b/>
          <w:bCs/>
        </w:rPr>
      </w:pPr>
    </w:p>
    <w:p w14:paraId="034D0677" w14:textId="3892242E" w:rsidR="009E4481" w:rsidRDefault="009E4481" w:rsidP="009E4481">
      <w:pPr>
        <w:spacing w:line="360" w:lineRule="auto"/>
        <w:rPr>
          <w:rFonts w:ascii="Arial" w:hAnsi="Arial" w:cs="Arial"/>
        </w:rPr>
      </w:pPr>
      <w:r>
        <w:rPr>
          <w:rFonts w:ascii="Arial" w:hAnsi="Arial" w:cs="Arial"/>
        </w:rPr>
        <w:t xml:space="preserve">Several computationally intensive tools have emerged to assess the degree or types of information encoded in </w:t>
      </w:r>
      <w:commentRangeStart w:id="27"/>
      <w:commentRangeStart w:id="28"/>
      <w:commentRangeStart w:id="29"/>
      <w:r>
        <w:rPr>
          <w:rFonts w:ascii="Arial" w:hAnsi="Arial" w:cs="Arial"/>
        </w:rPr>
        <w:t>signals</w:t>
      </w:r>
      <w:commentRangeEnd w:id="27"/>
      <w:r>
        <w:rPr>
          <w:rStyle w:val="CommentReference"/>
        </w:rPr>
        <w:commentReference w:id="27"/>
      </w:r>
      <w:commentRangeEnd w:id="28"/>
      <w:r>
        <w:rPr>
          <w:rStyle w:val="CommentReference"/>
        </w:rPr>
        <w:commentReference w:id="28"/>
      </w:r>
      <w:commentRangeEnd w:id="29"/>
      <w:r>
        <w:rPr>
          <w:rStyle w:val="CommentReference"/>
        </w:rPr>
        <w:commentReference w:id="29"/>
      </w:r>
      <w:r>
        <w:rPr>
          <w:rFonts w:ascii="Arial" w:hAnsi="Arial" w:cs="Arial"/>
        </w:rPr>
        <w:t xml:space="preserve">. Researchers have used visual classification, either manually </w:t>
      </w:r>
      <w:r>
        <w:rPr>
          <w:rFonts w:ascii="Arial" w:hAnsi="Arial" w:cs="Arial"/>
        </w:rPr>
        <w:fldChar w:fldCharType="begin"/>
      </w:r>
      <w:r>
        <w:rPr>
          <w:rFonts w:ascii="Arial" w:hAnsi="Arial" w:cs="Arial"/>
        </w:rPr>
        <w: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Pr>
          <w:rFonts w:ascii="Arial" w:hAnsi="Arial" w:cs="Arial"/>
        </w:rPr>
        <w:fldChar w:fldCharType="separate"/>
      </w:r>
      <w:r w:rsidRPr="004A6797">
        <w:rPr>
          <w:rFonts w:ascii="Arial" w:hAnsi="Arial" w:cs="Arial"/>
        </w:rPr>
        <w:t>(McDonald et al., 2006; Smith-Vidaurre et al., 2020)</w:t>
      </w:r>
      <w:r>
        <w:rPr>
          <w:rFonts w:ascii="Arial" w:hAnsi="Arial" w:cs="Arial"/>
        </w:rPr>
        <w:fldChar w:fldCharType="end"/>
      </w:r>
      <w:r>
        <w:rPr>
          <w:rFonts w:ascii="Arial" w:hAnsi="Arial" w:cs="Arial"/>
        </w:rPr>
        <w:t xml:space="preserve">, or with automated tools like artificial neural networks </w:t>
      </w:r>
      <w:r>
        <w:rPr>
          <w:rFonts w:ascii="Arial" w:hAnsi="Arial" w:cs="Arial"/>
        </w:rPr>
        <w:fldChar w:fldCharType="begin"/>
      </w:r>
      <w:r>
        <w:rPr>
          <w:rFonts w:ascii="Arial" w:hAnsi="Arial" w:cs="Arial"/>
        </w:rPr>
        <w: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instrText>
      </w:r>
      <w:r>
        <w:rPr>
          <w:rFonts w:ascii="Arial" w:hAnsi="Arial" w:cs="Arial"/>
        </w:rPr>
        <w:fldChar w:fldCharType="separate"/>
      </w:r>
      <w:r w:rsidRPr="00AE1FD3">
        <w:rPr>
          <w:rFonts w:ascii="Arial" w:hAnsi="Arial" w:cs="Arial"/>
        </w:rPr>
        <w:t>(Deecke et al., 2000)</w:t>
      </w:r>
      <w:r>
        <w:rPr>
          <w:rFonts w:ascii="Arial" w:hAnsi="Arial" w:cs="Arial"/>
        </w:rPr>
        <w:fldChar w:fldCharType="end"/>
      </w:r>
      <w:r>
        <w:rPr>
          <w:rFonts w:ascii="Arial" w:hAnsi="Arial" w:cs="Arial"/>
        </w:rPr>
        <w:t xml:space="preserve">. Other tools include dimensionality reduction, like spectrographic cross-correlation </w:t>
      </w:r>
      <w:r>
        <w:rPr>
          <w:rFonts w:ascii="Arial" w:hAnsi="Arial" w:cs="Arial"/>
        </w:rPr>
        <w:fldChar w:fldCharType="begin"/>
      </w:r>
      <w:r w:rsidR="00834B5D">
        <w:rPr>
          <w:rFonts w:ascii="Arial" w:hAnsi="Arial" w:cs="Arial"/>
        </w:rPr>
        <w:instrText xml:space="preserve"> ADDIN ZOTERO_ITEM CSL_CITATION {"citationID":"RuUzJVFu","properties":{"formattedCitation":"(Araya-Salas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Pr>
          <w:rFonts w:ascii="Arial" w:hAnsi="Arial" w:cs="Arial"/>
        </w:rPr>
        <w:fldChar w:fldCharType="end"/>
      </w:r>
      <w:r>
        <w:rPr>
          <w:rFonts w:ascii="Arial" w:hAnsi="Arial" w:cs="Arial"/>
        </w:rPr>
        <w:t xml:space="preserve">, and multidimensional scaling </w:t>
      </w:r>
      <w:r>
        <w:rPr>
          <w:rFonts w:ascii="Arial" w:hAnsi="Arial" w:cs="Arial"/>
        </w:rPr>
        <w:fldChar w:fldCharType="begin"/>
      </w:r>
      <w:r>
        <w:rPr>
          <w:rFonts w:ascii="Arial" w:hAnsi="Arial" w:cs="Arial"/>
        </w:rPr>
        <w: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12A61">
        <w:rPr>
          <w:rFonts w:ascii="Arial" w:hAnsi="Arial" w:cs="Arial"/>
        </w:rPr>
        <w:t>(Smith-Vidaurre et al., 2020, 2021, 2023)</w:t>
      </w:r>
      <w:r>
        <w:rPr>
          <w:rFonts w:ascii="Arial" w:hAnsi="Arial" w:cs="Arial"/>
        </w:rPr>
        <w:fldChar w:fldCharType="end"/>
      </w:r>
      <w:r>
        <w:rPr>
          <w:rFonts w:ascii="Arial" w:hAnsi="Arial" w:cs="Arial"/>
        </w:rPr>
        <w:t xml:space="preserve"> to visualize patterns of acoustic variation in low-dimensional acoustic space. Using note categorization or spectrographic cross-correlation results, researchers can then compare signals via matrix correlation and acoustic similarity and social identity or social affiliation </w:t>
      </w:r>
      <w:r>
        <w:rPr>
          <w:rFonts w:ascii="Arial" w:hAnsi="Arial" w:cs="Arial"/>
        </w:rPr>
        <w:fldChar w:fldCharType="begin"/>
      </w:r>
      <w:r w:rsidR="006717AB">
        <w:rPr>
          <w:rFonts w:ascii="Arial" w:hAnsi="Arial" w:cs="Arial"/>
        </w:rPr>
        <w:instrText xml:space="preserve"> ADDIN ZOTERO_ITEM CSL_CITATION {"citationID":"HA05s49m","properties":{"formattedCitation":"(Hile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30375">
        <w:rPr>
          <w:rFonts w:ascii="Arial" w:hAnsi="Arial" w:cs="Arial"/>
        </w:rPr>
        <w:t>(Hile et al., 2000; Kershenbaum et al., 2012; MacDougall-Shackleton &amp; MacDougall-Shackleton, 2001; Smith-Vidaurre et al., 2023)</w:t>
      </w:r>
      <w:r>
        <w:rPr>
          <w:rFonts w:ascii="Arial" w:hAnsi="Arial" w:cs="Arial"/>
        </w:rPr>
        <w:fldChar w:fldCharType="end"/>
      </w:r>
      <w:r>
        <w:rPr>
          <w:rFonts w:ascii="Arial" w:hAnsi="Arial" w:cs="Arial"/>
        </w:rPr>
        <w:t xml:space="preserve">. For signals that are strings or combinations of several different discrete subunits, research can use methods that reconstruct information encoded in sequences </w:t>
      </w:r>
      <w:r>
        <w:rPr>
          <w:rFonts w:ascii="Arial" w:hAnsi="Arial" w:cs="Arial"/>
        </w:rPr>
        <w:fldChar w:fldCharType="begin"/>
      </w:r>
      <w:r w:rsidR="006717AB">
        <w:rPr>
          <w:rFonts w:ascii="Arial" w:hAnsi="Arial" w:cs="Arial"/>
        </w:rPr>
        <w:instrText xml:space="preserve"> ADDIN ZOTERO_ITEM CSL_CITATION {"citationID":"lylyd3Te","properties":{"formattedCitation":"(Kershenbaum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Pr>
          <w:rFonts w:ascii="Arial" w:hAnsi="Arial" w:cs="Arial"/>
        </w:rPr>
        <w:fldChar w:fldCharType="separate"/>
      </w:r>
      <w:r w:rsidRPr="00C54672">
        <w:rPr>
          <w:rFonts w:ascii="Arial" w:hAnsi="Arial" w:cs="Arial"/>
        </w:rPr>
        <w:t>(Kershenbaum &amp; Garland, 2015)</w:t>
      </w:r>
      <w:r>
        <w:rPr>
          <w:rFonts w:ascii="Arial" w:hAnsi="Arial" w:cs="Arial"/>
        </w:rPr>
        <w:fldChar w:fldCharType="end"/>
      </w:r>
      <w:r>
        <w:rPr>
          <w:rFonts w:ascii="Arial" w:hAnsi="Arial" w:cs="Arial"/>
        </w:rPr>
        <w:t xml:space="preserve"> like Shannon Information </w:t>
      </w:r>
      <w:r>
        <w:rPr>
          <w:rFonts w:ascii="Arial" w:hAnsi="Arial" w:cs="Arial"/>
        </w:rPr>
        <w:fldChar w:fldCharType="begin"/>
      </w:r>
      <w:r w:rsidR="006717AB">
        <w:rPr>
          <w:rFonts w:ascii="Arial" w:hAnsi="Arial" w:cs="Arial"/>
        </w:rPr>
        <w:instrText xml:space="preserve"> ADDIN ZOTERO_ITEM CSL_CITATION {"citationID":"6ZBc5Uk3","properties":{"formattedCitation":"(Coppinger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Pr>
          <w:rFonts w:ascii="Arial" w:hAnsi="Arial" w:cs="Arial"/>
        </w:rPr>
        <w:fldChar w:fldCharType="separate"/>
      </w:r>
      <w:r w:rsidRPr="002733D3">
        <w:rPr>
          <w:rFonts w:ascii="Arial" w:hAnsi="Arial" w:cs="Arial"/>
        </w:rPr>
        <w:t>(Coppinger et al., 2019; Freeberg, 2006; Selman &amp; Freeberg, 2024)</w:t>
      </w:r>
      <w:r>
        <w:rPr>
          <w:rFonts w:ascii="Arial" w:hAnsi="Arial" w:cs="Arial"/>
        </w:rPr>
        <w:fldChar w:fldCharType="end"/>
      </w:r>
      <w:r>
        <w:rPr>
          <w:rFonts w:ascii="Arial" w:hAnsi="Arial" w:cs="Arial"/>
        </w:rPr>
        <w:t xml:space="preserve"> or Markov entropy rate </w:t>
      </w:r>
      <w:r>
        <w:rPr>
          <w:rFonts w:ascii="Arial" w:hAnsi="Arial" w:cs="Arial"/>
        </w:rPr>
        <w:fldChar w:fldCharType="begin"/>
      </w:r>
      <w:r w:rsidR="006717AB">
        <w:rPr>
          <w:rFonts w:ascii="Arial" w:hAnsi="Arial" w:cs="Arial"/>
        </w:rPr>
        <w:instrText xml:space="preserve"> ADDIN ZOTERO_ITEM CSL_CITATION {"citationID":"VmmX3tn6","properties":{"formattedCitation":"(Kershenbaum,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Pr>
          <w:rFonts w:ascii="Arial" w:hAnsi="Arial" w:cs="Arial"/>
        </w:rPr>
        <w:fldChar w:fldCharType="separate"/>
      </w:r>
      <w:r w:rsidRPr="00C54672">
        <w:rPr>
          <w:rFonts w:ascii="Arial" w:hAnsi="Arial" w:cs="Arial"/>
        </w:rPr>
        <w:t>(Kershenbaum, 2014)</w:t>
      </w:r>
      <w:r>
        <w:rPr>
          <w:rFonts w:ascii="Arial" w:hAnsi="Arial" w:cs="Arial"/>
        </w:rPr>
        <w:fldChar w:fldCharType="end"/>
      </w:r>
      <w:r>
        <w:rPr>
          <w:rFonts w:ascii="Arial" w:hAnsi="Arial" w:cs="Arial"/>
        </w:rPr>
        <w:t xml:space="preserve">. </w:t>
      </w:r>
    </w:p>
    <w:p w14:paraId="03D9CF5D" w14:textId="77777777" w:rsidR="009E4481" w:rsidRPr="002733D3" w:rsidRDefault="009E4481" w:rsidP="00A931F0">
      <w:pPr>
        <w:rPr>
          <w:rFonts w:ascii="Arial" w:hAnsi="Arial" w:cs="Arial"/>
          <w:b/>
          <w:bCs/>
        </w:rPr>
      </w:pPr>
    </w:p>
    <w:p w14:paraId="7E9A5E68" w14:textId="77777777" w:rsidR="002733D3" w:rsidRDefault="002733D3" w:rsidP="00A931F0">
      <w:pPr>
        <w:rPr>
          <w:rFonts w:ascii="Arial" w:hAnsi="Arial" w:cs="Arial"/>
        </w:rPr>
      </w:pPr>
    </w:p>
    <w:p w14:paraId="00215838" w14:textId="7D8F541A" w:rsidR="00A931F0" w:rsidRDefault="00A931F0" w:rsidP="00A931F0">
      <w:pPr>
        <w:rPr>
          <w:rFonts w:ascii="Arial" w:hAnsi="Arial" w:cs="Arial"/>
        </w:rPr>
      </w:pPr>
      <w:r>
        <w:rPr>
          <w:rFonts w:ascii="Arial" w:hAnsi="Arial" w:cs="Arial"/>
        </w:rPr>
        <w:t>Just because I don’t want to lose this information yet:</w:t>
      </w:r>
    </w:p>
    <w:p w14:paraId="3EC76A9F" w14:textId="56E08CA4" w:rsidR="00A931F0" w:rsidRDefault="00A931F0" w:rsidP="00A931F0">
      <w:pPr>
        <w:rPr>
          <w:rFonts w:ascii="Arial" w:hAnsi="Arial" w:cs="Arial"/>
        </w:rPr>
      </w:pPr>
      <w:proofErr w:type="spellStart"/>
      <w:r>
        <w:rPr>
          <w:rFonts w:ascii="Arial" w:hAnsi="Arial" w:cs="Arial"/>
        </w:rPr>
        <w:t>paRsynth</w:t>
      </w:r>
      <w:proofErr w:type="spellEnd"/>
      <w:r>
        <w:rPr>
          <w:rFonts w:ascii="Arial" w:hAnsi="Arial" w:cs="Arial"/>
        </w:rPr>
        <w:t xml:space="preserve"> Part 2: validating types of analysis </w:t>
      </w:r>
    </w:p>
    <w:p w14:paraId="2F1C60B1" w14:textId="77777777" w:rsidR="00A931F0" w:rsidRDefault="00A931F0" w:rsidP="002F5B92">
      <w:pPr>
        <w:pStyle w:val="ListParagraph"/>
        <w:numPr>
          <w:ilvl w:val="2"/>
          <w:numId w:val="11"/>
        </w:numPr>
        <w:spacing w:after="240"/>
        <w:ind w:left="180"/>
        <w:contextualSpacing w:val="0"/>
        <w:rPr>
          <w:rFonts w:ascii="Arial" w:hAnsi="Arial" w:cs="Arial"/>
        </w:rPr>
      </w:pPr>
      <w:r w:rsidRPr="00B36087">
        <w:rPr>
          <w:rFonts w:ascii="Arial" w:hAnsi="Arial" w:cs="Arial"/>
        </w:rPr>
        <w:t>Bayesian hierarchical models</w:t>
      </w:r>
      <w:r>
        <w:rPr>
          <w:rFonts w:ascii="Arial" w:hAnsi="Arial" w:cs="Arial"/>
        </w:rPr>
        <w:t xml:space="preserve"> for inferential statistics (TODO)</w:t>
      </w:r>
    </w:p>
    <w:p w14:paraId="6EB64096" w14:textId="77777777" w:rsidR="00A931F0" w:rsidRDefault="00A931F0" w:rsidP="002F5B92">
      <w:pPr>
        <w:pStyle w:val="ListParagraph"/>
        <w:numPr>
          <w:ilvl w:val="3"/>
          <w:numId w:val="11"/>
        </w:numPr>
        <w:spacing w:after="240"/>
        <w:ind w:left="720"/>
        <w:contextualSpacing w:val="0"/>
        <w:rPr>
          <w:rFonts w:ascii="Arial" w:hAnsi="Arial" w:cs="Arial"/>
        </w:rPr>
      </w:pPr>
      <w:r>
        <w:rPr>
          <w:rFonts w:ascii="Arial" w:hAnsi="Arial" w:cs="Arial"/>
        </w:rPr>
        <w:t>Ask whether acoustic convergence is statistically significant at each social level across experimental treatments</w:t>
      </w:r>
    </w:p>
    <w:p w14:paraId="60D8B5F9"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Bayesian models should use the SPCC matrix values as input data, very similar to Mantel test</w:t>
      </w:r>
    </w:p>
    <w:p w14:paraId="74C9F87B" w14:textId="77777777" w:rsidR="00A931F0" w:rsidRDefault="00A931F0" w:rsidP="002F5B92">
      <w:pPr>
        <w:pStyle w:val="ListParagraph"/>
        <w:numPr>
          <w:ilvl w:val="5"/>
          <w:numId w:val="11"/>
        </w:numPr>
        <w:spacing w:after="240"/>
        <w:ind w:left="1890"/>
        <w:contextualSpacing w:val="0"/>
        <w:rPr>
          <w:rFonts w:ascii="Arial" w:hAnsi="Arial" w:cs="Arial"/>
        </w:rPr>
      </w:pPr>
      <w:r>
        <w:rPr>
          <w:rFonts w:ascii="Arial" w:hAnsi="Arial" w:cs="Arial"/>
        </w:rPr>
        <w:lastRenderedPageBreak/>
        <w:t xml:space="preserve">Analysis questions: How similar are an individual’s calls to </w:t>
      </w:r>
      <w:proofErr w:type="gramStart"/>
      <w:r>
        <w:rPr>
          <w:rFonts w:ascii="Arial" w:hAnsi="Arial" w:cs="Arial"/>
        </w:rPr>
        <w:t>its</w:t>
      </w:r>
      <w:proofErr w:type="gramEnd"/>
      <w:r>
        <w:rPr>
          <w:rFonts w:ascii="Arial" w:hAnsi="Arial" w:cs="Arial"/>
        </w:rPr>
        <w:t xml:space="preserve"> own calls, compared to calls of other individuals? And the same for groups</w:t>
      </w:r>
    </w:p>
    <w:p w14:paraId="034E7D86"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These models allow us to address the statistical significance of the degree or magnitude of convergence (which we originally encoded using </w:t>
      </w:r>
      <w:proofErr w:type="spellStart"/>
      <w:r>
        <w:rPr>
          <w:rFonts w:ascii="Arial" w:hAnsi="Arial" w:cs="Arial"/>
        </w:rPr>
        <w:t>paRsynth</w:t>
      </w:r>
      <w:proofErr w:type="spellEnd"/>
      <w:r>
        <w:rPr>
          <w:rFonts w:ascii="Arial" w:hAnsi="Arial" w:cs="Arial"/>
        </w:rPr>
        <w:t>). The inferential statistics layer to validate that the information we originally encoded can be recovered</w:t>
      </w:r>
    </w:p>
    <w:p w14:paraId="75323473"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A receiver standpoint on information recovery, in which we simulated signaler information encoding. Does the variation that we encoded </w:t>
      </w:r>
      <w:proofErr w:type="gramStart"/>
      <w:r>
        <w:rPr>
          <w:rFonts w:ascii="Arial" w:hAnsi="Arial" w:cs="Arial"/>
        </w:rPr>
        <w:t>actually matter</w:t>
      </w:r>
      <w:proofErr w:type="gramEnd"/>
      <w:r>
        <w:rPr>
          <w:rFonts w:ascii="Arial" w:hAnsi="Arial" w:cs="Arial"/>
        </w:rPr>
        <w:t>???</w:t>
      </w:r>
    </w:p>
    <w:p w14:paraId="22131784" w14:textId="77777777" w:rsidR="00A931F0" w:rsidRPr="00B36087" w:rsidRDefault="00A931F0" w:rsidP="002F5B92">
      <w:pPr>
        <w:pStyle w:val="ListParagraph"/>
        <w:numPr>
          <w:ilvl w:val="3"/>
          <w:numId w:val="11"/>
        </w:numPr>
        <w:spacing w:after="240"/>
        <w:ind w:left="720"/>
        <w:contextualSpacing w:val="0"/>
        <w:rPr>
          <w:rFonts w:ascii="Arial" w:hAnsi="Arial" w:cs="Arial"/>
        </w:rPr>
      </w:pPr>
      <w:r>
        <w:rPr>
          <w:rFonts w:ascii="Arial" w:hAnsi="Arial" w:cs="Arial"/>
        </w:rPr>
        <w:t xml:space="preserve">Because we have repeated sampling at both social levels with known individuals, we can </w:t>
      </w:r>
      <w:proofErr w:type="gramStart"/>
      <w:r>
        <w:rPr>
          <w:rFonts w:ascii="Arial" w:hAnsi="Arial" w:cs="Arial"/>
        </w:rPr>
        <w:t>actually model</w:t>
      </w:r>
      <w:proofErr w:type="gramEnd"/>
      <w:r>
        <w:rPr>
          <w:rFonts w:ascii="Arial" w:hAnsi="Arial" w:cs="Arial"/>
        </w:rPr>
        <w:t xml:space="preserve"> variation in convergence within and between categories (individuals, groups) at each social level</w:t>
      </w:r>
    </w:p>
    <w:p w14:paraId="768D8B0D" w14:textId="77777777" w:rsidR="00A931F0" w:rsidRPr="00A931F0" w:rsidRDefault="00A931F0" w:rsidP="00A931F0">
      <w:pPr>
        <w:rPr>
          <w:rFonts w:ascii="Arial" w:hAnsi="Arial" w:cs="Arial"/>
        </w:rPr>
      </w:pPr>
    </w:p>
    <w:sectPr w:rsidR="00A931F0" w:rsidRPr="00A93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4-12-16T10:02:00Z" w:initials="BC">
    <w:p w14:paraId="2D0F624C" w14:textId="77777777" w:rsidR="000A1D91" w:rsidRDefault="000A1D91" w:rsidP="000A1D91">
      <w:pPr>
        <w:pStyle w:val="CommentText"/>
      </w:pPr>
      <w:r>
        <w:rPr>
          <w:rStyle w:val="CommentReference"/>
        </w:rPr>
        <w:annotationRef/>
      </w:r>
      <w:r>
        <w:t>Not more than 45 words</w:t>
      </w:r>
    </w:p>
  </w:comment>
  <w:comment w:id="1" w:author="Coppinger, Brittany" w:date="2024-12-16T10:03:00Z" w:initials="BC">
    <w:p w14:paraId="0DAC1465" w14:textId="77777777"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2"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3" w:author="Coppinger, Brittany" w:date="2024-12-16T10:04:00Z" w:initials="BC">
    <w:p w14:paraId="5AE8354E" w14:textId="77777777" w:rsidR="00A120E4" w:rsidRDefault="000A1D91" w:rsidP="00A120E4">
      <w:pPr>
        <w:pStyle w:val="CommentText"/>
      </w:pPr>
      <w:r>
        <w:rPr>
          <w:rStyle w:val="CommentReference"/>
        </w:rPr>
        <w:annotationRef/>
      </w:r>
      <w:r w:rsidR="00A120E4">
        <w:t>For MEE:</w:t>
      </w:r>
    </w:p>
    <w:p w14:paraId="1951D36B" w14:textId="77777777" w:rsidR="00A120E4" w:rsidRDefault="00A120E4" w:rsidP="00A120E4">
      <w:pPr>
        <w:pStyle w:val="CommentText"/>
      </w:pPr>
    </w:p>
    <w:p w14:paraId="5EA35FF4" w14:textId="77777777" w:rsidR="00A120E4" w:rsidRDefault="00A120E4" w:rsidP="00A120E4">
      <w:pPr>
        <w:pStyle w:val="CommentText"/>
      </w:pPr>
      <w:r>
        <w:t>Should be numbered, not exceed 350 words</w:t>
      </w:r>
    </w:p>
  </w:comment>
  <w:comment w:id="4" w:author="Coppinger, Brittany" w:date="2024-12-12T14:19:00Z" w:initials="BC">
    <w:p w14:paraId="695F6EEA" w14:textId="73E1CC2D" w:rsidR="005B701B" w:rsidRDefault="005B701B" w:rsidP="005B701B">
      <w:pPr>
        <w:pStyle w:val="CommentText"/>
      </w:pPr>
      <w:r>
        <w:rPr>
          <w:rStyle w:val="CommentReference"/>
        </w:rPr>
        <w:annotationRef/>
      </w:r>
      <w:r>
        <w:t>Make sure to explicitly state that this approach focuses on frequency encoded information only.</w:t>
      </w:r>
    </w:p>
  </w:comment>
  <w:comment w:id="5"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6" w:author="Smith Vidaurre, Grace" w:date="2024-12-18T14:31:00Z" w:initials="GSV">
    <w:p w14:paraId="34D31CF0" w14:textId="55CEDF11" w:rsidR="000169A5" w:rsidRDefault="000169A5" w:rsidP="000169A5">
      <w:r>
        <w:rPr>
          <w:rStyle w:val="CommentReference"/>
        </w:rPr>
        <w:annotationRef/>
      </w:r>
      <w:r>
        <w:rPr>
          <w:sz w:val="20"/>
          <w:szCs w:val="20"/>
        </w:rPr>
        <w:t>Sewall et al. 2016 as a review, but we can also cite parrot and dolphin signature call papers</w:t>
      </w:r>
    </w:p>
  </w:comment>
  <w:comment w:id="7" w:author="Coppinger, Brittany" w:date="2024-12-20T14:27:00Z" w:initials="BC">
    <w:p w14:paraId="0FB5E5FA" w14:textId="77777777" w:rsidR="00C4766C" w:rsidRDefault="00C4766C" w:rsidP="00C4766C">
      <w:pPr>
        <w:pStyle w:val="CommentText"/>
      </w:pPr>
      <w:r>
        <w:rPr>
          <w:rStyle w:val="CommentReference"/>
        </w:rPr>
        <w:annotationRef/>
      </w:r>
      <w:r>
        <w:t>Need more - Grace do you know nay off the top of your head?</w:t>
      </w:r>
    </w:p>
  </w:comment>
  <w:comment w:id="8" w:author="Smith Vidaurre, Grace" w:date="2024-12-18T14:30:00Z" w:initials="GSV">
    <w:p w14:paraId="0398D1D3" w14:textId="77777777" w:rsidR="00462CB8" w:rsidRDefault="00462CB8" w:rsidP="00462CB8">
      <w:r>
        <w:rPr>
          <w:rStyle w:val="CommentReference"/>
        </w:rPr>
        <w:annotationRef/>
      </w:r>
      <w:r>
        <w:rPr>
          <w:sz w:val="20"/>
          <w:szCs w:val="20"/>
        </w:rPr>
        <w:t>Nowicki &amp; Searcy 2014, Sewall et al. 2016, Wright &amp; Dahlin 2018, Wright &amp; Derryberry 2021</w:t>
      </w:r>
    </w:p>
  </w:comment>
  <w:comment w:id="9" w:author="Smith Vidaurre, Grace" w:date="2024-12-18T14:27:00Z" w:initials="GSV">
    <w:p w14:paraId="489B0A01" w14:textId="02C49F03" w:rsidR="00D90682" w:rsidRDefault="00D90682" w:rsidP="00D90682">
      <w:r>
        <w:rPr>
          <w:rStyle w:val="CommentReference"/>
        </w:rPr>
        <w:annotationRef/>
      </w:r>
      <w:r>
        <w:rPr>
          <w:sz w:val="20"/>
          <w:szCs w:val="20"/>
        </w:rPr>
        <w:t>Bradbury &amp; Balsby 2016. Possibly Nottebohm 1972</w:t>
      </w:r>
    </w:p>
  </w:comment>
  <w:comment w:id="10" w:author="Smith Vidaurre, Grace" w:date="2024-12-18T15:14:00Z" w:initials="GSV">
    <w:p w14:paraId="7776DC45" w14:textId="77777777" w:rsidR="001F1E5A" w:rsidRDefault="001F1E5A" w:rsidP="001F1E5A">
      <w:r>
        <w:rPr>
          <w:rStyle w:val="CommentReference"/>
        </w:rPr>
        <w:annotationRef/>
      </w:r>
      <w:r>
        <w:rPr>
          <w:sz w:val="20"/>
          <w:szCs w:val="20"/>
        </w:rPr>
        <w:t>Smith-Vidaurre et al. 2021</w:t>
      </w:r>
    </w:p>
  </w:comment>
  <w:comment w:id="11" w:author="Smith Vidaurre, Grace" w:date="2024-12-18T15:13:00Z" w:initials="GSV">
    <w:p w14:paraId="5B47795B" w14:textId="77777777" w:rsidR="00974D1D" w:rsidRDefault="00974D1D" w:rsidP="00974D1D">
      <w:r>
        <w:rPr>
          <w:rStyle w:val="CommentReference"/>
        </w:rPr>
        <w:annotationRef/>
      </w:r>
      <w:r>
        <w:rPr>
          <w:sz w:val="20"/>
          <w:szCs w:val="20"/>
        </w:rPr>
        <w:t>Wright 1996</w:t>
      </w:r>
    </w:p>
  </w:comment>
  <w:comment w:id="12" w:author="Smith Vidaurre, Grace" w:date="2024-12-18T15:19:00Z" w:initials="GSV">
    <w:p w14:paraId="474F60FD" w14:textId="77777777" w:rsidR="00BA071A" w:rsidRDefault="00E801F3" w:rsidP="00BA071A">
      <w:r>
        <w:rPr>
          <w:rStyle w:val="CommentReference"/>
        </w:rPr>
        <w:annotationRef/>
      </w:r>
      <w:r w:rsidR="00BA071A">
        <w:rPr>
          <w:sz w:val="20"/>
          <w:szCs w:val="20"/>
        </w:rPr>
        <w:t>Wright 1996 and Araya-Salas et al. 2019, Smeele et al. 2023</w:t>
      </w:r>
    </w:p>
  </w:comment>
  <w:comment w:id="13" w:author="Coppinger, Brittany" w:date="2024-12-20T14:52:00Z" w:initials="BC">
    <w:p w14:paraId="7289E539" w14:textId="77777777" w:rsidR="00AE34AC" w:rsidRDefault="00AE34AC" w:rsidP="00AE34AC">
      <w:pPr>
        <w:pStyle w:val="CommentText"/>
      </w:pPr>
      <w:r>
        <w:rPr>
          <w:rStyle w:val="CommentReference"/>
        </w:rPr>
        <w:annotationRef/>
      </w:r>
      <w:r>
        <w:t>Add more citations</w:t>
      </w:r>
    </w:p>
  </w:comment>
  <w:comment w:id="14" w:author="Smith Vidaurre, Grace" w:date="2024-12-18T15:46:00Z" w:initials="GSV">
    <w:p w14:paraId="022F9B1F" w14:textId="77777777" w:rsidR="002774D9" w:rsidRDefault="002774D9" w:rsidP="002774D9">
      <w:r>
        <w:rPr>
          <w:rStyle w:val="CommentReference"/>
        </w:rPr>
        <w:annotationRef/>
      </w:r>
      <w:r>
        <w:rPr>
          <w:sz w:val="20"/>
          <w:szCs w:val="20"/>
        </w:rPr>
        <w:t>Should be Wright 1996</w:t>
      </w:r>
    </w:p>
  </w:comment>
  <w:comment w:id="15" w:author="Coppinger, Brittany" w:date="2025-01-07T13:21:00Z" w:initials="BC">
    <w:p w14:paraId="56403146" w14:textId="6958E7AA" w:rsidR="00221909" w:rsidRDefault="00221909" w:rsidP="00221909">
      <w:pPr>
        <w:pStyle w:val="CommentText"/>
      </w:pPr>
      <w:r>
        <w:rPr>
          <w:rStyle w:val="CommentReference"/>
        </w:rPr>
        <w:annotationRef/>
      </w:r>
      <w:r>
        <w:t>Input final number here</w:t>
      </w:r>
    </w:p>
  </w:comment>
  <w:comment w:id="16" w:author="Coppinger, Brittany" w:date="2025-01-07T15:07:00Z" w:initials="BC">
    <w:p w14:paraId="60CAA4D5" w14:textId="289F73CD" w:rsidR="00613743" w:rsidRDefault="00613743" w:rsidP="00613743">
      <w:pPr>
        <w:pStyle w:val="CommentText"/>
      </w:pPr>
      <w:r>
        <w:rPr>
          <w:rStyle w:val="CommentReference"/>
        </w:rPr>
        <w:annotationRef/>
      </w:r>
      <w:r>
        <w:t>I feel like we should avoid saying “vocalizations” because they are synthetic, and therefore never “vocalized”? Is that too nit-picky?</w:t>
      </w:r>
    </w:p>
  </w:comment>
  <w:comment w:id="17" w:author="Coppinger, Brittany" w:date="2025-01-07T15:00:00Z" w:initials="BC">
    <w:p w14:paraId="71E706DF" w14:textId="7EF35FB3" w:rsidR="00613743" w:rsidRDefault="00613743" w:rsidP="00613743">
      <w:pPr>
        <w:pStyle w:val="CommentText"/>
      </w:pPr>
      <w:r>
        <w:rPr>
          <w:rStyle w:val="CommentReference"/>
        </w:rPr>
        <w:annotationRef/>
      </w:r>
      <w:r>
        <w:t>Placeholder name</w:t>
      </w:r>
    </w:p>
  </w:comment>
  <w:comment w:id="18" w:author="Coppinger, Brittany" w:date="2025-01-07T15:01:00Z" w:initials="BC">
    <w:p w14:paraId="46FF90E6" w14:textId="77777777" w:rsidR="00613743" w:rsidRDefault="00613743" w:rsidP="00613743">
      <w:pPr>
        <w:pStyle w:val="CommentText"/>
      </w:pPr>
      <w:r>
        <w:rPr>
          <w:rStyle w:val="CommentReference"/>
        </w:rPr>
        <w:annotationRef/>
      </w:r>
      <w:r>
        <w:t>Placeholder name</w:t>
      </w:r>
    </w:p>
  </w:comment>
  <w:comment w:id="19" w:author="Coppinger, Brittany" w:date="2025-01-07T15:08:00Z" w:initials="BC">
    <w:p w14:paraId="60909739" w14:textId="77777777" w:rsidR="00613743" w:rsidRDefault="00613743" w:rsidP="00613743">
      <w:pPr>
        <w:pStyle w:val="CommentText"/>
      </w:pPr>
      <w:r>
        <w:rPr>
          <w:rStyle w:val="CommentReference"/>
        </w:rPr>
        <w:annotationRef/>
      </w:r>
      <w:r>
        <w:t xml:space="preserve">Technically, the code says 4*2 (the factor ratio being 2). </w:t>
      </w:r>
    </w:p>
  </w:comment>
  <w:comment w:id="20" w:author="Coppinger, Brittany" w:date="2025-01-07T15:12:00Z" w:initials="BC">
    <w:p w14:paraId="4FE2CCE9" w14:textId="77777777" w:rsidR="00265A8E" w:rsidRDefault="00265A8E" w:rsidP="00265A8E">
      <w:pPr>
        <w:pStyle w:val="CommentText"/>
      </w:pPr>
      <w:r>
        <w:rPr>
          <w:rStyle w:val="CommentReference"/>
        </w:rPr>
        <w:annotationRef/>
      </w:r>
      <w:r>
        <w:t xml:space="preserve">Technically, the code says 4*2 (the factor ratio being 2). </w:t>
      </w:r>
    </w:p>
  </w:comment>
  <w:comment w:id="21" w:author="Coppinger, Brittany" w:date="2025-01-09T10:29:00Z" w:initials="BC">
    <w:p w14:paraId="12BC444B" w14:textId="77777777" w:rsidR="008B4605" w:rsidRDefault="008B4605" w:rsidP="008B4605">
      <w:pPr>
        <w:pStyle w:val="CommentText"/>
      </w:pPr>
      <w:r>
        <w:rPr>
          <w:rStyle w:val="CommentReference"/>
        </w:rPr>
        <w:annotationRef/>
      </w:r>
      <w:r>
        <w:t>Probably need to say this in a different way</w:t>
      </w:r>
    </w:p>
  </w:comment>
  <w:comment w:id="22" w:author="Coppinger, Brittany" w:date="2025-01-13T11:32:00Z" w:initials="BC">
    <w:p w14:paraId="11E16C30" w14:textId="77777777" w:rsidR="0002480A" w:rsidRDefault="0002480A" w:rsidP="0002480A">
      <w:pPr>
        <w:pStyle w:val="CommentText"/>
      </w:pPr>
      <w:r>
        <w:rPr>
          <w:rStyle w:val="CommentReference"/>
        </w:rPr>
        <w:annotationRef/>
      </w:r>
      <w:r>
        <w:t>Lexicon</w:t>
      </w:r>
    </w:p>
  </w:comment>
  <w:comment w:id="23" w:author="Coppinger, Brittany" w:date="2025-01-13T11:51:00Z" w:initials="BC">
    <w:p w14:paraId="27843223" w14:textId="77777777" w:rsidR="00AD7064" w:rsidRDefault="00AD7064" w:rsidP="00AD7064">
      <w:pPr>
        <w:pStyle w:val="CommentText"/>
      </w:pPr>
      <w:r>
        <w:rPr>
          <w:rStyle w:val="CommentReference"/>
        </w:rPr>
        <w:annotationRef/>
      </w:r>
      <w:r>
        <w:t>Decide if we are doing this or if this is the supplement</w:t>
      </w:r>
    </w:p>
  </w:comment>
  <w:comment w:id="24" w:author="Coppinger, Brittany" w:date="2024-12-09T12:03:00Z" w:initials="BC">
    <w:p w14:paraId="68CB36A9" w14:textId="4BF3A61A" w:rsidR="002F5B92" w:rsidRDefault="002F5B92" w:rsidP="002F5B92">
      <w:pPr>
        <w:pStyle w:val="CommentText"/>
      </w:pPr>
      <w:r>
        <w:rPr>
          <w:rStyle w:val="CommentReference"/>
        </w:rPr>
        <w:annotationRef/>
      </w:r>
      <w:r>
        <w:t xml:space="preserve">Make heat maps? Confusion matrix? </w:t>
      </w:r>
    </w:p>
  </w:comment>
  <w:comment w:id="25" w:author="Coppinger, Brittany" w:date="2025-01-09T10:23:00Z" w:initials="BC">
    <w:p w14:paraId="2626D860" w14:textId="77777777" w:rsidR="00A0645A" w:rsidRDefault="00A0645A" w:rsidP="00A0645A">
      <w:pPr>
        <w:pStyle w:val="CommentText"/>
      </w:pPr>
      <w:r>
        <w:rPr>
          <w:rStyle w:val="CommentReference"/>
        </w:rPr>
        <w:annotationRef/>
      </w:r>
      <w:r>
        <w:t xml:space="preserve">Make reference to the fact that we are using a very simple generative model to encode diversity of information in signals. </w:t>
      </w:r>
    </w:p>
    <w:p w14:paraId="3B47934C" w14:textId="77777777" w:rsidR="00A0645A" w:rsidRDefault="00A0645A" w:rsidP="00A0645A">
      <w:pPr>
        <w:pStyle w:val="CommentText"/>
      </w:pPr>
    </w:p>
    <w:p w14:paraId="43EA9BD5" w14:textId="77777777" w:rsidR="00A0645A" w:rsidRDefault="00A0645A" w:rsidP="00A0645A">
      <w:pPr>
        <w:pStyle w:val="CommentText"/>
      </w:pPr>
      <w:r>
        <w:t xml:space="preserve">Currently, model has no link to the receiver side, so we are looking at information encoding, and information recovery pipeline simulates process of decoding information by receivers. </w:t>
      </w:r>
    </w:p>
    <w:p w14:paraId="1A691053" w14:textId="77777777" w:rsidR="00A0645A" w:rsidRDefault="00A0645A" w:rsidP="00A0645A">
      <w:pPr>
        <w:pStyle w:val="CommentText"/>
      </w:pPr>
    </w:p>
    <w:p w14:paraId="4BA400BD" w14:textId="77777777" w:rsidR="00A0645A" w:rsidRDefault="00A0645A" w:rsidP="00A0645A">
      <w:pPr>
        <w:pStyle w:val="CommentText"/>
      </w:pPr>
      <w:r>
        <w:t>End:</w:t>
      </w:r>
    </w:p>
    <w:p w14:paraId="6DBD4287" w14:textId="77777777" w:rsidR="00A0645A" w:rsidRDefault="00A0645A" w:rsidP="00A0645A">
      <w:pPr>
        <w:pStyle w:val="CommentText"/>
      </w:pPr>
      <w:r>
        <w:t>“Given the way we have constructed the pipeline, out methods are set up nicely to integrate with computation efficient simulations (ABM) of social interactions and/or communication exchanges between signalers and receivers. “</w:t>
      </w:r>
    </w:p>
    <w:p w14:paraId="10AE1627" w14:textId="77777777" w:rsidR="00A0645A" w:rsidRDefault="00A0645A" w:rsidP="00A0645A">
      <w:pPr>
        <w:pStyle w:val="CommentText"/>
      </w:pPr>
    </w:p>
    <w:p w14:paraId="0194993C" w14:textId="77777777" w:rsidR="00A0645A" w:rsidRDefault="00A0645A" w:rsidP="00A0645A">
      <w:pPr>
        <w:pStyle w:val="CommentText"/>
      </w:pPr>
      <w:r>
        <w:t>“Future research in this area would link pipelines to generative models capable of synthetic evolutionary change of the system. This pipeline makes it possible to create synthetic vocal represented as character strings (2) makes it possible to sonify those strings, such that they can be used in traditional bioacoustics pipelines. “</w:t>
      </w:r>
    </w:p>
    <w:p w14:paraId="5D37FF45" w14:textId="77777777" w:rsidR="00A0645A" w:rsidRDefault="00A0645A" w:rsidP="00A0645A">
      <w:pPr>
        <w:pStyle w:val="CommentText"/>
      </w:pPr>
    </w:p>
  </w:comment>
  <w:comment w:id="26" w:author="Smith Vidaurre, Grace" w:date="2024-12-18T15:30:00Z" w:initials="GSV">
    <w:p w14:paraId="16D76844" w14:textId="416479AF" w:rsidR="00903634" w:rsidRDefault="00903634" w:rsidP="00903634">
      <w:r>
        <w:rPr>
          <w:rStyle w:val="CommentReference"/>
        </w:rPr>
        <w:annotationRef/>
      </w:r>
      <w:r>
        <w:rPr>
          <w:sz w:val="20"/>
          <w:szCs w:val="20"/>
        </w:rPr>
        <w:t>This belongs in the review draft!</w:t>
      </w:r>
    </w:p>
  </w:comment>
  <w:comment w:id="27" w:author="Smith Vidaurre, Grace" w:date="2024-12-16T09:35:00Z" w:initials="GSV">
    <w:p w14:paraId="3CFDAF24" w14:textId="402A0B75" w:rsidR="009E4481" w:rsidRDefault="009E4481" w:rsidP="009E4481">
      <w:r>
        <w:rPr>
          <w:rStyle w:val="CommentReference"/>
        </w:rPr>
        <w:annotationRef/>
      </w:r>
      <w:r>
        <w:rPr>
          <w:sz w:val="20"/>
          <w:szCs w:val="20"/>
        </w:rPr>
        <w:t>Traditionally we have a lot of tools (list them) to quantify acoustic convergence and divergence</w:t>
      </w:r>
    </w:p>
  </w:comment>
  <w:comment w:id="28" w:author="Smith Vidaurre, Grace" w:date="2024-12-16T09:41:00Z" w:initials="GSV">
    <w:p w14:paraId="6B34BC7D" w14:textId="77777777" w:rsidR="009E4481" w:rsidRDefault="009E4481" w:rsidP="009E4481">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29" w:author="Coppinger, Brittany" w:date="2024-12-16T14:51:00Z" w:initials="BC">
    <w:p w14:paraId="612FF208" w14:textId="77777777" w:rsidR="009E4481" w:rsidRDefault="009E4481" w:rsidP="009E4481">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F624C" w15:done="0"/>
  <w15:commentEx w15:paraId="4988E016" w15:done="0"/>
  <w15:commentEx w15:paraId="1AAA567A" w15:done="0"/>
  <w15:commentEx w15:paraId="5EA35FF4" w15:done="0"/>
  <w15:commentEx w15:paraId="695F6EEA" w15:done="0"/>
  <w15:commentEx w15:paraId="5D9244FE" w15:paraIdParent="695F6EEA" w15:done="0"/>
  <w15:commentEx w15:paraId="34D31CF0" w15:done="0"/>
  <w15:commentEx w15:paraId="0FB5E5FA" w15:done="0"/>
  <w15:commentEx w15:paraId="0398D1D3" w15:done="1"/>
  <w15:commentEx w15:paraId="489B0A01" w15:done="1"/>
  <w15:commentEx w15:paraId="7776DC45" w15:done="1"/>
  <w15:commentEx w15:paraId="5B47795B" w15:done="1"/>
  <w15:commentEx w15:paraId="474F60FD" w15:done="1"/>
  <w15:commentEx w15:paraId="7289E539" w15:done="0"/>
  <w15:commentEx w15:paraId="022F9B1F" w15:done="1"/>
  <w15:commentEx w15:paraId="56403146" w15:done="0"/>
  <w15:commentEx w15:paraId="60CAA4D5" w15:done="0"/>
  <w15:commentEx w15:paraId="71E706DF" w15:done="0"/>
  <w15:commentEx w15:paraId="46FF90E6" w15:done="0"/>
  <w15:commentEx w15:paraId="60909739" w15:done="0"/>
  <w15:commentEx w15:paraId="4FE2CCE9" w15:done="0"/>
  <w15:commentEx w15:paraId="12BC444B" w15:done="0"/>
  <w15:commentEx w15:paraId="11E16C30" w15:done="0"/>
  <w15:commentEx w15:paraId="27843223" w15:done="0"/>
  <w15:commentEx w15:paraId="68CB36A9" w15:done="0"/>
  <w15:commentEx w15:paraId="5D37FF45" w15:done="0"/>
  <w15:commentEx w15:paraId="16D76844" w15:done="0"/>
  <w15:commentEx w15:paraId="3CFDAF24" w15:done="0"/>
  <w15:commentEx w15:paraId="6B34BC7D" w15:paraIdParent="3CFDAF24" w15:done="0"/>
  <w15:commentEx w15:paraId="612FF208" w15:paraIdParent="3CFDA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18FDF" w16cex:dateUtc="2024-12-16T15:02:00Z"/>
  <w16cex:commentExtensible w16cex:durableId="663F4FE9" w16cex:dateUtc="2024-12-16T15:03:00Z"/>
  <w16cex:commentExtensible w16cex:durableId="732838DB" w16cex:dateUtc="2024-12-16T15:08:00Z"/>
  <w16cex:commentExtensible w16cex:durableId="7C5C0E64" w16cex:dateUtc="2024-12-16T15:04:00Z"/>
  <w16cex:commentExtensible w16cex:durableId="3EA911C6" w16cex:dateUtc="2024-12-12T19:19:00Z"/>
  <w16cex:commentExtensible w16cex:durableId="64690B25" w16cex:dateUtc="2025-01-13T17:14:00Z"/>
  <w16cex:commentExtensible w16cex:durableId="2F96DBF5" w16cex:dateUtc="2024-12-18T19:31:00Z"/>
  <w16cex:commentExtensible w16cex:durableId="4021EEFB" w16cex:dateUtc="2024-12-20T19:27:00Z"/>
  <w16cex:commentExtensible w16cex:durableId="20FF7D23" w16cex:dateUtc="2024-12-18T19:30:00Z"/>
  <w16cex:commentExtensible w16cex:durableId="071F4909" w16cex:dateUtc="2024-12-18T19:27:00Z"/>
  <w16cex:commentExtensible w16cex:durableId="5FBD39B6" w16cex:dateUtc="2024-12-18T20:14:00Z"/>
  <w16cex:commentExtensible w16cex:durableId="315E33BA" w16cex:dateUtc="2024-12-18T20:13:00Z"/>
  <w16cex:commentExtensible w16cex:durableId="62AA3FBA" w16cex:dateUtc="2024-12-18T20:19:00Z"/>
  <w16cex:commentExtensible w16cex:durableId="6BEE78CA" w16cex:dateUtc="2024-12-20T19:52:00Z"/>
  <w16cex:commentExtensible w16cex:durableId="707D3596" w16cex:dateUtc="2024-12-18T20:46:00Z"/>
  <w16cex:commentExtensible w16cex:durableId="53C11876" w16cex:dateUtc="2025-01-07T18:21:00Z"/>
  <w16cex:commentExtensible w16cex:durableId="2622FF33" w16cex:dateUtc="2025-01-07T20:07:00Z"/>
  <w16cex:commentExtensible w16cex:durableId="6FCE1A03" w16cex:dateUtc="2025-01-07T20:00:00Z"/>
  <w16cex:commentExtensible w16cex:durableId="5021AB04" w16cex:dateUtc="2025-01-07T20:01:00Z"/>
  <w16cex:commentExtensible w16cex:durableId="728A9CD2" w16cex:dateUtc="2025-01-07T20:08:00Z"/>
  <w16cex:commentExtensible w16cex:durableId="152580F2" w16cex:dateUtc="2025-01-07T20:12:00Z"/>
  <w16cex:commentExtensible w16cex:durableId="1A146DD6" w16cex:dateUtc="2025-01-09T15:29:00Z"/>
  <w16cex:commentExtensible w16cex:durableId="288D6FB4" w16cex:dateUtc="2025-01-13T16:32:00Z"/>
  <w16cex:commentExtensible w16cex:durableId="6DF04BDB" w16cex:dateUtc="2025-01-13T16:51:00Z"/>
  <w16cex:commentExtensible w16cex:durableId="787E58E8" w16cex:dateUtc="2024-12-09T17:03:00Z"/>
  <w16cex:commentExtensible w16cex:durableId="73EE58F5" w16cex:dateUtc="2025-01-09T15:23:00Z"/>
  <w16cex:commentExtensible w16cex:durableId="7658D5BD" w16cex:dateUtc="2024-12-18T20:30:00Z"/>
  <w16cex:commentExtensible w16cex:durableId="26234967" w16cex:dateUtc="2024-12-16T14:35:00Z"/>
  <w16cex:commentExtensible w16cex:durableId="02857E53" w16cex:dateUtc="2024-12-16T14:41:00Z"/>
  <w16cex:commentExtensible w16cex:durableId="7C263564" w16cex:dateUtc="2024-12-1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F624C" w16cid:durableId="05718FDF"/>
  <w16cid:commentId w16cid:paraId="4988E016" w16cid:durableId="663F4FE9"/>
  <w16cid:commentId w16cid:paraId="1AAA567A" w16cid:durableId="732838DB"/>
  <w16cid:commentId w16cid:paraId="5EA35FF4" w16cid:durableId="7C5C0E64"/>
  <w16cid:commentId w16cid:paraId="695F6EEA" w16cid:durableId="3EA911C6"/>
  <w16cid:commentId w16cid:paraId="5D9244FE" w16cid:durableId="64690B25"/>
  <w16cid:commentId w16cid:paraId="34D31CF0" w16cid:durableId="2F96DBF5"/>
  <w16cid:commentId w16cid:paraId="0FB5E5FA" w16cid:durableId="4021EEFB"/>
  <w16cid:commentId w16cid:paraId="0398D1D3" w16cid:durableId="20FF7D23"/>
  <w16cid:commentId w16cid:paraId="489B0A01" w16cid:durableId="071F4909"/>
  <w16cid:commentId w16cid:paraId="7776DC45" w16cid:durableId="5FBD39B6"/>
  <w16cid:commentId w16cid:paraId="5B47795B" w16cid:durableId="315E33BA"/>
  <w16cid:commentId w16cid:paraId="474F60FD" w16cid:durableId="62AA3FBA"/>
  <w16cid:commentId w16cid:paraId="7289E539" w16cid:durableId="6BEE78CA"/>
  <w16cid:commentId w16cid:paraId="022F9B1F" w16cid:durableId="707D3596"/>
  <w16cid:commentId w16cid:paraId="56403146" w16cid:durableId="53C11876"/>
  <w16cid:commentId w16cid:paraId="60CAA4D5" w16cid:durableId="2622FF33"/>
  <w16cid:commentId w16cid:paraId="71E706DF" w16cid:durableId="6FCE1A03"/>
  <w16cid:commentId w16cid:paraId="46FF90E6" w16cid:durableId="5021AB04"/>
  <w16cid:commentId w16cid:paraId="60909739" w16cid:durableId="728A9CD2"/>
  <w16cid:commentId w16cid:paraId="4FE2CCE9" w16cid:durableId="152580F2"/>
  <w16cid:commentId w16cid:paraId="12BC444B" w16cid:durableId="1A146DD6"/>
  <w16cid:commentId w16cid:paraId="11E16C30" w16cid:durableId="288D6FB4"/>
  <w16cid:commentId w16cid:paraId="27843223" w16cid:durableId="6DF04BDB"/>
  <w16cid:commentId w16cid:paraId="68CB36A9" w16cid:durableId="787E58E8"/>
  <w16cid:commentId w16cid:paraId="5D37FF45" w16cid:durableId="73EE58F5"/>
  <w16cid:commentId w16cid:paraId="16D76844" w16cid:durableId="7658D5BD"/>
  <w16cid:commentId w16cid:paraId="3CFDAF24" w16cid:durableId="26234967"/>
  <w16cid:commentId w16cid:paraId="6B34BC7D" w16cid:durableId="02857E53"/>
  <w16cid:commentId w16cid:paraId="612FF208" w16cid:durableId="7C263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02D2" w14:textId="77777777" w:rsidR="00B066F3" w:rsidRDefault="00B066F3" w:rsidP="000A1D91">
      <w:r>
        <w:separator/>
      </w:r>
    </w:p>
  </w:endnote>
  <w:endnote w:type="continuationSeparator" w:id="0">
    <w:p w14:paraId="3E6ABB22" w14:textId="77777777" w:rsidR="00B066F3" w:rsidRDefault="00B066F3"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94F0" w14:textId="77777777" w:rsidR="00B066F3" w:rsidRDefault="00B066F3" w:rsidP="000A1D91">
      <w:r>
        <w:separator/>
      </w:r>
    </w:p>
  </w:footnote>
  <w:footnote w:type="continuationSeparator" w:id="0">
    <w:p w14:paraId="6B55E433" w14:textId="77777777" w:rsidR="00B066F3" w:rsidRDefault="00B066F3"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3"/>
  </w:num>
  <w:num w:numId="2" w16cid:durableId="650646282">
    <w:abstractNumId w:val="2"/>
  </w:num>
  <w:num w:numId="3" w16cid:durableId="1029796945">
    <w:abstractNumId w:val="4"/>
  </w:num>
  <w:num w:numId="4" w16cid:durableId="1992362874">
    <w:abstractNumId w:val="9"/>
  </w:num>
  <w:num w:numId="5" w16cid:durableId="1282037254">
    <w:abstractNumId w:val="10"/>
  </w:num>
  <w:num w:numId="6" w16cid:durableId="809594277">
    <w:abstractNumId w:val="0"/>
  </w:num>
  <w:num w:numId="7" w16cid:durableId="1622616596">
    <w:abstractNumId w:val="8"/>
  </w:num>
  <w:num w:numId="8" w16cid:durableId="185753651">
    <w:abstractNumId w:val="5"/>
  </w:num>
  <w:num w:numId="9" w16cid:durableId="1282883425">
    <w:abstractNumId w:val="6"/>
  </w:num>
  <w:num w:numId="10" w16cid:durableId="216203539">
    <w:abstractNumId w:val="7"/>
  </w:num>
  <w:num w:numId="11" w16cid:durableId="21315808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rson w15:author="Smith Vidaurre, Grace">
    <w15:presenceInfo w15:providerId="AD" w15:userId="S::smithvid@msu.edu::b45b673c-2200-4042-a7e9-6ccf4d81cc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44D1"/>
    <w:rsid w:val="000117AC"/>
    <w:rsid w:val="00011A2A"/>
    <w:rsid w:val="00012A61"/>
    <w:rsid w:val="000169A5"/>
    <w:rsid w:val="00016AD7"/>
    <w:rsid w:val="00020F3C"/>
    <w:rsid w:val="0002480A"/>
    <w:rsid w:val="00030375"/>
    <w:rsid w:val="00030590"/>
    <w:rsid w:val="00042B2F"/>
    <w:rsid w:val="00046EB7"/>
    <w:rsid w:val="00060092"/>
    <w:rsid w:val="000633B7"/>
    <w:rsid w:val="000636BC"/>
    <w:rsid w:val="00064B3A"/>
    <w:rsid w:val="00076AD8"/>
    <w:rsid w:val="000869CA"/>
    <w:rsid w:val="00090FFE"/>
    <w:rsid w:val="00093F69"/>
    <w:rsid w:val="00097EE9"/>
    <w:rsid w:val="000A0CBD"/>
    <w:rsid w:val="000A1D91"/>
    <w:rsid w:val="000A308E"/>
    <w:rsid w:val="000A5587"/>
    <w:rsid w:val="000A6027"/>
    <w:rsid w:val="000A6A15"/>
    <w:rsid w:val="000B4E54"/>
    <w:rsid w:val="000B6AE5"/>
    <w:rsid w:val="000C0411"/>
    <w:rsid w:val="000C6EE1"/>
    <w:rsid w:val="000D0D5E"/>
    <w:rsid w:val="000D3210"/>
    <w:rsid w:val="000D6745"/>
    <w:rsid w:val="000E2899"/>
    <w:rsid w:val="000E3DC4"/>
    <w:rsid w:val="000E69DB"/>
    <w:rsid w:val="000E73A3"/>
    <w:rsid w:val="000F1ECA"/>
    <w:rsid w:val="000F5DB2"/>
    <w:rsid w:val="000F7ACA"/>
    <w:rsid w:val="00100511"/>
    <w:rsid w:val="00106720"/>
    <w:rsid w:val="001112B5"/>
    <w:rsid w:val="00115209"/>
    <w:rsid w:val="00121DF4"/>
    <w:rsid w:val="00124140"/>
    <w:rsid w:val="001247FA"/>
    <w:rsid w:val="00132A51"/>
    <w:rsid w:val="00132D46"/>
    <w:rsid w:val="00141D98"/>
    <w:rsid w:val="00144D56"/>
    <w:rsid w:val="00145CAF"/>
    <w:rsid w:val="0015427A"/>
    <w:rsid w:val="00154422"/>
    <w:rsid w:val="001625A0"/>
    <w:rsid w:val="0016727A"/>
    <w:rsid w:val="001713FE"/>
    <w:rsid w:val="00180774"/>
    <w:rsid w:val="001855B9"/>
    <w:rsid w:val="00187C3B"/>
    <w:rsid w:val="00191703"/>
    <w:rsid w:val="00192400"/>
    <w:rsid w:val="0019574E"/>
    <w:rsid w:val="001A6AA7"/>
    <w:rsid w:val="001A74B7"/>
    <w:rsid w:val="001B07E8"/>
    <w:rsid w:val="001B6E3F"/>
    <w:rsid w:val="001C3F40"/>
    <w:rsid w:val="001C7CF9"/>
    <w:rsid w:val="001D343A"/>
    <w:rsid w:val="001D45C6"/>
    <w:rsid w:val="001D5707"/>
    <w:rsid w:val="001E0CF1"/>
    <w:rsid w:val="001E348F"/>
    <w:rsid w:val="001E69B7"/>
    <w:rsid w:val="001F0836"/>
    <w:rsid w:val="001F1E5A"/>
    <w:rsid w:val="001F456D"/>
    <w:rsid w:val="001F5F78"/>
    <w:rsid w:val="0020211E"/>
    <w:rsid w:val="0020218B"/>
    <w:rsid w:val="002101A7"/>
    <w:rsid w:val="00214FE4"/>
    <w:rsid w:val="00221909"/>
    <w:rsid w:val="00227618"/>
    <w:rsid w:val="002410AB"/>
    <w:rsid w:val="002413F8"/>
    <w:rsid w:val="002420EE"/>
    <w:rsid w:val="00245AD1"/>
    <w:rsid w:val="00251753"/>
    <w:rsid w:val="002521D1"/>
    <w:rsid w:val="002543B5"/>
    <w:rsid w:val="0026037F"/>
    <w:rsid w:val="00262ABA"/>
    <w:rsid w:val="00265A8E"/>
    <w:rsid w:val="00271C68"/>
    <w:rsid w:val="00272375"/>
    <w:rsid w:val="002733D3"/>
    <w:rsid w:val="00273ACC"/>
    <w:rsid w:val="002748EF"/>
    <w:rsid w:val="002763ED"/>
    <w:rsid w:val="002774D9"/>
    <w:rsid w:val="00281B81"/>
    <w:rsid w:val="00291EB1"/>
    <w:rsid w:val="002A00FE"/>
    <w:rsid w:val="002A1F96"/>
    <w:rsid w:val="002A2F27"/>
    <w:rsid w:val="002A30E5"/>
    <w:rsid w:val="002A37C1"/>
    <w:rsid w:val="002A587B"/>
    <w:rsid w:val="002A7948"/>
    <w:rsid w:val="002B1E31"/>
    <w:rsid w:val="002B3A55"/>
    <w:rsid w:val="002B5C9C"/>
    <w:rsid w:val="002B6ADF"/>
    <w:rsid w:val="002C108B"/>
    <w:rsid w:val="002C213D"/>
    <w:rsid w:val="002C5DA4"/>
    <w:rsid w:val="002D0917"/>
    <w:rsid w:val="002D3BF7"/>
    <w:rsid w:val="002E04FC"/>
    <w:rsid w:val="002E23C9"/>
    <w:rsid w:val="002F070A"/>
    <w:rsid w:val="002F0BD5"/>
    <w:rsid w:val="002F1632"/>
    <w:rsid w:val="002F5B92"/>
    <w:rsid w:val="00301119"/>
    <w:rsid w:val="00302202"/>
    <w:rsid w:val="00302FEE"/>
    <w:rsid w:val="0030375B"/>
    <w:rsid w:val="00310C9D"/>
    <w:rsid w:val="00323E1D"/>
    <w:rsid w:val="00326BD6"/>
    <w:rsid w:val="00335844"/>
    <w:rsid w:val="00337173"/>
    <w:rsid w:val="00337263"/>
    <w:rsid w:val="00346181"/>
    <w:rsid w:val="00346650"/>
    <w:rsid w:val="00346BD0"/>
    <w:rsid w:val="00347E03"/>
    <w:rsid w:val="0035192D"/>
    <w:rsid w:val="0035565A"/>
    <w:rsid w:val="00360199"/>
    <w:rsid w:val="00375B6A"/>
    <w:rsid w:val="00375DEA"/>
    <w:rsid w:val="00375F0A"/>
    <w:rsid w:val="00376A61"/>
    <w:rsid w:val="003810D3"/>
    <w:rsid w:val="00391D36"/>
    <w:rsid w:val="00394571"/>
    <w:rsid w:val="003A48A0"/>
    <w:rsid w:val="003A64A8"/>
    <w:rsid w:val="003C1FB2"/>
    <w:rsid w:val="003C233B"/>
    <w:rsid w:val="003E12A4"/>
    <w:rsid w:val="003E5006"/>
    <w:rsid w:val="003E5361"/>
    <w:rsid w:val="003F0922"/>
    <w:rsid w:val="003F1A93"/>
    <w:rsid w:val="003F1DDB"/>
    <w:rsid w:val="003F3445"/>
    <w:rsid w:val="00402C2D"/>
    <w:rsid w:val="00403BAD"/>
    <w:rsid w:val="004051BC"/>
    <w:rsid w:val="004051E0"/>
    <w:rsid w:val="00405950"/>
    <w:rsid w:val="004077C7"/>
    <w:rsid w:val="0041501C"/>
    <w:rsid w:val="00420433"/>
    <w:rsid w:val="004217F9"/>
    <w:rsid w:val="004243C4"/>
    <w:rsid w:val="00425595"/>
    <w:rsid w:val="004344DC"/>
    <w:rsid w:val="0044595A"/>
    <w:rsid w:val="00446BFF"/>
    <w:rsid w:val="00447329"/>
    <w:rsid w:val="00453010"/>
    <w:rsid w:val="004535B6"/>
    <w:rsid w:val="00454C05"/>
    <w:rsid w:val="00462CB8"/>
    <w:rsid w:val="00466051"/>
    <w:rsid w:val="00475E00"/>
    <w:rsid w:val="004773C4"/>
    <w:rsid w:val="004779ED"/>
    <w:rsid w:val="00485143"/>
    <w:rsid w:val="00485CAE"/>
    <w:rsid w:val="00491708"/>
    <w:rsid w:val="00493821"/>
    <w:rsid w:val="00495892"/>
    <w:rsid w:val="004A0ABB"/>
    <w:rsid w:val="004A365F"/>
    <w:rsid w:val="004A58AF"/>
    <w:rsid w:val="004A62E5"/>
    <w:rsid w:val="004A6797"/>
    <w:rsid w:val="004B0A8D"/>
    <w:rsid w:val="004B284F"/>
    <w:rsid w:val="004B2A03"/>
    <w:rsid w:val="004B3DE3"/>
    <w:rsid w:val="004C53E6"/>
    <w:rsid w:val="004C6755"/>
    <w:rsid w:val="004D1C51"/>
    <w:rsid w:val="004D2E56"/>
    <w:rsid w:val="004E1ADC"/>
    <w:rsid w:val="004E4D95"/>
    <w:rsid w:val="004E616C"/>
    <w:rsid w:val="004E66FA"/>
    <w:rsid w:val="004F1E8E"/>
    <w:rsid w:val="005009CD"/>
    <w:rsid w:val="00500D2B"/>
    <w:rsid w:val="00501708"/>
    <w:rsid w:val="0050420F"/>
    <w:rsid w:val="00517711"/>
    <w:rsid w:val="00522953"/>
    <w:rsid w:val="00530B6D"/>
    <w:rsid w:val="005372CE"/>
    <w:rsid w:val="00545325"/>
    <w:rsid w:val="00551976"/>
    <w:rsid w:val="00552545"/>
    <w:rsid w:val="00556DA4"/>
    <w:rsid w:val="00557BCE"/>
    <w:rsid w:val="00557D5B"/>
    <w:rsid w:val="00567304"/>
    <w:rsid w:val="005705D9"/>
    <w:rsid w:val="00575A43"/>
    <w:rsid w:val="0057752F"/>
    <w:rsid w:val="005846DA"/>
    <w:rsid w:val="005A0596"/>
    <w:rsid w:val="005A20BC"/>
    <w:rsid w:val="005A2CF7"/>
    <w:rsid w:val="005A48A2"/>
    <w:rsid w:val="005A4B69"/>
    <w:rsid w:val="005B2D2D"/>
    <w:rsid w:val="005B701B"/>
    <w:rsid w:val="005B7101"/>
    <w:rsid w:val="005B7E1A"/>
    <w:rsid w:val="005C4E89"/>
    <w:rsid w:val="005C512B"/>
    <w:rsid w:val="005C6804"/>
    <w:rsid w:val="005C74B8"/>
    <w:rsid w:val="005D31B8"/>
    <w:rsid w:val="005D4757"/>
    <w:rsid w:val="005D63ED"/>
    <w:rsid w:val="005E2CE3"/>
    <w:rsid w:val="005E4123"/>
    <w:rsid w:val="005E6B4F"/>
    <w:rsid w:val="005F13C3"/>
    <w:rsid w:val="0060473A"/>
    <w:rsid w:val="00613743"/>
    <w:rsid w:val="006163FF"/>
    <w:rsid w:val="006168DC"/>
    <w:rsid w:val="00616BD5"/>
    <w:rsid w:val="0062190A"/>
    <w:rsid w:val="00623FAA"/>
    <w:rsid w:val="00636532"/>
    <w:rsid w:val="0063677F"/>
    <w:rsid w:val="00641B35"/>
    <w:rsid w:val="006444A2"/>
    <w:rsid w:val="00646A18"/>
    <w:rsid w:val="00647187"/>
    <w:rsid w:val="00653F2C"/>
    <w:rsid w:val="00661AB3"/>
    <w:rsid w:val="00664336"/>
    <w:rsid w:val="006717AB"/>
    <w:rsid w:val="00674E83"/>
    <w:rsid w:val="006750B2"/>
    <w:rsid w:val="00683F77"/>
    <w:rsid w:val="00684A79"/>
    <w:rsid w:val="00687D10"/>
    <w:rsid w:val="00694CE4"/>
    <w:rsid w:val="0069607E"/>
    <w:rsid w:val="006977AF"/>
    <w:rsid w:val="00697D4C"/>
    <w:rsid w:val="006A25A0"/>
    <w:rsid w:val="006B399C"/>
    <w:rsid w:val="006B4BDC"/>
    <w:rsid w:val="006C6A4D"/>
    <w:rsid w:val="006D29A1"/>
    <w:rsid w:val="006D38AE"/>
    <w:rsid w:val="006E4EE0"/>
    <w:rsid w:val="006E5833"/>
    <w:rsid w:val="006E6E14"/>
    <w:rsid w:val="006E7FA2"/>
    <w:rsid w:val="006F1AEB"/>
    <w:rsid w:val="006F463C"/>
    <w:rsid w:val="006F6C89"/>
    <w:rsid w:val="007016F9"/>
    <w:rsid w:val="007077AE"/>
    <w:rsid w:val="007127D4"/>
    <w:rsid w:val="0071370C"/>
    <w:rsid w:val="0072508E"/>
    <w:rsid w:val="00732CD6"/>
    <w:rsid w:val="00741D51"/>
    <w:rsid w:val="007439D4"/>
    <w:rsid w:val="0076008B"/>
    <w:rsid w:val="00760E29"/>
    <w:rsid w:val="0076550A"/>
    <w:rsid w:val="00767B80"/>
    <w:rsid w:val="00770297"/>
    <w:rsid w:val="00774E14"/>
    <w:rsid w:val="00777F3D"/>
    <w:rsid w:val="0078210F"/>
    <w:rsid w:val="00782927"/>
    <w:rsid w:val="00787649"/>
    <w:rsid w:val="00792003"/>
    <w:rsid w:val="007929A1"/>
    <w:rsid w:val="007933F6"/>
    <w:rsid w:val="00795ACE"/>
    <w:rsid w:val="007A1CC0"/>
    <w:rsid w:val="007A55B7"/>
    <w:rsid w:val="007A77DA"/>
    <w:rsid w:val="007B0E94"/>
    <w:rsid w:val="007B2D80"/>
    <w:rsid w:val="007C00D0"/>
    <w:rsid w:val="007C5483"/>
    <w:rsid w:val="007D1F34"/>
    <w:rsid w:val="007D5BE1"/>
    <w:rsid w:val="007E1DE3"/>
    <w:rsid w:val="007E4A48"/>
    <w:rsid w:val="007F09EE"/>
    <w:rsid w:val="007F2B24"/>
    <w:rsid w:val="007F2ED2"/>
    <w:rsid w:val="00800971"/>
    <w:rsid w:val="00804933"/>
    <w:rsid w:val="0080605A"/>
    <w:rsid w:val="00806EDA"/>
    <w:rsid w:val="00832C5E"/>
    <w:rsid w:val="00832CFF"/>
    <w:rsid w:val="00833C08"/>
    <w:rsid w:val="00834B5D"/>
    <w:rsid w:val="00841B03"/>
    <w:rsid w:val="00841BCA"/>
    <w:rsid w:val="00845335"/>
    <w:rsid w:val="0084557A"/>
    <w:rsid w:val="00846AF7"/>
    <w:rsid w:val="00846C48"/>
    <w:rsid w:val="0085396C"/>
    <w:rsid w:val="0086185D"/>
    <w:rsid w:val="00861C1E"/>
    <w:rsid w:val="00863101"/>
    <w:rsid w:val="00863E90"/>
    <w:rsid w:val="00866B5E"/>
    <w:rsid w:val="00866CBC"/>
    <w:rsid w:val="00872259"/>
    <w:rsid w:val="00872C76"/>
    <w:rsid w:val="008771A5"/>
    <w:rsid w:val="00881784"/>
    <w:rsid w:val="0089438F"/>
    <w:rsid w:val="00896EDC"/>
    <w:rsid w:val="008A1303"/>
    <w:rsid w:val="008A4C2E"/>
    <w:rsid w:val="008A518A"/>
    <w:rsid w:val="008B4605"/>
    <w:rsid w:val="008C477C"/>
    <w:rsid w:val="008D65B0"/>
    <w:rsid w:val="008D732F"/>
    <w:rsid w:val="008E091C"/>
    <w:rsid w:val="008E37A4"/>
    <w:rsid w:val="008E54F9"/>
    <w:rsid w:val="008E795C"/>
    <w:rsid w:val="008F73A8"/>
    <w:rsid w:val="008F7ABF"/>
    <w:rsid w:val="00900FB5"/>
    <w:rsid w:val="00903634"/>
    <w:rsid w:val="00906167"/>
    <w:rsid w:val="00911026"/>
    <w:rsid w:val="00912CE1"/>
    <w:rsid w:val="00915DD4"/>
    <w:rsid w:val="00917F9B"/>
    <w:rsid w:val="00927072"/>
    <w:rsid w:val="00927329"/>
    <w:rsid w:val="009306BB"/>
    <w:rsid w:val="0093097F"/>
    <w:rsid w:val="0094180A"/>
    <w:rsid w:val="00942D66"/>
    <w:rsid w:val="00950872"/>
    <w:rsid w:val="00953146"/>
    <w:rsid w:val="00954484"/>
    <w:rsid w:val="00955054"/>
    <w:rsid w:val="00956A15"/>
    <w:rsid w:val="009604CF"/>
    <w:rsid w:val="00961499"/>
    <w:rsid w:val="009657A4"/>
    <w:rsid w:val="0097159A"/>
    <w:rsid w:val="009747A7"/>
    <w:rsid w:val="00974D1D"/>
    <w:rsid w:val="00975AE2"/>
    <w:rsid w:val="00980582"/>
    <w:rsid w:val="00982523"/>
    <w:rsid w:val="00986565"/>
    <w:rsid w:val="00986DB0"/>
    <w:rsid w:val="00997174"/>
    <w:rsid w:val="009A042C"/>
    <w:rsid w:val="009A121C"/>
    <w:rsid w:val="009B1189"/>
    <w:rsid w:val="009B3027"/>
    <w:rsid w:val="009B359C"/>
    <w:rsid w:val="009C417F"/>
    <w:rsid w:val="009E011B"/>
    <w:rsid w:val="009E385C"/>
    <w:rsid w:val="009E4481"/>
    <w:rsid w:val="009E4FD9"/>
    <w:rsid w:val="009E55EA"/>
    <w:rsid w:val="009E571D"/>
    <w:rsid w:val="009E7665"/>
    <w:rsid w:val="009F5AE8"/>
    <w:rsid w:val="00A00601"/>
    <w:rsid w:val="00A02B52"/>
    <w:rsid w:val="00A0359C"/>
    <w:rsid w:val="00A0464D"/>
    <w:rsid w:val="00A05754"/>
    <w:rsid w:val="00A05E72"/>
    <w:rsid w:val="00A0645A"/>
    <w:rsid w:val="00A11CD9"/>
    <w:rsid w:val="00A120E4"/>
    <w:rsid w:val="00A14682"/>
    <w:rsid w:val="00A30F66"/>
    <w:rsid w:val="00A53A69"/>
    <w:rsid w:val="00A56289"/>
    <w:rsid w:val="00A71EA1"/>
    <w:rsid w:val="00A76D70"/>
    <w:rsid w:val="00A84E8D"/>
    <w:rsid w:val="00A91C1F"/>
    <w:rsid w:val="00A91C9A"/>
    <w:rsid w:val="00A931F0"/>
    <w:rsid w:val="00AA17EE"/>
    <w:rsid w:val="00AA2A74"/>
    <w:rsid w:val="00AC0AA3"/>
    <w:rsid w:val="00AD0544"/>
    <w:rsid w:val="00AD0723"/>
    <w:rsid w:val="00AD312B"/>
    <w:rsid w:val="00AD6A30"/>
    <w:rsid w:val="00AD7064"/>
    <w:rsid w:val="00AE05E8"/>
    <w:rsid w:val="00AE1FD3"/>
    <w:rsid w:val="00AE34AC"/>
    <w:rsid w:val="00AE589F"/>
    <w:rsid w:val="00AE6747"/>
    <w:rsid w:val="00AF6A88"/>
    <w:rsid w:val="00AF7DAA"/>
    <w:rsid w:val="00B01713"/>
    <w:rsid w:val="00B0417C"/>
    <w:rsid w:val="00B061B7"/>
    <w:rsid w:val="00B066F3"/>
    <w:rsid w:val="00B1245D"/>
    <w:rsid w:val="00B14209"/>
    <w:rsid w:val="00B16589"/>
    <w:rsid w:val="00B252CD"/>
    <w:rsid w:val="00B25DEB"/>
    <w:rsid w:val="00B31E03"/>
    <w:rsid w:val="00B36087"/>
    <w:rsid w:val="00B37300"/>
    <w:rsid w:val="00B43D4D"/>
    <w:rsid w:val="00B535E3"/>
    <w:rsid w:val="00B60AA0"/>
    <w:rsid w:val="00B679D2"/>
    <w:rsid w:val="00B7433C"/>
    <w:rsid w:val="00B74DFE"/>
    <w:rsid w:val="00B75BBA"/>
    <w:rsid w:val="00B8394B"/>
    <w:rsid w:val="00B840DE"/>
    <w:rsid w:val="00B938C9"/>
    <w:rsid w:val="00B95D96"/>
    <w:rsid w:val="00BA071A"/>
    <w:rsid w:val="00BA2618"/>
    <w:rsid w:val="00BA476E"/>
    <w:rsid w:val="00BA7B02"/>
    <w:rsid w:val="00BB0267"/>
    <w:rsid w:val="00BB2673"/>
    <w:rsid w:val="00BB4CE2"/>
    <w:rsid w:val="00BB63D7"/>
    <w:rsid w:val="00BC01E5"/>
    <w:rsid w:val="00BC03A3"/>
    <w:rsid w:val="00BC2AF1"/>
    <w:rsid w:val="00BC59F6"/>
    <w:rsid w:val="00BD3497"/>
    <w:rsid w:val="00BD66C3"/>
    <w:rsid w:val="00BE1CEC"/>
    <w:rsid w:val="00BE366B"/>
    <w:rsid w:val="00BE4FEF"/>
    <w:rsid w:val="00BF0B88"/>
    <w:rsid w:val="00BF3B58"/>
    <w:rsid w:val="00BF409D"/>
    <w:rsid w:val="00BF5610"/>
    <w:rsid w:val="00BF62F0"/>
    <w:rsid w:val="00C01DA2"/>
    <w:rsid w:val="00C06E29"/>
    <w:rsid w:val="00C0737B"/>
    <w:rsid w:val="00C14AE9"/>
    <w:rsid w:val="00C14F70"/>
    <w:rsid w:val="00C20915"/>
    <w:rsid w:val="00C25AE8"/>
    <w:rsid w:val="00C26895"/>
    <w:rsid w:val="00C26E03"/>
    <w:rsid w:val="00C27F7B"/>
    <w:rsid w:val="00C31E9D"/>
    <w:rsid w:val="00C34CAF"/>
    <w:rsid w:val="00C40D63"/>
    <w:rsid w:val="00C41194"/>
    <w:rsid w:val="00C4766C"/>
    <w:rsid w:val="00C47A39"/>
    <w:rsid w:val="00C54672"/>
    <w:rsid w:val="00C5630C"/>
    <w:rsid w:val="00C739B8"/>
    <w:rsid w:val="00C80BE0"/>
    <w:rsid w:val="00C8542B"/>
    <w:rsid w:val="00C8631B"/>
    <w:rsid w:val="00C87469"/>
    <w:rsid w:val="00C911D8"/>
    <w:rsid w:val="00C9122E"/>
    <w:rsid w:val="00C92AF2"/>
    <w:rsid w:val="00C93957"/>
    <w:rsid w:val="00C94048"/>
    <w:rsid w:val="00C95CF9"/>
    <w:rsid w:val="00CA345D"/>
    <w:rsid w:val="00CA5489"/>
    <w:rsid w:val="00CB28C5"/>
    <w:rsid w:val="00CB31C9"/>
    <w:rsid w:val="00CC19C5"/>
    <w:rsid w:val="00CD4AB7"/>
    <w:rsid w:val="00CD68FC"/>
    <w:rsid w:val="00CD69B6"/>
    <w:rsid w:val="00CD73FF"/>
    <w:rsid w:val="00CE081C"/>
    <w:rsid w:val="00CE37CA"/>
    <w:rsid w:val="00CE588D"/>
    <w:rsid w:val="00CE6281"/>
    <w:rsid w:val="00CF4D65"/>
    <w:rsid w:val="00CF7DE3"/>
    <w:rsid w:val="00D02A15"/>
    <w:rsid w:val="00D04F62"/>
    <w:rsid w:val="00D07C9D"/>
    <w:rsid w:val="00D15B03"/>
    <w:rsid w:val="00D16463"/>
    <w:rsid w:val="00D24511"/>
    <w:rsid w:val="00D45AFA"/>
    <w:rsid w:val="00D53F41"/>
    <w:rsid w:val="00D561BC"/>
    <w:rsid w:val="00D56F85"/>
    <w:rsid w:val="00D6037F"/>
    <w:rsid w:val="00D6230E"/>
    <w:rsid w:val="00D624B1"/>
    <w:rsid w:val="00D64213"/>
    <w:rsid w:val="00D70634"/>
    <w:rsid w:val="00D817C4"/>
    <w:rsid w:val="00D81B60"/>
    <w:rsid w:val="00D85D77"/>
    <w:rsid w:val="00D87E68"/>
    <w:rsid w:val="00D90682"/>
    <w:rsid w:val="00D9262D"/>
    <w:rsid w:val="00D957C9"/>
    <w:rsid w:val="00DA3EE7"/>
    <w:rsid w:val="00DA6233"/>
    <w:rsid w:val="00DB2D8E"/>
    <w:rsid w:val="00DC2128"/>
    <w:rsid w:val="00DD4907"/>
    <w:rsid w:val="00DD5008"/>
    <w:rsid w:val="00DD6FDD"/>
    <w:rsid w:val="00DE70FA"/>
    <w:rsid w:val="00DF1D10"/>
    <w:rsid w:val="00DF1E5C"/>
    <w:rsid w:val="00DF6364"/>
    <w:rsid w:val="00DF793A"/>
    <w:rsid w:val="00E006AE"/>
    <w:rsid w:val="00E00D9A"/>
    <w:rsid w:val="00E06575"/>
    <w:rsid w:val="00E068EF"/>
    <w:rsid w:val="00E113B0"/>
    <w:rsid w:val="00E2466E"/>
    <w:rsid w:val="00E269C3"/>
    <w:rsid w:val="00E26A9A"/>
    <w:rsid w:val="00E311C5"/>
    <w:rsid w:val="00E3169F"/>
    <w:rsid w:val="00E33B22"/>
    <w:rsid w:val="00E3474B"/>
    <w:rsid w:val="00E368A7"/>
    <w:rsid w:val="00E41393"/>
    <w:rsid w:val="00E4158F"/>
    <w:rsid w:val="00E41693"/>
    <w:rsid w:val="00E42A6C"/>
    <w:rsid w:val="00E4343A"/>
    <w:rsid w:val="00E44235"/>
    <w:rsid w:val="00E461C2"/>
    <w:rsid w:val="00E47C1E"/>
    <w:rsid w:val="00E518BC"/>
    <w:rsid w:val="00E55A4E"/>
    <w:rsid w:val="00E55F63"/>
    <w:rsid w:val="00E57ED0"/>
    <w:rsid w:val="00E626B4"/>
    <w:rsid w:val="00E64754"/>
    <w:rsid w:val="00E71A04"/>
    <w:rsid w:val="00E801F3"/>
    <w:rsid w:val="00E91CEF"/>
    <w:rsid w:val="00E94AC7"/>
    <w:rsid w:val="00E95B63"/>
    <w:rsid w:val="00E974C4"/>
    <w:rsid w:val="00EA11C3"/>
    <w:rsid w:val="00EA3D03"/>
    <w:rsid w:val="00EB014E"/>
    <w:rsid w:val="00EB1B93"/>
    <w:rsid w:val="00EB68EC"/>
    <w:rsid w:val="00EB7D11"/>
    <w:rsid w:val="00EC54AE"/>
    <w:rsid w:val="00ED2721"/>
    <w:rsid w:val="00ED512B"/>
    <w:rsid w:val="00EE5462"/>
    <w:rsid w:val="00EF37F8"/>
    <w:rsid w:val="00EF4583"/>
    <w:rsid w:val="00F00C87"/>
    <w:rsid w:val="00F03130"/>
    <w:rsid w:val="00F06AC6"/>
    <w:rsid w:val="00F11810"/>
    <w:rsid w:val="00F11E76"/>
    <w:rsid w:val="00F142E3"/>
    <w:rsid w:val="00F16C55"/>
    <w:rsid w:val="00F20BC9"/>
    <w:rsid w:val="00F244B2"/>
    <w:rsid w:val="00F27170"/>
    <w:rsid w:val="00F50F58"/>
    <w:rsid w:val="00F52C89"/>
    <w:rsid w:val="00F5617D"/>
    <w:rsid w:val="00F566C7"/>
    <w:rsid w:val="00F66011"/>
    <w:rsid w:val="00F71C86"/>
    <w:rsid w:val="00F76A88"/>
    <w:rsid w:val="00F940BD"/>
    <w:rsid w:val="00F94979"/>
    <w:rsid w:val="00F9560A"/>
    <w:rsid w:val="00FB412C"/>
    <w:rsid w:val="00FC059B"/>
    <w:rsid w:val="00FC0C54"/>
    <w:rsid w:val="00FC1101"/>
    <w:rsid w:val="00FC26FB"/>
    <w:rsid w:val="00FC464D"/>
    <w:rsid w:val="00FC5E01"/>
    <w:rsid w:val="00FD42D5"/>
    <w:rsid w:val="00FD4A3E"/>
    <w:rsid w:val="00FD6062"/>
    <w:rsid w:val="00FD7FD4"/>
    <w:rsid w:val="00FE1E72"/>
    <w:rsid w:val="00FF07F6"/>
    <w:rsid w:val="00FF28E5"/>
    <w:rsid w:val="00FF4C12"/>
    <w:rsid w:val="00FF6A1A"/>
    <w:rsid w:val="00FF7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style>
  <w:style w:type="paragraph" w:styleId="Revision">
    <w:name w:val="Revision"/>
    <w:hidden/>
    <w:uiPriority w:val="99"/>
    <w:semiHidden/>
    <w:rsid w:val="00A30F66"/>
  </w:style>
  <w:style w:type="paragraph" w:styleId="NoSpacing">
    <w:name w:val="No Spacing"/>
    <w:uiPriority w:val="1"/>
    <w:qFormat/>
    <w:rsid w:val="008C4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sjournals.onlinelibrary.wiley.com/hub/journal/2041210X/author-guidelines"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14</Pages>
  <Words>29368</Words>
  <Characters>167404</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Coppinger, Brittany</cp:lastModifiedBy>
  <cp:revision>6</cp:revision>
  <dcterms:created xsi:type="dcterms:W3CDTF">2024-12-20T19:10:00Z</dcterms:created>
  <dcterms:modified xsi:type="dcterms:W3CDTF">2025-01-13T17:24:00Z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id="6wAfZ97t"/&gt;&lt;style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