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394B" w14:textId="77777777" w:rsidR="00E348A3" w:rsidRPr="0046193A" w:rsidRDefault="00E348A3" w:rsidP="00E348A3">
      <w:pPr>
        <w:spacing w:after="0"/>
        <w:rPr>
          <w:rFonts w:ascii="Arial" w:hAnsi="Arial"/>
          <w:sz w:val="24"/>
          <w:szCs w:val="24"/>
          <w:u w:val="single"/>
        </w:rPr>
      </w:pPr>
    </w:p>
    <w:p w14:paraId="3B7B955E" w14:textId="5D9E1706" w:rsidR="00E348A3" w:rsidRPr="0046193A" w:rsidRDefault="00E348A3" w:rsidP="00E348A3">
      <w:pPr>
        <w:spacing w:after="0"/>
        <w:rPr>
          <w:rFonts w:ascii="Arial" w:hAnsi="Arial"/>
          <w:sz w:val="24"/>
          <w:szCs w:val="24"/>
          <w:u w:val="single"/>
        </w:rPr>
      </w:pPr>
      <w:r w:rsidRPr="0046193A">
        <w:rPr>
          <w:rFonts w:ascii="Arial" w:hAnsi="Arial"/>
          <w:sz w:val="24"/>
          <w:szCs w:val="24"/>
          <w:u w:val="single"/>
        </w:rPr>
        <w:t>Potential Reviewers</w:t>
      </w:r>
    </w:p>
    <w:p w14:paraId="0F1DFBDC" w14:textId="77777777" w:rsidR="00E348A3" w:rsidRPr="0046193A" w:rsidRDefault="00E348A3" w:rsidP="00E348A3">
      <w:pPr>
        <w:spacing w:after="0"/>
        <w:rPr>
          <w:rFonts w:ascii="Arial" w:hAnsi="Arial"/>
          <w:sz w:val="24"/>
          <w:szCs w:val="24"/>
        </w:rPr>
      </w:pPr>
    </w:p>
    <w:p w14:paraId="0C53F00E" w14:textId="77777777" w:rsidR="00E348A3" w:rsidRPr="0046193A" w:rsidRDefault="00E348A3" w:rsidP="00E348A3">
      <w:pPr>
        <w:spacing w:after="0"/>
        <w:rPr>
          <w:rFonts w:ascii="Arial" w:hAnsi="Arial"/>
          <w:b/>
          <w:bCs/>
          <w:sz w:val="24"/>
          <w:szCs w:val="24"/>
        </w:rPr>
      </w:pPr>
      <w:r w:rsidRPr="0046193A">
        <w:rPr>
          <w:rFonts w:ascii="Arial" w:hAnsi="Arial"/>
          <w:b/>
          <w:bCs/>
          <w:sz w:val="24"/>
          <w:szCs w:val="24"/>
        </w:rPr>
        <w:t xml:space="preserve">Nicole </w:t>
      </w:r>
      <w:proofErr w:type="spellStart"/>
      <w:r w:rsidRPr="0046193A">
        <w:rPr>
          <w:rFonts w:ascii="Arial" w:hAnsi="Arial"/>
          <w:b/>
          <w:bCs/>
          <w:sz w:val="24"/>
          <w:szCs w:val="24"/>
        </w:rPr>
        <w:t>Creanza</w:t>
      </w:r>
      <w:proofErr w:type="spellEnd"/>
    </w:p>
    <w:p w14:paraId="0B2D075B" w14:textId="77777777" w:rsidR="00E348A3" w:rsidRPr="0046193A" w:rsidRDefault="00E348A3" w:rsidP="00E348A3">
      <w:pPr>
        <w:spacing w:after="0"/>
        <w:rPr>
          <w:rFonts w:ascii="Arial" w:hAnsi="Arial"/>
          <w:sz w:val="24"/>
          <w:szCs w:val="24"/>
        </w:rPr>
      </w:pPr>
      <w:r w:rsidRPr="0046193A">
        <w:rPr>
          <w:rFonts w:ascii="Arial" w:hAnsi="Arial"/>
          <w:sz w:val="24"/>
          <w:szCs w:val="24"/>
        </w:rPr>
        <w:t>Assistant Professor</w:t>
      </w:r>
    </w:p>
    <w:p w14:paraId="597FDF5C" w14:textId="77777777" w:rsidR="00E348A3" w:rsidRPr="0046193A" w:rsidRDefault="00E348A3" w:rsidP="00E348A3">
      <w:pPr>
        <w:spacing w:after="0"/>
        <w:rPr>
          <w:rFonts w:ascii="Arial" w:hAnsi="Arial"/>
          <w:sz w:val="24"/>
          <w:szCs w:val="24"/>
        </w:rPr>
      </w:pPr>
      <w:r w:rsidRPr="0046193A">
        <w:rPr>
          <w:rFonts w:ascii="Arial" w:hAnsi="Arial"/>
          <w:sz w:val="24"/>
          <w:szCs w:val="24"/>
        </w:rPr>
        <w:t>Biological Sciences Department</w:t>
      </w:r>
    </w:p>
    <w:p w14:paraId="19A8BA32" w14:textId="77777777" w:rsidR="00E348A3" w:rsidRPr="0046193A" w:rsidRDefault="00E348A3" w:rsidP="00E348A3">
      <w:pPr>
        <w:spacing w:after="0"/>
        <w:rPr>
          <w:rFonts w:ascii="Arial" w:hAnsi="Arial"/>
          <w:sz w:val="24"/>
          <w:szCs w:val="24"/>
        </w:rPr>
      </w:pPr>
      <w:r w:rsidRPr="0046193A">
        <w:rPr>
          <w:rFonts w:ascii="Arial" w:hAnsi="Arial"/>
          <w:sz w:val="24"/>
          <w:szCs w:val="24"/>
        </w:rPr>
        <w:t>Vanderbilt University, Nashville, Tennessee, USA</w:t>
      </w:r>
    </w:p>
    <w:p w14:paraId="78FBC79C" w14:textId="77777777" w:rsidR="00E348A3" w:rsidRPr="0046193A" w:rsidRDefault="00E348A3" w:rsidP="00E348A3">
      <w:pPr>
        <w:spacing w:after="160"/>
        <w:rPr>
          <w:rFonts w:ascii="Arial" w:hAnsi="Arial"/>
          <w:sz w:val="24"/>
          <w:szCs w:val="24"/>
        </w:rPr>
      </w:pPr>
      <w:hyperlink r:id="rId6" w:history="1">
        <w:r w:rsidRPr="0046193A">
          <w:rPr>
            <w:rStyle w:val="Hyperlink"/>
            <w:rFonts w:ascii="Arial" w:hAnsi="Arial"/>
            <w:sz w:val="24"/>
            <w:szCs w:val="24"/>
          </w:rPr>
          <w:t>nicole.creanza@vanderbilt.edu</w:t>
        </w:r>
      </w:hyperlink>
    </w:p>
    <w:p w14:paraId="6E259565" w14:textId="77777777" w:rsidR="00E348A3" w:rsidRPr="0046193A" w:rsidRDefault="00E348A3" w:rsidP="00E348A3">
      <w:pPr>
        <w:spacing w:after="0"/>
        <w:rPr>
          <w:rFonts w:ascii="Arial" w:hAnsi="Arial"/>
          <w:b/>
          <w:bCs/>
          <w:sz w:val="24"/>
          <w:szCs w:val="24"/>
        </w:rPr>
      </w:pPr>
      <w:r w:rsidRPr="0046193A">
        <w:rPr>
          <w:rFonts w:ascii="Arial" w:hAnsi="Arial"/>
          <w:b/>
          <w:bCs/>
          <w:sz w:val="24"/>
          <w:szCs w:val="24"/>
        </w:rPr>
        <w:t>Andrey Anikin</w:t>
      </w:r>
    </w:p>
    <w:p w14:paraId="32E128EC" w14:textId="77777777" w:rsidR="00E348A3" w:rsidRPr="0046193A" w:rsidRDefault="00E348A3" w:rsidP="00E348A3">
      <w:pPr>
        <w:spacing w:after="0"/>
        <w:rPr>
          <w:rFonts w:ascii="Arial" w:hAnsi="Arial"/>
          <w:sz w:val="24"/>
          <w:szCs w:val="24"/>
        </w:rPr>
      </w:pPr>
      <w:r w:rsidRPr="0046193A">
        <w:rPr>
          <w:rFonts w:ascii="Arial" w:hAnsi="Arial"/>
          <w:sz w:val="24"/>
          <w:szCs w:val="24"/>
        </w:rPr>
        <w:t>Associate Professor</w:t>
      </w:r>
    </w:p>
    <w:p w14:paraId="02EBA880" w14:textId="77777777" w:rsidR="00E348A3" w:rsidRPr="0046193A" w:rsidRDefault="00E348A3" w:rsidP="00E348A3">
      <w:pPr>
        <w:spacing w:after="0"/>
        <w:rPr>
          <w:rFonts w:ascii="Arial" w:hAnsi="Arial"/>
          <w:color w:val="000000"/>
          <w:sz w:val="24"/>
          <w:szCs w:val="24"/>
          <w:shd w:val="clear" w:color="auto" w:fill="FFFFFF"/>
        </w:rPr>
      </w:pPr>
      <w:r w:rsidRPr="0046193A">
        <w:rPr>
          <w:rFonts w:ascii="Arial" w:hAnsi="Arial"/>
          <w:color w:val="000000"/>
          <w:sz w:val="24"/>
          <w:szCs w:val="24"/>
          <w:shd w:val="clear" w:color="auto" w:fill="FFFFFF"/>
        </w:rPr>
        <w:t xml:space="preserve">Department of Philosophy </w:t>
      </w:r>
    </w:p>
    <w:p w14:paraId="25ABE3E9" w14:textId="77777777" w:rsidR="00E348A3" w:rsidRPr="0046193A" w:rsidRDefault="00E348A3" w:rsidP="00E348A3">
      <w:pPr>
        <w:spacing w:after="0"/>
        <w:rPr>
          <w:rFonts w:ascii="Arial" w:hAnsi="Arial"/>
          <w:color w:val="000000"/>
          <w:sz w:val="24"/>
          <w:szCs w:val="24"/>
          <w:shd w:val="clear" w:color="auto" w:fill="FFFFFF"/>
        </w:rPr>
      </w:pPr>
      <w:r w:rsidRPr="0046193A">
        <w:rPr>
          <w:rFonts w:ascii="Arial" w:hAnsi="Arial"/>
          <w:color w:val="000000"/>
          <w:sz w:val="24"/>
          <w:szCs w:val="24"/>
          <w:shd w:val="clear" w:color="auto" w:fill="FFFFFF"/>
        </w:rPr>
        <w:t>Lund University Cognitive Science, Lund, Sweden</w:t>
      </w:r>
    </w:p>
    <w:p w14:paraId="4E5317F8" w14:textId="77777777" w:rsidR="00E348A3" w:rsidRPr="0046193A" w:rsidRDefault="00E348A3" w:rsidP="00E348A3">
      <w:pPr>
        <w:spacing w:after="160"/>
        <w:rPr>
          <w:rFonts w:ascii="Arial" w:hAnsi="Arial"/>
          <w:sz w:val="24"/>
          <w:szCs w:val="24"/>
        </w:rPr>
      </w:pPr>
      <w:hyperlink r:id="rId7" w:history="1">
        <w:r w:rsidRPr="0046193A">
          <w:rPr>
            <w:rStyle w:val="Hyperlink"/>
            <w:rFonts w:ascii="Arial" w:hAnsi="Arial"/>
            <w:sz w:val="24"/>
            <w:szCs w:val="24"/>
            <w:shd w:val="clear" w:color="auto" w:fill="FFFFFF"/>
          </w:rPr>
          <w:t>andrey.anikin@cogsci.se</w:t>
        </w:r>
      </w:hyperlink>
    </w:p>
    <w:p w14:paraId="64CB6A05" w14:textId="77777777" w:rsidR="00E348A3" w:rsidRPr="0046193A" w:rsidRDefault="00E348A3" w:rsidP="00E348A3">
      <w:pPr>
        <w:spacing w:after="0"/>
        <w:rPr>
          <w:rFonts w:ascii="Arial" w:hAnsi="Arial"/>
          <w:b/>
          <w:bCs/>
          <w:sz w:val="24"/>
          <w:szCs w:val="24"/>
        </w:rPr>
      </w:pPr>
      <w:r w:rsidRPr="0046193A">
        <w:rPr>
          <w:rFonts w:ascii="Arial" w:hAnsi="Arial"/>
          <w:b/>
          <w:bCs/>
          <w:sz w:val="24"/>
          <w:szCs w:val="24"/>
        </w:rPr>
        <w:t>Mason Youngblood</w:t>
      </w:r>
    </w:p>
    <w:p w14:paraId="6AAF355B" w14:textId="77777777" w:rsidR="00E348A3" w:rsidRPr="0046193A" w:rsidRDefault="00E348A3" w:rsidP="00E348A3">
      <w:pPr>
        <w:spacing w:after="0"/>
        <w:rPr>
          <w:rFonts w:ascii="Arial" w:hAnsi="Arial"/>
          <w:sz w:val="24"/>
          <w:szCs w:val="24"/>
        </w:rPr>
      </w:pPr>
      <w:r w:rsidRPr="0046193A">
        <w:rPr>
          <w:rFonts w:ascii="Arial" w:hAnsi="Arial"/>
          <w:sz w:val="24"/>
          <w:szCs w:val="24"/>
        </w:rPr>
        <w:t>Postdoctoral Fellow</w:t>
      </w:r>
    </w:p>
    <w:p w14:paraId="5E9EC158" w14:textId="77777777" w:rsidR="00E348A3" w:rsidRPr="0046193A" w:rsidRDefault="00E348A3" w:rsidP="00E348A3">
      <w:pPr>
        <w:spacing w:after="0"/>
        <w:rPr>
          <w:rFonts w:ascii="Arial" w:hAnsi="Arial"/>
          <w:sz w:val="24"/>
          <w:szCs w:val="24"/>
        </w:rPr>
      </w:pPr>
      <w:r w:rsidRPr="0046193A">
        <w:rPr>
          <w:rFonts w:ascii="Arial" w:hAnsi="Arial"/>
          <w:sz w:val="24"/>
          <w:szCs w:val="24"/>
        </w:rPr>
        <w:t>Institute for Advanced Computational Science</w:t>
      </w:r>
    </w:p>
    <w:p w14:paraId="0B6C2C48" w14:textId="77777777" w:rsidR="00E348A3" w:rsidRPr="0046193A" w:rsidRDefault="00E348A3" w:rsidP="00E348A3">
      <w:pPr>
        <w:spacing w:after="0"/>
        <w:rPr>
          <w:rFonts w:ascii="Arial" w:hAnsi="Arial"/>
          <w:sz w:val="24"/>
          <w:szCs w:val="24"/>
        </w:rPr>
      </w:pPr>
      <w:r w:rsidRPr="0046193A">
        <w:rPr>
          <w:rFonts w:ascii="Arial" w:hAnsi="Arial"/>
          <w:sz w:val="24"/>
          <w:szCs w:val="24"/>
        </w:rPr>
        <w:t>Stony Brook University, Stony Brook, New York, USA</w:t>
      </w:r>
    </w:p>
    <w:p w14:paraId="4FEB7B6E" w14:textId="77777777" w:rsidR="00E348A3" w:rsidRPr="0046193A" w:rsidRDefault="00E348A3" w:rsidP="00E348A3">
      <w:pPr>
        <w:spacing w:after="0"/>
        <w:rPr>
          <w:rFonts w:ascii="Arial" w:hAnsi="Arial"/>
          <w:sz w:val="24"/>
          <w:szCs w:val="24"/>
        </w:rPr>
      </w:pPr>
      <w:hyperlink r:id="rId8" w:history="1">
        <w:r w:rsidRPr="0046193A">
          <w:rPr>
            <w:rStyle w:val="Hyperlink"/>
            <w:rFonts w:ascii="Arial" w:hAnsi="Arial"/>
            <w:sz w:val="24"/>
            <w:szCs w:val="24"/>
          </w:rPr>
          <w:t>masonyoungblood@gmail.com</w:t>
        </w:r>
      </w:hyperlink>
    </w:p>
    <w:p w14:paraId="2723C7AE" w14:textId="77777777" w:rsidR="00BE25D0" w:rsidRPr="0046193A" w:rsidRDefault="00BE25D0">
      <w:pPr>
        <w:rPr>
          <w:rFonts w:ascii="Arial" w:hAnsi="Arial"/>
          <w:sz w:val="24"/>
          <w:szCs w:val="24"/>
        </w:rPr>
      </w:pPr>
    </w:p>
    <w:p w14:paraId="5F5BA034" w14:textId="6B49E435" w:rsidR="00E348A3" w:rsidRPr="0046193A" w:rsidRDefault="00E348A3">
      <w:pPr>
        <w:rPr>
          <w:rFonts w:ascii="Arial" w:hAnsi="Arial"/>
          <w:sz w:val="24"/>
          <w:szCs w:val="24"/>
        </w:rPr>
      </w:pPr>
      <w:r w:rsidRPr="0046193A">
        <w:rPr>
          <w:rFonts w:ascii="Arial" w:hAnsi="Arial"/>
          <w:sz w:val="24"/>
          <w:szCs w:val="24"/>
        </w:rPr>
        <w:t>Need one more….</w:t>
      </w:r>
    </w:p>
    <w:p w14:paraId="59E7C739" w14:textId="77777777" w:rsidR="00C72E76" w:rsidRPr="0046193A" w:rsidRDefault="00C72E76">
      <w:pPr>
        <w:rPr>
          <w:rFonts w:ascii="Arial" w:hAnsi="Arial"/>
          <w:sz w:val="24"/>
          <w:szCs w:val="24"/>
        </w:rPr>
      </w:pPr>
    </w:p>
    <w:p w14:paraId="73880E17" w14:textId="77777777" w:rsidR="00C72E76" w:rsidRPr="0046193A" w:rsidRDefault="00C72E76" w:rsidP="00C72E76">
      <w:pPr>
        <w:rPr>
          <w:rFonts w:ascii="Arial" w:hAnsi="Arial"/>
          <w:sz w:val="24"/>
          <w:szCs w:val="24"/>
        </w:rPr>
      </w:pPr>
      <w:r w:rsidRPr="0046193A">
        <w:rPr>
          <w:rFonts w:ascii="Arial" w:hAnsi="Arial"/>
          <w:b/>
          <w:bCs/>
          <w:sz w:val="24"/>
          <w:szCs w:val="24"/>
        </w:rPr>
        <w:t xml:space="preserve">Conflict of Interests: </w:t>
      </w:r>
      <w:r w:rsidRPr="0046193A">
        <w:rPr>
          <w:rFonts w:ascii="Arial" w:hAnsi="Arial"/>
          <w:sz w:val="24"/>
          <w:szCs w:val="24"/>
        </w:rPr>
        <w:t xml:space="preserve">Authors declare no conflicts of interest. </w:t>
      </w:r>
    </w:p>
    <w:p w14:paraId="45917514" w14:textId="77777777" w:rsidR="00C72E76" w:rsidRPr="0046193A" w:rsidRDefault="00C72E76" w:rsidP="00C72E76">
      <w:pPr>
        <w:rPr>
          <w:rFonts w:ascii="Arial" w:hAnsi="Arial"/>
          <w:sz w:val="24"/>
          <w:szCs w:val="24"/>
        </w:rPr>
      </w:pPr>
    </w:p>
    <w:p w14:paraId="78454951" w14:textId="77777777" w:rsidR="00C72E76" w:rsidRPr="0046193A" w:rsidRDefault="00C72E76" w:rsidP="00C72E76">
      <w:pPr>
        <w:rPr>
          <w:rFonts w:ascii="Arial" w:hAnsi="Arial"/>
          <w:sz w:val="24"/>
          <w:szCs w:val="24"/>
        </w:rPr>
      </w:pPr>
      <w:r w:rsidRPr="0046193A">
        <w:rPr>
          <w:rFonts w:ascii="Arial" w:hAnsi="Arial"/>
          <w:b/>
          <w:bCs/>
          <w:sz w:val="24"/>
          <w:szCs w:val="24"/>
        </w:rPr>
        <w:t xml:space="preserve">Author Contributions: </w:t>
      </w:r>
      <w:r w:rsidRPr="0046193A">
        <w:rPr>
          <w:rFonts w:ascii="Arial" w:hAnsi="Arial"/>
          <w:sz w:val="24"/>
          <w:szCs w:val="24"/>
        </w:rPr>
        <w:t>GSV, VF, and AC conceived the idea and developed the initial code and documentation. AC wrote the first version of all package functions and contributed to the fine-tuning of functions and the foundation for package development. RS, GAJ, and GSV contributed to further code development, specifically package development, bug fixes, documentation, fine-tuning functions, and unit testing. GAJ was responsible for vignette development. GSV led the design and implementation of simulation experiments with additional contributions by AC, VF, and BAC. BAC, VF, and GSV were responsible for simulated data analysis. BAC, SGE, and GSV led figure development. BAC and GSV led the writing of the manuscript, with feedback first from SGE, then all other co-authors. BAC and GSV performed the first round of code review for all code associated with the manuscript. BAC, SGE, RS, GAJ performed a second round of code review. All authors read final versions of drafts and gave their final approval for publication.</w:t>
      </w:r>
    </w:p>
    <w:p w14:paraId="340C82A2" w14:textId="77777777" w:rsidR="00B70337" w:rsidRDefault="00B70337">
      <w:pPr>
        <w:rPr>
          <w:rFonts w:ascii="Arial" w:hAnsi="Arial"/>
          <w:sz w:val="24"/>
          <w:szCs w:val="24"/>
        </w:rPr>
      </w:pPr>
    </w:p>
    <w:p w14:paraId="0E222AA8" w14:textId="77777777" w:rsidR="00B70337" w:rsidRDefault="00B70337">
      <w:pPr>
        <w:rPr>
          <w:rFonts w:ascii="Arial" w:hAnsi="Arial"/>
          <w:sz w:val="24"/>
          <w:szCs w:val="24"/>
        </w:rPr>
      </w:pPr>
    </w:p>
    <w:p w14:paraId="4C69023F" w14:textId="5EFC3FA3" w:rsidR="00C72E76" w:rsidRPr="0046193A" w:rsidRDefault="0046193A">
      <w:pPr>
        <w:rPr>
          <w:rFonts w:ascii="Arial" w:hAnsi="Arial"/>
          <w:sz w:val="24"/>
          <w:szCs w:val="24"/>
        </w:rPr>
      </w:pPr>
      <w:r w:rsidRPr="0046193A">
        <w:rPr>
          <w:rFonts w:ascii="Arial" w:hAnsi="Arial"/>
          <w:sz w:val="24"/>
          <w:szCs w:val="24"/>
        </w:rPr>
        <w:lastRenderedPageBreak/>
        <w:t>Funding:</w:t>
      </w:r>
    </w:p>
    <w:p w14:paraId="667D3B7A" w14:textId="6D5FA34A" w:rsidR="0046193A" w:rsidRPr="0046193A" w:rsidRDefault="0046193A">
      <w:pPr>
        <w:rPr>
          <w:rFonts w:ascii="Arial" w:hAnsi="Arial"/>
          <w:sz w:val="24"/>
          <w:szCs w:val="24"/>
        </w:rPr>
      </w:pPr>
      <w:r w:rsidRPr="0046193A">
        <w:rPr>
          <w:rFonts w:ascii="Arial" w:hAnsi="Arial"/>
          <w:sz w:val="24"/>
          <w:szCs w:val="24"/>
        </w:rPr>
        <w:t>This research was supported by funding to GSV from the Department of Integrative Biology, the Department of Computational Mathematics, Science, and Engineering, the College of Natural Science, and the Office of the Provost at Michigan State University (MSU). AC was supported by the MSU Advanced Computational Research Experiences (ACRES) NSF REU Program in summer 2024 (grant number 2349002).</w:t>
      </w:r>
    </w:p>
    <w:sectPr w:rsidR="0046193A" w:rsidRPr="0046193A" w:rsidSect="00E348A3">
      <w:headerReference w:type="first" r:id="rId9"/>
      <w:pgSz w:w="12240" w:h="15840" w:code="1"/>
      <w:pgMar w:top="1800" w:right="1800" w:bottom="1800" w:left="263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16A2E" w14:textId="77777777" w:rsidR="003538CA" w:rsidRDefault="003538CA" w:rsidP="00E52359">
      <w:pPr>
        <w:spacing w:after="0"/>
      </w:pPr>
      <w:r>
        <w:separator/>
      </w:r>
    </w:p>
  </w:endnote>
  <w:endnote w:type="continuationSeparator" w:id="0">
    <w:p w14:paraId="7DB0DAC8" w14:textId="77777777" w:rsidR="003538CA" w:rsidRDefault="003538CA" w:rsidP="00E523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FB34" w14:textId="77777777" w:rsidR="003538CA" w:rsidRDefault="003538CA" w:rsidP="00E52359">
      <w:pPr>
        <w:spacing w:after="0"/>
      </w:pPr>
      <w:r>
        <w:separator/>
      </w:r>
    </w:p>
  </w:footnote>
  <w:footnote w:type="continuationSeparator" w:id="0">
    <w:p w14:paraId="30327348" w14:textId="77777777" w:rsidR="003538CA" w:rsidRDefault="003538CA" w:rsidP="00E523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5848" w14:textId="5B93EF64" w:rsidR="00000000" w:rsidRDefault="00000000" w:rsidP="003B0A2A">
    <w:pPr>
      <w:pStyle w:val="Header"/>
      <w:tabs>
        <w:tab w:val="clear" w:pos="4680"/>
        <w:tab w:val="clear" w:pos="93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8A3"/>
    <w:rsid w:val="00177603"/>
    <w:rsid w:val="003538CA"/>
    <w:rsid w:val="00380D93"/>
    <w:rsid w:val="0046193A"/>
    <w:rsid w:val="007E03E9"/>
    <w:rsid w:val="008C3706"/>
    <w:rsid w:val="00A25344"/>
    <w:rsid w:val="00A93107"/>
    <w:rsid w:val="00AC1CEF"/>
    <w:rsid w:val="00B70337"/>
    <w:rsid w:val="00BE25D0"/>
    <w:rsid w:val="00C72E76"/>
    <w:rsid w:val="00D90667"/>
    <w:rsid w:val="00D94126"/>
    <w:rsid w:val="00E348A3"/>
    <w:rsid w:val="00E52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768244"/>
  <w15:chartTrackingRefBased/>
  <w15:docId w15:val="{D5B76621-2602-684C-84F8-2C5856CB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8A3"/>
    <w:pPr>
      <w:spacing w:after="120" w:line="240" w:lineRule="auto"/>
    </w:pPr>
    <w:rPr>
      <w:rFonts w:ascii="Calibri" w:eastAsia="Calibri" w:hAnsi="Calibri" w:cs="Arial"/>
      <w:kern w:val="0"/>
      <w:sz w:val="22"/>
      <w:szCs w:val="22"/>
      <w14:ligatures w14:val="none"/>
    </w:rPr>
  </w:style>
  <w:style w:type="paragraph" w:styleId="Heading1">
    <w:name w:val="heading 1"/>
    <w:basedOn w:val="Normal"/>
    <w:next w:val="Normal"/>
    <w:link w:val="Heading1Char"/>
    <w:uiPriority w:val="9"/>
    <w:qFormat/>
    <w:rsid w:val="00E348A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348A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348A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348A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348A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348A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348A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348A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348A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8A3"/>
    <w:rPr>
      <w:rFonts w:eastAsiaTheme="majorEastAsia" w:cstheme="majorBidi"/>
      <w:color w:val="272727" w:themeColor="text1" w:themeTint="D8"/>
    </w:rPr>
  </w:style>
  <w:style w:type="paragraph" w:styleId="Title">
    <w:name w:val="Title"/>
    <w:basedOn w:val="Normal"/>
    <w:next w:val="Normal"/>
    <w:link w:val="TitleChar"/>
    <w:uiPriority w:val="10"/>
    <w:qFormat/>
    <w:rsid w:val="00E348A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34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8A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34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8A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348A3"/>
    <w:rPr>
      <w:i/>
      <w:iCs/>
      <w:color w:val="404040" w:themeColor="text1" w:themeTint="BF"/>
    </w:rPr>
  </w:style>
  <w:style w:type="paragraph" w:styleId="ListParagraph">
    <w:name w:val="List Paragraph"/>
    <w:basedOn w:val="Normal"/>
    <w:uiPriority w:val="34"/>
    <w:qFormat/>
    <w:rsid w:val="00E348A3"/>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348A3"/>
    <w:rPr>
      <w:i/>
      <w:iCs/>
      <w:color w:val="0F4761" w:themeColor="accent1" w:themeShade="BF"/>
    </w:rPr>
  </w:style>
  <w:style w:type="paragraph" w:styleId="IntenseQuote">
    <w:name w:val="Intense Quote"/>
    <w:basedOn w:val="Normal"/>
    <w:next w:val="Normal"/>
    <w:link w:val="IntenseQuoteChar"/>
    <w:uiPriority w:val="30"/>
    <w:qFormat/>
    <w:rsid w:val="00E348A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348A3"/>
    <w:rPr>
      <w:i/>
      <w:iCs/>
      <w:color w:val="0F4761" w:themeColor="accent1" w:themeShade="BF"/>
    </w:rPr>
  </w:style>
  <w:style w:type="character" w:styleId="IntenseReference">
    <w:name w:val="Intense Reference"/>
    <w:basedOn w:val="DefaultParagraphFont"/>
    <w:uiPriority w:val="32"/>
    <w:qFormat/>
    <w:rsid w:val="00E348A3"/>
    <w:rPr>
      <w:b/>
      <w:bCs/>
      <w:smallCaps/>
      <w:color w:val="0F4761" w:themeColor="accent1" w:themeShade="BF"/>
      <w:spacing w:val="5"/>
    </w:rPr>
  </w:style>
  <w:style w:type="paragraph" w:styleId="Header">
    <w:name w:val="header"/>
    <w:basedOn w:val="Normal"/>
    <w:link w:val="HeaderChar"/>
    <w:uiPriority w:val="99"/>
    <w:unhideWhenUsed/>
    <w:rsid w:val="00E348A3"/>
    <w:pPr>
      <w:tabs>
        <w:tab w:val="center" w:pos="4680"/>
        <w:tab w:val="right" w:pos="9360"/>
      </w:tabs>
      <w:spacing w:after="0"/>
    </w:pPr>
  </w:style>
  <w:style w:type="character" w:customStyle="1" w:styleId="HeaderChar">
    <w:name w:val="Header Char"/>
    <w:basedOn w:val="DefaultParagraphFont"/>
    <w:link w:val="Header"/>
    <w:uiPriority w:val="99"/>
    <w:rsid w:val="00E348A3"/>
    <w:rPr>
      <w:rFonts w:ascii="Calibri" w:eastAsia="Calibri" w:hAnsi="Calibri" w:cs="Arial"/>
      <w:kern w:val="0"/>
      <w:sz w:val="22"/>
      <w:szCs w:val="22"/>
      <w14:ligatures w14:val="none"/>
    </w:rPr>
  </w:style>
  <w:style w:type="character" w:styleId="Hyperlink">
    <w:name w:val="Hyperlink"/>
    <w:basedOn w:val="DefaultParagraphFont"/>
    <w:uiPriority w:val="99"/>
    <w:unhideWhenUsed/>
    <w:rsid w:val="00E348A3"/>
    <w:rPr>
      <w:color w:val="467886" w:themeColor="hyperlink"/>
      <w:u w:val="single"/>
    </w:rPr>
  </w:style>
  <w:style w:type="character" w:styleId="Strong">
    <w:name w:val="Strong"/>
    <w:basedOn w:val="DefaultParagraphFont"/>
    <w:uiPriority w:val="22"/>
    <w:qFormat/>
    <w:rsid w:val="00E348A3"/>
    <w:rPr>
      <w:b/>
      <w:bCs/>
    </w:rPr>
  </w:style>
  <w:style w:type="paragraph" w:styleId="Footer">
    <w:name w:val="footer"/>
    <w:basedOn w:val="Normal"/>
    <w:link w:val="FooterChar"/>
    <w:uiPriority w:val="99"/>
    <w:unhideWhenUsed/>
    <w:rsid w:val="00E52359"/>
    <w:pPr>
      <w:tabs>
        <w:tab w:val="center" w:pos="4680"/>
        <w:tab w:val="right" w:pos="9360"/>
      </w:tabs>
      <w:spacing w:after="0"/>
    </w:pPr>
  </w:style>
  <w:style w:type="character" w:customStyle="1" w:styleId="FooterChar">
    <w:name w:val="Footer Char"/>
    <w:basedOn w:val="DefaultParagraphFont"/>
    <w:link w:val="Footer"/>
    <w:uiPriority w:val="99"/>
    <w:rsid w:val="00E52359"/>
    <w:rPr>
      <w:rFonts w:ascii="Calibri" w:eastAsia="Calibri" w:hAnsi="Calibri"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sonyoungblood@gmail.com" TargetMode="External"/><Relationship Id="rId3" Type="http://schemas.openxmlformats.org/officeDocument/2006/relationships/webSettings" Target="webSettings.xml"/><Relationship Id="rId7" Type="http://schemas.openxmlformats.org/officeDocument/2006/relationships/hyperlink" Target="mailto:andrey.anikin@cogsci.s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icole.creanza@vanderbilt.edu"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Smith Vidaurre, Grace</cp:lastModifiedBy>
  <cp:revision>5</cp:revision>
  <dcterms:created xsi:type="dcterms:W3CDTF">2025-08-29T21:19:00Z</dcterms:created>
  <dcterms:modified xsi:type="dcterms:W3CDTF">2025-08-29T21:26:00Z</dcterms:modified>
</cp:coreProperties>
</file>