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2DF04758"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commentRangeStart w:id="23"/>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1</w:t>
      </w:r>
      <w:commentRangeEnd w:id="23"/>
      <w:r w:rsidR="007C6A8B">
        <w:rPr>
          <w:rStyle w:val="CommentReference"/>
        </w:rPr>
        <w:commentReference w:id="23"/>
      </w:r>
      <w:r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asterices in Step (i)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1E1942BC"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vocalizations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w:t>
      </w:r>
      <w:r w:rsidR="00E30B77">
        <w:rPr>
          <w:rFonts w:ascii="Arial" w:hAnsi="Arial" w:cs="Arial"/>
        </w:rPr>
        <w:lastRenderedPageBreak/>
        <w:t>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FC2B2A1" w:rsidR="009E211A" w:rsidRDefault="009E211A" w:rsidP="009E211A">
      <w:pPr>
        <w:spacing w:line="480" w:lineRule="auto"/>
        <w:rPr>
          <w:rFonts w:ascii="Arial" w:hAnsi="Arial" w:cs="Arial"/>
          <w:sz w:val="22"/>
          <w:szCs w:val="22"/>
        </w:rPr>
      </w:pPr>
      <w:commentRangeStart w:id="24"/>
      <w:r w:rsidRPr="003F42F1">
        <w:rPr>
          <w:rFonts w:ascii="Arial" w:hAnsi="Arial" w:cs="Arial"/>
          <w:b/>
          <w:bCs/>
          <w:sz w:val="22"/>
          <w:szCs w:val="22"/>
        </w:rPr>
        <w:lastRenderedPageBreak/>
        <w:t xml:space="preserve">Figure </w:t>
      </w:r>
      <w:commentRangeEnd w:id="24"/>
      <w:r w:rsidRPr="003F42F1">
        <w:rPr>
          <w:rStyle w:val="CommentReference"/>
          <w:rFonts w:ascii="Arial" w:hAnsi="Arial" w:cs="Arial"/>
          <w:b/>
          <w:bCs/>
          <w:sz w:val="22"/>
          <w:szCs w:val="22"/>
        </w:rPr>
        <w:commentReference w:id="24"/>
      </w:r>
      <w:commentRangeStart w:id="25"/>
      <w:r w:rsidRPr="003F42F1">
        <w:rPr>
          <w:rFonts w:ascii="Arial" w:hAnsi="Arial" w:cs="Arial"/>
          <w:b/>
          <w:bCs/>
          <w:sz w:val="22"/>
          <w:szCs w:val="22"/>
        </w:rPr>
        <w:t>2</w:t>
      </w:r>
      <w:commentRangeEnd w:id="25"/>
      <w:r w:rsidR="00226AAF">
        <w:rPr>
          <w:rStyle w:val="CommentReference"/>
        </w:rPr>
        <w:commentReference w:id="25"/>
      </w:r>
      <w:r w:rsidRPr="003F42F1">
        <w:rPr>
          <w:rFonts w:ascii="Arial" w:hAnsi="Arial" w:cs="Arial"/>
          <w:sz w:val="22"/>
          <w:szCs w:val="22"/>
        </w:rPr>
        <w:t xml:space="preserve">: </w:t>
      </w:r>
      <w:commentRangeStart w:id="26"/>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6"/>
      <w:r w:rsidR="00F97616">
        <w:rPr>
          <w:rStyle w:val="CommentReference"/>
        </w:rPr>
        <w:commentReference w:id="26"/>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829A1E4" w:rsidR="009E211A" w:rsidRDefault="009E211A" w:rsidP="009E211A">
      <w:pPr>
        <w:spacing w:line="480" w:lineRule="auto"/>
        <w:rPr>
          <w:rFonts w:ascii="Arial" w:hAnsi="Arial" w:cs="Arial"/>
        </w:rPr>
      </w:pPr>
      <w:commentRangeStart w:id="29"/>
      <w:r w:rsidRPr="003F42F1">
        <w:rPr>
          <w:rFonts w:ascii="Arial" w:hAnsi="Arial" w:cs="Arial"/>
          <w:b/>
          <w:bCs/>
          <w:sz w:val="22"/>
          <w:szCs w:val="22"/>
        </w:rPr>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lastRenderedPageBreak/>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 xml:space="preserve">very little distinctiveness amongst groups </w:t>
      </w:r>
      <w:r w:rsidR="009C4C55">
        <w:rPr>
          <w:rFonts w:ascii="Arial" w:hAnsi="Arial" w:cs="Arial"/>
        </w:rPr>
        <w:lastRenderedPageBreak/>
        <w:t>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lastRenderedPageBreak/>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lastRenderedPageBreak/>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sz w:val="22"/>
          <w:szCs w:val="22"/>
        </w:rPr>
        <w:commentReference w:id="30"/>
      </w:r>
      <w:commentRangeStart w:id="31"/>
      <w:commentRangeStart w:id="32"/>
      <w:r w:rsidRPr="003F42F1">
        <w:rPr>
          <w:rFonts w:ascii="Arial" w:hAnsi="Arial" w:cs="Arial"/>
          <w:b/>
          <w:bCs/>
          <w:sz w:val="22"/>
          <w:szCs w:val="22"/>
        </w:rPr>
        <w:t>4</w:t>
      </w:r>
      <w:commentRangeEnd w:id="31"/>
      <w:r w:rsidR="00884AE3">
        <w:rPr>
          <w:rStyle w:val="CommentReference"/>
        </w:rPr>
        <w:commentReference w:id="31"/>
      </w:r>
      <w:commentRangeEnd w:id="32"/>
      <w:r w:rsidR="007E6165">
        <w:rPr>
          <w:rStyle w:val="CommentReference"/>
        </w:rPr>
        <w:commentReference w:id="32"/>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lastRenderedPageBreak/>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w:t>
      </w:r>
      <w:r w:rsidR="003737EB">
        <w:rPr>
          <w:rFonts w:ascii="Arial" w:hAnsi="Arial" w:cs="Arial"/>
        </w:rPr>
        <w:lastRenderedPageBreak/>
        <w:t>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3"/>
      <w:commentRangeStart w:id="34"/>
      <w:r w:rsidRPr="00BC7640">
        <w:rPr>
          <w:rFonts w:ascii="Arial" w:hAnsi="Arial" w:cs="Arial"/>
          <w:b/>
          <w:bCs/>
          <w:sz w:val="22"/>
          <w:szCs w:val="22"/>
        </w:rPr>
        <w:t>5</w:t>
      </w:r>
      <w:commentRangeEnd w:id="33"/>
      <w:r w:rsidR="00AE607F">
        <w:rPr>
          <w:rStyle w:val="CommentReference"/>
        </w:rPr>
        <w:commentReference w:id="33"/>
      </w:r>
      <w:commentRangeEnd w:id="34"/>
      <w:r w:rsidR="00763C1D">
        <w:rPr>
          <w:rStyle w:val="CommentReference"/>
        </w:rPr>
        <w:commentReference w:id="34"/>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5"/>
      <w:r w:rsidR="00293A4F">
        <w:rPr>
          <w:rFonts w:ascii="Arial" w:hAnsi="Arial" w:cs="Arial"/>
        </w:rPr>
        <w:t>detection</w:t>
      </w:r>
      <w:commentRangeEnd w:id="35"/>
      <w:r w:rsidR="00CA6B6C">
        <w:rPr>
          <w:rStyle w:val="CommentReference"/>
        </w:rPr>
        <w:commentReference w:id="3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6"/>
      <w:commentRangeStart w:id="37"/>
      <w:r w:rsidRPr="00C96D0E">
        <w:rPr>
          <w:rFonts w:ascii="Arial" w:hAnsi="Arial" w:cs="Arial"/>
          <w:b/>
          <w:bCs/>
        </w:rPr>
        <w:t>Discussion</w:t>
      </w:r>
      <w:commentRangeEnd w:id="36"/>
      <w:r w:rsidRPr="00E449E0">
        <w:rPr>
          <w:rStyle w:val="CommentReference"/>
          <w:rFonts w:ascii="Arial" w:hAnsi="Arial" w:cs="Arial"/>
          <w:sz w:val="24"/>
          <w:szCs w:val="24"/>
        </w:rPr>
        <w:commentReference w:id="36"/>
      </w:r>
      <w:commentRangeEnd w:id="37"/>
      <w:r w:rsidR="0074750F">
        <w:rPr>
          <w:rStyle w:val="CommentReference"/>
        </w:rPr>
        <w:commentReference w:id="37"/>
      </w:r>
    </w:p>
    <w:p w14:paraId="30B11F33" w14:textId="0753353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1A85110D"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and relies on the R package soundgen (CITE)</w:t>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w:t>
      </w:r>
      <w:r w:rsidR="006F0139" w:rsidRPr="00C96D0E">
        <w:rPr>
          <w:rFonts w:ascii="Arial" w:hAnsi="Arial" w:cs="Arial"/>
        </w:rPr>
        <w:lastRenderedPageBreak/>
        <w:t>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w:t>
      </w:r>
      <w:r w:rsidR="00562058">
        <w:rPr>
          <w:rFonts w:ascii="Arial" w:hAnsi="Arial" w:cs="Arial"/>
        </w:rPr>
        <w:t xml:space="preserve">, which </w:t>
      </w:r>
      <w:r w:rsidR="00562058" w:rsidRPr="00C96D0E">
        <w:rPr>
          <w:rFonts w:ascii="Arial" w:hAnsi="Arial" w:cs="Arial"/>
        </w:rPr>
        <w:t>has been used to decode individual identity information in frequency modulated dolphin whistles</w:t>
      </w:r>
      <w:r w:rsidR="0063515B">
        <w:rPr>
          <w:rFonts w:ascii="Arial" w:hAnsi="Arial" w:cs="Arial"/>
        </w:rPr>
        <w:t xml:space="preserve"> (CITE)</w:t>
      </w:r>
      <w:r w:rsidR="00562058">
        <w:rPr>
          <w:rFonts w:ascii="Arial" w:hAnsi="Arial" w:cs="Arial"/>
        </w:rPr>
        <w:t>,</w:t>
      </w:r>
      <w:r w:rsidR="00712389" w:rsidRPr="00C96D0E">
        <w:rPr>
          <w:rFonts w:ascii="Arial" w:hAnsi="Arial" w:cs="Arial"/>
        </w:rPr>
        <w:t xml:space="preserv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soundgen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 as well as random variation</w:t>
      </w:r>
      <w:r w:rsidR="0063515B">
        <w:rPr>
          <w:rFonts w:ascii="Arial" w:hAnsi="Arial" w:cs="Arial"/>
        </w:rPr>
        <w:t>,</w:t>
      </w:r>
      <w:r w:rsidR="009D550F">
        <w:rPr>
          <w:rFonts w:ascii="Arial" w:hAnsi="Arial" w:cs="Arial"/>
        </w:rPr>
        <w:t xml:space="preserve"> in the overall string, as well as extending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26C3533F"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 xml:space="preserve">to validate biological inferences </w:t>
      </w:r>
      <w:r w:rsidR="009E13F0" w:rsidRPr="00C96D0E">
        <w:rPr>
          <w:rFonts w:ascii="Arial" w:hAnsi="Arial" w:cs="Arial"/>
        </w:rPr>
        <w:lastRenderedPageBreak/>
        <w:t>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4CA09A46" w:rsidR="008C5450" w:rsidRPr="00E449E0" w:rsidRDefault="006437E7" w:rsidP="00C82E26">
      <w:pPr>
        <w:spacing w:line="480" w:lineRule="auto"/>
        <w:rPr>
          <w:rFonts w:ascii="Arial" w:hAnsi="Arial" w:cs="Arial"/>
        </w:rPr>
      </w:pPr>
      <w:r>
        <w:rPr>
          <w:rFonts w:ascii="Arial" w:hAnsi="Arial" w:cs="Arial"/>
        </w:rPr>
        <w:tab/>
      </w:r>
      <w:r w:rsidR="0099694D">
        <w:rPr>
          <w:rFonts w:ascii="Arial" w:hAnsi="Arial" w:cs="Arial"/>
        </w:rPr>
        <w:t>After developing</w:t>
      </w:r>
      <w:r w:rsidR="00BE154C">
        <w:rPr>
          <w:rFonts w:ascii="Arial" w:hAnsi="Arial" w:cs="Arial"/>
        </w:rPr>
        <w:t xml:space="preserve"> </w:t>
      </w:r>
      <w:r w:rsidR="0099694D">
        <w:rPr>
          <w:rFonts w:ascii="Arial" w:hAnsi="Arial" w:cs="Arial"/>
        </w:rPr>
        <w:t xml:space="preserve">this </w:t>
      </w:r>
      <w:r w:rsidR="00BE154C">
        <w:rPr>
          <w:rFonts w:ascii="Arial" w:hAnsi="Arial" w:cs="Arial"/>
        </w:rPr>
        <w:t xml:space="preserve">new pipeline, </w:t>
      </w:r>
      <w:r w:rsidR="0099694D">
        <w:rPr>
          <w:rFonts w:ascii="Arial" w:hAnsi="Arial" w:cs="Arial"/>
        </w:rPr>
        <w:t>we</w:t>
      </w:r>
      <w:r w:rsidR="006E23E0" w:rsidRPr="00C96D0E">
        <w:rPr>
          <w:rFonts w:ascii="Arial" w:hAnsi="Arial" w:cs="Arial"/>
        </w:rPr>
        <w:t xml:space="preserve"> performed simulation experiments to te</w:t>
      </w:r>
      <w:r w:rsidR="006E23E0" w:rsidRPr="00E449E0">
        <w:rPr>
          <w:rFonts w:ascii="Arial" w:hAnsi="Arial" w:cs="Arial"/>
        </w:rPr>
        <w:t xml:space="preserve">st the rigor of </w:t>
      </w:r>
      <w:r w:rsidR="0099694D">
        <w:rPr>
          <w:rFonts w:ascii="Arial" w:hAnsi="Arial" w:cs="Arial"/>
        </w:rPr>
        <w:t xml:space="preserve">identity </w:t>
      </w:r>
      <w:r w:rsidR="006E23E0" w:rsidRPr="00E449E0">
        <w:rPr>
          <w:rFonts w:ascii="Arial" w:hAnsi="Arial" w:cs="Arial"/>
        </w:rPr>
        <w:t>information detection</w:t>
      </w:r>
      <w:r w:rsidR="006F7521">
        <w:rPr>
          <w:rFonts w:ascii="Arial" w:hAnsi="Arial" w:cs="Arial"/>
        </w:rPr>
        <w:t xml:space="preserve"> with</w:t>
      </w:r>
      <w:r w:rsidR="006E23E0" w:rsidRPr="00E449E0">
        <w:rPr>
          <w:rFonts w:ascii="Arial" w:hAnsi="Arial" w:cs="Arial"/>
        </w:rPr>
        <w:t xml:space="preserve"> computational pipelines that rely on traditional bioacoustics tools. Through these experiments, we found that we could </w:t>
      </w:r>
      <w:r w:rsidR="006E23E0" w:rsidRPr="00E449E0">
        <w:rPr>
          <w:rFonts w:ascii="Arial" w:hAnsi="Arial" w:cs="Arial"/>
        </w:rPr>
        <w:lastRenderedPageBreak/>
        <w:t xml:space="preserve">significantly detect identity information with high accuracy when such information was encoded at one social level only compared to another. </w:t>
      </w:r>
      <w:r w:rsidR="00842532">
        <w:rPr>
          <w:rFonts w:ascii="Arial" w:hAnsi="Arial" w:cs="Arial"/>
        </w:rPr>
        <w:t xml:space="preserve">We reached this conclusion </w:t>
      </w:r>
      <w:r w:rsidR="00A73C46">
        <w:rPr>
          <w:rFonts w:ascii="Arial" w:hAnsi="Arial" w:cs="Arial"/>
        </w:rPr>
        <w:t xml:space="preserve">in two ways: first, by analyzing the different representations of synthetic vocalizations facilitated by our pipeline, and second, by computing effect sizes </w:t>
      </w:r>
      <w:r w:rsidR="00BA5CC6">
        <w:rPr>
          <w:rFonts w:ascii="Arial" w:hAnsi="Arial" w:cs="Arial"/>
        </w:rPr>
        <w:t>to detect the statistical significance of information detection across our experimental treatments</w:t>
      </w:r>
      <w:r w:rsidR="00A73C46">
        <w:rPr>
          <w:rFonts w:ascii="Arial" w:hAnsi="Arial" w:cs="Arial"/>
        </w:rPr>
        <w:t xml:space="preserve">. </w:t>
      </w:r>
      <w:r w:rsidR="00BA5CC6">
        <w:rPr>
          <w:rFonts w:ascii="Arial" w:hAnsi="Arial" w:cs="Arial"/>
        </w:rPr>
        <w:t>First, our</w:t>
      </w:r>
      <w:r w:rsidR="006F7557" w:rsidRPr="00C96D0E">
        <w:rPr>
          <w:rFonts w:ascii="Arial" w:hAnsi="Arial" w:cs="Arial"/>
        </w:rPr>
        <w:t xml:space="preserve"> </w:t>
      </w:r>
      <w:r w:rsidR="008C5450" w:rsidRPr="00C96D0E">
        <w:rPr>
          <w:rFonts w:ascii="Arial" w:hAnsi="Arial" w:cs="Arial"/>
        </w:rPr>
        <w:t>pipeline</w:t>
      </w:r>
      <w:r w:rsidR="006F7557" w:rsidRPr="00C96D0E">
        <w:rPr>
          <w:rFonts w:ascii="Arial" w:hAnsi="Arial" w:cs="Arial"/>
        </w:rPr>
        <w:t xml:space="preserve"> </w:t>
      </w:r>
      <w:r w:rsidR="008C5450" w:rsidRPr="00C96D0E">
        <w:rPr>
          <w:rFonts w:ascii="Arial" w:hAnsi="Arial" w:cs="Arial"/>
        </w:rPr>
        <w:t>facilitates generat</w:t>
      </w:r>
      <w:r w:rsidR="00BA5CC6">
        <w:rPr>
          <w:rFonts w:ascii="Arial" w:hAnsi="Arial" w:cs="Arial"/>
        </w:rPr>
        <w:t xml:space="preserve">ing </w:t>
      </w:r>
      <w:r w:rsidR="008C5450" w:rsidRPr="00C96D0E">
        <w:rPr>
          <w:rFonts w:ascii="Arial" w:hAnsi="Arial" w:cs="Arial"/>
        </w:rPr>
        <w:t>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w:t>
      </w:r>
      <w:r w:rsidR="00442BFC">
        <w:rPr>
          <w:rFonts w:ascii="Arial" w:hAnsi="Arial" w:cs="Arial"/>
        </w:rPr>
        <w:t>By analyzing</w:t>
      </w:r>
      <w:r w:rsidR="008C5450" w:rsidRPr="00C96D0E">
        <w:rPr>
          <w:rFonts w:ascii="Arial" w:hAnsi="Arial" w:cs="Arial"/>
        </w:rPr>
        <w:t xml:space="preserve"> both </w:t>
      </w:r>
      <w:r w:rsidR="00442BFC">
        <w:rPr>
          <w:rFonts w:ascii="Arial" w:hAnsi="Arial" w:cs="Arial"/>
        </w:rPr>
        <w:t xml:space="preserve">the </w:t>
      </w:r>
      <w:r w:rsidR="008C5450" w:rsidRPr="00C96D0E">
        <w:rPr>
          <w:rFonts w:ascii="Arial" w:hAnsi="Arial" w:cs="Arial"/>
        </w:rPr>
        <w:t>character string and audio representations of synthetic vocalizations</w:t>
      </w:r>
      <w:r w:rsidR="00442BFC">
        <w:rPr>
          <w:rFonts w:ascii="Arial" w:hAnsi="Arial" w:cs="Arial"/>
        </w:rPr>
        <w:t>, we were able</w:t>
      </w:r>
      <w:r w:rsidR="008C5450" w:rsidRPr="00C96D0E">
        <w:rPr>
          <w:rFonts w:ascii="Arial" w:hAnsi="Arial" w:cs="Arial"/>
        </w:rPr>
        <w:t xml:space="preserve"> to </w:t>
      </w:r>
      <w:r w:rsidR="00442BFC">
        <w:rPr>
          <w:rFonts w:ascii="Arial" w:hAnsi="Arial" w:cs="Arial"/>
        </w:rPr>
        <w:t>determine that, after encoding</w:t>
      </w:r>
      <w:r w:rsidR="003E0915">
        <w:rPr>
          <w:rFonts w:ascii="Arial" w:hAnsi="Arial" w:cs="Arial"/>
        </w:rPr>
        <w:t xml:space="preserve"> identity information</w:t>
      </w:r>
      <w:r w:rsidR="00174BBC">
        <w:rPr>
          <w:rFonts w:ascii="Arial" w:hAnsi="Arial" w:cs="Arial"/>
        </w:rPr>
        <w:t xml:space="preserve"> </w:t>
      </w:r>
      <w:r w:rsidR="00174BBC" w:rsidRPr="00C96D0E">
        <w:rPr>
          <w:rFonts w:ascii="Arial" w:hAnsi="Arial" w:cs="Arial"/>
        </w:rPr>
        <w:t>across social levels</w:t>
      </w:r>
      <w:r w:rsidR="003E0915">
        <w:rPr>
          <w:rFonts w:ascii="Arial" w:hAnsi="Arial" w:cs="Arial"/>
        </w:rPr>
        <w:t xml:space="preserve"> in the character strings</w:t>
      </w:r>
      <w:r w:rsidR="00442BFC">
        <w:rPr>
          <w:rFonts w:ascii="Arial" w:hAnsi="Arial" w:cs="Arial"/>
        </w:rPr>
        <w:t>, we could successfully detect</w:t>
      </w:r>
      <w:r w:rsidR="00DF4A53">
        <w:rPr>
          <w:rFonts w:ascii="Arial" w:hAnsi="Arial" w:cs="Arial"/>
        </w:rPr>
        <w:t xml:space="preserve"> this</w:t>
      </w:r>
      <w:r w:rsidR="00442BFC">
        <w:rPr>
          <w:rFonts w:ascii="Arial" w:hAnsi="Arial" w:cs="Arial"/>
        </w:rPr>
        <w:t xml:space="preserve"> identity information </w:t>
      </w:r>
      <w:r w:rsidR="00174BBC">
        <w:rPr>
          <w:rFonts w:ascii="Arial" w:hAnsi="Arial" w:cs="Arial"/>
        </w:rPr>
        <w:t>in</w:t>
      </w:r>
      <w:r w:rsidR="008C5450" w:rsidRPr="00C96D0E">
        <w:rPr>
          <w:rFonts w:ascii="Arial" w:hAnsi="Arial" w:cs="Arial"/>
        </w:rPr>
        <w:t xml:space="preserve"> </w:t>
      </w:r>
      <w:r w:rsidR="00174BBC">
        <w:rPr>
          <w:rFonts w:ascii="Arial" w:hAnsi="Arial" w:cs="Arial"/>
        </w:rPr>
        <w:t>the resulting</w:t>
      </w:r>
      <w:r w:rsidR="008C5450" w:rsidRPr="00C96D0E">
        <w:rPr>
          <w:rFonts w:ascii="Arial" w:hAnsi="Arial" w:cs="Arial"/>
        </w:rPr>
        <w:t xml:space="preserve"> audio files </w:t>
      </w:r>
      <w:r w:rsidR="00685C75">
        <w:rPr>
          <w:rFonts w:ascii="Arial" w:hAnsi="Arial" w:cs="Arial"/>
        </w:rPr>
        <w:t>using</w:t>
      </w:r>
      <w:r w:rsidR="00174BBC">
        <w:rPr>
          <w:rFonts w:ascii="Arial" w:hAnsi="Arial" w:cs="Arial"/>
        </w:rPr>
        <w:t xml:space="preserve"> </w:t>
      </w:r>
      <w:r w:rsidR="00B9773E">
        <w:rPr>
          <w:rFonts w:ascii="Arial" w:hAnsi="Arial" w:cs="Arial"/>
        </w:rPr>
        <w:t>spectrographic cross-correlation,</w:t>
      </w:r>
      <w:r w:rsidR="00174BBC">
        <w:rPr>
          <w:rFonts w:ascii="Arial" w:hAnsi="Arial" w:cs="Arial"/>
        </w:rPr>
        <w:t xml:space="preserve"> a </w:t>
      </w:r>
      <w:r w:rsidR="008C5450" w:rsidRPr="00C96D0E">
        <w:rPr>
          <w:rFonts w:ascii="Arial" w:hAnsi="Arial" w:cs="Arial"/>
        </w:rPr>
        <w:t xml:space="preserve">traditional bioacoustics </w:t>
      </w:r>
      <w:r w:rsidR="00174BBC">
        <w:rPr>
          <w:rFonts w:ascii="Arial" w:hAnsi="Arial" w:cs="Arial"/>
        </w:rPr>
        <w:t>tool</w:t>
      </w:r>
      <w:r w:rsidR="008C5450" w:rsidRPr="00C96D0E">
        <w:rPr>
          <w:rFonts w:ascii="Arial" w:hAnsi="Arial" w:cs="Arial"/>
        </w:rPr>
        <w:t xml:space="preserve">. </w:t>
      </w:r>
      <w:r w:rsidR="00842532">
        <w:rPr>
          <w:rFonts w:ascii="Arial" w:hAnsi="Arial" w:cs="Arial"/>
        </w:rPr>
        <w:t>Second,</w:t>
      </w:r>
      <w:r w:rsidR="00577A9C">
        <w:rPr>
          <w:rFonts w:ascii="Arial" w:hAnsi="Arial" w:cs="Arial"/>
        </w:rPr>
        <w:t xml:space="preserve"> following our simulation experiments</w:t>
      </w:r>
      <w:r w:rsidR="009A6AF3">
        <w:rPr>
          <w:rFonts w:ascii="Arial" w:hAnsi="Arial" w:cs="Arial"/>
        </w:rPr>
        <w:t>,</w:t>
      </w:r>
      <w:r w:rsidR="00842532">
        <w:rPr>
          <w:rFonts w:ascii="Arial" w:hAnsi="Arial" w:cs="Arial"/>
        </w:rPr>
        <w:t xml:space="preserve"> we</w:t>
      </w:r>
      <w:r w:rsidR="009D1C2C" w:rsidRPr="00E449E0">
        <w:rPr>
          <w:rFonts w:ascii="Arial" w:hAnsi="Arial" w:cs="Arial"/>
        </w:rPr>
        <w:t xml:space="preserve"> c</w:t>
      </w:r>
      <w:r w:rsidR="007B0DCA">
        <w:rPr>
          <w:rFonts w:ascii="Arial" w:hAnsi="Arial" w:cs="Arial"/>
        </w:rPr>
        <w:t xml:space="preserve">omputed </w:t>
      </w:r>
      <w:r w:rsidR="009D1C2C" w:rsidRPr="00E449E0">
        <w:rPr>
          <w:rFonts w:ascii="Arial" w:hAnsi="Arial" w:cs="Arial"/>
        </w:rPr>
        <w:t xml:space="preserve">effect sizes </w:t>
      </w:r>
      <w:r w:rsidR="00695916" w:rsidRPr="00E449E0">
        <w:rPr>
          <w:rFonts w:ascii="Arial" w:hAnsi="Arial" w:cs="Arial"/>
        </w:rPr>
        <w:t>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694617">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w:t>
      </w:r>
      <w:r w:rsidR="00694617">
        <w:rPr>
          <w:rFonts w:ascii="Arial" w:hAnsi="Arial" w:cs="Arial"/>
        </w:rPr>
        <w:t>ed</w:t>
      </w:r>
      <w:r w:rsidR="00743BC0" w:rsidRPr="00E449E0">
        <w:rPr>
          <w:rFonts w:ascii="Arial" w:hAnsi="Arial" w:cs="Arial"/>
        </w:rPr>
        <w:t xml:space="preserve"> the magnitude of effect sizes produced by detecting information </w:t>
      </w:r>
      <w:r w:rsidR="0027713B">
        <w:rPr>
          <w:rFonts w:ascii="Arial" w:hAnsi="Arial" w:cs="Arial"/>
        </w:rPr>
        <w:t>across different experimental treatments, and the two representations of</w:t>
      </w:r>
      <w:r w:rsidR="00743BC0" w:rsidRPr="00E449E0">
        <w:rPr>
          <w:rFonts w:ascii="Arial" w:hAnsi="Arial" w:cs="Arial"/>
        </w:rPr>
        <w:t xml:space="preserve"> vocalizations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w:t>
      </w:r>
      <w:r w:rsidR="00E11E44">
        <w:rPr>
          <w:rFonts w:ascii="Arial" w:hAnsi="Arial" w:cs="Arial"/>
        </w:rPr>
        <w:t>I</w:t>
      </w:r>
      <w:r w:rsidR="002D643D" w:rsidRPr="00E449E0">
        <w:rPr>
          <w:rFonts w:ascii="Arial" w:hAnsi="Arial" w:cs="Arial"/>
        </w:rPr>
        <w:t xml:space="preserve">s did not cross zero) when we detected identity information </w:t>
      </w:r>
      <w:r w:rsidR="00237D6E" w:rsidRPr="00E449E0">
        <w:rPr>
          <w:rFonts w:ascii="Arial" w:hAnsi="Arial" w:cs="Arial"/>
        </w:rPr>
        <w:t xml:space="preserve">in </w:t>
      </w:r>
      <w:r w:rsidR="002C7DC0">
        <w:rPr>
          <w:rFonts w:ascii="Arial" w:hAnsi="Arial" w:cs="Arial"/>
        </w:rPr>
        <w:t xml:space="preserve">character </w:t>
      </w:r>
      <w:r w:rsidR="00237D6E" w:rsidRPr="00E449E0">
        <w:rPr>
          <w:rFonts w:ascii="Arial" w:hAnsi="Arial" w:cs="Arial"/>
        </w:rPr>
        <w:t xml:space="preserve">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076C8876"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1F08D6">
        <w:rPr>
          <w:rFonts w:ascii="Arial" w:hAnsi="Arial" w:cs="Arial"/>
        </w:rPr>
        <w:t>, as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commentRangeStart w:id="38"/>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w:t>
      </w:r>
      <w:r w:rsidR="0066228F" w:rsidRPr="0066228F">
        <w:rPr>
          <w:rFonts w:ascii="Arial" w:hAnsi="Arial" w:cs="Arial"/>
        </w:rPr>
        <w:lastRenderedPageBreak/>
        <w:t xml:space="preserve">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38"/>
      <w:r w:rsidR="0066228F">
        <w:rPr>
          <w:rStyle w:val="CommentReference"/>
        </w:rPr>
        <w:commentReference w:id="38"/>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6CECC27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w:t>
      </w:r>
      <w:r w:rsidR="007F7DC7">
        <w:rPr>
          <w:rFonts w:ascii="Arial" w:hAnsi="Arial" w:cs="Arial"/>
        </w:rPr>
        <w:lastRenderedPageBreak/>
        <w:t xml:space="preserve">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
      <w:r>
        <w:rPr>
          <w:rFonts w:ascii="Arial" w:hAnsi="Arial" w:cs="Arial"/>
          <w:b/>
          <w:bCs/>
        </w:rPr>
        <w:t xml:space="preserve">Materials and </w:t>
      </w:r>
      <w:commentRangeStart w:id="40"/>
      <w:r w:rsidRPr="002F070A">
        <w:rPr>
          <w:rFonts w:ascii="Arial" w:hAnsi="Arial" w:cs="Arial"/>
          <w:b/>
          <w:bCs/>
        </w:rPr>
        <w:t>Methods</w:t>
      </w:r>
      <w:commentRangeEnd w:id="40"/>
      <w:r>
        <w:rPr>
          <w:rStyle w:val="CommentReference"/>
        </w:rPr>
        <w:commentReference w:id="40"/>
      </w:r>
      <w:r>
        <w:rPr>
          <w:rFonts w:ascii="Arial" w:hAnsi="Arial" w:cs="Arial"/>
        </w:rPr>
        <w:t>:</w:t>
      </w:r>
      <w:commentRangeEnd w:id="39"/>
      <w:r>
        <w:rPr>
          <w:rStyle w:val="CommentReference"/>
        </w:rPr>
        <w:commentReference w:id="3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0488BF89"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w:t>
      </w:r>
      <w:r w:rsidR="00F232FB">
        <w:rPr>
          <w:rFonts w:ascii="Arial" w:hAnsi="Arial" w:cs="Arial"/>
        </w:rPr>
        <w:lastRenderedPageBreak/>
        <w:t xml:space="preserve">existing R package soundgen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65E0BB92"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1"/>
      <w:commentRangeStart w:id="42"/>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1"/>
      <w:r>
        <w:rPr>
          <w:rStyle w:val="CommentReference"/>
        </w:rPr>
        <w:commentReference w:id="41"/>
      </w:r>
      <w:commentRangeEnd w:id="42"/>
      <w:r>
        <w:rPr>
          <w:rStyle w:val="CommentReference"/>
        </w:rPr>
        <w:commentReference w:id="42"/>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3ACABD05"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represents</w:t>
      </w:r>
      <w:r w:rsidR="000A290A">
        <w:rPr>
          <w:rFonts w:ascii="Arial" w:hAnsi="Arial" w:cs="Arial"/>
        </w:rPr>
        <w:t xml:space="preserve"> </w:t>
      </w:r>
      <w:r w:rsidR="000A290A">
        <w:rPr>
          <w:rFonts w:ascii="Arial" w:hAnsi="Arial" w:cs="Arial"/>
        </w:rPr>
        <w:t xml:space="preserve">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4C0C6E7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w:t>
      </w:r>
      <w:r w:rsidR="00527F60">
        <w:rPr>
          <w:rFonts w:ascii="Arial" w:hAnsi="Arial" w:cs="Arial"/>
        </w:rPr>
        <w:t>the Parsons code sequence</w:t>
      </w:r>
      <w:r w:rsidR="00527F60">
        <w:rPr>
          <w:rFonts w:ascii="Arial" w:hAnsi="Arial" w:cs="Arial"/>
        </w:rPr>
        <w:t xml:space="preserv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1 kHz</w:t>
      </w:r>
      <w:r w:rsidR="004C7844">
        <w:rPr>
          <w:rFonts w:ascii="Arial" w:hAnsi="Arial" w:cs="Arial"/>
        </w:rPr>
        <w:t>, or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w:t>
      </w:r>
      <w:r w:rsidR="00836CF1">
        <w:rPr>
          <w:rFonts w:ascii="Arial" w:hAnsi="Arial" w:cs="Arial"/>
        </w:rPr>
        <w:lastRenderedPageBreak/>
        <w:t>values as a continuous 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similar to the variation within a vocalization type that we wanted to simulate, and we used this option to generate all example and simulated datasets.</w:t>
      </w:r>
    </w:p>
    <w:p w14:paraId="52194129" w14:textId="725197BE"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soundgen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updated</w:t>
      </w:r>
      <w:r w:rsidR="00576C92">
        <w:rPr>
          <w:rFonts w:ascii="Arial" w:hAnsi="Arial" w:cs="Arial"/>
        </w:rPr>
        <w:t xml:space="preserve">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 xml:space="preserve">The synthetic vocalizations produced using these original arguments from the soundgen </w:t>
      </w:r>
      <w:r w:rsidR="002D3DD9">
        <w:rPr>
          <w:rFonts w:ascii="Arial" w:hAnsi="Arial" w:cs="Arial"/>
        </w:rPr>
        <w:lastRenderedPageBreak/>
        <w:t>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43"/>
      <w:commentRangeStart w:id="44"/>
      <w:commentRangeStart w:id="45"/>
      <w:r>
        <w:rPr>
          <w:rFonts w:ascii="Arial" w:hAnsi="Arial" w:cs="Arial"/>
        </w:rPr>
        <w:t>Although</w:t>
      </w:r>
      <w:commentRangeEnd w:id="43"/>
      <w:r>
        <w:rPr>
          <w:rStyle w:val="CommentReference"/>
        </w:rPr>
        <w:commentReference w:id="43"/>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w:t>
      </w:r>
      <w:r>
        <w:rPr>
          <w:rFonts w:ascii="Arial" w:hAnsi="Arial" w:cs="Arial"/>
        </w:rPr>
        <w:lastRenderedPageBreak/>
        <w:t xml:space="preserve">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44"/>
      <w:r>
        <w:rPr>
          <w:rStyle w:val="CommentReference"/>
        </w:rPr>
        <w:commentReference w:id="44"/>
      </w:r>
      <w:commentRangeEnd w:id="45"/>
      <w:r>
        <w:rPr>
          <w:rStyle w:val="CommentReference"/>
        </w:rPr>
        <w:commentReference w:id="45"/>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soundgen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w:t>
      </w:r>
      <w:r w:rsidR="00E252FD">
        <w:rPr>
          <w:rFonts w:ascii="Arial" w:hAnsi="Arial" w:cs="Arial"/>
        </w:rPr>
        <w:t>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 xml:space="preserve">an analytical pipeline described </w:t>
      </w:r>
      <w:r w:rsidR="008A27F1">
        <w:rPr>
          <w:rFonts w:ascii="Arial" w:hAnsi="Arial" w:cs="Arial"/>
        </w:rPr>
        <w:lastRenderedPageBreak/>
        <w:t>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E6BCB22"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85CDA1A"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0961B2">
        <w:rPr>
          <w:rFonts w:ascii="Arial" w:hAnsi="Arial" w:cs="Arial"/>
        </w:rPr>
        <w:t xml:space="preserve">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audio files</w:t>
      </w:r>
      <w:r w:rsidR="00AC28A7">
        <w:rPr>
          <w:rFonts w:ascii="Arial" w:hAnsi="Arial" w:cs="Arial"/>
        </w:rPr>
        <w:t xml:space="preserve">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w:t>
      </w:r>
      <w:r w:rsidR="006E3EBF">
        <w:rPr>
          <w:rFonts w:ascii="Arial" w:hAnsi="Arial" w:cs="Arial"/>
        </w:rPr>
        <w:lastRenderedPageBreak/>
        <w:t xml:space="preserve">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77EA8428"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acoustic</w:t>
      </w:r>
      <w:r w:rsidR="009046A2">
        <w:rPr>
          <w:rFonts w:ascii="Arial" w:hAnsi="Arial" w:cs="Arial"/>
        </w:rPr>
        <w:t xml:space="preserve">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w:t>
      </w:r>
      <w:r w:rsidR="007407CA">
        <w:rPr>
          <w:rFonts w:ascii="Arial" w:hAnsi="Arial" w:cs="Arial"/>
        </w:rPr>
        <w:lastRenderedPageBreak/>
        <w:t xml:space="preserve">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subtracted</w:t>
      </w:r>
      <w:r w:rsidR="002164D9">
        <w:rPr>
          <w:rFonts w:ascii="Arial" w:hAnsi="Arial" w:cs="Arial"/>
        </w:rPr>
        <w:t xml:space="preserve"> this matrix</w:t>
      </w:r>
      <w:r w:rsidR="002164D9">
        <w:rPr>
          <w:rFonts w:ascii="Arial" w:hAnsi="Arial" w:cs="Arial"/>
        </w:rPr>
        <w:t xml:space="preserve"> from 1 to yield distance values</w:t>
      </w:r>
      <w:r w:rsidR="002164D9">
        <w:rPr>
          <w:rFonts w:ascii="Arial" w:hAnsi="Arial" w:cs="Arial"/>
        </w:rPr>
        <w:t>.</w:t>
      </w:r>
      <w:r w:rsidR="002164D9">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acoustic</w:t>
      </w:r>
      <w:r w:rsidR="00024FC8">
        <w:rPr>
          <w:rFonts w:ascii="Arial" w:hAnsi="Arial" w:cs="Arial"/>
        </w:rPr>
        <w:t xml:space="preserve">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DD6DF5">
        <w:rPr>
          <w:rFonts w:ascii="Arial" w:hAnsi="Arial" w:cs="Arial"/>
        </w:rPr>
        <w:t>overdispers</w:t>
      </w:r>
      <w:r w:rsidR="0040486C">
        <w:rPr>
          <w:rFonts w:ascii="Arial" w:hAnsi="Arial" w:cs="Arial"/>
        </w:rPr>
        <w:t>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7FFE84B8"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w:t>
      </w:r>
      <w:r w:rsidR="00644431">
        <w:rPr>
          <w:rFonts w:ascii="Arial" w:hAnsi="Arial" w:cs="Arial"/>
        </w:rPr>
        <w:lastRenderedPageBreak/>
        <w:t>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40545D63"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lastRenderedPageBreak/>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6"/>
      <w:commentRangeEnd w:id="46"/>
      <w:r w:rsidR="00C41466">
        <w:rPr>
          <w:rStyle w:val="CommentReference"/>
        </w:rPr>
        <w:commentReference w:id="46"/>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we</w:t>
      </w:r>
      <w:r w:rsidR="00C818BF">
        <w:rPr>
          <w:rFonts w:ascii="Arial" w:hAnsi="Arial" w:cs="Arial"/>
        </w:rPr>
        <w:t xml:space="preserv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lastRenderedPageBreak/>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xml:space="preserve">, although later we found that changing the hyperparameter for stochasticity in soundgen audio file generation fixed these </w:t>
      </w:r>
      <w:r w:rsidR="001B4281">
        <w:rPr>
          <w:rFonts w:ascii="Arial" w:hAnsi="Arial" w:cs="Arial"/>
        </w:rPr>
        <w:lastRenderedPageBreak/>
        <w:t>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2425C3BB"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 xml:space="preserve">This bipartite mapping approach entailed computing all possible accuracy values by using each possible mapping between unique cluster and </w:t>
      </w:r>
      <w:r w:rsidR="00BA1D10">
        <w:rPr>
          <w:rFonts w:ascii="Arial" w:hAnsi="Arial" w:cs="Arial"/>
        </w:rPr>
        <w:lastRenderedPageBreak/>
        <w:t>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7"/>
      <w:commentRangeStart w:id="48"/>
      <w:commentRangeStart w:id="49"/>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7"/>
      <w:r w:rsidR="00475501">
        <w:rPr>
          <w:rStyle w:val="CommentReference"/>
        </w:rPr>
        <w:commentReference w:id="47"/>
      </w:r>
      <w:commentRangeEnd w:id="48"/>
      <w:r w:rsidR="00475501">
        <w:rPr>
          <w:rStyle w:val="CommentReference"/>
        </w:rPr>
        <w:commentReference w:id="48"/>
      </w:r>
      <w:commentRangeEnd w:id="49"/>
      <w:r w:rsidR="00475501">
        <w:rPr>
          <w:rStyle w:val="CommentReference"/>
        </w:rPr>
        <w:commentReference w:id="49"/>
      </w:r>
      <w:r w:rsidR="00475501">
        <w:rPr>
          <w:rFonts w:ascii="Arial" w:hAnsi="Arial" w:cs="Arial"/>
        </w:rPr>
        <w:t>.</w:t>
      </w:r>
    </w:p>
    <w:p w14:paraId="1F79CBBD" w14:textId="4542A614"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0"/>
      <w:r w:rsidR="003755FF">
        <w:rPr>
          <w:rFonts w:ascii="Arial" w:hAnsi="Arial" w:cs="Arial"/>
        </w:rPr>
        <w:t xml:space="preserve">effsize package version 0.8.1 </w:t>
      </w:r>
      <w:commentRangeEnd w:id="50"/>
      <w:r w:rsidR="006B2E2F">
        <w:rPr>
          <w:rStyle w:val="CommentReference"/>
        </w:rPr>
        <w:commentReference w:id="50"/>
      </w:r>
      <w:r w:rsidR="00B43562">
        <w:rPr>
          <w:rFonts w:ascii="Arial" w:hAnsi="Arial" w:cs="Arial"/>
        </w:rPr>
        <w:t xml:space="preserve">because our accuracy values were not normally </w:t>
      </w:r>
      <w:r w:rsidR="00B43562">
        <w:rPr>
          <w:rFonts w:ascii="Arial" w:hAnsi="Arial" w:cs="Arial"/>
        </w:rPr>
        <w:lastRenderedPageBreak/>
        <w:t>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1"/>
      <w:r w:rsidR="00A77994" w:rsidRPr="009D550F">
        <w:rPr>
          <w:rFonts w:ascii="Arial" w:hAnsi="Arial" w:cs="Arial"/>
          <w:highlight w:val="yellow"/>
        </w:rPr>
        <w:t>CITE</w:t>
      </w:r>
      <w:commentRangeEnd w:id="51"/>
      <w:r w:rsidR="00CB1BFE" w:rsidRPr="009D550F">
        <w:rPr>
          <w:rStyle w:val="CommentReference"/>
          <w:highlight w:val="yellow"/>
        </w:rPr>
        <w:commentReference w:id="51"/>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52"/>
      <w:r w:rsidR="00A65A23" w:rsidRPr="00694824">
        <w:rPr>
          <w:rFonts w:ascii="Arial" w:hAnsi="Arial" w:cs="Arial"/>
        </w:rPr>
        <w:instrText>https://github.com/gsvidaurre/paRsynth-methods-paper</w:instrText>
      </w:r>
      <w:commentRangeEnd w:id="52"/>
      <w:r w:rsidR="00A65A23">
        <w:rPr>
          <w:rFonts w:ascii="Arial" w:hAnsi="Arial" w:cs="Arial"/>
        </w:rPr>
        <w:instrText>"</w:instrText>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52"/>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The new 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3"/>
      <w:commentRangeEnd w:id="53"/>
      <w:r>
        <w:rPr>
          <w:rStyle w:val="CommentReference"/>
        </w:rPr>
        <w:commentReference w:id="5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20229F4B" w:rsidR="00CD758C" w:rsidRDefault="00FD0CFF" w:rsidP="00DB1BE9">
      <w:pPr>
        <w:spacing w:line="480" w:lineRule="auto"/>
        <w:rPr>
          <w:ins w:id="54" w:author="Smith Vidaurre, Grace" w:date="2025-08-04T17:27:00Z" w16du:dateUtc="2025-08-04T21:27:00Z"/>
          <w:rFonts w:ascii="Arial" w:hAnsi="Arial" w:cs="Arial"/>
        </w:rPr>
      </w:pPr>
      <w:r>
        <w:rPr>
          <w:rFonts w:ascii="Arial" w:hAnsi="Arial" w:cs="Arial"/>
        </w:rPr>
        <w:t>Supplemental figure 3</w:t>
      </w:r>
      <w:r w:rsidR="00D0739A">
        <w:rPr>
          <w:rFonts w:ascii="Arial" w:hAnsi="Arial" w:cs="Arial"/>
        </w:rPr>
        <w:t>: : orange = group, blue = individual</w:t>
      </w:r>
    </w:p>
    <w:p w14:paraId="6B45CE05" w14:textId="77777777" w:rsidR="00CD758C" w:rsidRDefault="00CD758C">
      <w:pPr>
        <w:rPr>
          <w:ins w:id="55" w:author="Smith Vidaurre, Grace" w:date="2025-08-04T17:27:00Z" w16du:dateUtc="2025-08-04T21:27:00Z"/>
          <w:rFonts w:ascii="Arial" w:hAnsi="Arial" w:cs="Arial"/>
        </w:rPr>
      </w:pPr>
      <w:ins w:id="56" w:author="Smith Vidaurre, Grace" w:date="2025-08-04T17:27:00Z" w16du:dateUtc="2025-08-04T21:27:00Z">
        <w:r>
          <w:rPr>
            <w:rFonts w:ascii="Arial" w:hAnsi="Arial" w:cs="Arial"/>
          </w:rPr>
          <w:br w:type="page"/>
        </w:r>
      </w:ins>
    </w:p>
    <w:p w14:paraId="6EA24B0C" w14:textId="77777777" w:rsidR="00CD758C" w:rsidRDefault="00CD758C" w:rsidP="00CD758C">
      <w:pPr>
        <w:spacing w:line="480" w:lineRule="auto"/>
        <w:rPr>
          <w:ins w:id="57" w:author="Smith Vidaurre, Grace" w:date="2025-08-04T17:27:00Z" w16du:dateUtc="2025-08-04T21:27:00Z"/>
          <w:rFonts w:ascii="Arial" w:hAnsi="Arial" w:cs="Arial"/>
        </w:rPr>
      </w:pPr>
    </w:p>
    <w:p w14:paraId="632609E9" w14:textId="731C277F" w:rsidR="00CD758C" w:rsidRDefault="00CD758C" w:rsidP="00CD758C">
      <w:pPr>
        <w:spacing w:line="480" w:lineRule="auto"/>
        <w:rPr>
          <w:rFonts w:ascii="Arial" w:hAnsi="Arial" w:cs="Arial"/>
        </w:rPr>
      </w:pPr>
      <w:commentRangeStart w:id="58"/>
      <w:commentRangeStart w:id="59"/>
      <w:commentRangeStart w:id="60"/>
      <w:r>
        <w:rPr>
          <w:rFonts w:ascii="Arial" w:hAnsi="Arial" w:cs="Arial"/>
        </w:rPr>
        <w:t xml:space="preserve">Table </w:t>
      </w:r>
      <w:commentRangeEnd w:id="58"/>
      <w:r>
        <w:rPr>
          <w:rStyle w:val="CommentReference"/>
        </w:rPr>
        <w:commentReference w:id="58"/>
      </w:r>
      <w:commentRangeEnd w:id="59"/>
      <w:r>
        <w:rPr>
          <w:rStyle w:val="CommentReference"/>
        </w:rPr>
        <w:commentReference w:id="59"/>
      </w:r>
      <w:commentRangeEnd w:id="60"/>
      <w:r>
        <w:rPr>
          <w:rStyle w:val="CommentReference"/>
        </w:rPr>
        <w:commentReference w:id="60"/>
      </w:r>
      <w:r>
        <w:rPr>
          <w:rFonts w:ascii="Arial" w:hAnsi="Arial" w:cs="Arial"/>
        </w:rPr>
        <w:t xml:space="preserve">S1: </w:t>
      </w:r>
      <w:r w:rsidR="00113FAA">
        <w:rPr>
          <w:rFonts w:ascii="Arial" w:hAnsi="Arial" w:cs="Arial"/>
        </w:rPr>
        <w:t>Effect size calculations to detect the social level with the greatest amount of identity information encoding</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ins w:id="61" w:author="Smith Vidaurre, Grace" w:date="2025-08-04T17:27:00Z" w16du:dateUtc="2025-08-04T21:27:00Z"/>
          <w:rFonts w:ascii="Arial" w:hAnsi="Arial" w:cs="Arial"/>
        </w:rPr>
      </w:pPr>
    </w:p>
    <w:p w14:paraId="559C42B8" w14:textId="77777777" w:rsidR="00CD758C" w:rsidRDefault="00CD758C" w:rsidP="00CD758C">
      <w:pPr>
        <w:spacing w:line="480" w:lineRule="auto"/>
        <w:rPr>
          <w:ins w:id="62" w:author="Smith Vidaurre, Grace" w:date="2025-08-04T17:27:00Z" w16du:dateUtc="2025-08-04T21:27:00Z"/>
          <w:rFonts w:ascii="Arial" w:hAnsi="Arial" w:cs="Arial"/>
          <w:b/>
          <w:bCs/>
          <w:sz w:val="22"/>
          <w:szCs w:val="22"/>
        </w:rPr>
      </w:pPr>
    </w:p>
    <w:p w14:paraId="2BBA2B7A" w14:textId="77777777" w:rsidR="00D0739A" w:rsidRDefault="00D0739A" w:rsidP="00DB1BE9">
      <w:pPr>
        <w:spacing w:line="480" w:lineRule="auto"/>
        <w:rPr>
          <w:rFonts w:ascii="Arial" w:hAnsi="Arial" w:cs="Arial"/>
        </w:rPr>
      </w:pP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63"/>
      <w:r>
        <w:rPr>
          <w:rFonts w:ascii="Arial" w:hAnsi="Arial" w:cs="Arial"/>
        </w:rPr>
        <w:t>This suggests that individuals are being categorized in distinct individual clusters when running traditional bioacoustics analyses on our synthetically generated calls.</w:t>
      </w:r>
      <w:commentRangeEnd w:id="63"/>
      <w:r>
        <w:rPr>
          <w:rStyle w:val="CommentReference"/>
        </w:rPr>
        <w:commentReference w:id="63"/>
      </w:r>
    </w:p>
    <w:p w14:paraId="25623B42" w14:textId="77777777" w:rsidR="00D302FC" w:rsidRPr="00502FF3" w:rsidRDefault="00D302FC">
      <w:pPr>
        <w:rPr>
          <w:rFonts w:ascii="Arial" w:hAnsi="Arial" w:cs="Arial"/>
        </w:rPr>
      </w:pPr>
    </w:p>
    <w:p w14:paraId="4A7820CE" w14:textId="34D1AB0F" w:rsidR="002733D3" w:rsidRDefault="002733D3" w:rsidP="00A931F0">
      <w:pPr>
        <w:rPr>
          <w:ins w:id="64"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65"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66"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67"/>
      <w:r>
        <w:rPr>
          <w:rFonts w:ascii="Arial" w:hAnsi="Arial" w:cs="Arial"/>
        </w:rPr>
        <w:t>evolve</w:t>
      </w:r>
      <w:commentRangeEnd w:id="67"/>
      <w:r>
        <w:rPr>
          <w:rStyle w:val="CommentReference"/>
        </w:rPr>
        <w:commentReference w:id="67"/>
      </w:r>
      <w:r>
        <w:rPr>
          <w:rFonts w:ascii="Arial" w:hAnsi="Arial" w:cs="Arial"/>
        </w:rPr>
        <w:t>.</w:t>
      </w:r>
    </w:p>
    <w:p w14:paraId="0FC8D814" w14:textId="77777777" w:rsidR="008D111B" w:rsidRDefault="008D111B" w:rsidP="008D111B">
      <w:pPr>
        <w:spacing w:line="480" w:lineRule="auto"/>
        <w:ind w:firstLine="720"/>
        <w:rPr>
          <w:ins w:id="68"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69" w:author="Smith Vidaurre, Grace" w:date="2025-05-22T14:34:00Z" w16du:dateUtc="2025-05-22T18:34:00Z"/>
          <w:rFonts w:ascii="Arial" w:hAnsi="Arial" w:cs="Arial"/>
        </w:rPr>
      </w:pPr>
      <w:commentRangeStart w:id="70"/>
      <w:ins w:id="71"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72" w:author="Smith Vidaurre, Grace" w:date="2025-05-22T14:25:00Z" w16du:dateUtc="2025-05-22T18:25:00Z">
        <w:r>
          <w:rPr>
            <w:rFonts w:ascii="Arial" w:hAnsi="Arial" w:cs="Arial"/>
          </w:rPr>
          <w:fldChar w:fldCharType="separate"/>
        </w:r>
      </w:ins>
      <w:r w:rsidR="00FF3DC3" w:rsidRPr="00FF3DC3">
        <w:rPr>
          <w:rFonts w:ascii="Arial" w:hAnsi="Arial" w:cs="Arial"/>
        </w:rPr>
        <w:t>(37)</w:t>
      </w:r>
      <w:ins w:id="73"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74" w:author="Smith Vidaurre, Grace" w:date="2025-05-22T14:25:00Z" w16du:dateUtc="2025-05-22T18:25:00Z">
        <w:r>
          <w:rPr>
            <w:rFonts w:ascii="Arial" w:hAnsi="Arial" w:cs="Arial"/>
          </w:rPr>
          <w:fldChar w:fldCharType="separate"/>
        </w:r>
      </w:ins>
      <w:r w:rsidR="00FF3DC3" w:rsidRPr="00FF3DC3">
        <w:rPr>
          <w:rFonts w:ascii="Arial" w:hAnsi="Arial" w:cs="Arial"/>
        </w:rPr>
        <w:t>(38,39)</w:t>
      </w:r>
      <w:ins w:id="75"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6"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77"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8" w:author="Smith Vidaurre, Grace" w:date="2025-05-22T14:25:00Z" w16du:dateUtc="2025-05-22T18:25:00Z">
        <w:r>
          <w:rPr>
            <w:rFonts w:ascii="Arial" w:hAnsi="Arial" w:cs="Arial"/>
          </w:rPr>
          <w:fldChar w:fldCharType="separate"/>
        </w:r>
      </w:ins>
      <w:r w:rsidR="00FF3DC3" w:rsidRPr="00FF3DC3">
        <w:rPr>
          <w:rFonts w:ascii="Arial" w:hAnsi="Arial" w:cs="Arial"/>
        </w:rPr>
        <w:t>(8,16,40)</w:t>
      </w:r>
      <w:ins w:id="79"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80" w:author="Smith Vidaurre, Grace" w:date="2025-05-22T14:25:00Z" w16du:dateUtc="2025-05-22T18:25:00Z">
        <w:r>
          <w:rPr>
            <w:rFonts w:ascii="Arial" w:hAnsi="Arial" w:cs="Arial"/>
          </w:rPr>
          <w:fldChar w:fldCharType="separate"/>
        </w:r>
      </w:ins>
      <w:r w:rsidR="00BB6686" w:rsidRPr="00BB6686">
        <w:rPr>
          <w:rFonts w:ascii="Arial" w:hAnsi="Arial" w:cs="Arial"/>
        </w:rPr>
        <w:t>(5,19)</w:t>
      </w:r>
      <w:ins w:id="81"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82"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83"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84" w:author="Smith Vidaurre, Grace" w:date="2025-05-22T14:25:00Z" w16du:dateUtc="2025-05-22T18:25:00Z">
        <w:r>
          <w:rPr>
            <w:rFonts w:ascii="Arial" w:hAnsi="Arial" w:cs="Arial"/>
          </w:rPr>
          <w:fldChar w:fldCharType="separate"/>
        </w:r>
      </w:ins>
      <w:r w:rsidR="00FF3DC3" w:rsidRPr="00FF3DC3">
        <w:rPr>
          <w:rFonts w:ascii="Arial" w:hAnsi="Arial" w:cs="Arial"/>
        </w:rPr>
        <w:t>(25)</w:t>
      </w:r>
      <w:ins w:id="85"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86"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87"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88" w:author="Smith Vidaurre, Grace" w:date="2025-05-22T14:25:00Z" w16du:dateUtc="2025-05-22T18:25:00Z">
        <w:r>
          <w:rPr>
            <w:rFonts w:ascii="Arial" w:hAnsi="Arial" w:cs="Arial"/>
          </w:rPr>
          <w:fldChar w:fldCharType="separate"/>
        </w:r>
      </w:ins>
      <w:r w:rsidR="00FF3DC3" w:rsidRPr="00FF3DC3">
        <w:rPr>
          <w:rFonts w:ascii="Arial" w:hAnsi="Arial" w:cs="Arial"/>
        </w:rPr>
        <w:t>(48)</w:t>
      </w:r>
      <w:ins w:id="89" w:author="Smith Vidaurre, Grace" w:date="2025-05-22T14:25:00Z" w16du:dateUtc="2025-05-22T18:25:00Z">
        <w:r>
          <w:rPr>
            <w:rFonts w:ascii="Arial" w:hAnsi="Arial" w:cs="Arial"/>
          </w:rPr>
          <w:fldChar w:fldCharType="end"/>
        </w:r>
        <w:r>
          <w:rPr>
            <w:rFonts w:ascii="Arial" w:hAnsi="Arial" w:cs="Arial"/>
          </w:rPr>
          <w:t xml:space="preserve">. </w:t>
        </w:r>
        <w:commentRangeEnd w:id="70"/>
        <w:r>
          <w:rPr>
            <w:rStyle w:val="CommentReference"/>
          </w:rPr>
          <w:commentReference w:id="70"/>
        </w:r>
      </w:ins>
    </w:p>
    <w:p w14:paraId="4A06A5D5" w14:textId="77777777" w:rsidR="006B7125" w:rsidRDefault="006B7125" w:rsidP="008D111B">
      <w:pPr>
        <w:spacing w:line="480" w:lineRule="auto"/>
        <w:ind w:firstLine="720"/>
        <w:rPr>
          <w:ins w:id="90"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91" w:author="Smith Vidaurre, Grace" w:date="2025-05-22T14:34:00Z" w16du:dateUtc="2025-05-22T18:34:00Z"/>
          <w:rFonts w:ascii="Arial" w:hAnsi="Arial" w:cs="Arial"/>
        </w:rPr>
      </w:pPr>
      <w:ins w:id="92"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93" w:author="Smith Vidaurre, Grace" w:date="2025-05-22T14:34:00Z" w16du:dateUtc="2025-05-22T18:34:00Z">
        <w:r>
          <w:rPr>
            <w:rFonts w:ascii="Arial" w:hAnsi="Arial" w:cs="Arial"/>
          </w:rPr>
          <w:fldChar w:fldCharType="separate"/>
        </w:r>
      </w:ins>
      <w:r w:rsidR="00BB6686" w:rsidRPr="00BB6686">
        <w:rPr>
          <w:rFonts w:ascii="Arial" w:hAnsi="Arial" w:cs="Arial"/>
        </w:rPr>
        <w:t>(3,6)</w:t>
      </w:r>
      <w:ins w:id="94" w:author="Smith Vidaurre, Grace" w:date="2025-05-22T14:34:00Z" w16du:dateUtc="2025-05-22T18:34:00Z">
        <w:r>
          <w:rPr>
            <w:rFonts w:ascii="Arial" w:hAnsi="Arial" w:cs="Arial"/>
          </w:rPr>
          <w:fldChar w:fldCharType="end"/>
        </w:r>
        <w:r>
          <w:rPr>
            <w:rFonts w:ascii="Arial" w:hAnsi="Arial" w:cs="Arial"/>
          </w:rPr>
          <w:t>(</w:t>
        </w:r>
        <w:commentRangeStart w:id="95"/>
        <w:r>
          <w:rPr>
            <w:rFonts w:ascii="Arial" w:hAnsi="Arial" w:cs="Arial"/>
          </w:rPr>
          <w:t>CITE</w:t>
        </w:r>
        <w:commentRangeEnd w:id="95"/>
        <w:r>
          <w:rPr>
            <w:rStyle w:val="CommentReference"/>
          </w:rPr>
          <w:commentReference w:id="95"/>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6"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7"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8"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9" w:author="Smith Vidaurre, Grace" w:date="2025-06-05T09:40:00Z" w16du:dateUtc="2025-06-05T13:40:00Z"/>
          <w:rFonts w:ascii="Arial" w:hAnsi="Arial" w:cs="Arial"/>
        </w:rPr>
      </w:pPr>
      <w:ins w:id="100"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01"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02" w:author="Smith Vidaurre, Grace" w:date="2025-06-05T09:40:00Z" w16du:dateUtc="2025-06-05T13:40:00Z"/>
          <w:rFonts w:ascii="Arial" w:hAnsi="Arial" w:cs="Arial"/>
        </w:rPr>
      </w:pPr>
      <w:ins w:id="103"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04"/>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104"/>
      <w:r>
        <w:rPr>
          <w:rStyle w:val="CommentReference"/>
        </w:rPr>
        <w:commentReference w:id="104"/>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105"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6"/>
      <w:commentRangeStart w:id="107"/>
      <w:commentRangeStart w:id="108"/>
      <w:r>
        <w:rPr>
          <w:rFonts w:ascii="Arial" w:hAnsi="Arial" w:cs="Arial"/>
        </w:rPr>
        <w:t>signals</w:t>
      </w:r>
      <w:commentRangeEnd w:id="106"/>
      <w:r>
        <w:rPr>
          <w:rStyle w:val="CommentReference"/>
        </w:rPr>
        <w:commentReference w:id="106"/>
      </w:r>
      <w:commentRangeEnd w:id="107"/>
      <w:r>
        <w:rPr>
          <w:rStyle w:val="CommentReference"/>
        </w:rPr>
        <w:commentReference w:id="107"/>
      </w:r>
      <w:commentRangeEnd w:id="108"/>
      <w:r>
        <w:rPr>
          <w:rStyle w:val="CommentReference"/>
        </w:rPr>
        <w:commentReference w:id="108"/>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9"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10" w:author="Smith Vidaurre, Grace" w:date="2025-08-04T15:50:00Z" w16du:dateUtc="2025-08-04T19:50:00Z"/>
          <w:rFonts w:ascii="Arial" w:hAnsi="Arial" w:cs="Arial"/>
        </w:rPr>
      </w:pPr>
      <w:ins w:id="111"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12" w:author="Smith Vidaurre, Grace" w:date="2025-06-05T09:32:00Z" w16du:dateUtc="2025-06-05T13:32:00Z">
        <w:r>
          <w:rPr>
            <w:rFonts w:ascii="Arial" w:hAnsi="Arial" w:cs="Arial"/>
          </w:rPr>
          <w:fldChar w:fldCharType="separate"/>
        </w:r>
      </w:ins>
      <w:r w:rsidR="00FF3DC3" w:rsidRPr="00FF3DC3">
        <w:rPr>
          <w:rFonts w:ascii="Arial" w:hAnsi="Arial" w:cs="Arial"/>
        </w:rPr>
        <w:t>(49)</w:t>
      </w:r>
      <w:ins w:id="113" w:author="Smith Vidaurre, Grace" w:date="2025-06-05T09:32:00Z" w16du:dateUtc="2025-06-05T13:32:00Z">
        <w:r>
          <w:rPr>
            <w:rFonts w:ascii="Arial" w:hAnsi="Arial" w:cs="Arial"/>
          </w:rPr>
          <w:fldChar w:fldCharType="end"/>
        </w:r>
        <w:r w:rsidRPr="00124140">
          <w:rPr>
            <w:rFonts w:ascii="Arial" w:hAnsi="Arial" w:cs="Arial"/>
          </w:rPr>
          <w:t xml:space="preserve">. </w:t>
        </w:r>
      </w:ins>
    </w:p>
    <w:p w14:paraId="21C91F5E" w14:textId="77777777" w:rsidR="00B86572" w:rsidRDefault="00B86572" w:rsidP="002C6C3B">
      <w:pPr>
        <w:spacing w:line="480" w:lineRule="auto"/>
        <w:ind w:firstLine="720"/>
        <w:rPr>
          <w:ins w:id="114" w:author="Smith Vidaurre, Grace" w:date="2025-08-04T15:50:00Z" w16du:dateUtc="2025-08-04T19:50:00Z"/>
          <w:rFonts w:ascii="Arial" w:hAnsi="Arial" w:cs="Arial"/>
        </w:rPr>
      </w:pPr>
    </w:p>
    <w:p w14:paraId="2CDBBC15" w14:textId="7CE23990" w:rsidR="00B86572" w:rsidRDefault="00B86572" w:rsidP="002C6C3B">
      <w:pPr>
        <w:spacing w:line="480" w:lineRule="auto"/>
        <w:ind w:firstLine="720"/>
        <w:rPr>
          <w:ins w:id="115" w:author="Smith Vidaurre, Grace" w:date="2025-06-05T09:32:00Z" w16du:dateUtc="2025-06-05T13:32:00Z"/>
          <w:rFonts w:ascii="Arial" w:hAnsi="Arial" w:cs="Arial"/>
        </w:rPr>
      </w:pPr>
      <w:commentRangeStart w:id="116"/>
      <w:r>
        <w:rPr>
          <w:rFonts w:ascii="Arial" w:hAnsi="Arial" w:cs="Arial"/>
        </w:rPr>
        <w:lastRenderedPageBreak/>
        <w:t>We computed accuracies for vocalizations generated across our synthetic experiments, in which we varied the relative proportion of group and individual information in vocalizations, as well as the size of signal datasets, as a proxy of more or less crowded signaling environments</w:t>
      </w:r>
      <w:commentRangeEnd w:id="116"/>
      <w:r>
        <w:rPr>
          <w:rStyle w:val="CommentReference"/>
        </w:rPr>
        <w:commentReference w:id="116"/>
      </w:r>
      <w:r>
        <w:rPr>
          <w:rFonts w:ascii="Arial" w:hAnsi="Arial" w:cs="Arial"/>
        </w:rPr>
        <w:t xml:space="preserve">. </w:t>
      </w:r>
      <w:commentRangeStart w:id="117"/>
      <w:r>
        <w:rPr>
          <w:rFonts w:ascii="Arial" w:hAnsi="Arial" w:cs="Arial"/>
        </w:rPr>
        <w:t xml:space="preserve">We used four experimental treatments to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In each signaling environment treatment, we used the same parameter for number of classes at each social level, as well as the number of calls produced at the individual level. </w:t>
      </w:r>
      <w:commentRangeEnd w:id="117"/>
      <w:r>
        <w:rPr>
          <w:rStyle w:val="CommentReference"/>
        </w:rPr>
        <w:commentReference w:id="117"/>
      </w:r>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3"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24" w:author="Coppinger, Brittany" w:date="2025-04-03T14:24:00Z" w:initials="BC">
    <w:p w14:paraId="6320ADAF" w14:textId="43AEF441" w:rsidR="009E211A" w:rsidRDefault="009E211A" w:rsidP="009E211A">
      <w:pPr>
        <w:pStyle w:val="CommentText"/>
      </w:pPr>
      <w:r>
        <w:rPr>
          <w:rStyle w:val="CommentReference"/>
        </w:rPr>
        <w:annotationRef/>
      </w:r>
      <w:r>
        <w:t>Figure caption needs work</w:t>
      </w:r>
    </w:p>
  </w:comment>
  <w:comment w:id="25"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6"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7"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0"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1"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2"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3"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4"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5"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3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3" w:author="Smith Vidaurre, Grace" w:date="2025-08-04T15:39:00Z" w:initials="SVG">
    <w:p w14:paraId="066413AC" w14:textId="77777777"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44"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5"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46"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7"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8"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9"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0"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1"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2"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3"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8" w:author="Coppinger, Brittany" w:date="2025-04-10T16:02:00Z" w:initials="BC">
    <w:p w14:paraId="66B88028" w14:textId="77777777" w:rsidR="00CD758C" w:rsidRDefault="00CD758C" w:rsidP="00CD758C">
      <w:pPr>
        <w:pStyle w:val="CommentText"/>
      </w:pPr>
      <w:r>
        <w:rPr>
          <w:rStyle w:val="CommentReference"/>
        </w:rPr>
        <w:annotationRef/>
      </w:r>
      <w:r>
        <w:t>Maybe I should organize this like the graph? So, different tables for Edit distance and SPCC?</w:t>
      </w:r>
    </w:p>
  </w:comment>
  <w:comment w:id="59" w:author="Coppinger, Brittany" w:date="2025-05-14T12:12:00Z" w:initials="BC">
    <w:p w14:paraId="4F196D46" w14:textId="77777777" w:rsidR="00CD758C" w:rsidRDefault="00CD758C" w:rsidP="00CD758C">
      <w:pPr>
        <w:pStyle w:val="CommentText"/>
      </w:pPr>
      <w:r>
        <w:rPr>
          <w:rStyle w:val="CommentReference"/>
        </w:rPr>
        <w:annotationRef/>
      </w:r>
      <w:r>
        <w:t>TKTK I can reorganize this to better reflect the organization of the density plots</w:t>
      </w:r>
    </w:p>
  </w:comment>
  <w:comment w:id="60" w:author="Smith Vidaurre, Grace" w:date="2025-06-04T10:51:00Z" w:initials="GSV">
    <w:p w14:paraId="1D82021B" w14:textId="77777777" w:rsidR="00CD758C" w:rsidRDefault="00CD758C" w:rsidP="00CD758C">
      <w:r>
        <w:rPr>
          <w:rStyle w:val="CommentReference"/>
        </w:rPr>
        <w:annotationRef/>
      </w:r>
      <w:r>
        <w:rPr>
          <w:sz w:val="20"/>
          <w:szCs w:val="20"/>
        </w:rPr>
        <w:t>Let’s move the table to the supplement instead</w:t>
      </w:r>
    </w:p>
  </w:comment>
  <w:comment w:id="63"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67"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70"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5"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0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16" w:author="Coppinger, Brittany" w:date="2025-07-24T11:30:00Z" w:initials="BC">
    <w:p w14:paraId="0DC73A3C" w14:textId="77777777" w:rsidR="00B86572" w:rsidRDefault="00B86572" w:rsidP="00B86572">
      <w:pPr>
        <w:pStyle w:val="CommentText"/>
      </w:pPr>
      <w:r>
        <w:rPr>
          <w:rStyle w:val="CommentReference"/>
        </w:rPr>
        <w:annotationRef/>
      </w:r>
      <w:r>
        <w:t>This is repetitive to what we have in the paragraph above, I think we should remove it</w:t>
      </w:r>
    </w:p>
  </w:comment>
  <w:comment w:id="117" w:author="Coppinger, Brittany" w:date="2025-07-24T11:31:00Z" w:initials="BC">
    <w:p w14:paraId="2F11B915" w14:textId="77777777" w:rsidR="00B86572" w:rsidRDefault="00B86572" w:rsidP="00B86572">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17B61D75" w15:done="0"/>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1"/>
  <w15:commentEx w15:paraId="0A07B630" w15:done="1"/>
  <w15:commentEx w15:paraId="775B147F" w15:done="0"/>
  <w15:commentEx w15:paraId="7C2E490A" w15:done="1"/>
  <w15:commentEx w15:paraId="16B4FD0C" w15:done="1"/>
  <w15:commentEx w15:paraId="385C64F1" w15:paraIdParent="16B4FD0C" w15:done="1"/>
  <w15:commentEx w15:paraId="066413AC" w15:done="0"/>
  <w15:commentEx w15:paraId="48536EF9" w15:done="1"/>
  <w15:commentEx w15:paraId="43D516DB" w15:paraIdParent="48536EF9"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66B88028" w15:done="1"/>
  <w15:commentEx w15:paraId="4F196D46" w15:paraIdParent="66B88028" w15:done="1"/>
  <w15:commentEx w15:paraId="1D82021B" w15:paraIdParent="66B88028"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Ex w15:paraId="0DC73A3C" w15:done="0"/>
  <w15:commentEx w15:paraId="2F11B9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2507C72A" w16cex:dateUtc="2025-08-05T12:40: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60BD4B73" w16cex:dateUtc="2025-07-24T15:07:00Z"/>
  <w16cex:commentExtensible w16cex:durableId="444CF89A" w16cex:dateUtc="2025-08-04T19:37: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2D8CFE58" w16cex:dateUtc="2025-04-10T20:02:00Z"/>
  <w16cex:commentExtensible w16cex:durableId="14295B10" w16cex:dateUtc="2025-05-14T16:12:00Z"/>
  <w16cex:commentExtensible w16cex:durableId="106DE6A8" w16cex:dateUtc="2025-06-04T14:51: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Extensible w16cex:durableId="7D15E348" w16cex:dateUtc="2025-07-24T15:30:00Z"/>
  <w16cex:commentExtensible w16cex:durableId="781CB1CE" w16cex:dateUtc="2025-07-2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17B61D75" w16cid:durableId="2507C72A"/>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066413AC" w16cid:durableId="5034D541"/>
  <w16cid:commentId w16cid:paraId="48536EF9" w16cid:durableId="60BD4B73"/>
  <w16cid:commentId w16cid:paraId="43D516DB" w16cid:durableId="444CF89A"/>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66B88028" w16cid:durableId="2D8CFE58"/>
  <w16cid:commentId w16cid:paraId="4F196D46" w16cid:durableId="14295B10"/>
  <w16cid:commentId w16cid:paraId="1D82021B" w16cid:durableId="106DE6A8"/>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Id w16cid:paraId="0DC73A3C" w16cid:durableId="7D15E348"/>
  <w16cid:commentId w16cid:paraId="2F11B915" w16cid:durableId="781CB1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9A4F7" w14:textId="77777777" w:rsidR="00D858A0" w:rsidRDefault="00D858A0" w:rsidP="000A1D91">
      <w:r>
        <w:separator/>
      </w:r>
    </w:p>
  </w:endnote>
  <w:endnote w:type="continuationSeparator" w:id="0">
    <w:p w14:paraId="075212C4" w14:textId="77777777" w:rsidR="00D858A0" w:rsidRDefault="00D858A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814B4" w14:textId="77777777" w:rsidR="00D858A0" w:rsidRDefault="00D858A0" w:rsidP="000A1D91">
      <w:r>
        <w:separator/>
      </w:r>
    </w:p>
  </w:footnote>
  <w:footnote w:type="continuationSeparator" w:id="0">
    <w:p w14:paraId="753C0743" w14:textId="77777777" w:rsidR="00D858A0" w:rsidRDefault="00D858A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28"/>
    <w:rsid w:val="000C0F68"/>
    <w:rsid w:val="000C37D7"/>
    <w:rsid w:val="000C3C2C"/>
    <w:rsid w:val="000C3C69"/>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20400"/>
    <w:rsid w:val="00121057"/>
    <w:rsid w:val="00121D80"/>
    <w:rsid w:val="00121DF4"/>
    <w:rsid w:val="001229BB"/>
    <w:rsid w:val="001231F5"/>
    <w:rsid w:val="00124140"/>
    <w:rsid w:val="001247FA"/>
    <w:rsid w:val="00124AB2"/>
    <w:rsid w:val="001258D0"/>
    <w:rsid w:val="00125B14"/>
    <w:rsid w:val="00126824"/>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B1B"/>
    <w:rsid w:val="00200BEA"/>
    <w:rsid w:val="002011BC"/>
    <w:rsid w:val="002012A4"/>
    <w:rsid w:val="00201C3C"/>
    <w:rsid w:val="0020211E"/>
    <w:rsid w:val="0020218B"/>
    <w:rsid w:val="00202CB0"/>
    <w:rsid w:val="002077B4"/>
    <w:rsid w:val="00207C50"/>
    <w:rsid w:val="002101A7"/>
    <w:rsid w:val="002115B3"/>
    <w:rsid w:val="002121C4"/>
    <w:rsid w:val="00212DAF"/>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4622"/>
    <w:rsid w:val="00264720"/>
    <w:rsid w:val="00265A8E"/>
    <w:rsid w:val="00266B75"/>
    <w:rsid w:val="002704FC"/>
    <w:rsid w:val="00271C68"/>
    <w:rsid w:val="002720F5"/>
    <w:rsid w:val="00272375"/>
    <w:rsid w:val="002733D3"/>
    <w:rsid w:val="002736F9"/>
    <w:rsid w:val="00273ACC"/>
    <w:rsid w:val="00274690"/>
    <w:rsid w:val="0027473E"/>
    <w:rsid w:val="002748EF"/>
    <w:rsid w:val="00274FA6"/>
    <w:rsid w:val="002759B2"/>
    <w:rsid w:val="00275B19"/>
    <w:rsid w:val="002763ED"/>
    <w:rsid w:val="0027686A"/>
    <w:rsid w:val="0027713B"/>
    <w:rsid w:val="0027716E"/>
    <w:rsid w:val="002774D9"/>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CDA"/>
    <w:rsid w:val="003A218C"/>
    <w:rsid w:val="003A2A9D"/>
    <w:rsid w:val="003A3F00"/>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3459"/>
    <w:rsid w:val="003D5FBD"/>
    <w:rsid w:val="003D61CA"/>
    <w:rsid w:val="003D69DB"/>
    <w:rsid w:val="003D7C92"/>
    <w:rsid w:val="003E0915"/>
    <w:rsid w:val="003E10C4"/>
    <w:rsid w:val="003E125B"/>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5C3A"/>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789"/>
    <w:rsid w:val="00575A43"/>
    <w:rsid w:val="00575B42"/>
    <w:rsid w:val="00576954"/>
    <w:rsid w:val="00576C92"/>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884"/>
    <w:rsid w:val="005B1E1D"/>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7E53"/>
    <w:rsid w:val="00630AAA"/>
    <w:rsid w:val="00631E43"/>
    <w:rsid w:val="00632DF6"/>
    <w:rsid w:val="0063470B"/>
    <w:rsid w:val="0063515B"/>
    <w:rsid w:val="00636532"/>
    <w:rsid w:val="0063677F"/>
    <w:rsid w:val="00640237"/>
    <w:rsid w:val="00640AE3"/>
    <w:rsid w:val="00640EAB"/>
    <w:rsid w:val="00640F49"/>
    <w:rsid w:val="00641B35"/>
    <w:rsid w:val="006425B0"/>
    <w:rsid w:val="0064262C"/>
    <w:rsid w:val="00642EE6"/>
    <w:rsid w:val="006437E7"/>
    <w:rsid w:val="00643837"/>
    <w:rsid w:val="00643F32"/>
    <w:rsid w:val="00643F33"/>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70223"/>
    <w:rsid w:val="006717AB"/>
    <w:rsid w:val="006725F2"/>
    <w:rsid w:val="00674E83"/>
    <w:rsid w:val="006750B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4605"/>
    <w:rsid w:val="008B64C0"/>
    <w:rsid w:val="008B6F9C"/>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6C60"/>
    <w:rsid w:val="008D732F"/>
    <w:rsid w:val="008E037A"/>
    <w:rsid w:val="008E091C"/>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634"/>
    <w:rsid w:val="009046A2"/>
    <w:rsid w:val="00906167"/>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C88"/>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47CD3"/>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5D59"/>
    <w:rsid w:val="00B6759F"/>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9773E"/>
    <w:rsid w:val="00BA071A"/>
    <w:rsid w:val="00BA0F60"/>
    <w:rsid w:val="00BA1D10"/>
    <w:rsid w:val="00BA21A8"/>
    <w:rsid w:val="00BA2618"/>
    <w:rsid w:val="00BA2764"/>
    <w:rsid w:val="00BA2F93"/>
    <w:rsid w:val="00BA3377"/>
    <w:rsid w:val="00BA476E"/>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54C"/>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B03"/>
    <w:rsid w:val="00D15B5A"/>
    <w:rsid w:val="00D15CCB"/>
    <w:rsid w:val="00D1633C"/>
    <w:rsid w:val="00D16385"/>
    <w:rsid w:val="00D16463"/>
    <w:rsid w:val="00D1734E"/>
    <w:rsid w:val="00D17F32"/>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4931"/>
    <w:rsid w:val="00D850A9"/>
    <w:rsid w:val="00D858A0"/>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97527"/>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2BBE"/>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113B0"/>
    <w:rsid w:val="00E11E44"/>
    <w:rsid w:val="00E12584"/>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7E7"/>
    <w:rsid w:val="00F82267"/>
    <w:rsid w:val="00F82CDA"/>
    <w:rsid w:val="00F82FB2"/>
    <w:rsid w:val="00F831A6"/>
    <w:rsid w:val="00F837F1"/>
    <w:rsid w:val="00F8548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94A"/>
    <w:rsid w:val="00FF0F7F"/>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6994</TotalTime>
  <Pages>55</Pages>
  <Words>45402</Words>
  <Characters>258792</Characters>
  <Application>Microsoft Office Word</Application>
  <DocSecurity>0</DocSecurity>
  <Lines>2156</Lines>
  <Paragraphs>607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2040</cp:revision>
  <dcterms:created xsi:type="dcterms:W3CDTF">2025-04-03T15:46:00Z</dcterms:created>
  <dcterms:modified xsi:type="dcterms:W3CDTF">2025-08-05T20:31:00Z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