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CE588D" w:rsidRPr="00CE6281">
        <w:rPr>
          <w:rFonts w:ascii="Arial" w:hAnsi="Arial" w:cs="Arial"/>
        </w:rPr>
        <w:t xml:space="preserve"> </w:t>
      </w:r>
      <w:commentRangeStart w:id="1"/>
      <w:commentRangeStart w:id="2"/>
      <w:r w:rsidR="0035565A">
        <w:rPr>
          <w:rFonts w:ascii="Arial" w:hAnsi="Arial" w:cs="Arial"/>
        </w:rPr>
        <w:t>Studying information encoding in animal signals: a dual step framework using synthetic signals and traditional bioacoustics analyses</w:t>
      </w:r>
      <w:commentRangeEnd w:id="1"/>
      <w:r w:rsidR="008321AB">
        <w:rPr>
          <w:rStyle w:val="CommentReference"/>
        </w:rPr>
        <w:commentReference w:id="1"/>
      </w:r>
      <w:commentRangeEnd w:id="2"/>
      <w:r w:rsidR="008321AB">
        <w:rPr>
          <w:rStyle w:val="CommentReference"/>
        </w:rPr>
        <w:commentReference w:id="2"/>
      </w:r>
    </w:p>
    <w:p w14:paraId="3156D3E7" w14:textId="77777777" w:rsidR="00866CBC" w:rsidRDefault="00866CBC">
      <w:pPr>
        <w:rPr>
          <w:rFonts w:ascii="Arial" w:hAnsi="Arial" w:cs="Arial"/>
        </w:rPr>
      </w:pPr>
    </w:p>
    <w:p w14:paraId="0B981D30" w14:textId="3B0376FA" w:rsidR="00DB1BE9" w:rsidRDefault="00DB1BE9">
      <w:pPr>
        <w:rPr>
          <w:rFonts w:ascii="Arial" w:hAnsi="Arial" w:cs="Arial"/>
        </w:rPr>
      </w:pPr>
      <w:commentRangeStart w:id="3"/>
      <w:r w:rsidRPr="00DB1BE9">
        <w:rPr>
          <w:rFonts w:ascii="Arial" w:hAnsi="Arial" w:cs="Arial"/>
          <w:b/>
          <w:bCs/>
        </w:rPr>
        <w:t>Short Title</w:t>
      </w:r>
      <w:commentRangeEnd w:id="3"/>
      <w:r>
        <w:rPr>
          <w:rStyle w:val="CommentReference"/>
        </w:rPr>
        <w:commentReference w:id="3"/>
      </w:r>
      <w:r>
        <w:rPr>
          <w:rFonts w:ascii="Arial" w:hAnsi="Arial" w:cs="Arial"/>
        </w:rPr>
        <w:t>:</w:t>
      </w:r>
    </w:p>
    <w:p w14:paraId="133E0C82" w14:textId="77777777" w:rsidR="00DB1BE9" w:rsidRPr="00CE6281" w:rsidRDefault="00DB1BE9">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b/>
          <w:bCs/>
        </w:rPr>
      </w:pPr>
      <w:r>
        <w:rPr>
          <w:rFonts w:ascii="Arial" w:hAnsi="Arial" w:cs="Arial"/>
          <w:b/>
          <w:bCs/>
        </w:rPr>
        <w:t xml:space="preserve">Corresponding Author: </w:t>
      </w:r>
      <w:r w:rsidR="00DB1BE9" w:rsidRPr="00DB1BE9">
        <w:rPr>
          <w:rFonts w:ascii="Arial" w:hAnsi="Arial" w:cs="Arial"/>
        </w:rPr>
        <w:t>In Comp Bio, corresponding authors is automatically submitting author – should probably be Grace</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17498DEE" w14:textId="3603E011" w:rsidR="004779ED" w:rsidRDefault="007C00D0" w:rsidP="00DB1BE9">
      <w:pPr>
        <w:spacing w:line="48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DB1BE9">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DB1BE9" w:rsidRPr="00DB1BE9">
        <w:rPr>
          <w:rFonts w:ascii="Arial" w:hAnsi="Arial" w:cs="Arial"/>
        </w:rPr>
        <w:t>(3,4)</w:t>
      </w:r>
      <w:r w:rsidR="006717AB">
        <w:rPr>
          <w:rFonts w:ascii="Arial" w:hAnsi="Arial" w:cs="Arial"/>
        </w:rPr>
        <w:fldChar w:fldCharType="end"/>
      </w:r>
      <w:r w:rsidR="00391D36">
        <w:rPr>
          <w:rFonts w:ascii="Arial" w:hAnsi="Arial" w:cs="Arial"/>
        </w:rPr>
        <w:t>(</w:t>
      </w:r>
      <w:commentRangeStart w:id="11"/>
      <w:r w:rsidR="00391D36">
        <w:rPr>
          <w:rFonts w:ascii="Arial" w:hAnsi="Arial" w:cs="Arial"/>
        </w:rPr>
        <w:t>CITE</w:t>
      </w:r>
      <w:commentRangeEnd w:id="11"/>
      <w:r w:rsidR="000169A5">
        <w:rPr>
          <w:rStyle w:val="CommentReference"/>
        </w:rPr>
        <w:commentReference w:id="11"/>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DB1BE9">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DB1BE9" w:rsidRPr="00DB1BE9">
        <w:rPr>
          <w:rFonts w:ascii="Arial" w:hAnsi="Arial" w:cs="Arial"/>
        </w:rPr>
        <w:t>(5)</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via vocal convergence or divergence from social affiliates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462CB8">
        <w:rPr>
          <w:rFonts w:ascii="Arial" w:hAnsi="Arial" w:cs="Arial"/>
        </w:rPr>
        <w:t xml:space="preserve">. </w:t>
      </w:r>
      <w:r w:rsidR="0068580A">
        <w:rPr>
          <w:rFonts w:ascii="Arial" w:hAnsi="Arial" w:cs="Arial"/>
        </w:rPr>
        <w:t>S</w:t>
      </w:r>
      <w:r w:rsidR="0068580A">
        <w:rPr>
          <w:rFonts w:ascii="Arial" w:hAnsi="Arial" w:cs="Arial"/>
        </w:rPr>
        <w:t xml:space="preserve">ocial recognition has long been hypothesized to favor the evolution of vocal learning </w:t>
      </w:r>
      <w:r w:rsidR="0068580A">
        <w:rPr>
          <w:rFonts w:ascii="Arial" w:hAnsi="Arial" w:cs="Arial"/>
        </w:rPr>
        <w:fldChar w:fldCharType="begin"/>
      </w:r>
      <w:r w:rsidR="0068580A">
        <w:rPr>
          <w:rFonts w:ascii="Arial" w:hAnsi="Arial" w:cs="Arial"/>
        </w:rPr>
        <w:instrText xml:space="preserve"> ADDIN ZOTERO_ITEM CSL_CITATION {"citationID":"OXQST7BV","properties":{"formattedCitation":"(2,3,8,9)","plainCitation":"(2,3,8,9)","noteIndex":0},"citationItems":[{"id":579,"uris":["http://zotero.org/groups/5786507/items/KCHIWFKD"],"itemData":{"id":579,"type":"article-journal","container-title":"Behavioral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8580A">
        <w:rPr>
          <w:rFonts w:ascii="Arial" w:hAnsi="Arial" w:cs="Arial"/>
        </w:rPr>
        <w:fldChar w:fldCharType="separate"/>
      </w:r>
      <w:r w:rsidR="0068580A" w:rsidRPr="00DB1BE9">
        <w:rPr>
          <w:rFonts w:ascii="Arial" w:hAnsi="Arial" w:cs="Arial"/>
        </w:rPr>
        <w:t>(2,3,8,9)</w:t>
      </w:r>
      <w:r w:rsidR="0068580A">
        <w:rPr>
          <w:rFonts w:ascii="Arial" w:hAnsi="Arial" w:cs="Arial"/>
        </w:rPr>
        <w:fldChar w:fldCharType="end"/>
      </w:r>
      <w:r w:rsidR="0068580A">
        <w:rPr>
          <w:rFonts w:ascii="Arial" w:hAnsi="Arial" w:cs="Arial"/>
        </w:rPr>
        <w:t>, therefore, to study to evolution of vocal learning, we must understand how vocal learners encode and perceive information in learned vocal signals.</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37321485" w:rsidR="00A76D70" w:rsidRDefault="007C00D0" w:rsidP="00DB1BE9">
      <w:pPr>
        <w:spacing w:line="48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DB1BE9">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DB1BE9" w:rsidRPr="00DB1BE9">
        <w:rPr>
          <w:rFonts w:ascii="Arial" w:hAnsi="Arial" w:cs="Arial"/>
        </w:rPr>
        <w:t>(10,11)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DB1BE9">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DB1BE9" w:rsidRPr="00DB1BE9">
        <w:rPr>
          <w:rFonts w:ascii="Arial" w:hAnsi="Arial" w:cs="Arial"/>
          <w:kern w:val="0"/>
        </w:rPr>
        <w:t>(12–17)</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DB1BE9">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DB1BE9" w:rsidRPr="00DB1BE9">
        <w:rPr>
          <w:rFonts w:ascii="Arial" w:hAnsi="Arial" w:cs="Arial"/>
        </w:rPr>
        <w:t>(12,15,17)</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DB1BE9">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DB1BE9" w:rsidRPr="00DB1BE9">
        <w:rPr>
          <w:rFonts w:ascii="Arial" w:hAnsi="Arial" w:cs="Arial"/>
        </w:rPr>
        <w:t>(14,18)</w:t>
      </w:r>
      <w:r w:rsidR="00834B5D">
        <w:rPr>
          <w:rFonts w:ascii="Arial" w:hAnsi="Arial" w:cs="Arial"/>
        </w:rPr>
        <w:fldChar w:fldCharType="end"/>
      </w:r>
      <w:r w:rsidR="0094180A">
        <w:rPr>
          <w:rFonts w:ascii="Arial" w:hAnsi="Arial" w:cs="Arial"/>
        </w:rPr>
        <w:t xml:space="preserve">, </w:t>
      </w:r>
      <w:r w:rsidR="007E6312">
        <w:rPr>
          <w:rFonts w:ascii="Arial" w:hAnsi="Arial" w:cs="Arial"/>
        </w:rPr>
        <w:t xml:space="preserve">and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DB1BE9">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DB1BE9" w:rsidRPr="00DB1BE9">
        <w:rPr>
          <w:rFonts w:ascii="Arial" w:hAnsi="Arial" w:cs="Arial"/>
          <w:kern w:val="0"/>
        </w:rPr>
        <w:t>(12,16–21)</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w:t>
      </w:r>
      <w:r w:rsidR="00C54672">
        <w:rPr>
          <w:rFonts w:ascii="Arial" w:hAnsi="Arial" w:cs="Arial"/>
        </w:rPr>
        <w:lastRenderedPageBreak/>
        <w:t>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DB1BE9">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DB1BE9" w:rsidRPr="00DB1BE9">
        <w:rPr>
          <w:rFonts w:ascii="Arial" w:hAnsi="Arial" w:cs="Arial"/>
        </w:rPr>
        <w:t>(22)</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DB1BE9">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DB1BE9" w:rsidRPr="00DB1BE9">
        <w:rPr>
          <w:rFonts w:ascii="Arial" w:hAnsi="Arial" w:cs="Arial"/>
          <w:kern w:val="0"/>
        </w:rPr>
        <w:t>(23–25)</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DB1BE9">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DB1BE9" w:rsidRPr="00DB1BE9">
        <w:rPr>
          <w:rFonts w:ascii="Arial" w:hAnsi="Arial" w:cs="Arial"/>
        </w:rPr>
        <w:t>(26)</w:t>
      </w:r>
      <w:r w:rsidR="00C54672">
        <w:rPr>
          <w:rFonts w:ascii="Arial" w:hAnsi="Arial" w:cs="Arial"/>
        </w:rPr>
        <w:fldChar w:fldCharType="end"/>
      </w:r>
      <w:r w:rsidR="00030375">
        <w:rPr>
          <w:rFonts w:ascii="Arial" w:hAnsi="Arial" w:cs="Arial"/>
        </w:rPr>
        <w:t xml:space="preserve">. </w:t>
      </w:r>
    </w:p>
    <w:p w14:paraId="55D17F2B" w14:textId="68D8419A" w:rsidR="007C00D0" w:rsidRDefault="00C27F7B" w:rsidP="00DB1BE9">
      <w:pPr>
        <w:spacing w:line="48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2"/>
      <w:r w:rsidR="00AD6A30">
        <w:rPr>
          <w:rFonts w:ascii="Arial" w:hAnsi="Arial" w:cs="Arial"/>
        </w:rPr>
        <w:t xml:space="preserve"> </w:t>
      </w:r>
      <w:r w:rsidR="00AE34AC">
        <w:rPr>
          <w:rFonts w:ascii="Arial" w:hAnsi="Arial" w:cs="Arial"/>
        </w:rPr>
        <w:fldChar w:fldCharType="begin"/>
      </w:r>
      <w:r w:rsidR="00DB1BE9">
        <w:rPr>
          <w:rFonts w:ascii="Arial" w:hAnsi="Arial" w:cs="Arial"/>
        </w:rPr>
        <w: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DB1BE9" w:rsidRPr="00DB1BE9">
        <w:rPr>
          <w:rFonts w:ascii="Arial" w:hAnsi="Arial" w:cs="Arial"/>
        </w:rPr>
        <w:t>(15)</w:t>
      </w:r>
      <w:r w:rsidR="00AE34AC">
        <w:rPr>
          <w:rFonts w:ascii="Arial" w:hAnsi="Arial" w:cs="Arial"/>
        </w:rPr>
        <w:fldChar w:fldCharType="end"/>
      </w:r>
      <w:commentRangeEnd w:id="12"/>
      <w:r w:rsidR="00AE34AC">
        <w:rPr>
          <w:rStyle w:val="CommentReference"/>
        </w:rPr>
        <w:commentReference w:id="12"/>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commentRangeStart w:id="13"/>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DB1BE9">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DB1BE9" w:rsidRPr="00DB1BE9">
        <w:rPr>
          <w:rFonts w:ascii="Arial" w:hAnsi="Arial" w:cs="Arial"/>
        </w:rPr>
        <w:t>(27)</w:t>
      </w:r>
      <w:r w:rsidR="00AE34AC">
        <w:rPr>
          <w:rFonts w:ascii="Arial" w:hAnsi="Arial" w:cs="Arial"/>
        </w:rPr>
        <w:fldChar w:fldCharType="end"/>
      </w:r>
      <w:commentRangeEnd w:id="13"/>
      <w:r w:rsidR="00A16818">
        <w:rPr>
          <w:rStyle w:val="CommentReference"/>
        </w:rPr>
        <w:commentReference w:id="13"/>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DB1BE9">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DB1BE9" w:rsidRPr="00DB1BE9">
        <w:rPr>
          <w:rFonts w:ascii="Arial" w:hAnsi="Arial" w:cs="Arial"/>
          <w:kern w:val="0"/>
        </w:rPr>
        <w:t>(28–32)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DB1BE9">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DB1BE9" w:rsidRPr="00DB1BE9">
        <w:rPr>
          <w:rFonts w:ascii="Arial" w:hAnsi="Arial" w:cs="Arial"/>
        </w:rPr>
        <w:t>(15,16)</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DB1BE9">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DB1BE9" w:rsidRPr="00DB1BE9">
        <w:rPr>
          <w:rFonts w:ascii="Arial" w:hAnsi="Arial" w:cs="Arial"/>
        </w:rPr>
        <w:t>(18,33)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075671C5" w14:textId="429DA0BF" w:rsidR="00912545" w:rsidRDefault="00912545" w:rsidP="00DB1BE9">
      <w:pPr>
        <w:spacing w:line="48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w:t>
      </w:r>
      <w:r w:rsidRPr="00912545">
        <w:rPr>
          <w:rFonts w:ascii="Arial" w:hAnsi="Arial" w:cs="Arial"/>
        </w:rPr>
        <w:lastRenderedPageBreak/>
        <w:t>encoding.</w:t>
      </w:r>
      <w:r>
        <w:rPr>
          <w:rFonts w:ascii="Arial" w:hAnsi="Arial" w:cs="Arial"/>
        </w:rPr>
        <w:t xml:space="preserve"> Here,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vocalizations with identity information encoded in frequency modulation patterns is supported by conceptual frameworks on learned vocal production (Janik &amp; Slater 2000),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DB1BE9">
        <w:rPr>
          <w:rFonts w:ascii="Arial" w:hAnsi="Arial" w:cs="Arial"/>
        </w:rPr>
        <w:instrText xml:space="preserve"> ADDIN ZOTERO_ITEM CSL_CITATION {"citationID":"7UUrcQ7x","properties":{"formattedCitation":"(4,14,17,34)","plainCitation":"(4,14,17,34)","noteIndex":0},"citationItems":[{"id":527,"uris":["http://zotero.org/groups/5786507/items/M5RQLYC2"],"itemData":{"id":527,"type":"article-journal","abstract":"Contact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DB1BE9" w:rsidRPr="00DB1BE9">
        <w:rPr>
          <w:rFonts w:ascii="Arial" w:hAnsi="Arial" w:cs="Arial"/>
        </w:rPr>
        <w:t>(4,14,17,34)</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w:t>
      </w:r>
      <w:proofErr w:type="spellStart"/>
      <w:r w:rsidRPr="00912545">
        <w:rPr>
          <w:rFonts w:ascii="Arial" w:hAnsi="Arial" w:cs="Arial"/>
        </w:rPr>
        <w:t>paRsynth</w:t>
      </w:r>
      <w:proofErr w:type="spellEnd"/>
      <w:r w:rsidRPr="00912545">
        <w:rPr>
          <w:rFonts w:ascii="Arial" w:hAnsi="Arial" w:cs="Arial"/>
        </w:rPr>
        <w:t xml:space="preserve"> and produced synthetic vocalizations with the </w:t>
      </w:r>
      <w:proofErr w:type="spellStart"/>
      <w:r w:rsidRPr="00912545">
        <w:rPr>
          <w:rFonts w:ascii="Arial" w:hAnsi="Arial" w:cs="Arial"/>
        </w:rPr>
        <w:t>soundgen</w:t>
      </w:r>
      <w:proofErr w:type="spellEnd"/>
      <w:r w:rsidRPr="00912545">
        <w:rPr>
          <w:rFonts w:ascii="Arial" w:hAnsi="Arial" w:cs="Arial"/>
        </w:rPr>
        <w:t xml:space="preserve"> R package. </w:t>
      </w:r>
      <w:r w:rsidR="00387038">
        <w:rPr>
          <w:rFonts w:ascii="Arial" w:hAnsi="Arial" w:cs="Arial"/>
        </w:rPr>
        <w:t>To validate this new methodology, and to test the flexibility of using synthetic vocalizations to study learned information encoding, w</w:t>
      </w:r>
      <w:r w:rsidRPr="00912545">
        <w:rPr>
          <w:rFonts w:ascii="Arial" w:hAnsi="Arial" w:cs="Arial"/>
        </w:rPr>
        <w:t xml:space="preserve">e performed </w:t>
      </w:r>
      <w:r w:rsidR="00387038">
        <w:rPr>
          <w:rFonts w:ascii="Arial" w:hAnsi="Arial" w:cs="Arial"/>
        </w:rPr>
        <w:t xml:space="preserve">computational </w:t>
      </w:r>
      <w:r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Pr="00912545">
        <w:rPr>
          <w:rFonts w:ascii="Arial" w:hAnsi="Arial" w:cs="Arial"/>
        </w:rPr>
        <w:t>could detect varying amounts of identity information encoded over two social levels</w:t>
      </w:r>
      <w:r w:rsidR="00387038">
        <w:rPr>
          <w:rFonts w:ascii="Arial" w:hAnsi="Arial" w:cs="Arial"/>
        </w:rPr>
        <w:t xml:space="preserve"> (group and individual information)</w:t>
      </w:r>
      <w:r w:rsidRPr="00912545">
        <w:rPr>
          <w:rFonts w:ascii="Arial" w:hAnsi="Arial" w:cs="Arial"/>
        </w:rPr>
        <w:t>,</w:t>
      </w:r>
      <w:r w:rsidR="00387038">
        <w:rPr>
          <w:rFonts w:ascii="Arial" w:hAnsi="Arial" w:cs="Arial"/>
        </w:rPr>
        <w:t xml:space="preserve"> as well as over social conditions expected to influence the uniqueness of identity information.</w:t>
      </w:r>
    </w:p>
    <w:p w14:paraId="3E6AA86C" w14:textId="494FB96F" w:rsidR="002B6F81" w:rsidRDefault="00710820" w:rsidP="00493337">
      <w:pPr>
        <w:spacing w:line="480" w:lineRule="auto"/>
        <w:ind w:firstLine="720"/>
        <w:rPr>
          <w:rFonts w:ascii="Arial" w:hAnsi="Arial" w:cs="Arial"/>
        </w:rPr>
      </w:pPr>
      <w:r>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w:t>
      </w:r>
      <w:r w:rsidR="00DF735A">
        <w:rPr>
          <w:rFonts w:ascii="Arial" w:hAnsi="Arial" w:cs="Arial"/>
        </w:rPr>
        <w:lastRenderedPageBreak/>
        <w:t xml:space="preserve">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 xml:space="preserve">of identity information at either social level). </w:t>
      </w:r>
      <w:commentRangeStart w:id="14"/>
      <w:r w:rsidR="002B6F81">
        <w:rPr>
          <w:rFonts w:ascii="Arial" w:hAnsi="Arial" w:cs="Arial"/>
        </w:rPr>
        <w:t>We</w:t>
      </w:r>
      <w:commentRangeEnd w:id="14"/>
      <w:r w:rsidR="002B6F81">
        <w:rPr>
          <w:rStyle w:val="CommentReference"/>
        </w:rPr>
        <w:commentReference w:id="14"/>
      </w:r>
      <w:r w:rsidR="002B6F81">
        <w:rPr>
          <w:rFonts w:ascii="Arial" w:hAnsi="Arial" w:cs="Arial"/>
        </w:rPr>
        <w:t xml:space="preserve"> </w:t>
      </w:r>
      <w:r w:rsidR="007F54AC">
        <w:rPr>
          <w:rFonts w:ascii="Arial" w:hAnsi="Arial" w:cs="Arial"/>
        </w:rPr>
        <w:t xml:space="preserve">then </w:t>
      </w:r>
      <w:r w:rsidR="002B6F81">
        <w:rPr>
          <w:rFonts w:ascii="Arial" w:hAnsi="Arial" w:cs="Arial"/>
        </w:rPr>
        <w:t>used the edit distance on the original character strings as a baseline to assess how well the spectrographic cross-correlation pipeline detected the types of information that we originally encoded in strings. We calculated Cliff’s d as the effect size between clustering accuracies obtained through the spectrographic cross-correlation or the edit distance pipelines. 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62A6ED75" w:rsidR="002733D3" w:rsidRDefault="002733D3" w:rsidP="00DB1BE9">
      <w:pPr>
        <w:spacing w:line="480" w:lineRule="auto"/>
        <w:rPr>
          <w:rFonts w:ascii="Arial" w:hAnsi="Arial" w:cs="Arial"/>
          <w:b/>
          <w:bCs/>
        </w:rPr>
      </w:pPr>
      <w:r>
        <w:rPr>
          <w:rFonts w:ascii="Arial" w:hAnsi="Arial" w:cs="Arial"/>
          <w:b/>
          <w:bCs/>
        </w:rPr>
        <w:t>Results:</w:t>
      </w:r>
    </w:p>
    <w:p w14:paraId="44AC1B30" w14:textId="77777777" w:rsidR="001F49DD" w:rsidRDefault="001F49DD" w:rsidP="00DB1BE9">
      <w:pPr>
        <w:spacing w:line="480" w:lineRule="auto"/>
        <w:rPr>
          <w:rFonts w:ascii="Arial" w:hAnsi="Arial" w:cs="Arial"/>
          <w:b/>
          <w:bCs/>
        </w:rPr>
      </w:pP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6AD943BE" w:rsidR="00C17EC9" w:rsidRDefault="00D302FC" w:rsidP="00DB1BE9">
      <w:pPr>
        <w:spacing w:line="480" w:lineRule="auto"/>
        <w:rPr>
          <w:rFonts w:ascii="Arial" w:hAnsi="Arial" w:cs="Arial"/>
        </w:rPr>
      </w:pPr>
      <w:r>
        <w:rPr>
          <w:rFonts w:ascii="Arial" w:hAnsi="Arial" w:cs="Arial"/>
        </w:rPr>
        <w:t xml:space="preserve">For the Group and Individual </w:t>
      </w:r>
      <w:r w:rsidR="00653DE0">
        <w:rPr>
          <w:rFonts w:ascii="Arial" w:hAnsi="Arial" w:cs="Arial"/>
        </w:rPr>
        <w:t>datasets,</w:t>
      </w:r>
      <w:r>
        <w:rPr>
          <w:rFonts w:ascii="Arial" w:hAnsi="Arial" w:cs="Arial"/>
        </w:rPr>
        <w:t xml:space="preserve"> we created 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r>
        <w:rPr>
          <w:rFonts w:ascii="Arial" w:hAnsi="Arial" w:cs="Arial"/>
        </w:rPr>
        <w:t xml:space="preserve">In the Group dataset, synthetic vocalizations share more similarities within groups and are more different </w:t>
      </w:r>
      <w:r>
        <w:rPr>
          <w:rFonts w:ascii="Arial" w:hAnsi="Arial" w:cs="Arial"/>
        </w:rPr>
        <w:lastRenderedPageBreak/>
        <w:t>across groups, see</w:t>
      </w:r>
      <w:r w:rsidR="00B0654B">
        <w:rPr>
          <w:rFonts w:ascii="Arial" w:hAnsi="Arial" w:cs="Arial"/>
        </w:rPr>
        <w:t>n</w:t>
      </w:r>
      <w:r>
        <w:rPr>
          <w:rFonts w:ascii="Arial" w:hAnsi="Arial" w:cs="Arial"/>
        </w:rPr>
        <w:t xml:space="preserve"> by the lack of overlapping polygons in group level acoustic space plots, and the overlapping polygons in the individual level acoustic space plots (Figure 2</w:t>
      </w:r>
      <w:r w:rsidR="00653EFB">
        <w:rPr>
          <w:rFonts w:ascii="Arial" w:hAnsi="Arial" w:cs="Arial"/>
        </w:rPr>
        <w:t>A</w:t>
      </w:r>
      <w:r>
        <w:rPr>
          <w:rFonts w:ascii="Arial" w:hAnsi="Arial" w:cs="Arial"/>
        </w:rPr>
        <w:t>). In the individual information dataset, vocalizations contain more variation within groups, seen by the overlapping polygons in the group level acoustic space plots, and the distance acoustic space regions occupied by individuals in the individual level acoustic space plot (Figure 3</w:t>
      </w:r>
      <w:r w:rsidR="00653EFB">
        <w:rPr>
          <w:rFonts w:ascii="Arial" w:hAnsi="Arial" w:cs="Arial"/>
        </w:rPr>
        <w:t>A</w:t>
      </w:r>
      <w:r>
        <w:rPr>
          <w:rFonts w:ascii="Arial" w:hAnsi="Arial" w:cs="Arial"/>
        </w:rPr>
        <w:t>)</w:t>
      </w:r>
    </w:p>
    <w:p w14:paraId="0F547FEA" w14:textId="77777777" w:rsidR="00DD67F4" w:rsidRDefault="00DD67F4" w:rsidP="00DB1BE9">
      <w:pPr>
        <w:spacing w:line="480" w:lineRule="auto"/>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t xml:space="preserve">Accuracy of Information Encoding and Recovery  </w:t>
      </w:r>
    </w:p>
    <w:p w14:paraId="22944CB3" w14:textId="755F052F" w:rsidR="00E33C54" w:rsidRPr="00502FF3" w:rsidRDefault="002B5ACA" w:rsidP="00DB1BE9">
      <w:pPr>
        <w:spacing w:line="480" w:lineRule="auto"/>
        <w:rPr>
          <w:rFonts w:ascii="Arial" w:hAnsi="Arial" w:cs="Arial"/>
        </w:rPr>
      </w:pPr>
      <w:r w:rsidRPr="00502FF3">
        <w:rPr>
          <w:rFonts w:ascii="Arial" w:hAnsi="Arial" w:cs="Arial"/>
        </w:rPr>
        <w:t>TKTK synthetic exp results go here</w:t>
      </w:r>
    </w:p>
    <w:p w14:paraId="300D7C74" w14:textId="77777777" w:rsidR="00E33C54" w:rsidRDefault="00E33C54" w:rsidP="00DB1BE9">
      <w:pPr>
        <w:spacing w:line="480" w:lineRule="auto"/>
        <w:rPr>
          <w:rFonts w:ascii="Arial" w:hAnsi="Arial" w:cs="Arial"/>
          <w:b/>
          <w:bCs/>
        </w:rPr>
      </w:pPr>
    </w:p>
    <w:p w14:paraId="2085B3D8" w14:textId="2059FC50" w:rsidR="002733D3" w:rsidRDefault="002733D3" w:rsidP="00DB1BE9">
      <w:pPr>
        <w:spacing w:line="480" w:lineRule="auto"/>
        <w:rPr>
          <w:rFonts w:ascii="Arial" w:hAnsi="Arial" w:cs="Arial"/>
          <w:b/>
          <w:bCs/>
        </w:rPr>
      </w:pPr>
      <w:commentRangeStart w:id="15"/>
      <w:commentRangeStart w:id="16"/>
      <w:r>
        <w:rPr>
          <w:rFonts w:ascii="Arial" w:hAnsi="Arial" w:cs="Arial"/>
          <w:b/>
          <w:bCs/>
        </w:rPr>
        <w:t>Discussion</w:t>
      </w:r>
      <w:commentRangeEnd w:id="15"/>
      <w:r w:rsidR="00A0645A">
        <w:rPr>
          <w:rStyle w:val="CommentReference"/>
        </w:rPr>
        <w:commentReference w:id="15"/>
      </w:r>
      <w:commentRangeEnd w:id="16"/>
      <w:r w:rsidR="002B5ACA">
        <w:rPr>
          <w:rStyle w:val="CommentReference"/>
        </w:rPr>
        <w:commentReference w:id="16"/>
      </w:r>
      <w:r>
        <w:rPr>
          <w:rFonts w:ascii="Arial" w:hAnsi="Arial" w:cs="Arial"/>
          <w:b/>
          <w:bCs/>
        </w:rPr>
        <w:t>:</w:t>
      </w:r>
    </w:p>
    <w:p w14:paraId="46DE7002" w14:textId="77777777" w:rsidR="00124140" w:rsidRDefault="00124140" w:rsidP="00DB1BE9">
      <w:pPr>
        <w:spacing w:line="480" w:lineRule="auto"/>
        <w:rPr>
          <w:ins w:id="17" w:author="Coppinger, Brittany" w:date="2025-04-04T09:48:00Z" w16du:dateUtc="2025-04-04T13:48:00Z"/>
          <w:rFonts w:ascii="Arial" w:hAnsi="Arial" w:cs="Arial"/>
          <w:b/>
          <w:bCs/>
        </w:rPr>
      </w:pPr>
    </w:p>
    <w:p w14:paraId="08ACF227" w14:textId="672F5C39" w:rsidR="00FA3B6D" w:rsidRDefault="00FA3B6D" w:rsidP="00DB1BE9">
      <w:pPr>
        <w:spacing w:line="480" w:lineRule="auto"/>
        <w:rPr>
          <w:ins w:id="18" w:author="Coppinger, Brittany" w:date="2025-04-04T09:48:00Z" w16du:dateUtc="2025-04-04T13:48:00Z"/>
          <w:rFonts w:ascii="Arial" w:hAnsi="Arial" w:cs="Arial"/>
          <w:b/>
          <w:bCs/>
        </w:rPr>
      </w:pPr>
      <w:ins w:id="19" w:author="Coppinger, Brittany" w:date="2025-04-04T09:48:00Z" w16du:dateUtc="2025-04-04T13:48:00Z">
        <w:r>
          <w:rPr>
            <w:rFonts w:ascii="Arial" w:hAnsi="Arial" w:cs="Arial"/>
            <w:b/>
            <w:bCs/>
          </w:rPr>
          <w:t xml:space="preserve">First paragraph: Summary of findings </w:t>
        </w:r>
      </w:ins>
    </w:p>
    <w:p w14:paraId="78E1E664" w14:textId="0573544A" w:rsidR="00FA3B6D" w:rsidRDefault="00FA3B6D" w:rsidP="00DB1BE9">
      <w:pPr>
        <w:pStyle w:val="ListParagraph"/>
        <w:numPr>
          <w:ilvl w:val="0"/>
          <w:numId w:val="12"/>
        </w:numPr>
        <w:spacing w:line="480" w:lineRule="auto"/>
        <w:rPr>
          <w:ins w:id="20" w:author="Coppinger, Brittany" w:date="2025-04-04T09:53:00Z" w16du:dateUtc="2025-04-04T13:53:00Z"/>
          <w:rFonts w:ascii="Arial" w:hAnsi="Arial" w:cs="Arial"/>
          <w:b/>
          <w:bCs/>
        </w:rPr>
      </w:pPr>
      <w:ins w:id="21" w:author="Coppinger, Brittany" w:date="2025-04-04T09:49:00Z" w16du:dateUtc="2025-04-04T13:49:00Z">
        <w:r w:rsidRPr="00FA3B6D">
          <w:rPr>
            <w:rFonts w:ascii="Arial" w:hAnsi="Arial" w:cs="Arial"/>
            <w:b/>
            <w:bCs/>
            <w:rPrChange w:id="22" w:author="Coppinger, Brittany" w:date="2025-04-04T09:51:00Z" w16du:dateUtc="2025-04-04T13:51:00Z">
              <w:rPr/>
            </w:rPrChange>
          </w:rPr>
          <w:t xml:space="preserve">Highlight what is new about what we are doing. We decided to represent vocalizations as character strings because it is a computationally efficient way </w:t>
        </w:r>
        <w:proofErr w:type="gramStart"/>
        <w:r w:rsidRPr="00FA3B6D">
          <w:rPr>
            <w:rFonts w:ascii="Arial" w:hAnsi="Arial" w:cs="Arial"/>
            <w:b/>
            <w:bCs/>
            <w:rPrChange w:id="23" w:author="Coppinger, Brittany" w:date="2025-04-04T09:51:00Z" w16du:dateUtc="2025-04-04T13:51:00Z">
              <w:rPr/>
            </w:rPrChange>
          </w:rPr>
          <w:t>represent</w:t>
        </w:r>
        <w:proofErr w:type="gramEnd"/>
        <w:r w:rsidRPr="00FA3B6D">
          <w:rPr>
            <w:rFonts w:ascii="Arial" w:hAnsi="Arial" w:cs="Arial"/>
            <w:b/>
            <w:bCs/>
            <w:rPrChange w:id="24" w:author="Coppinger, Brittany" w:date="2025-04-04T09:51:00Z" w16du:dateUtc="2025-04-04T13:51:00Z">
              <w:rPr/>
            </w:rPrChange>
          </w:rPr>
          <w:t xml:space="preserve"> vocalization in </w:t>
        </w:r>
        <w:proofErr w:type="gramStart"/>
        <w:r w:rsidRPr="00FA3B6D">
          <w:rPr>
            <w:rFonts w:ascii="Arial" w:hAnsi="Arial" w:cs="Arial"/>
            <w:b/>
            <w:bCs/>
            <w:rPrChange w:id="25" w:author="Coppinger, Brittany" w:date="2025-04-04T09:51:00Z" w16du:dateUtc="2025-04-04T13:51:00Z">
              <w:rPr/>
            </w:rPrChange>
          </w:rPr>
          <w:t>simulation based</w:t>
        </w:r>
        <w:proofErr w:type="gramEnd"/>
        <w:r w:rsidRPr="00FA3B6D">
          <w:rPr>
            <w:rFonts w:ascii="Arial" w:hAnsi="Arial" w:cs="Arial"/>
            <w:b/>
            <w:bCs/>
            <w:rPrChange w:id="26" w:author="Coppinger, Brittany" w:date="2025-04-04T09:51:00Z" w16du:dateUtc="2025-04-04T13:51:00Z">
              <w:rPr/>
            </w:rPrChange>
          </w:rPr>
          <w:t xml:space="preserve"> resear</w:t>
        </w:r>
      </w:ins>
      <w:ins w:id="27" w:author="Coppinger, Brittany" w:date="2025-04-04T09:50:00Z" w16du:dateUtc="2025-04-04T13:50:00Z">
        <w:r w:rsidRPr="00FA3B6D">
          <w:rPr>
            <w:rFonts w:ascii="Arial" w:hAnsi="Arial" w:cs="Arial"/>
            <w:b/>
            <w:bCs/>
            <w:rPrChange w:id="28" w:author="Coppinger, Brittany" w:date="2025-04-04T09:51:00Z" w16du:dateUtc="2025-04-04T13:51:00Z">
              <w:rPr/>
            </w:rPrChange>
          </w:rPr>
          <w:t xml:space="preserve">ch. We use parsons code to encode information in frequency modulation </w:t>
        </w:r>
      </w:ins>
      <w:ins w:id="29" w:author="Coppinger, Brittany" w:date="2025-04-04T09:51:00Z" w16du:dateUtc="2025-04-04T13:51:00Z">
        <w:r w:rsidRPr="00FA3B6D">
          <w:rPr>
            <w:rFonts w:ascii="Arial" w:hAnsi="Arial" w:cs="Arial"/>
            <w:b/>
            <w:bCs/>
            <w:rPrChange w:id="30" w:author="Coppinger, Brittany" w:date="2025-04-04T09:51:00Z" w16du:dateUtc="2025-04-04T13:51:00Z">
              <w:rPr/>
            </w:rPrChange>
          </w:rPr>
          <w:t xml:space="preserve">patterns (compared to the traditional use of DECODING information, cite </w:t>
        </w:r>
        <w:proofErr w:type="spellStart"/>
        <w:r w:rsidRPr="00FA3B6D">
          <w:rPr>
            <w:rFonts w:ascii="Arial" w:hAnsi="Arial" w:cs="Arial"/>
            <w:b/>
            <w:bCs/>
            <w:rPrChange w:id="31" w:author="Coppinger, Brittany" w:date="2025-04-04T09:51:00Z" w16du:dateUtc="2025-04-04T13:51:00Z">
              <w:rPr/>
            </w:rPrChange>
          </w:rPr>
          <w:t>arik</w:t>
        </w:r>
        <w:proofErr w:type="spellEnd"/>
        <w:r w:rsidRPr="00FA3B6D">
          <w:rPr>
            <w:rFonts w:ascii="Arial" w:hAnsi="Arial" w:cs="Arial"/>
            <w:b/>
            <w:bCs/>
            <w:rPrChange w:id="32" w:author="Coppinger, Brittany" w:date="2025-04-04T09:51:00Z" w16du:dateUtc="2025-04-04T13:51:00Z">
              <w:rPr/>
            </w:rPrChange>
          </w:rPr>
          <w:t xml:space="preserve">). </w:t>
        </w:r>
      </w:ins>
      <w:ins w:id="33" w:author="Coppinger, Brittany" w:date="2025-04-04T09:50:00Z" w16du:dateUtc="2025-04-04T13:50:00Z">
        <w:r w:rsidRPr="00FA3B6D">
          <w:rPr>
            <w:rFonts w:ascii="Arial" w:hAnsi="Arial" w:cs="Arial"/>
            <w:b/>
            <w:bCs/>
            <w:rPrChange w:id="34" w:author="Coppinger, Brittany" w:date="2025-04-04T09:51:00Z" w16du:dateUtc="2025-04-04T13:51:00Z">
              <w:rPr/>
            </w:rPrChange>
          </w:rPr>
          <w:t xml:space="preserve">This allows us to generate representations of vocalizations that encode complex information that may be </w:t>
        </w:r>
        <w:proofErr w:type="gramStart"/>
        <w:r w:rsidRPr="00FA3B6D">
          <w:rPr>
            <w:rFonts w:ascii="Arial" w:hAnsi="Arial" w:cs="Arial"/>
            <w:b/>
            <w:bCs/>
            <w:rPrChange w:id="35" w:author="Coppinger, Brittany" w:date="2025-04-04T09:51:00Z" w16du:dateUtc="2025-04-04T13:51:00Z">
              <w:rPr/>
            </w:rPrChange>
          </w:rPr>
          <w:t>similar to</w:t>
        </w:r>
        <w:proofErr w:type="gramEnd"/>
        <w:r w:rsidRPr="00FA3B6D">
          <w:rPr>
            <w:rFonts w:ascii="Arial" w:hAnsi="Arial" w:cs="Arial"/>
            <w:b/>
            <w:bCs/>
            <w:rPrChange w:id="36" w:author="Coppinger, Brittany" w:date="2025-04-04T09:51:00Z" w16du:dateUtc="2025-04-04T13:51:00Z">
              <w:rPr/>
            </w:rPrChange>
          </w:rPr>
          <w:t xml:space="preserve"> how animals encode information in complex multilevel societies. </w:t>
        </w:r>
      </w:ins>
    </w:p>
    <w:p w14:paraId="183CED52" w14:textId="7C5CED06" w:rsidR="00FA3B6D" w:rsidRDefault="00FA3B6D" w:rsidP="00DB1BE9">
      <w:pPr>
        <w:pStyle w:val="ListParagraph"/>
        <w:numPr>
          <w:ilvl w:val="0"/>
          <w:numId w:val="12"/>
        </w:numPr>
        <w:spacing w:line="480" w:lineRule="auto"/>
        <w:rPr>
          <w:ins w:id="37" w:author="Coppinger, Brittany" w:date="2025-04-04T09:51:00Z" w16du:dateUtc="2025-04-04T13:51:00Z"/>
          <w:rFonts w:ascii="Arial" w:hAnsi="Arial" w:cs="Arial"/>
          <w:b/>
          <w:bCs/>
        </w:rPr>
      </w:pPr>
      <w:ins w:id="38" w:author="Coppinger, Brittany" w:date="2025-04-04T09:53:00Z" w16du:dateUtc="2025-04-04T13:53:00Z">
        <w:r>
          <w:rPr>
            <w:rFonts w:ascii="Arial" w:hAnsi="Arial" w:cs="Arial"/>
            <w:b/>
            <w:bCs/>
          </w:rPr>
          <w:t xml:space="preserve">Make links between strings and audio files. </w:t>
        </w:r>
        <w:proofErr w:type="gramStart"/>
        <w:r w:rsidR="00A16818">
          <w:rPr>
            <w:rFonts w:ascii="Arial" w:hAnsi="Arial" w:cs="Arial"/>
            <w:b/>
            <w:bCs/>
          </w:rPr>
          <w:t>Animal</w:t>
        </w:r>
        <w:proofErr w:type="gramEnd"/>
        <w:r w:rsidR="00A16818">
          <w:rPr>
            <w:rFonts w:ascii="Arial" w:hAnsi="Arial" w:cs="Arial"/>
            <w:b/>
            <w:bCs/>
          </w:rPr>
          <w:t xml:space="preserve"> DO use </w:t>
        </w:r>
        <w:proofErr w:type="spellStart"/>
        <w:r w:rsidR="00A16818">
          <w:rPr>
            <w:rFonts w:ascii="Arial" w:hAnsi="Arial" w:cs="Arial"/>
            <w:b/>
            <w:bCs/>
          </w:rPr>
          <w:t>freq</w:t>
        </w:r>
        <w:proofErr w:type="spellEnd"/>
        <w:r w:rsidR="00A16818">
          <w:rPr>
            <w:rFonts w:ascii="Arial" w:hAnsi="Arial" w:cs="Arial"/>
            <w:b/>
            <w:bCs/>
          </w:rPr>
          <w:t xml:space="preserve"> modulation patterns to communicate information. </w:t>
        </w:r>
        <w:proofErr w:type="spellStart"/>
        <w:r w:rsidR="00A16818">
          <w:rPr>
            <w:rFonts w:ascii="Arial" w:hAnsi="Arial" w:cs="Arial"/>
            <w:b/>
            <w:bCs/>
          </w:rPr>
          <w:t>paRsynth</w:t>
        </w:r>
        <w:proofErr w:type="spellEnd"/>
        <w:r w:rsidR="00A16818">
          <w:rPr>
            <w:rFonts w:ascii="Arial" w:hAnsi="Arial" w:cs="Arial"/>
            <w:b/>
            <w:bCs/>
          </w:rPr>
          <w:t xml:space="preserve"> take computationally </w:t>
        </w:r>
        <w:r w:rsidR="00A16818">
          <w:rPr>
            <w:rFonts w:ascii="Arial" w:hAnsi="Arial" w:cs="Arial"/>
            <w:b/>
            <w:bCs/>
          </w:rPr>
          <w:lastRenderedPageBreak/>
          <w:t xml:space="preserve">efficient character strings and turns them into more biologically </w:t>
        </w:r>
      </w:ins>
      <w:ins w:id="39" w:author="Coppinger, Brittany" w:date="2025-04-04T09:54:00Z" w16du:dateUtc="2025-04-04T13:54:00Z">
        <w:r w:rsidR="00A16818">
          <w:rPr>
            <w:rFonts w:ascii="Arial" w:hAnsi="Arial" w:cs="Arial"/>
            <w:b/>
            <w:bCs/>
          </w:rPr>
          <w:t xml:space="preserve">relevant </w:t>
        </w:r>
        <w:proofErr w:type="gramStart"/>
        <w:r w:rsidR="00A16818">
          <w:rPr>
            <w:rFonts w:ascii="Arial" w:hAnsi="Arial" w:cs="Arial"/>
            <w:b/>
            <w:bCs/>
          </w:rPr>
          <w:t>frequency based</w:t>
        </w:r>
        <w:proofErr w:type="gramEnd"/>
        <w:r w:rsidR="00A16818">
          <w:rPr>
            <w:rFonts w:ascii="Arial" w:hAnsi="Arial" w:cs="Arial"/>
            <w:b/>
            <w:bCs/>
          </w:rPr>
          <w:t xml:space="preserve"> signals. </w:t>
        </w:r>
        <w:proofErr w:type="gramStart"/>
        <w:r w:rsidR="00A16818">
          <w:rPr>
            <w:rFonts w:ascii="Arial" w:hAnsi="Arial" w:cs="Arial"/>
            <w:b/>
            <w:bCs/>
          </w:rPr>
          <w:t>THUS</w:t>
        </w:r>
        <w:proofErr w:type="gramEnd"/>
        <w:r w:rsidR="00A16818">
          <w:rPr>
            <w:rFonts w:ascii="Arial" w:hAnsi="Arial" w:cs="Arial"/>
            <w:b/>
            <w:bCs/>
          </w:rPr>
          <w:t xml:space="preserve"> we are able to generate information </w:t>
        </w:r>
        <w:proofErr w:type="spellStart"/>
        <w:r w:rsidR="00A16818">
          <w:rPr>
            <w:rFonts w:ascii="Arial" w:hAnsi="Arial" w:cs="Arial"/>
            <w:b/>
            <w:bCs/>
          </w:rPr>
          <w:t>ecoding</w:t>
        </w:r>
        <w:proofErr w:type="spellEnd"/>
        <w:r w:rsidR="00A16818">
          <w:rPr>
            <w:rFonts w:ascii="Arial" w:hAnsi="Arial" w:cs="Arial"/>
            <w:b/>
            <w:bCs/>
          </w:rPr>
          <w:t xml:space="preserve"> at various levels of complexity in a biologically realistic way</w:t>
        </w:r>
      </w:ins>
      <w:ins w:id="40" w:author="Coppinger, Brittany" w:date="2025-04-04T09:55:00Z" w16du:dateUtc="2025-04-04T13:55:00Z">
        <w:r w:rsidR="00A16818">
          <w:rPr>
            <w:rFonts w:ascii="Arial" w:hAnsi="Arial" w:cs="Arial"/>
            <w:b/>
            <w:bCs/>
          </w:rPr>
          <w:t xml:space="preserve">, </w:t>
        </w:r>
      </w:ins>
      <w:ins w:id="41" w:author="Coppinger, Brittany" w:date="2025-04-04T09:57:00Z" w16du:dateUtc="2025-04-04T13:57:00Z">
        <w:r w:rsidR="00A16818">
          <w:rPr>
            <w:rFonts w:ascii="Arial" w:hAnsi="Arial" w:cs="Arial"/>
            <w:b/>
            <w:bCs/>
          </w:rPr>
          <w:t>combining</w:t>
        </w:r>
      </w:ins>
      <w:ins w:id="42" w:author="Coppinger, Brittany" w:date="2025-04-04T09:55:00Z" w16du:dateUtc="2025-04-04T13:55:00Z">
        <w:r w:rsidR="00A16818">
          <w:rPr>
            <w:rFonts w:ascii="Arial" w:hAnsi="Arial" w:cs="Arial"/>
            <w:b/>
            <w:bCs/>
          </w:rPr>
          <w:t xml:space="preserve"> synthetic information theory blah blah and tradition bioacoustics analyses. </w:t>
        </w:r>
      </w:ins>
    </w:p>
    <w:p w14:paraId="175F5E56" w14:textId="66DCF809" w:rsidR="00FA3B6D" w:rsidRDefault="00FA3B6D" w:rsidP="00DB1BE9">
      <w:pPr>
        <w:pStyle w:val="ListParagraph"/>
        <w:numPr>
          <w:ilvl w:val="0"/>
          <w:numId w:val="12"/>
        </w:numPr>
        <w:spacing w:line="480" w:lineRule="auto"/>
        <w:rPr>
          <w:ins w:id="43" w:author="Coppinger, Brittany" w:date="2025-04-04T09:57:00Z" w16du:dateUtc="2025-04-04T13:57:00Z"/>
          <w:rFonts w:ascii="Arial" w:hAnsi="Arial" w:cs="Arial"/>
          <w:b/>
          <w:bCs/>
        </w:rPr>
      </w:pPr>
      <w:proofErr w:type="gramStart"/>
      <w:ins w:id="44" w:author="Coppinger, Brittany" w:date="2025-04-04T09:52:00Z" w16du:dateUtc="2025-04-04T13:52:00Z">
        <w:r>
          <w:rPr>
            <w:rFonts w:ascii="Arial" w:hAnsi="Arial" w:cs="Arial"/>
            <w:b/>
            <w:bCs/>
          </w:rPr>
          <w:t>In order to</w:t>
        </w:r>
        <w:proofErr w:type="gramEnd"/>
        <w:r>
          <w:rPr>
            <w:rFonts w:ascii="Arial" w:hAnsi="Arial" w:cs="Arial"/>
            <w:b/>
            <w:bCs/>
          </w:rPr>
          <w:t xml:space="preserve"> use this process for downstream simulation research, we need to ensure that the information we encode and detect in these representations </w:t>
        </w:r>
        <w:proofErr w:type="gramStart"/>
        <w:r>
          <w:rPr>
            <w:rFonts w:ascii="Arial" w:hAnsi="Arial" w:cs="Arial"/>
            <w:b/>
            <w:bCs/>
          </w:rPr>
          <w:t>match</w:t>
        </w:r>
        <w:proofErr w:type="gramEnd"/>
        <w:r>
          <w:rPr>
            <w:rFonts w:ascii="Arial" w:hAnsi="Arial" w:cs="Arial"/>
            <w:b/>
            <w:bCs/>
          </w:rPr>
          <w:t xml:space="preserve"> at various parts of the pipeline. </w:t>
        </w:r>
      </w:ins>
    </w:p>
    <w:p w14:paraId="4A73360C" w14:textId="29356C92" w:rsidR="00A16818" w:rsidRDefault="00A16818" w:rsidP="00DB1BE9">
      <w:pPr>
        <w:spacing w:line="480" w:lineRule="auto"/>
        <w:rPr>
          <w:ins w:id="45" w:author="Coppinger, Brittany" w:date="2025-04-04T09:57:00Z" w16du:dateUtc="2025-04-04T13:57:00Z"/>
          <w:rFonts w:ascii="Arial" w:hAnsi="Arial" w:cs="Arial"/>
          <w:b/>
          <w:bCs/>
        </w:rPr>
      </w:pPr>
      <w:ins w:id="46" w:author="Coppinger, Brittany" w:date="2025-04-04T10:01:00Z" w16du:dateUtc="2025-04-04T14:01:00Z">
        <w:r>
          <w:rPr>
            <w:rFonts w:ascii="Arial" w:hAnsi="Arial" w:cs="Arial"/>
            <w:b/>
            <w:bCs/>
          </w:rPr>
          <w:t>Main body paragraphs:</w:t>
        </w:r>
      </w:ins>
      <w:ins w:id="47" w:author="Coppinger, Brittany" w:date="2025-04-04T09:57:00Z" w16du:dateUtc="2025-04-04T13:57:00Z">
        <w:r>
          <w:rPr>
            <w:rFonts w:ascii="Arial" w:hAnsi="Arial" w:cs="Arial"/>
            <w:b/>
            <w:bCs/>
          </w:rPr>
          <w:t xml:space="preserve"> what did we find:</w:t>
        </w:r>
      </w:ins>
    </w:p>
    <w:p w14:paraId="2C4825AA" w14:textId="762A9A10" w:rsidR="00A16818" w:rsidRDefault="00A16818" w:rsidP="00DB1BE9">
      <w:pPr>
        <w:pStyle w:val="ListParagraph"/>
        <w:numPr>
          <w:ilvl w:val="0"/>
          <w:numId w:val="13"/>
        </w:numPr>
        <w:spacing w:line="480" w:lineRule="auto"/>
        <w:rPr>
          <w:ins w:id="48" w:author="Coppinger, Brittany" w:date="2025-04-04T09:59:00Z" w16du:dateUtc="2025-04-04T13:59:00Z"/>
          <w:rFonts w:ascii="Arial" w:hAnsi="Arial" w:cs="Arial"/>
          <w:b/>
          <w:bCs/>
        </w:rPr>
      </w:pPr>
      <w:ins w:id="49" w:author="Coppinger, Brittany" w:date="2025-04-04T09:57:00Z" w16du:dateUtc="2025-04-04T13:57:00Z">
        <w:r>
          <w:rPr>
            <w:rFonts w:ascii="Arial" w:hAnsi="Arial" w:cs="Arial"/>
            <w:b/>
            <w:bCs/>
          </w:rPr>
          <w:t xml:space="preserve">One: we </w:t>
        </w:r>
        <w:proofErr w:type="gramStart"/>
        <w:r>
          <w:rPr>
            <w:rFonts w:ascii="Arial" w:hAnsi="Arial" w:cs="Arial"/>
            <w:b/>
            <w:bCs/>
          </w:rPr>
          <w:t>ARE able to</w:t>
        </w:r>
        <w:proofErr w:type="gramEnd"/>
        <w:r>
          <w:rPr>
            <w:rFonts w:ascii="Arial" w:hAnsi="Arial" w:cs="Arial"/>
            <w:b/>
            <w:bCs/>
          </w:rPr>
          <w:t xml:space="preserve"> detect information </w:t>
        </w:r>
      </w:ins>
      <w:ins w:id="50" w:author="Coppinger, Brittany" w:date="2025-04-04T09:58:00Z" w16du:dateUtc="2025-04-04T13:58:00Z">
        <w:r>
          <w:rPr>
            <w:rFonts w:ascii="Arial" w:hAnsi="Arial" w:cs="Arial"/>
            <w:b/>
            <w:bCs/>
          </w:rPr>
          <w:t xml:space="preserve">originally </w:t>
        </w:r>
      </w:ins>
      <w:ins w:id="51" w:author="Coppinger, Brittany" w:date="2025-04-04T09:57:00Z" w16du:dateUtc="2025-04-04T13:57:00Z">
        <w:r>
          <w:rPr>
            <w:rFonts w:ascii="Arial" w:hAnsi="Arial" w:cs="Arial"/>
            <w:b/>
            <w:bCs/>
          </w:rPr>
          <w:t xml:space="preserve">encoded in </w:t>
        </w:r>
      </w:ins>
      <w:ins w:id="52" w:author="Coppinger, Brittany" w:date="2025-04-04T09:58:00Z" w16du:dateUtc="2025-04-04T13:58:00Z">
        <w:r>
          <w:rPr>
            <w:rFonts w:ascii="Arial" w:hAnsi="Arial" w:cs="Arial"/>
            <w:b/>
            <w:bCs/>
          </w:rPr>
          <w:t>strings in the synthetic audio files. (cite synthetic exp results</w:t>
        </w:r>
      </w:ins>
      <w:ins w:id="53" w:author="Coppinger, Brittany" w:date="2025-04-04T09:59:00Z" w16du:dateUtc="2025-04-04T13:59:00Z">
        <w:r>
          <w:rPr>
            <w:rFonts w:ascii="Arial" w:hAnsi="Arial" w:cs="Arial"/>
            <w:b/>
            <w:bCs/>
          </w:rPr>
          <w:t xml:space="preserve">, eff size plots). </w:t>
        </w:r>
      </w:ins>
    </w:p>
    <w:p w14:paraId="0FE9BC5A" w14:textId="1740F47C" w:rsidR="009A6E01" w:rsidRPr="00A16818" w:rsidRDefault="00A16818" w:rsidP="00DB1BE9">
      <w:pPr>
        <w:pStyle w:val="ListParagraph"/>
        <w:numPr>
          <w:ilvl w:val="0"/>
          <w:numId w:val="13"/>
        </w:numPr>
        <w:spacing w:line="480" w:lineRule="auto"/>
        <w:rPr>
          <w:ins w:id="54" w:author="Coppinger, Brittany" w:date="2025-04-04T09:42:00Z" w16du:dateUtc="2025-04-04T13:42:00Z"/>
          <w:rFonts w:ascii="Arial" w:hAnsi="Arial" w:cs="Arial"/>
          <w:b/>
          <w:bCs/>
          <w:rPrChange w:id="55" w:author="Coppinger, Brittany" w:date="2025-04-04T10:00:00Z" w16du:dateUtc="2025-04-04T14:00:00Z">
            <w:rPr>
              <w:ins w:id="56" w:author="Coppinger, Brittany" w:date="2025-04-04T09:42:00Z" w16du:dateUtc="2025-04-04T13:42:00Z"/>
            </w:rPr>
          </w:rPrChange>
        </w:rPr>
        <w:pPrChange w:id="57" w:author="Coppinger, Brittany" w:date="2025-04-04T10:00:00Z" w16du:dateUtc="2025-04-04T14:00:00Z">
          <w:pPr>
            <w:spacing w:line="360" w:lineRule="auto"/>
          </w:pPr>
        </w:pPrChange>
      </w:pPr>
      <w:ins w:id="58" w:author="Coppinger, Brittany" w:date="2025-04-04T09:59:00Z" w16du:dateUtc="2025-04-04T13:59:00Z">
        <w:r>
          <w:rPr>
            <w:rFonts w:ascii="Arial" w:hAnsi="Arial" w:cs="Arial"/>
            <w:b/>
            <w:bCs/>
          </w:rPr>
          <w:t>Two: discuss the middling area of information encode</w:t>
        </w:r>
      </w:ins>
      <w:ins w:id="59" w:author="Coppinger, Brittany" w:date="2025-04-04T10:00:00Z" w16du:dateUtc="2025-04-04T14:00:00Z">
        <w:r>
          <w:rPr>
            <w:rFonts w:ascii="Arial" w:hAnsi="Arial" w:cs="Arial"/>
            <w:b/>
            <w:bCs/>
          </w:rPr>
          <w:t xml:space="preserve"> (.33 and .66): </w:t>
        </w:r>
      </w:ins>
      <w:ins w:id="60" w:author="Coppinger, Brittany" w:date="2025-04-04T09:39:00Z" w16du:dateUtc="2025-04-04T13:39:00Z">
        <w:r w:rsidR="009A6E01" w:rsidRPr="00A16818">
          <w:rPr>
            <w:rFonts w:ascii="Arial" w:hAnsi="Arial" w:cs="Arial"/>
            <w:rPrChange w:id="61" w:author="Coppinger, Brittany" w:date="2025-04-04T10:00:00Z" w16du:dateUtc="2025-04-04T14:00:00Z">
              <w:rPr>
                <w:rFonts w:ascii="Arial" w:hAnsi="Arial" w:cs="Arial"/>
                <w:b/>
                <w:bCs/>
              </w:rPr>
            </w:rPrChange>
          </w:rPr>
          <w:t xml:space="preserve">Our generative process is a random sampling process (not </w:t>
        </w:r>
        <w:proofErr w:type="spellStart"/>
        <w:r w:rsidR="009A6E01" w:rsidRPr="00A16818">
          <w:rPr>
            <w:rFonts w:ascii="Arial" w:hAnsi="Arial" w:cs="Arial"/>
            <w:rPrChange w:id="62" w:author="Coppinger, Brittany" w:date="2025-04-04T10:00:00Z" w16du:dateUtc="2025-04-04T14:00:00Z">
              <w:rPr>
                <w:rFonts w:ascii="Arial" w:hAnsi="Arial" w:cs="Arial"/>
                <w:b/>
                <w:bCs/>
              </w:rPr>
            </w:rPrChange>
          </w:rPr>
          <w:t>amb</w:t>
        </w:r>
        <w:proofErr w:type="spellEnd"/>
        <w:r w:rsidR="009A6E01" w:rsidRPr="00A16818">
          <w:rPr>
            <w:rFonts w:ascii="Arial" w:hAnsi="Arial" w:cs="Arial"/>
            <w:rPrChange w:id="63" w:author="Coppinger, Brittany" w:date="2025-04-04T10:00:00Z" w16du:dateUtc="2025-04-04T14:00:00Z">
              <w:rPr>
                <w:rFonts w:ascii="Arial" w:hAnsi="Arial" w:cs="Arial"/>
                <w:b/>
                <w:bCs/>
              </w:rPr>
            </w:rPrChange>
          </w:rPr>
          <w:t xml:space="preserve"> where signatures evolve) so there are no processes selecting for more distinctiveness relative to one another. No demand for uniqueness, so when individual and group info props are </w:t>
        </w:r>
      </w:ins>
      <w:ins w:id="64" w:author="Coppinger, Brittany" w:date="2025-04-04T09:40:00Z" w16du:dateUtc="2025-04-04T13:40:00Z">
        <w:r w:rsidR="009A6E01" w:rsidRPr="00A16818">
          <w:rPr>
            <w:rFonts w:ascii="Arial" w:hAnsi="Arial" w:cs="Arial"/>
            <w:rPrChange w:id="65" w:author="Coppinger, Brittany" w:date="2025-04-04T10:00:00Z" w16du:dateUtc="2025-04-04T14:00:00Z">
              <w:rPr>
                <w:rFonts w:ascii="Arial" w:hAnsi="Arial" w:cs="Arial"/>
                <w:b/>
                <w:bCs/>
              </w:rPr>
            </w:rPrChange>
          </w:rPr>
          <w:t xml:space="preserve">equal, we </w:t>
        </w:r>
        <w:proofErr w:type="gramStart"/>
        <w:r w:rsidR="009A6E01" w:rsidRPr="00A16818">
          <w:rPr>
            <w:rFonts w:ascii="Arial" w:hAnsi="Arial" w:cs="Arial"/>
            <w:rPrChange w:id="66" w:author="Coppinger, Brittany" w:date="2025-04-04T10:00:00Z" w16du:dateUtc="2025-04-04T14:00:00Z">
              <w:rPr>
                <w:rFonts w:ascii="Arial" w:hAnsi="Arial" w:cs="Arial"/>
                <w:b/>
                <w:bCs/>
              </w:rPr>
            </w:rPrChange>
          </w:rPr>
          <w:t>likely get</w:t>
        </w:r>
        <w:proofErr w:type="gramEnd"/>
        <w:r w:rsidR="009A6E01" w:rsidRPr="00A16818">
          <w:rPr>
            <w:rFonts w:ascii="Arial" w:hAnsi="Arial" w:cs="Arial"/>
            <w:rPrChange w:id="67" w:author="Coppinger, Brittany" w:date="2025-04-04T10:00:00Z" w16du:dateUtc="2025-04-04T14:00:00Z">
              <w:rPr>
                <w:rFonts w:ascii="Arial" w:hAnsi="Arial" w:cs="Arial"/>
                <w:b/>
                <w:bCs/>
              </w:rPr>
            </w:rPrChange>
          </w:rPr>
          <w:t xml:space="preserve"> much more overlap of signatures between classes. &lt;- can reference the acoustic space plots here (overlap).  THEN here I </w:t>
        </w:r>
      </w:ins>
      <w:ins w:id="68" w:author="Coppinger, Brittany" w:date="2025-04-04T09:41:00Z" w16du:dateUtc="2025-04-04T13:41:00Z">
        <w:r w:rsidR="009A6E01" w:rsidRPr="00A16818">
          <w:rPr>
            <w:rFonts w:ascii="Arial" w:hAnsi="Arial" w:cs="Arial"/>
            <w:rPrChange w:id="69" w:author="Coppinger, Brittany" w:date="2025-04-04T10:00:00Z" w16du:dateUtc="2025-04-04T14:00:00Z">
              <w:rPr>
                <w:rFonts w:ascii="Arial" w:hAnsi="Arial" w:cs="Arial"/>
                <w:b/>
                <w:bCs/>
              </w:rPr>
            </w:rPrChange>
          </w:rPr>
          <w:t>start hinting at the next step being AMBs that DO have this pressure</w:t>
        </w:r>
        <w:r w:rsidR="009A6E01" w:rsidRPr="00A16818">
          <w:rPr>
            <w:rFonts w:ascii="Arial" w:hAnsi="Arial" w:cs="Arial"/>
            <w:rPrChange w:id="70" w:author="Coppinger, Brittany" w:date="2025-04-04T10:00:00Z" w16du:dateUtc="2025-04-04T14:00:00Z">
              <w:rPr/>
            </w:rPrChange>
          </w:rPr>
          <w:t xml:space="preserve"> (to evolve distinctiveness)</w:t>
        </w:r>
        <w:r w:rsidR="009A6E01" w:rsidRPr="00A16818">
          <w:rPr>
            <w:rFonts w:ascii="Arial" w:hAnsi="Arial" w:cs="Arial"/>
            <w:rPrChange w:id="71" w:author="Coppinger, Brittany" w:date="2025-04-04T10:00:00Z" w16du:dateUtc="2025-04-04T14:00:00Z">
              <w:rPr>
                <w:rFonts w:ascii="Arial" w:hAnsi="Arial" w:cs="Arial"/>
                <w:b/>
                <w:bCs/>
              </w:rPr>
            </w:rPrChange>
          </w:rPr>
          <w:t xml:space="preserve">. </w:t>
        </w:r>
      </w:ins>
      <w:ins w:id="72" w:author="Coppinger, Brittany" w:date="2025-04-04T09:40:00Z" w16du:dateUtc="2025-04-04T13:40:00Z">
        <w:r w:rsidR="009A6E01" w:rsidRPr="00A16818">
          <w:rPr>
            <w:rFonts w:ascii="Arial" w:hAnsi="Arial" w:cs="Arial"/>
            <w:rPrChange w:id="73" w:author="Coppinger, Brittany" w:date="2025-04-04T10:00:00Z" w16du:dateUtc="2025-04-04T14:00:00Z">
              <w:rPr>
                <w:rFonts w:ascii="Arial" w:hAnsi="Arial" w:cs="Arial"/>
                <w:b/>
                <w:bCs/>
              </w:rPr>
            </w:rPrChange>
          </w:rPr>
          <w:t xml:space="preserve"> </w:t>
        </w:r>
      </w:ins>
    </w:p>
    <w:p w14:paraId="0B9FA6FF" w14:textId="7C25B895" w:rsidR="009A6E01" w:rsidRDefault="009A6E01" w:rsidP="00DB1BE9">
      <w:pPr>
        <w:pStyle w:val="NoSpacing"/>
        <w:spacing w:line="480" w:lineRule="auto"/>
        <w:ind w:firstLine="720"/>
        <w:rPr>
          <w:ins w:id="74" w:author="Coppinger, Brittany" w:date="2025-04-04T09:42:00Z" w16du:dateUtc="2025-04-04T13:42:00Z"/>
          <w:rFonts w:ascii="Arial" w:hAnsi="Arial" w:cs="Arial"/>
        </w:rPr>
        <w:pPrChange w:id="75" w:author="Coppinger, Brittany" w:date="2025-04-04T09:43:00Z" w16du:dateUtc="2025-04-04T13:43:00Z">
          <w:pPr>
            <w:pStyle w:val="NoSpacing"/>
            <w:spacing w:line="360" w:lineRule="auto"/>
          </w:pPr>
        </w:pPrChange>
      </w:pPr>
      <w:ins w:id="76" w:author="Coppinger, Brittany" w:date="2025-04-04T09:42:00Z" w16du:dateUtc="2025-04-04T13:42:00Z">
        <w:r>
          <w:rPr>
            <w:rFonts w:ascii="Arial" w:hAnsi="Arial" w:cs="Arial"/>
          </w:rPr>
          <w:t xml:space="preserve">Middle area of eff size </w:t>
        </w:r>
        <w:proofErr w:type="gramStart"/>
        <w:r>
          <w:rPr>
            <w:rFonts w:ascii="Arial" w:hAnsi="Arial" w:cs="Arial"/>
          </w:rPr>
          <w:t>plot :</w:t>
        </w:r>
        <w:proofErr w:type="gramEnd"/>
        <w:r>
          <w:rPr>
            <w:rFonts w:ascii="Arial" w:hAnsi="Arial" w:cs="Arial"/>
          </w:rPr>
          <w:t xml:space="preserve"> 95% Cis are wide, </w:t>
        </w:r>
        <w:r>
          <w:rPr>
            <w:rFonts w:ascii="Arial" w:hAnsi="Arial" w:cs="Arial"/>
          </w:rPr>
          <w:t>ABOVE is the reason for this.</w:t>
        </w:r>
      </w:ins>
      <w:ins w:id="77" w:author="Coppinger, Brittany" w:date="2025-04-04T10:00:00Z" w16du:dateUtc="2025-04-04T14:00:00Z">
        <w:r w:rsidR="00A16818">
          <w:rPr>
            <w:rFonts w:ascii="Arial" w:hAnsi="Arial" w:cs="Arial"/>
          </w:rPr>
          <w:t xml:space="preserve"> </w:t>
        </w:r>
      </w:ins>
      <w:ins w:id="78" w:author="Coppinger, Brittany" w:date="2025-04-04T09:42:00Z" w16du:dateUtc="2025-04-04T13:42:00Z">
        <w:r w:rsidR="00FA3B6D">
          <w:rPr>
            <w:rFonts w:ascii="Arial" w:hAnsi="Arial" w:cs="Arial"/>
          </w:rPr>
          <w:t xml:space="preserve">Sometimes by chance we create signatures that are extremely distinctive and sometimes we </w:t>
        </w:r>
      </w:ins>
      <w:ins w:id="79" w:author="Coppinger, Brittany" w:date="2025-04-04T09:43:00Z" w16du:dateUtc="2025-04-04T13:43:00Z">
        <w:r w:rsidR="00FA3B6D">
          <w:rPr>
            <w:rFonts w:ascii="Arial" w:hAnsi="Arial" w:cs="Arial"/>
          </w:rPr>
          <w:t xml:space="preserve">don’t </w:t>
        </w:r>
      </w:ins>
    </w:p>
    <w:p w14:paraId="1137CEF2" w14:textId="38A2A79E" w:rsidR="009A6E01" w:rsidRDefault="00A16818" w:rsidP="00DB1BE9">
      <w:pPr>
        <w:spacing w:line="480" w:lineRule="auto"/>
        <w:rPr>
          <w:ins w:id="80" w:author="Coppinger, Brittany" w:date="2025-04-04T10:06:00Z" w16du:dateUtc="2025-04-04T14:06:00Z"/>
          <w:rFonts w:ascii="Arial" w:hAnsi="Arial" w:cs="Arial"/>
        </w:rPr>
      </w:pPr>
      <w:ins w:id="81" w:author="Coppinger, Brittany" w:date="2025-04-04T10:01:00Z" w16du:dateUtc="2025-04-04T14:01:00Z">
        <w:r>
          <w:rPr>
            <w:rFonts w:ascii="Arial" w:hAnsi="Arial" w:cs="Arial"/>
          </w:rPr>
          <w:lastRenderedPageBreak/>
          <w:t xml:space="preserve">WRAP IT UP: </w:t>
        </w:r>
      </w:ins>
      <w:ins w:id="82" w:author="Coppinger, Brittany" w:date="2025-04-04T10:02:00Z" w16du:dateUtc="2025-04-04T14:02:00Z">
        <w:r>
          <w:rPr>
            <w:rFonts w:ascii="Arial" w:hAnsi="Arial" w:cs="Arial"/>
          </w:rPr>
          <w:t xml:space="preserve">summarize what we </w:t>
        </w:r>
        <w:proofErr w:type="spellStart"/>
        <w:r>
          <w:rPr>
            <w:rFonts w:ascii="Arial" w:hAnsi="Arial" w:cs="Arial"/>
          </w:rPr>
          <w:t>didi</w:t>
        </w:r>
        <w:proofErr w:type="spellEnd"/>
        <w:r>
          <w:rPr>
            <w:rFonts w:ascii="Arial" w:hAnsi="Arial" w:cs="Arial"/>
          </w:rPr>
          <w:t xml:space="preserve"> (develop new pipeline for encoding information in biologically</w:t>
        </w:r>
      </w:ins>
      <w:ins w:id="83" w:author="Coppinger, Brittany" w:date="2025-04-04T10:03:00Z" w16du:dateUtc="2025-04-04T14:03:00Z">
        <w:r>
          <w:rPr>
            <w:rFonts w:ascii="Arial" w:hAnsi="Arial" w:cs="Arial"/>
          </w:rPr>
          <w:t xml:space="preserve"> relevant acoustic structures of synthetic vocalizations. This pipeline included encoding information in character strings (comp efficient, facilitates </w:t>
        </w:r>
        <w:proofErr w:type="gramStart"/>
        <w:r>
          <w:rPr>
            <w:rFonts w:ascii="Arial" w:hAnsi="Arial" w:cs="Arial"/>
          </w:rPr>
          <w:t>downstream  sim</w:t>
        </w:r>
        <w:proofErr w:type="gramEnd"/>
        <w:r>
          <w:rPr>
            <w:rFonts w:ascii="Arial" w:hAnsi="Arial" w:cs="Arial"/>
          </w:rPr>
          <w:t xml:space="preserve"> research)</w:t>
        </w:r>
        <w:r w:rsidR="001C3A99">
          <w:rPr>
            <w:rFonts w:ascii="Arial" w:hAnsi="Arial" w:cs="Arial"/>
          </w:rPr>
          <w:t>, uses parson code to turn these strings into frequency modulation patterns, and</w:t>
        </w:r>
      </w:ins>
      <w:ins w:id="84" w:author="Coppinger, Brittany" w:date="2025-04-04T10:04:00Z" w16du:dateUtc="2025-04-04T14:04:00Z">
        <w:r w:rsidR="001C3A99">
          <w:rPr>
            <w:rFonts w:ascii="Arial" w:hAnsi="Arial" w:cs="Arial"/>
          </w:rPr>
          <w:t xml:space="preserve"> allows us to create synth </w:t>
        </w:r>
        <w:proofErr w:type="spellStart"/>
        <w:r w:rsidR="001C3A99">
          <w:rPr>
            <w:rFonts w:ascii="Arial" w:hAnsi="Arial" w:cs="Arial"/>
          </w:rPr>
          <w:t>voc</w:t>
        </w:r>
        <w:proofErr w:type="spellEnd"/>
        <w:r w:rsidR="001C3A99">
          <w:rPr>
            <w:rFonts w:ascii="Arial" w:hAnsi="Arial" w:cs="Arial"/>
          </w:rPr>
          <w:t xml:space="preserve"> is signals that can be represented as strings for comp efficiency i</w:t>
        </w:r>
      </w:ins>
      <w:ins w:id="85" w:author="Coppinger, Brittany" w:date="2025-04-04T10:05:00Z" w16du:dateUtc="2025-04-04T14:05:00Z">
        <w:r w:rsidR="001C3A99">
          <w:rPr>
            <w:rFonts w:ascii="Arial" w:hAnsi="Arial" w:cs="Arial"/>
          </w:rPr>
          <w:t xml:space="preserve">s sim research while also producing synth </w:t>
        </w:r>
        <w:proofErr w:type="spellStart"/>
        <w:r w:rsidR="001C3A99">
          <w:rPr>
            <w:rFonts w:ascii="Arial" w:hAnsi="Arial" w:cs="Arial"/>
          </w:rPr>
          <w:t>auio</w:t>
        </w:r>
        <w:proofErr w:type="spellEnd"/>
        <w:r w:rsidR="001C3A99">
          <w:rPr>
            <w:rFonts w:ascii="Arial" w:hAnsi="Arial" w:cs="Arial"/>
          </w:rPr>
          <w:t xml:space="preserve"> </w:t>
        </w:r>
        <w:proofErr w:type="spellStart"/>
        <w:r w:rsidR="001C3A99">
          <w:rPr>
            <w:rFonts w:ascii="Arial" w:hAnsi="Arial" w:cs="Arial"/>
          </w:rPr>
          <w:t>fiule</w:t>
        </w:r>
        <w:proofErr w:type="spellEnd"/>
        <w:r w:rsidR="001C3A99">
          <w:rPr>
            <w:rFonts w:ascii="Arial" w:hAnsi="Arial" w:cs="Arial"/>
          </w:rPr>
          <w:t xml:space="preserve"> representation of THE SAME SIGNALS for use in </w:t>
        </w:r>
        <w:proofErr w:type="spellStart"/>
        <w:r w:rsidR="001C3A99">
          <w:rPr>
            <w:rFonts w:ascii="Arial" w:hAnsi="Arial" w:cs="Arial"/>
          </w:rPr>
          <w:t>traduition</w:t>
        </w:r>
        <w:proofErr w:type="spellEnd"/>
        <w:r w:rsidR="001C3A99">
          <w:rPr>
            <w:rFonts w:ascii="Arial" w:hAnsi="Arial" w:cs="Arial"/>
          </w:rPr>
          <w:t xml:space="preserve"> bioacoustics pipeline. Sitting at the interface of </w:t>
        </w:r>
      </w:ins>
      <w:ins w:id="86" w:author="Coppinger, Brittany" w:date="2025-04-04T10:06:00Z" w16du:dateUtc="2025-04-04T14:06:00Z">
        <w:r w:rsidR="001C3A99">
          <w:rPr>
            <w:rFonts w:ascii="Arial" w:hAnsi="Arial" w:cs="Arial"/>
          </w:rPr>
          <w:t>computation and communication. End with some sentences about potential of this pipeline</w:t>
        </w:r>
      </w:ins>
      <w:ins w:id="87" w:author="Coppinger, Brittany" w:date="2025-04-04T10:07:00Z" w16du:dateUtc="2025-04-04T14:07:00Z">
        <w:r w:rsidR="001C3A99">
          <w:rPr>
            <w:rFonts w:ascii="Arial" w:hAnsi="Arial" w:cs="Arial"/>
          </w:rPr>
          <w:t xml:space="preserve"> (</w:t>
        </w:r>
      </w:ins>
      <w:ins w:id="88" w:author="Coppinger, Brittany" w:date="2025-04-04T10:06:00Z" w16du:dateUtc="2025-04-04T14:06:00Z">
        <w:r w:rsidR="001C3A99">
          <w:rPr>
            <w:rFonts w:ascii="Arial" w:hAnsi="Arial" w:cs="Arial"/>
          </w:rPr>
          <w:t>maybe mention ABM)</w:t>
        </w:r>
      </w:ins>
      <w:ins w:id="89" w:author="Coppinger, Brittany" w:date="2025-04-04T10:07:00Z" w16du:dateUtc="2025-04-04T14:07:00Z">
        <w:r w:rsidR="001C3A99">
          <w:rPr>
            <w:rFonts w:ascii="Arial" w:hAnsi="Arial" w:cs="Arial"/>
          </w:rPr>
          <w:t xml:space="preserve">. These tools not only allow us to perform </w:t>
        </w:r>
        <w:proofErr w:type="gramStart"/>
        <w:r w:rsidR="001C3A99">
          <w:rPr>
            <w:rFonts w:ascii="Arial" w:hAnsi="Arial" w:cs="Arial"/>
          </w:rPr>
          <w:t>simulation based</w:t>
        </w:r>
        <w:proofErr w:type="gramEnd"/>
        <w:r w:rsidR="001C3A99">
          <w:rPr>
            <w:rFonts w:ascii="Arial" w:hAnsi="Arial" w:cs="Arial"/>
          </w:rPr>
          <w:t xml:space="preserve"> research of complex info </w:t>
        </w:r>
        <w:proofErr w:type="gramStart"/>
        <w:r w:rsidR="001C3A99">
          <w:rPr>
            <w:rFonts w:ascii="Arial" w:hAnsi="Arial" w:cs="Arial"/>
          </w:rPr>
          <w:t>encoding in</w:t>
        </w:r>
        <w:proofErr w:type="gramEnd"/>
        <w:r w:rsidR="001C3A99">
          <w:rPr>
            <w:rFonts w:ascii="Arial" w:hAnsi="Arial" w:cs="Arial"/>
          </w:rPr>
          <w:t xml:space="preserve"> complex social environments but also this set of functions can be used as a tool to generate synthetic vocal ID signals for experimental work on</w:t>
        </w:r>
      </w:ins>
      <w:ins w:id="90" w:author="Coppinger, Brittany" w:date="2025-04-04T10:08:00Z" w16du:dateUtc="2025-04-04T14:08:00Z">
        <w:r w:rsidR="001C3A99">
          <w:rPr>
            <w:rFonts w:ascii="Arial" w:hAnsi="Arial" w:cs="Arial"/>
          </w:rPr>
          <w:t xml:space="preserve"> social recognition </w:t>
        </w:r>
        <w:proofErr w:type="spellStart"/>
        <w:r w:rsidR="001C3A99">
          <w:rPr>
            <w:rFonts w:ascii="Arial" w:hAnsi="Arial" w:cs="Arial"/>
          </w:rPr>
          <w:t>exps</w:t>
        </w:r>
        <w:proofErr w:type="spellEnd"/>
        <w:r w:rsidR="001C3A99">
          <w:rPr>
            <w:rFonts w:ascii="Arial" w:hAnsi="Arial" w:cs="Arial"/>
          </w:rPr>
          <w:t xml:space="preserve"> (TO TEST SOCIAL REC VIA PLAYBACKS WITH ANIMAL).  </w:t>
        </w:r>
      </w:ins>
      <w:ins w:id="91" w:author="Coppinger, Brittany" w:date="2025-04-04T10:11:00Z" w16du:dateUtc="2025-04-04T14:11:00Z">
        <w:r w:rsidR="001C3A99">
          <w:rPr>
            <w:rFonts w:ascii="Arial" w:hAnsi="Arial" w:cs="Arial"/>
          </w:rPr>
          <w:t xml:space="preserve">REAL WORLD APPLICATIONS OF MATH </w:t>
        </w:r>
      </w:ins>
    </w:p>
    <w:p w14:paraId="0FB26A0A" w14:textId="4B5288A1" w:rsidR="001C3A99" w:rsidRPr="009A6E01" w:rsidRDefault="001C3A99" w:rsidP="00DB1BE9">
      <w:pPr>
        <w:spacing w:line="480" w:lineRule="auto"/>
        <w:rPr>
          <w:ins w:id="92" w:author="Coppinger, Brittany" w:date="2025-04-04T09:39:00Z" w16du:dateUtc="2025-04-04T13:39:00Z"/>
          <w:rFonts w:ascii="Arial" w:hAnsi="Arial" w:cs="Arial"/>
          <w:rPrChange w:id="93" w:author="Coppinger, Brittany" w:date="2025-04-04T09:41:00Z" w16du:dateUtc="2025-04-04T13:41:00Z">
            <w:rPr>
              <w:ins w:id="94" w:author="Coppinger, Brittany" w:date="2025-04-04T09:39:00Z" w16du:dateUtc="2025-04-04T13:39:00Z"/>
              <w:rFonts w:ascii="Arial" w:hAnsi="Arial" w:cs="Arial"/>
              <w:b/>
              <w:bCs/>
            </w:rPr>
          </w:rPrChange>
        </w:rPr>
      </w:pPr>
      <w:ins w:id="95" w:author="Coppinger, Brittany" w:date="2025-04-04T10:06:00Z" w16du:dateUtc="2025-04-04T14:06:00Z">
        <w:r>
          <w:rPr>
            <w:rFonts w:ascii="Arial" w:hAnsi="Arial" w:cs="Arial"/>
          </w:rPr>
          <w:t xml:space="preserve">Proof of concept of pipeline. </w:t>
        </w:r>
      </w:ins>
    </w:p>
    <w:p w14:paraId="7027D411" w14:textId="77777777" w:rsidR="009A6E01" w:rsidRDefault="009A6E01" w:rsidP="00DB1BE9">
      <w:pPr>
        <w:spacing w:line="480" w:lineRule="auto"/>
        <w:rPr>
          <w:rFonts w:ascii="Arial" w:hAnsi="Arial" w:cs="Arial"/>
          <w:b/>
          <w:bCs/>
        </w:rPr>
      </w:pPr>
    </w:p>
    <w:p w14:paraId="6DAA5025" w14:textId="702C9AC1" w:rsidR="00124140" w:rsidRDefault="00124140" w:rsidP="00DB1BE9">
      <w:pPr>
        <w:spacing w:line="480" w:lineRule="auto"/>
        <w:rPr>
          <w:rFonts w:ascii="Arial" w:hAnsi="Arial" w:cs="Arial"/>
        </w:rPr>
      </w:pPr>
      <w:r w:rsidRPr="00124140">
        <w:rPr>
          <w:rFonts w:ascii="Arial" w:hAnsi="Arial" w:cs="Arial"/>
        </w:rPr>
        <w:t xml:space="preserve">Synthetic tools offer a practical solution, by allowing us to control </w:t>
      </w:r>
      <w:commentRangeStart w:id="96"/>
      <w:r w:rsidRPr="00124140">
        <w:rPr>
          <w:rFonts w:ascii="Arial" w:hAnsi="Arial" w:cs="Arial"/>
        </w:rPr>
        <w:t>these</w:t>
      </w:r>
      <w:commentRangeEnd w:id="96"/>
      <w:r w:rsidR="00972B43">
        <w:rPr>
          <w:rStyle w:val="CommentReference"/>
        </w:rPr>
        <w:commentReference w:id="96"/>
      </w:r>
      <w:r w:rsidRPr="00124140">
        <w:rPr>
          <w:rFonts w:ascii="Arial" w:hAnsi="Arial" w:cs="Arial"/>
        </w:rPr>
        <w:t xml:space="preserve"> variables, while still providing datasets that mimic biologic</w:t>
      </w:r>
      <w:r w:rsidR="006F1F87">
        <w:rPr>
          <w:rFonts w:ascii="Arial" w:hAnsi="Arial" w:cs="Arial"/>
        </w:rPr>
        <w:t>al</w:t>
      </w:r>
      <w:r w:rsidRPr="00124140">
        <w:rPr>
          <w:rFonts w:ascii="Arial" w:hAnsi="Arial" w:cs="Arial"/>
        </w:rPr>
        <w:t xml:space="preserve"> ones. Currently</w:t>
      </w:r>
      <w:r w:rsidR="006F1F87">
        <w:rPr>
          <w:rFonts w:ascii="Arial" w:hAnsi="Arial" w:cs="Arial"/>
        </w:rPr>
        <w:t>,</w:t>
      </w:r>
      <w:r w:rsidRPr="00124140">
        <w:rPr>
          <w:rFonts w:ascii="Arial" w:hAnsi="Arial" w:cs="Arial"/>
        </w:rPr>
        <w:t xml:space="preserve"> there are calls for vocal communication research to take advantage </w:t>
      </w:r>
      <w:r w:rsidR="006F1F87">
        <w:rPr>
          <w:rFonts w:ascii="Arial" w:hAnsi="Arial" w:cs="Arial"/>
        </w:rPr>
        <w:t xml:space="preserve">of </w:t>
      </w:r>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w:t>
      </w:r>
      <w:r w:rsidRPr="00124140">
        <w:rPr>
          <w:rFonts w:ascii="Arial" w:hAnsi="Arial" w:cs="Arial"/>
        </w:rPr>
        <w:lastRenderedPageBreak/>
        <w:t xml:space="preserve">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52486D5B" w14:textId="77777777" w:rsidR="001F49DD" w:rsidRPr="00082A78" w:rsidRDefault="001F49DD" w:rsidP="00DB1BE9">
      <w:pPr>
        <w:spacing w:line="480" w:lineRule="auto"/>
        <w:rPr>
          <w:rFonts w:ascii="Arial" w:hAnsi="Arial" w:cs="Arial"/>
          <w:b/>
          <w:bCs/>
          <w:sz w:val="18"/>
          <w:szCs w:val="18"/>
        </w:rPr>
      </w:pPr>
      <w:commentRangeStart w:id="97"/>
      <w:r>
        <w:rPr>
          <w:rFonts w:ascii="Arial" w:hAnsi="Arial" w:cs="Arial"/>
          <w:b/>
          <w:bCs/>
          <w:sz w:val="18"/>
          <w:szCs w:val="18"/>
        </w:rPr>
        <w:t>Discussion points:</w:t>
      </w:r>
      <w:commentRangeEnd w:id="97"/>
      <w:r>
        <w:rPr>
          <w:rStyle w:val="CommentReference"/>
        </w:rPr>
        <w:commentReference w:id="97"/>
      </w:r>
    </w:p>
    <w:p w14:paraId="3F98111A" w14:textId="77777777" w:rsidR="001F49DD" w:rsidRPr="00E070E6" w:rsidRDefault="001F49DD" w:rsidP="00DB1BE9">
      <w:pPr>
        <w:spacing w:line="48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Clustering by group / polygons separated by group. Here we see that when more group membership is encoded than individual identity information, there are clear/separate groups in acoustic space</w:t>
      </w:r>
      <w:r>
        <w:rPr>
          <w:rFonts w:ascii="Arial" w:hAnsi="Arial" w:cs="Arial"/>
          <w:sz w:val="18"/>
          <w:szCs w:val="18"/>
        </w:rPr>
        <w:t xml:space="preserve"> – </w:t>
      </w:r>
      <w:r>
        <w:rPr>
          <w:rFonts w:ascii="Arial" w:hAnsi="Arial" w:cs="Arial"/>
          <w:b/>
          <w:bCs/>
          <w:sz w:val="18"/>
          <w:szCs w:val="18"/>
        </w:rPr>
        <w:t>this means that</w:t>
      </w:r>
    </w:p>
    <w:p w14:paraId="47D4F281" w14:textId="77777777" w:rsidR="001F49DD" w:rsidRPr="00082A78" w:rsidRDefault="001F49DD" w:rsidP="00DB1BE9">
      <w:pPr>
        <w:spacing w:line="48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we try to cluster/group them by individual identity.</w:t>
      </w:r>
      <w:r>
        <w:rPr>
          <w:rFonts w:ascii="Arial" w:hAnsi="Arial" w:cs="Arial"/>
          <w:sz w:val="18"/>
          <w:szCs w:val="18"/>
        </w:rPr>
        <w:t xml:space="preserve"> Even when trying to group polygons by individual, we can still see clear group delineations in how individuals are taking up their acoustic space</w:t>
      </w:r>
    </w:p>
    <w:p w14:paraId="4F681375" w14:textId="77777777" w:rsidR="001F49DD" w:rsidRPr="00082A78" w:rsidRDefault="001F49DD" w:rsidP="00DB1BE9">
      <w:pPr>
        <w:spacing w:line="48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encoded within </w:t>
      </w:r>
      <w:proofErr w:type="gramStart"/>
      <w:r w:rsidRPr="00082A78">
        <w:rPr>
          <w:rFonts w:ascii="Arial" w:hAnsi="Arial" w:cs="Arial"/>
          <w:sz w:val="18"/>
          <w:szCs w:val="18"/>
        </w:rPr>
        <w:t>call, but</w:t>
      </w:r>
      <w:proofErr w:type="gramEnd"/>
      <w:r w:rsidRPr="00082A78">
        <w:rPr>
          <w:rFonts w:ascii="Arial" w:hAnsi="Arial" w:cs="Arial"/>
          <w:sz w:val="18"/>
          <w:szCs w:val="18"/>
        </w:rPr>
        <w:t xml:space="preserve"> try to cluster/group them by group membership. With more identity information encoded within a call than group membership, </w:t>
      </w:r>
      <w:r>
        <w:rPr>
          <w:rFonts w:ascii="Arial" w:hAnsi="Arial" w:cs="Arial"/>
          <w:sz w:val="18"/>
          <w:szCs w:val="18"/>
        </w:rPr>
        <w:t xml:space="preserve">individuals in the same group “actively work” / “try” to be as different as they can from each other, so they all take up very different parts of the acoustic space. This results in a lot of overlap between these group polygons – by trying to remain very different from individuals within their group, they may be quite </w:t>
      </w:r>
      <w:proofErr w:type="gramStart"/>
      <w:r>
        <w:rPr>
          <w:rFonts w:ascii="Arial" w:hAnsi="Arial" w:cs="Arial"/>
          <w:sz w:val="18"/>
          <w:szCs w:val="18"/>
        </w:rPr>
        <w:t>similar to</w:t>
      </w:r>
      <w:proofErr w:type="gramEnd"/>
      <w:r>
        <w:rPr>
          <w:rFonts w:ascii="Arial" w:hAnsi="Arial" w:cs="Arial"/>
          <w:sz w:val="18"/>
          <w:szCs w:val="18"/>
        </w:rPr>
        <w:t xml:space="preserve"> other individuals from other groups by random chance. </w:t>
      </w:r>
      <w:r>
        <w:rPr>
          <w:rFonts w:ascii="Arial" w:hAnsi="Arial" w:cs="Arial"/>
          <w:b/>
          <w:bCs/>
          <w:sz w:val="18"/>
          <w:szCs w:val="18"/>
        </w:rPr>
        <w:t>This means</w:t>
      </w:r>
      <w:r w:rsidRPr="00082A78">
        <w:rPr>
          <w:rFonts w:ascii="Arial" w:hAnsi="Arial" w:cs="Arial"/>
          <w:sz w:val="18"/>
          <w:szCs w:val="18"/>
        </w:rPr>
        <w:t xml:space="preserve"> </w:t>
      </w:r>
    </w:p>
    <w:p w14:paraId="66BF4C1D" w14:textId="77777777" w:rsidR="001F49DD" w:rsidRPr="00082A78" w:rsidRDefault="001F49DD" w:rsidP="00DB1BE9">
      <w:pPr>
        <w:spacing w:line="480" w:lineRule="auto"/>
        <w:rPr>
          <w:rFonts w:ascii="Arial" w:hAnsi="Arial" w:cs="Arial"/>
          <w:sz w:val="18"/>
          <w:szCs w:val="18"/>
        </w:rPr>
      </w:pPr>
      <w:r w:rsidRPr="00082A78">
        <w:rPr>
          <w:rFonts w:ascii="Arial" w:hAnsi="Arial" w:cs="Arial"/>
          <w:b/>
          <w:bCs/>
          <w:sz w:val="18"/>
          <w:szCs w:val="18"/>
        </w:rPr>
        <w:t xml:space="preserve">2D: </w:t>
      </w:r>
      <w:r w:rsidRPr="00082A78">
        <w:rPr>
          <w:rFonts w:ascii="Arial" w:hAnsi="Arial" w:cs="Arial"/>
          <w:sz w:val="18"/>
          <w:szCs w:val="18"/>
        </w:rPr>
        <w:t>more individual identity information encoded than group membership information. Individuals within the same group will have low convergence (maintaining individuality) with</w:t>
      </w:r>
      <w:r>
        <w:rPr>
          <w:rFonts w:ascii="Arial" w:hAnsi="Arial" w:cs="Arial"/>
          <w:sz w:val="18"/>
          <w:szCs w:val="18"/>
        </w:rPr>
        <w:t xml:space="preserve"> others in</w:t>
      </w:r>
      <w:r w:rsidRPr="00082A78">
        <w:rPr>
          <w:rFonts w:ascii="Arial" w:hAnsi="Arial" w:cs="Arial"/>
          <w:sz w:val="18"/>
          <w:szCs w:val="18"/>
        </w:rPr>
        <w:t xml:space="preserve"> the </w:t>
      </w:r>
      <w:proofErr w:type="gramStart"/>
      <w:r w:rsidRPr="00082A78">
        <w:rPr>
          <w:rFonts w:ascii="Arial" w:hAnsi="Arial" w:cs="Arial"/>
          <w:sz w:val="18"/>
          <w:szCs w:val="18"/>
        </w:rPr>
        <w:t xml:space="preserve">group, </w:t>
      </w:r>
      <w:r>
        <w:rPr>
          <w:rFonts w:ascii="Arial" w:hAnsi="Arial" w:cs="Arial"/>
          <w:sz w:val="18"/>
          <w:szCs w:val="18"/>
        </w:rPr>
        <w:t>and</w:t>
      </w:r>
      <w:proofErr w:type="gramEnd"/>
      <w:r>
        <w:rPr>
          <w:rFonts w:ascii="Arial" w:hAnsi="Arial" w:cs="Arial"/>
          <w:sz w:val="18"/>
          <w:szCs w:val="18"/>
        </w:rPr>
        <w:t xml:space="preserve"> </w:t>
      </w:r>
      <w:r w:rsidRPr="00082A78">
        <w:rPr>
          <w:rFonts w:ascii="Arial" w:hAnsi="Arial" w:cs="Arial"/>
          <w:sz w:val="18"/>
          <w:szCs w:val="18"/>
        </w:rPr>
        <w:t>will all take up separate acoustic space and therefore cluster individually rather than in group clusters.</w:t>
      </w:r>
      <w:r>
        <w:rPr>
          <w:rFonts w:ascii="Arial" w:hAnsi="Arial" w:cs="Arial"/>
          <w:sz w:val="18"/>
          <w:szCs w:val="18"/>
        </w:rPr>
        <w:t xml:space="preserve"> More convergence within the individual than the group. Individuals in the same group “actively work” / “try” to be as different as they can from each other, so they all take up very different parts of the acoustic space.</w:t>
      </w:r>
    </w:p>
    <w:p w14:paraId="56ECE187" w14:textId="77777777" w:rsidR="00493337" w:rsidRDefault="00493337" w:rsidP="00493337">
      <w:pPr>
        <w:spacing w:line="480" w:lineRule="auto"/>
        <w:rPr>
          <w:rFonts w:ascii="Arial" w:hAnsi="Arial" w:cs="Arial"/>
        </w:rPr>
      </w:pPr>
      <w:commentRangeStart w:id="98"/>
      <w:r>
        <w:rPr>
          <w:rFonts w:ascii="Arial" w:hAnsi="Arial" w:cs="Arial"/>
          <w:b/>
          <w:bCs/>
        </w:rPr>
        <w:t xml:space="preserve">Materials and </w:t>
      </w:r>
      <w:commentRangeStart w:id="99"/>
      <w:r w:rsidRPr="002F070A">
        <w:rPr>
          <w:rFonts w:ascii="Arial" w:hAnsi="Arial" w:cs="Arial"/>
          <w:b/>
          <w:bCs/>
        </w:rPr>
        <w:t>Methods</w:t>
      </w:r>
      <w:commentRangeEnd w:id="99"/>
      <w:r>
        <w:rPr>
          <w:rStyle w:val="CommentReference"/>
        </w:rPr>
        <w:commentReference w:id="99"/>
      </w:r>
      <w:r>
        <w:rPr>
          <w:rFonts w:ascii="Arial" w:hAnsi="Arial" w:cs="Arial"/>
        </w:rPr>
        <w:t>:</w:t>
      </w:r>
      <w:commentRangeEnd w:id="98"/>
      <w:r>
        <w:rPr>
          <w:rStyle w:val="CommentReference"/>
        </w:rPr>
        <w:commentReference w:id="98"/>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77777777" w:rsidR="00493337" w:rsidRDefault="00493337" w:rsidP="00493337">
      <w:pPr>
        <w:spacing w:line="480" w:lineRule="auto"/>
        <w:rPr>
          <w:rFonts w:ascii="Arial" w:hAnsi="Arial" w:cs="Arial"/>
        </w:rPr>
      </w:pPr>
      <w:r>
        <w:rPr>
          <w:rFonts w:ascii="Arial" w:hAnsi="Arial" w:cs="Arial"/>
        </w:rPr>
        <w:lastRenderedPageBreak/>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proofErr w:type="gramStart"/>
      <w:r>
        <w:rPr>
          <w:rFonts w:ascii="Arial" w:hAnsi="Arial" w:cs="Arial"/>
        </w:rPr>
        <w:t>comprised</w:t>
      </w:r>
      <w:proofErr w:type="gramEnd"/>
      <w:r>
        <w:rPr>
          <w:rFonts w:ascii="Arial" w:hAnsi="Arial" w:cs="Arial"/>
        </w:rPr>
        <w:t xml:space="preserve"> </w:t>
      </w:r>
      <w:commentRangeStart w:id="100"/>
      <w:commentRangeStart w:id="101"/>
      <w:r>
        <w:rPr>
          <w:rFonts w:ascii="Arial" w:hAnsi="Arial" w:cs="Arial"/>
        </w:rPr>
        <w:t xml:space="preserve">5 components (Figure 1): </w:t>
      </w:r>
      <w:commentRangeEnd w:id="100"/>
      <w:r>
        <w:rPr>
          <w:rStyle w:val="CommentReference"/>
        </w:rPr>
        <w:commentReference w:id="100"/>
      </w:r>
      <w:commentRangeEnd w:id="101"/>
      <w:r>
        <w:rPr>
          <w:rStyle w:val="CommentReference"/>
        </w:rPr>
        <w:commentReference w:id="101"/>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102"/>
      <w:r>
        <w:rPr>
          <w:rFonts w:ascii="Arial" w:hAnsi="Arial" w:cs="Arial"/>
        </w:rPr>
        <w:t xml:space="preserve">Once character strings were generated, we </w:t>
      </w:r>
      <w:proofErr w:type="gramStart"/>
      <w:r>
        <w:rPr>
          <w:rFonts w:ascii="Arial" w:hAnsi="Arial" w:cs="Arial"/>
        </w:rPr>
        <w:t>added</w:t>
      </w:r>
      <w:proofErr w:type="gramEnd"/>
      <w:r>
        <w:rPr>
          <w:rFonts w:ascii="Arial" w:hAnsi="Arial" w:cs="Arial"/>
        </w:rPr>
        <w:t xml:space="preserve"> random variation in each call to represent variation within an individual’s call repertoires</w:t>
      </w:r>
      <w:commentRangeEnd w:id="102"/>
      <w:r>
        <w:rPr>
          <w:rStyle w:val="CommentReference"/>
        </w:rPr>
        <w:commentReference w:id="102"/>
      </w:r>
      <w:r>
        <w:rPr>
          <w:rFonts w:ascii="Arial" w:hAnsi="Arial" w:cs="Arial"/>
        </w:rPr>
        <w:t xml:space="preserve">. Total string length remained constant across individuals (36 characters). </w:t>
      </w:r>
    </w:p>
    <w:p w14:paraId="2BB1D1EA" w14:textId="77777777"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Pr>
          <w:rFonts w:ascii="Arial" w:hAnsi="Arial" w:cs="Arial"/>
        </w:rPr>
        <w:instrText xml:space="preserve"> ADDIN ZOTERO_ITEM CSL_CITATION {"citationID":"Uqyq1MIF","properties":{"formattedCitation":"(35)","plainCitation":"(35)","noteIndex":0},"citationItems":[{"id":598,"uris":["http://zotero.org/groups/5786507/items/ZVXRPGHR"],"itemData":{"id":598,"type":"book","abstract":"288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Pr="00DB1BE9">
        <w:rPr>
          <w:rFonts w:ascii="Arial" w:hAnsi="Arial" w:cs="Arial"/>
        </w:rPr>
        <w:t>(35)</w:t>
      </w:r>
      <w:r>
        <w:rPr>
          <w:rFonts w:ascii="Arial" w:hAnsi="Arial" w:cs="Arial"/>
        </w:rPr>
        <w:fldChar w:fldCharType="end"/>
      </w:r>
      <w:r>
        <w:rPr>
          <w:rFonts w:ascii="Arial" w:hAnsi="Arial" w:cs="Arial"/>
        </w:rPr>
        <w:t>. We used 1-</w:t>
      </w:r>
      <w:proofErr w:type="gramStart"/>
      <w:r>
        <w:rPr>
          <w:rFonts w:ascii="Arial" w:hAnsi="Arial" w:cs="Arial"/>
        </w:rPr>
        <w:t>Parsons</w:t>
      </w:r>
      <w:proofErr w:type="gramEnd"/>
      <w:r>
        <w:rPr>
          <w:rFonts w:ascii="Arial" w:hAnsi="Arial" w:cs="Arial"/>
        </w:rPr>
        <w:t xml:space="preserve"> encoding, which reduces the 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Pr>
          <w:rFonts w:ascii="Arial" w:hAnsi="Arial" w:cs="Arial"/>
        </w:rPr>
        <w:instrText xml:space="preserve"> ADDIN ZOTERO_ITEM CSL_CITATION {"citationID":"8E9FupMd","properties":{"formattedCitation":"(36)","plainCitation":"(36)","noteIndex":0},"citationItems":[{"id":601,"uris":["http://zotero.org/groups/5786507/items/IJTC2XE2"],"itemData":{"id":601,"type":"article-journal","container-title":"Annual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Pr="00DB1BE9">
        <w:rPr>
          <w:rFonts w:ascii="Arial" w:hAnsi="Arial" w:cs="Arial"/>
        </w:rPr>
        <w:t>(36)</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Pr>
          <w:rFonts w:ascii="Arial" w:hAnsi="Arial" w:cs="Arial"/>
        </w:rPr>
        <w:instrText xml:space="preserve"> ADDIN ZOTERO_ITEM CSL_CITATION {"citationID":"r3ZuczO0","properties":{"formattedCitation":"(37)","plainCitation":"(37)","noteIndex":0},"citationItems":[{"id":599,"uris":["http://zotero.org/groups/5786507/items/MUGYAV6U"],"itemData":{"id":599,"type":"article-journal","abstract":"Bottlenose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DB1BE9">
        <w:rPr>
          <w:rFonts w:ascii="Arial" w:hAnsi="Arial" w:cs="Arial"/>
        </w:rPr>
        <w:t>(37)</w:t>
      </w:r>
      <w:r>
        <w:rPr>
          <w:rFonts w:ascii="Arial" w:hAnsi="Arial" w:cs="Arial"/>
        </w:rPr>
        <w:fldChar w:fldCharType="end"/>
      </w:r>
      <w:r>
        <w:rPr>
          <w:rFonts w:ascii="Arial" w:hAnsi="Arial" w:cs="Arial"/>
        </w:rPr>
        <w:t xml:space="preserve">. Here, we used Paron’s code in a novel way, using it to encode information in a signal rather than to </w:t>
      </w:r>
      <w:r>
        <w:rPr>
          <w:rFonts w:ascii="Arial" w:hAnsi="Arial" w:cs="Arial"/>
        </w:rPr>
        <w:lastRenderedPageBreak/>
        <w:t xml:space="preserve">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103"/>
      <w:commentRangeStart w:id="104"/>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103"/>
      <w:r>
        <w:rPr>
          <w:rStyle w:val="CommentReference"/>
        </w:rPr>
        <w:commentReference w:id="103"/>
      </w:r>
      <w:commentRangeEnd w:id="104"/>
      <w:r>
        <w:rPr>
          <w:rStyle w:val="CommentReference"/>
        </w:rPr>
        <w:commentReference w:id="104"/>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77777777"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105"/>
      <w:commentRangeStart w:id="106"/>
      <w:r>
        <w:rPr>
          <w:rFonts w:ascii="Arial" w:hAnsi="Arial" w:cs="Arial"/>
        </w:rPr>
        <w:t xml:space="preserve">vocalizations </w:t>
      </w:r>
      <w:commentRangeEnd w:id="105"/>
      <w:r>
        <w:rPr>
          <w:rStyle w:val="CommentReference"/>
        </w:rPr>
        <w:commentReference w:id="105"/>
      </w:r>
      <w:commentRangeEnd w:id="106"/>
      <w:r>
        <w:rPr>
          <w:rStyle w:val="CommentReference"/>
        </w:rPr>
        <w:commentReference w:id="106"/>
      </w:r>
      <w:r>
        <w:rPr>
          <w:rFonts w:ascii="Arial" w:hAnsi="Arial" w:cs="Arial"/>
        </w:rPr>
        <w:t xml:space="preserve">with more group membership information than individual information encoded (Group Member Information Dataset: henceforth the Group </w:t>
      </w:r>
      <w:r>
        <w:rPr>
          <w:rFonts w:ascii="Arial" w:hAnsi="Arial" w:cs="Arial"/>
        </w:rPr>
        <w:lastRenderedPageBreak/>
        <w:t xml:space="preserve">dataset), and one that created </w:t>
      </w:r>
      <w:commentRangeStart w:id="107"/>
      <w:r>
        <w:rPr>
          <w:rFonts w:ascii="Arial" w:hAnsi="Arial" w:cs="Arial"/>
        </w:rPr>
        <w:t xml:space="preserve">character strings </w:t>
      </w:r>
      <w:commentRangeEnd w:id="107"/>
      <w:r>
        <w:rPr>
          <w:rStyle w:val="CommentReference"/>
        </w:rPr>
        <w:commentReference w:id="107"/>
      </w:r>
      <w:r>
        <w:rPr>
          <w:rFonts w:ascii="Arial" w:hAnsi="Arial" w:cs="Arial"/>
        </w:rPr>
        <w:t>with more individual information than group membership information encoded (</w:t>
      </w:r>
      <w:commentRangeStart w:id="108"/>
      <w:r>
        <w:rPr>
          <w:rFonts w:ascii="Arial" w:hAnsi="Arial" w:cs="Arial"/>
        </w:rPr>
        <w:t>Individual Information Dataset</w:t>
      </w:r>
      <w:commentRangeEnd w:id="108"/>
      <w:r>
        <w:rPr>
          <w:rFonts w:ascii="Arial" w:hAnsi="Arial" w:cs="Arial"/>
        </w:rPr>
        <w:t xml:space="preserve">; </w:t>
      </w:r>
      <w:r>
        <w:rPr>
          <w:rStyle w:val="CommentReference"/>
        </w:rPr>
        <w:commentReference w:id="108"/>
      </w:r>
      <w:r>
        <w:rPr>
          <w:rFonts w:ascii="Arial" w:hAnsi="Arial" w:cs="Arial"/>
        </w:rPr>
        <w:t xml:space="preserve">henceforth the Individual dataset). In the Group Dataset, individual information was set to a character length of 4 characters, and group member information was set to </w:t>
      </w:r>
      <w:commentRangeStart w:id="109"/>
      <w:r>
        <w:rPr>
          <w:rFonts w:ascii="Arial" w:hAnsi="Arial" w:cs="Arial"/>
        </w:rPr>
        <w:t>a character length of 8 character</w:t>
      </w:r>
      <w:commentRangeEnd w:id="109"/>
      <w:r>
        <w:rPr>
          <w:rStyle w:val="CommentReference"/>
        </w:rPr>
        <w:commentReference w:id="109"/>
      </w:r>
      <w:r>
        <w:rPr>
          <w:rFonts w:ascii="Arial" w:hAnsi="Arial" w:cs="Arial"/>
        </w:rPr>
        <w:t xml:space="preserve">. In the Individual Dataset, individual information was set to a </w:t>
      </w:r>
      <w:commentRangeStart w:id="110"/>
      <w:r>
        <w:rPr>
          <w:rFonts w:ascii="Arial" w:hAnsi="Arial" w:cs="Arial"/>
        </w:rPr>
        <w:t>character length of 8 characters</w:t>
      </w:r>
      <w:commentRangeEnd w:id="110"/>
      <w:r>
        <w:rPr>
          <w:rStyle w:val="CommentReference"/>
        </w:rPr>
        <w:commentReference w:id="110"/>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77777777"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w:t>
      </w:r>
      <w:r>
        <w:rPr>
          <w:rFonts w:ascii="Arial" w:hAnsi="Arial" w:cs="Arial"/>
        </w:rPr>
        <w:lastRenderedPageBreak/>
        <w:t xml:space="preserve">each dataset, we can compare how well the Group dataset encodes information at the group level compared to the individual level and vice versa for the Individual dataset.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77777777"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111"/>
      <w:r>
        <w:rPr>
          <w:rFonts w:ascii="Arial" w:hAnsi="Arial" w:cs="Arial"/>
        </w:rPr>
        <w:t>We varied social environment characteristics represented information signaling changes that happen in socially sparse vs socially dense signaling environments</w:t>
      </w:r>
      <w:commentRangeEnd w:id="111"/>
      <w:r>
        <w:rPr>
          <w:rStyle w:val="CommentReference"/>
        </w:rPr>
        <w:commentReference w:id="111"/>
      </w:r>
      <w:r>
        <w:rPr>
          <w:rFonts w:ascii="Arial" w:hAnsi="Arial" w:cs="Arial"/>
        </w:rPr>
        <w:t xml:space="preserve">. </w:t>
      </w:r>
      <w:ins w:id="112" w:author="Coppinger, Brittany" w:date="2025-04-04T09:36:00Z" w16du:dateUtc="2025-04-04T13:36:00Z">
        <w:r>
          <w:rPr>
            <w:rFonts w:ascii="Arial" w:hAnsi="Arial" w:cs="Arial"/>
          </w:rPr>
          <w:t xml:space="preserve">When you have more individuals or groups (more classes of each social level) the distinctiveness of signals becomes harder to maintain, since </w:t>
        </w:r>
      </w:ins>
      <w:ins w:id="113" w:author="Coppinger, Brittany" w:date="2025-04-04T09:37:00Z" w16du:dateUtc="2025-04-04T13:37:00Z">
        <w:r>
          <w:rPr>
            <w:rFonts w:ascii="Arial" w:hAnsi="Arial" w:cs="Arial"/>
          </w:rPr>
          <w:t>the number of unique signatures is bounded/limited?</w:t>
        </w:r>
      </w:ins>
      <w:del w:id="114" w:author="Coppinger, Brittany" w:date="2025-04-04T09:37:00Z" w16du:dateUtc="2025-04-04T13:37:00Z">
        <w:r w:rsidDel="009A6E01">
          <w:rPr>
            <w:rFonts w:ascii="Arial" w:hAnsi="Arial" w:cs="Arial"/>
          </w:rPr>
          <w:delText>Following information theory, this determines the number of unique signatures that can be created</w:delText>
        </w:r>
      </w:del>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77777777"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w:t>
      </w:r>
      <w:r>
        <w:rPr>
          <w:rFonts w:ascii="Arial" w:hAnsi="Arial" w:cs="Arial"/>
        </w:rPr>
        <w:lastRenderedPageBreak/>
        <w:t xml:space="preserve">datasets above, we performed SPCC. </w:t>
      </w:r>
      <w:commentRangeStart w:id="115"/>
      <w:r>
        <w:rPr>
          <w:rFonts w:ascii="Arial" w:hAnsi="Arial" w:cs="Arial"/>
        </w:rPr>
        <w:t>We also calculated the edit distance for the original strings</w:t>
      </w:r>
      <w:commentRangeEnd w:id="115"/>
      <w:r>
        <w:rPr>
          <w:rStyle w:val="CommentReference"/>
        </w:rPr>
        <w:commentReference w:id="115"/>
      </w:r>
      <w:r>
        <w:rPr>
          <w:rFonts w:ascii="Arial" w:hAnsi="Arial" w:cs="Arial"/>
        </w:rPr>
        <w:t xml:space="preserve">.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w:t>
      </w:r>
      <w:del w:id="116" w:author="Coppinger, Brittany" w:date="2025-04-04T09:44:00Z" w16du:dateUtc="2025-04-04T13:44:00Z">
        <w:r w:rsidDel="00FA3B6D">
          <w:rPr>
            <w:rFonts w:ascii="Arial" w:hAnsi="Arial" w:cs="Arial"/>
          </w:rPr>
          <w:delText xml:space="preserve">decoding </w:delText>
        </w:r>
      </w:del>
      <w:ins w:id="117" w:author="Coppinger, Brittany" w:date="2025-04-04T09:44:00Z" w16du:dateUtc="2025-04-04T13:44:00Z">
        <w:r>
          <w:rPr>
            <w:rFonts w:ascii="Arial" w:hAnsi="Arial" w:cs="Arial"/>
          </w:rPr>
          <w:t>detecting</w:t>
        </w:r>
        <w:r>
          <w:rPr>
            <w:rFonts w:ascii="Arial" w:hAnsi="Arial" w:cs="Arial"/>
          </w:rPr>
          <w:t xml:space="preserve"> </w:t>
        </w:r>
      </w:ins>
      <w:r>
        <w:rPr>
          <w:rFonts w:ascii="Arial" w:hAnsi="Arial" w:cs="Arial"/>
        </w:rPr>
        <w:t xml:space="preserve">information </w:t>
      </w:r>
      <w:ins w:id="118" w:author="Coppinger, Brittany" w:date="2025-04-04T09:44:00Z" w16du:dateUtc="2025-04-04T13:44:00Z">
        <w:r>
          <w:rPr>
            <w:rFonts w:ascii="Arial" w:hAnsi="Arial" w:cs="Arial"/>
          </w:rPr>
          <w:t xml:space="preserve">at the group and individual levels </w:t>
        </w:r>
      </w:ins>
      <w:del w:id="119" w:author="Coppinger, Brittany" w:date="2025-04-04T09:44:00Z" w16du:dateUtc="2025-04-04T13:44:00Z">
        <w:r w:rsidDel="00FA3B6D">
          <w:rPr>
            <w:rFonts w:ascii="Arial" w:hAnsi="Arial" w:cs="Arial"/>
          </w:rPr>
          <w:delText>via</w:delText>
        </w:r>
      </w:del>
      <w:ins w:id="120" w:author="Coppinger, Brittany" w:date="2025-04-04T09:44:00Z" w16du:dateUtc="2025-04-04T13:44:00Z">
        <w:r>
          <w:rPr>
            <w:rFonts w:ascii="Arial" w:hAnsi="Arial" w:cs="Arial"/>
          </w:rPr>
          <w:t xml:space="preserve">from vocalizations represented as character strings (edit distance pipeline) or synthetic audio files (tradition </w:t>
        </w:r>
        <w:proofErr w:type="spellStart"/>
        <w:r>
          <w:rPr>
            <w:rFonts w:ascii="Arial" w:hAnsi="Arial" w:cs="Arial"/>
          </w:rPr>
          <w:t>bioacout</w:t>
        </w:r>
      </w:ins>
      <w:ins w:id="121" w:author="Coppinger, Brittany" w:date="2025-04-04T09:45:00Z" w16du:dateUtc="2025-04-04T13:45:00Z">
        <w:r>
          <w:rPr>
            <w:rFonts w:ascii="Arial" w:hAnsi="Arial" w:cs="Arial"/>
          </w:rPr>
          <w:t>ic</w:t>
        </w:r>
        <w:proofErr w:type="spellEnd"/>
        <w:r>
          <w:rPr>
            <w:rFonts w:ascii="Arial" w:hAnsi="Arial" w:cs="Arial"/>
          </w:rPr>
          <w:t xml:space="preserve"> </w:t>
        </w:r>
        <w:proofErr w:type="spellStart"/>
        <w:r>
          <w:rPr>
            <w:rFonts w:ascii="Arial" w:hAnsi="Arial" w:cs="Arial"/>
          </w:rPr>
          <w:t>pipline</w:t>
        </w:r>
        <w:proofErr w:type="spellEnd"/>
        <w:r>
          <w:rPr>
            <w:rFonts w:ascii="Arial" w:hAnsi="Arial" w:cs="Arial"/>
          </w:rPr>
          <w:t xml:space="preserve"> SPCC). </w:t>
        </w:r>
      </w:ins>
      <w:del w:id="122" w:author="Coppinger, Brittany" w:date="2025-04-04T09:45:00Z" w16du:dateUtc="2025-04-04T13:45:00Z">
        <w:r w:rsidDel="00FA3B6D">
          <w:rPr>
            <w:rFonts w:ascii="Arial" w:hAnsi="Arial" w:cs="Arial"/>
          </w:rPr>
          <w:delText xml:space="preserve"> edit distance and SPCC calculations at both the group and individual information level</w:delText>
        </w:r>
      </w:del>
      <w:r>
        <w:rPr>
          <w:rFonts w:ascii="Arial" w:hAnsi="Arial" w:cs="Arial"/>
        </w:rPr>
        <w:t>.</w:t>
      </w:r>
      <w:ins w:id="123" w:author="Coppinger, Brittany" w:date="2025-04-04T09:45:00Z" w16du:dateUtc="2025-04-04T13:45:00Z">
        <w:r>
          <w:rPr>
            <w:rFonts w:ascii="Arial" w:hAnsi="Arial" w:cs="Arial"/>
          </w:rPr>
          <w:t xml:space="preserve"> Edit distance is a baseline for information detection because the strings are the original place where information was encoded at either social level. We can then compare the SPCC accur</w:t>
        </w:r>
      </w:ins>
      <w:ins w:id="124" w:author="Coppinger, Brittany" w:date="2025-04-04T09:46:00Z" w16du:dateUtc="2025-04-04T13:46:00Z">
        <w:r>
          <w:rPr>
            <w:rFonts w:ascii="Arial" w:hAnsi="Arial" w:cs="Arial"/>
          </w:rPr>
          <w:t>acy to edit distance, to assess how well we ca</w:t>
        </w:r>
      </w:ins>
      <w:ins w:id="125" w:author="Coppinger, Brittany" w:date="2025-04-04T09:47:00Z" w16du:dateUtc="2025-04-04T13:47:00Z">
        <w:r>
          <w:rPr>
            <w:rFonts w:ascii="Arial" w:hAnsi="Arial" w:cs="Arial"/>
          </w:rPr>
          <w:t xml:space="preserve">n detect the information originally encoded from the audio file representation. </w:t>
        </w:r>
      </w:ins>
      <w:r>
        <w:rPr>
          <w:rFonts w:ascii="Arial" w:hAnsi="Arial" w:cs="Arial"/>
        </w:rPr>
        <w:t xml:space="preserve"> </w:t>
      </w:r>
      <w:del w:id="126" w:author="Coppinger, Brittany" w:date="2025-04-04T09:47:00Z" w16du:dateUtc="2025-04-04T13:47:00Z">
        <w:r w:rsidDel="00FA3B6D">
          <w:rPr>
            <w:rFonts w:ascii="Arial" w:hAnsi="Arial" w:cs="Arial"/>
          </w:rPr>
          <w:delText>TKTK</w:delText>
        </w:r>
      </w:del>
      <w:r>
        <w:rPr>
          <w:rFonts w:ascii="Arial" w:hAnsi="Arial" w:cs="Arial"/>
        </w:rPr>
        <w:t xml:space="preserve">. </w:t>
      </w:r>
    </w:p>
    <w:p w14:paraId="67E15FE9" w14:textId="77777777" w:rsidR="00493337" w:rsidRDefault="00493337" w:rsidP="00493337">
      <w:pPr>
        <w:pStyle w:val="NoSpacing"/>
        <w:spacing w:line="480" w:lineRule="auto"/>
        <w:rPr>
          <w:rFonts w:ascii="Arial" w:hAnsi="Arial" w:cs="Arial"/>
        </w:rPr>
      </w:pPr>
      <w:r>
        <w:rPr>
          <w:rFonts w:ascii="Arial" w:hAnsi="Arial" w:cs="Arial"/>
        </w:rPr>
        <w:tab/>
        <w:t xml:space="preserve">TKTK paragraph about effect size calculations (motivation and steps). </w:t>
      </w:r>
    </w:p>
    <w:p w14:paraId="4C294FCD" w14:textId="77777777" w:rsidR="00493337" w:rsidRDefault="00493337" w:rsidP="00493337">
      <w:pPr>
        <w:pStyle w:val="NoSpacing"/>
        <w:spacing w:line="480" w:lineRule="auto"/>
        <w:rPr>
          <w:rFonts w:ascii="Arial" w:hAnsi="Arial" w:cs="Arial"/>
        </w:rPr>
      </w:pPr>
    </w:p>
    <w:p w14:paraId="67E7435D" w14:textId="77777777" w:rsidR="00493337" w:rsidRDefault="00493337" w:rsidP="00493337">
      <w:pPr>
        <w:pStyle w:val="NoSpacing"/>
        <w:spacing w:line="480" w:lineRule="auto"/>
        <w:rPr>
          <w:ins w:id="127" w:author="Coppinger, Brittany" w:date="2025-04-04T09:37:00Z" w16du:dateUtc="2025-04-04T13:37:00Z"/>
          <w:rFonts w:ascii="Arial" w:hAnsi="Arial" w:cs="Arial"/>
        </w:rPr>
      </w:pPr>
      <w:r>
        <w:rPr>
          <w:rFonts w:ascii="Arial" w:hAnsi="Arial" w:cs="Arial"/>
        </w:rPr>
        <w:t xml:space="preserve">Underlying motivation: are we able to detect the information we originally encoded. For synth </w:t>
      </w:r>
      <w:proofErr w:type="spellStart"/>
      <w:r>
        <w:rPr>
          <w:rFonts w:ascii="Arial" w:hAnsi="Arial" w:cs="Arial"/>
        </w:rPr>
        <w:t>exps</w:t>
      </w:r>
      <w:proofErr w:type="spellEnd"/>
      <w:r>
        <w:rPr>
          <w:rFonts w:ascii="Arial" w:hAnsi="Arial" w:cs="Arial"/>
        </w:rPr>
        <w:t xml:space="preserve"> this is can we detect across 2 group levels and what does that look like varying over number of classes and information proportion. Accuracy at the social level we encoded the most information (Group or </w:t>
      </w:r>
      <w:proofErr w:type="spellStart"/>
      <w:r>
        <w:rPr>
          <w:rFonts w:ascii="Arial" w:hAnsi="Arial" w:cs="Arial"/>
        </w:rPr>
        <w:t>indiv</w:t>
      </w:r>
      <w:proofErr w:type="spellEnd"/>
      <w:r>
        <w:rPr>
          <w:rFonts w:ascii="Arial" w:hAnsi="Arial" w:cs="Arial"/>
        </w:rPr>
        <w:t xml:space="preserve">) should be highest and lowest where the least information is encoded. </w:t>
      </w:r>
    </w:p>
    <w:p w14:paraId="2E102319" w14:textId="77777777" w:rsidR="00493337" w:rsidRDefault="00493337" w:rsidP="00493337">
      <w:pPr>
        <w:pStyle w:val="NoSpacing"/>
        <w:spacing w:line="480" w:lineRule="auto"/>
        <w:rPr>
          <w:ins w:id="128" w:author="Coppinger, Brittany" w:date="2025-04-04T09:42:00Z" w16du:dateUtc="2025-04-04T13:42:00Z"/>
          <w:rFonts w:ascii="Arial" w:hAnsi="Arial" w:cs="Arial"/>
        </w:rPr>
      </w:pPr>
      <w:ins w:id="129" w:author="Coppinger, Brittany" w:date="2025-04-04T09:37:00Z" w16du:dateUtc="2025-04-04T13:37:00Z">
        <w:r>
          <w:rPr>
            <w:rFonts w:ascii="Arial" w:hAnsi="Arial" w:cs="Arial"/>
          </w:rPr>
          <w:t xml:space="preserve">The effect size we calculate </w:t>
        </w:r>
        <w:proofErr w:type="gramStart"/>
        <w:r>
          <w:rPr>
            <w:rFonts w:ascii="Arial" w:hAnsi="Arial" w:cs="Arial"/>
          </w:rPr>
          <w:t>asse</w:t>
        </w:r>
      </w:ins>
      <w:ins w:id="130" w:author="Coppinger, Brittany" w:date="2025-04-04T09:48:00Z" w16du:dateUtc="2025-04-04T13:48:00Z">
        <w:r>
          <w:rPr>
            <w:rFonts w:ascii="Arial" w:hAnsi="Arial" w:cs="Arial"/>
          </w:rPr>
          <w:t>ss</w:t>
        </w:r>
      </w:ins>
      <w:proofErr w:type="gramEnd"/>
      <w:ins w:id="131" w:author="Coppinger, Brittany" w:date="2025-04-04T09:37:00Z" w16du:dateUtc="2025-04-04T13:37:00Z">
        <w:r>
          <w:rPr>
            <w:rFonts w:ascii="Arial" w:hAnsi="Arial" w:cs="Arial"/>
          </w:rPr>
          <w:t xml:space="preserve"> how large the difference is between group and </w:t>
        </w:r>
        <w:proofErr w:type="spellStart"/>
        <w:r>
          <w:rPr>
            <w:rFonts w:ascii="Arial" w:hAnsi="Arial" w:cs="Arial"/>
          </w:rPr>
          <w:t>indivi</w:t>
        </w:r>
        <w:proofErr w:type="spellEnd"/>
        <w:r>
          <w:rPr>
            <w:rFonts w:ascii="Arial" w:hAnsi="Arial" w:cs="Arial"/>
          </w:rPr>
          <w:t xml:space="preserve"> information accuracy. Eff size should be large </w:t>
        </w:r>
      </w:ins>
      <w:ins w:id="132" w:author="Coppinger, Brittany" w:date="2025-04-04T09:38:00Z" w16du:dateUtc="2025-04-04T13:38:00Z">
        <w:r>
          <w:rPr>
            <w:rFonts w:ascii="Arial" w:hAnsi="Arial" w:cs="Arial"/>
          </w:rPr>
          <w:t xml:space="preserve">at the extremes of proportion range. </w:t>
        </w:r>
      </w:ins>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lastRenderedPageBreak/>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5EEDA5DB" w14:textId="77777777" w:rsidR="0068580A" w:rsidRPr="0068580A" w:rsidRDefault="002733D3" w:rsidP="0068580A">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68580A" w:rsidRPr="0068580A">
        <w:rPr>
          <w:rFonts w:ascii="Arial" w:hAnsi="Arial" w:cs="Arial"/>
        </w:rPr>
        <w:t>1.</w:t>
      </w:r>
      <w:r w:rsidR="0068580A" w:rsidRPr="0068580A">
        <w:rPr>
          <w:rFonts w:ascii="Arial" w:hAnsi="Arial" w:cs="Arial"/>
        </w:rPr>
        <w:tab/>
      </w:r>
      <w:proofErr w:type="spellStart"/>
      <w:r w:rsidR="0068580A" w:rsidRPr="0068580A">
        <w:rPr>
          <w:rFonts w:ascii="Arial" w:hAnsi="Arial" w:cs="Arial"/>
        </w:rPr>
        <w:t>Carouso</w:t>
      </w:r>
      <w:proofErr w:type="spellEnd"/>
      <w:r w:rsidR="0068580A" w:rsidRPr="0068580A">
        <w:rPr>
          <w:rFonts w:ascii="Arial" w:hAnsi="Arial" w:cs="Arial"/>
        </w:rPr>
        <w:t xml:space="preserve">-Peck S, Goldstein MH, Fitch WT. The many functions of vocal learning. </w:t>
      </w:r>
      <w:proofErr w:type="spellStart"/>
      <w:r w:rsidR="0068580A" w:rsidRPr="0068580A">
        <w:rPr>
          <w:rFonts w:ascii="Arial" w:hAnsi="Arial" w:cs="Arial"/>
        </w:rPr>
        <w:t>Philos</w:t>
      </w:r>
      <w:proofErr w:type="spellEnd"/>
      <w:r w:rsidR="0068580A" w:rsidRPr="0068580A">
        <w:rPr>
          <w:rFonts w:ascii="Arial" w:hAnsi="Arial" w:cs="Arial"/>
        </w:rPr>
        <w:t xml:space="preserve"> Trans R Soc B Biol Sci. 2021 Sep 6;376(1836):20200235. </w:t>
      </w:r>
    </w:p>
    <w:p w14:paraId="5E00BAF8" w14:textId="77777777" w:rsidR="0068580A" w:rsidRPr="0068580A" w:rsidRDefault="0068580A" w:rsidP="0068580A">
      <w:pPr>
        <w:pStyle w:val="Bibliography"/>
        <w:rPr>
          <w:rFonts w:ascii="Arial" w:hAnsi="Arial" w:cs="Arial"/>
        </w:rPr>
      </w:pPr>
      <w:r w:rsidRPr="0068580A">
        <w:rPr>
          <w:rFonts w:ascii="Arial" w:hAnsi="Arial" w:cs="Arial"/>
        </w:rPr>
        <w:t>2.</w:t>
      </w:r>
      <w:r w:rsidRPr="0068580A">
        <w:rPr>
          <w:rFonts w:ascii="Arial" w:hAnsi="Arial" w:cs="Arial"/>
        </w:rPr>
        <w:tab/>
        <w:t xml:space="preserve">Nowicki S, Searcy WA. The evolution of vocal learning. Curr </w:t>
      </w:r>
      <w:proofErr w:type="spellStart"/>
      <w:r w:rsidRPr="0068580A">
        <w:rPr>
          <w:rFonts w:ascii="Arial" w:hAnsi="Arial" w:cs="Arial"/>
        </w:rPr>
        <w:t>Opin</w:t>
      </w:r>
      <w:proofErr w:type="spellEnd"/>
      <w:r w:rsidRPr="0068580A">
        <w:rPr>
          <w:rFonts w:ascii="Arial" w:hAnsi="Arial" w:cs="Arial"/>
        </w:rPr>
        <w:t xml:space="preserve"> </w:t>
      </w:r>
      <w:proofErr w:type="spellStart"/>
      <w:r w:rsidRPr="0068580A">
        <w:rPr>
          <w:rFonts w:ascii="Arial" w:hAnsi="Arial" w:cs="Arial"/>
        </w:rPr>
        <w:t>Neurobiol</w:t>
      </w:r>
      <w:proofErr w:type="spellEnd"/>
      <w:r w:rsidRPr="0068580A">
        <w:rPr>
          <w:rFonts w:ascii="Arial" w:hAnsi="Arial" w:cs="Arial"/>
        </w:rPr>
        <w:t xml:space="preserve">. 2014 Oct </w:t>
      </w:r>
      <w:proofErr w:type="gramStart"/>
      <w:r w:rsidRPr="0068580A">
        <w:rPr>
          <w:rFonts w:ascii="Arial" w:hAnsi="Arial" w:cs="Arial"/>
        </w:rPr>
        <w:t>1;28:48</w:t>
      </w:r>
      <w:proofErr w:type="gramEnd"/>
      <w:r w:rsidRPr="0068580A">
        <w:rPr>
          <w:rFonts w:ascii="Arial" w:hAnsi="Arial" w:cs="Arial"/>
        </w:rPr>
        <w:t xml:space="preserve">–53. </w:t>
      </w:r>
    </w:p>
    <w:p w14:paraId="5D1191F6" w14:textId="77777777" w:rsidR="0068580A" w:rsidRPr="0068580A" w:rsidRDefault="0068580A" w:rsidP="0068580A">
      <w:pPr>
        <w:pStyle w:val="Bibliography"/>
        <w:rPr>
          <w:rFonts w:ascii="Arial" w:hAnsi="Arial" w:cs="Arial"/>
        </w:rPr>
      </w:pPr>
      <w:r w:rsidRPr="0068580A">
        <w:rPr>
          <w:rFonts w:ascii="Arial" w:hAnsi="Arial" w:cs="Arial"/>
        </w:rPr>
        <w:t>3.</w:t>
      </w:r>
      <w:r w:rsidRPr="0068580A">
        <w:rPr>
          <w:rFonts w:ascii="Arial" w:hAnsi="Arial" w:cs="Arial"/>
        </w:rPr>
        <w:tab/>
        <w:t xml:space="preserve">Sewall KB, Young AM, Wright TF. Social calls provide novel insights into the evolution of vocal learning. Anim </w:t>
      </w:r>
      <w:proofErr w:type="spellStart"/>
      <w:r w:rsidRPr="0068580A">
        <w:rPr>
          <w:rFonts w:ascii="Arial" w:hAnsi="Arial" w:cs="Arial"/>
        </w:rPr>
        <w:t>Behav</w:t>
      </w:r>
      <w:proofErr w:type="spellEnd"/>
      <w:r w:rsidRPr="0068580A">
        <w:rPr>
          <w:rFonts w:ascii="Arial" w:hAnsi="Arial" w:cs="Arial"/>
        </w:rPr>
        <w:t xml:space="preserve">. 2016 Oct </w:t>
      </w:r>
      <w:proofErr w:type="gramStart"/>
      <w:r w:rsidRPr="0068580A">
        <w:rPr>
          <w:rFonts w:ascii="Arial" w:hAnsi="Arial" w:cs="Arial"/>
        </w:rPr>
        <w:t>1;120:163</w:t>
      </w:r>
      <w:proofErr w:type="gramEnd"/>
      <w:r w:rsidRPr="0068580A">
        <w:rPr>
          <w:rFonts w:ascii="Arial" w:hAnsi="Arial" w:cs="Arial"/>
        </w:rPr>
        <w:t xml:space="preserve">–72. </w:t>
      </w:r>
    </w:p>
    <w:p w14:paraId="06196A5B" w14:textId="77777777" w:rsidR="0068580A" w:rsidRPr="0068580A" w:rsidRDefault="0068580A" w:rsidP="0068580A">
      <w:pPr>
        <w:pStyle w:val="Bibliography"/>
        <w:rPr>
          <w:rFonts w:ascii="Arial" w:hAnsi="Arial" w:cs="Arial"/>
        </w:rPr>
      </w:pPr>
      <w:r w:rsidRPr="0068580A">
        <w:rPr>
          <w:rFonts w:ascii="Arial" w:hAnsi="Arial" w:cs="Arial"/>
        </w:rPr>
        <w:t>4.</w:t>
      </w:r>
      <w:r w:rsidRPr="0068580A">
        <w:rPr>
          <w:rFonts w:ascii="Arial" w:hAnsi="Arial" w:cs="Arial"/>
        </w:rPr>
        <w:tab/>
        <w:t xml:space="preserve">Janik VM, Sayigh LS, Wells RS. Signature whistle shape conveys identity information to bottlenose dolphins. PNAS. 2006;103(21):8293–7. </w:t>
      </w:r>
    </w:p>
    <w:p w14:paraId="1811CC53" w14:textId="77777777" w:rsidR="0068580A" w:rsidRPr="0068580A" w:rsidRDefault="0068580A" w:rsidP="0068580A">
      <w:pPr>
        <w:pStyle w:val="Bibliography"/>
        <w:rPr>
          <w:rFonts w:ascii="Arial" w:hAnsi="Arial" w:cs="Arial"/>
        </w:rPr>
      </w:pPr>
      <w:r w:rsidRPr="0068580A">
        <w:rPr>
          <w:rFonts w:ascii="Arial" w:hAnsi="Arial" w:cs="Arial"/>
        </w:rPr>
        <w:t>5.</w:t>
      </w:r>
      <w:r w:rsidRPr="0068580A">
        <w:rPr>
          <w:rFonts w:ascii="Arial" w:hAnsi="Arial" w:cs="Arial"/>
        </w:rPr>
        <w:tab/>
        <w:t>Bruck JN, Walmsley SF, Janik VM. Cross-modal perception of identity by sound and taste in bottlenose dolphins. Sci Adv. 2022 May 18;8(20</w:t>
      </w:r>
      <w:proofErr w:type="gramStart"/>
      <w:r w:rsidRPr="0068580A">
        <w:rPr>
          <w:rFonts w:ascii="Arial" w:hAnsi="Arial" w:cs="Arial"/>
        </w:rPr>
        <w:t>):eabm</w:t>
      </w:r>
      <w:proofErr w:type="gramEnd"/>
      <w:r w:rsidRPr="0068580A">
        <w:rPr>
          <w:rFonts w:ascii="Arial" w:hAnsi="Arial" w:cs="Arial"/>
        </w:rPr>
        <w:t xml:space="preserve">7684. </w:t>
      </w:r>
    </w:p>
    <w:p w14:paraId="7DD84685" w14:textId="77777777" w:rsidR="0068580A" w:rsidRPr="0068580A" w:rsidRDefault="0068580A" w:rsidP="0068580A">
      <w:pPr>
        <w:pStyle w:val="Bibliography"/>
        <w:rPr>
          <w:rFonts w:ascii="Arial" w:hAnsi="Arial" w:cs="Arial"/>
        </w:rPr>
      </w:pPr>
      <w:r w:rsidRPr="0068580A">
        <w:rPr>
          <w:rFonts w:ascii="Arial" w:hAnsi="Arial" w:cs="Arial"/>
        </w:rPr>
        <w:t>6.</w:t>
      </w:r>
      <w:r w:rsidRPr="0068580A">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68580A">
        <w:rPr>
          <w:rFonts w:ascii="Arial" w:hAnsi="Arial" w:cs="Arial"/>
        </w:rPr>
        <w:t>Neurosci</w:t>
      </w:r>
      <w:proofErr w:type="spellEnd"/>
      <w:r w:rsidRPr="0068580A">
        <w:rPr>
          <w:rFonts w:ascii="Arial" w:hAnsi="Arial" w:cs="Arial"/>
        </w:rPr>
        <w:t xml:space="preserve"> </w:t>
      </w:r>
      <w:proofErr w:type="spellStart"/>
      <w:r w:rsidRPr="0068580A">
        <w:rPr>
          <w:rFonts w:ascii="Arial" w:hAnsi="Arial" w:cs="Arial"/>
        </w:rPr>
        <w:t>Biobehav</w:t>
      </w:r>
      <w:proofErr w:type="spellEnd"/>
      <w:r w:rsidRPr="0068580A">
        <w:rPr>
          <w:rFonts w:ascii="Arial" w:hAnsi="Arial" w:cs="Arial"/>
        </w:rPr>
        <w:t xml:space="preserve"> Rev. 2021 Jun </w:t>
      </w:r>
      <w:proofErr w:type="gramStart"/>
      <w:r w:rsidRPr="0068580A">
        <w:rPr>
          <w:rFonts w:ascii="Arial" w:hAnsi="Arial" w:cs="Arial"/>
        </w:rPr>
        <w:t>1;125:328</w:t>
      </w:r>
      <w:proofErr w:type="gramEnd"/>
      <w:r w:rsidRPr="0068580A">
        <w:rPr>
          <w:rFonts w:ascii="Arial" w:hAnsi="Arial" w:cs="Arial"/>
        </w:rPr>
        <w:t xml:space="preserve">–38. </w:t>
      </w:r>
    </w:p>
    <w:p w14:paraId="6D164942" w14:textId="77777777" w:rsidR="0068580A" w:rsidRPr="0068580A" w:rsidRDefault="0068580A" w:rsidP="0068580A">
      <w:pPr>
        <w:pStyle w:val="Bibliography"/>
        <w:rPr>
          <w:rFonts w:ascii="Arial" w:hAnsi="Arial" w:cs="Arial"/>
        </w:rPr>
      </w:pPr>
      <w:r w:rsidRPr="0068580A">
        <w:rPr>
          <w:rFonts w:ascii="Arial" w:hAnsi="Arial" w:cs="Arial"/>
        </w:rPr>
        <w:t>7.</w:t>
      </w:r>
      <w:r w:rsidRPr="0068580A">
        <w:rPr>
          <w:rFonts w:ascii="Arial" w:hAnsi="Arial" w:cs="Arial"/>
        </w:rPr>
        <w:tab/>
        <w:t xml:space="preserve">Wright TF, Dahlin CR. Vocal dialects in parrots: patterns and processes of cultural evolution. Emu - Austral </w:t>
      </w:r>
      <w:proofErr w:type="spellStart"/>
      <w:r w:rsidRPr="0068580A">
        <w:rPr>
          <w:rFonts w:ascii="Arial" w:hAnsi="Arial" w:cs="Arial"/>
        </w:rPr>
        <w:t>Ornithol</w:t>
      </w:r>
      <w:proofErr w:type="spellEnd"/>
      <w:r w:rsidRPr="0068580A">
        <w:rPr>
          <w:rFonts w:ascii="Arial" w:hAnsi="Arial" w:cs="Arial"/>
        </w:rPr>
        <w:t xml:space="preserve">. 2018 Jan 2;118(1):50–66. </w:t>
      </w:r>
    </w:p>
    <w:p w14:paraId="0B056D61" w14:textId="77777777" w:rsidR="0068580A" w:rsidRPr="0068580A" w:rsidRDefault="0068580A" w:rsidP="0068580A">
      <w:pPr>
        <w:pStyle w:val="Bibliography"/>
        <w:rPr>
          <w:rFonts w:ascii="Arial" w:hAnsi="Arial" w:cs="Arial"/>
        </w:rPr>
      </w:pPr>
      <w:r w:rsidRPr="0068580A">
        <w:rPr>
          <w:rFonts w:ascii="Arial" w:hAnsi="Arial" w:cs="Arial"/>
        </w:rPr>
        <w:t>8.</w:t>
      </w:r>
      <w:r w:rsidRPr="0068580A">
        <w:rPr>
          <w:rFonts w:ascii="Arial" w:hAnsi="Arial" w:cs="Arial"/>
        </w:rPr>
        <w:tab/>
        <w:t xml:space="preserve">Bradbury JW, Balsby TJS. The functions of vocal learning in parrots | Behavioral Ecology and Sociobiology. </w:t>
      </w:r>
      <w:proofErr w:type="spellStart"/>
      <w:r w:rsidRPr="0068580A">
        <w:rPr>
          <w:rFonts w:ascii="Arial" w:hAnsi="Arial" w:cs="Arial"/>
        </w:rPr>
        <w:t>Behav</w:t>
      </w:r>
      <w:proofErr w:type="spellEnd"/>
      <w:r w:rsidRPr="0068580A">
        <w:rPr>
          <w:rFonts w:ascii="Arial" w:hAnsi="Arial" w:cs="Arial"/>
        </w:rPr>
        <w:t xml:space="preserve"> </w:t>
      </w:r>
      <w:proofErr w:type="spellStart"/>
      <w:r w:rsidRPr="0068580A">
        <w:rPr>
          <w:rFonts w:ascii="Arial" w:hAnsi="Arial" w:cs="Arial"/>
        </w:rPr>
        <w:t>Ecol</w:t>
      </w:r>
      <w:proofErr w:type="spellEnd"/>
      <w:r w:rsidRPr="0068580A">
        <w:rPr>
          <w:rFonts w:ascii="Arial" w:hAnsi="Arial" w:cs="Arial"/>
        </w:rPr>
        <w:t xml:space="preserve"> </w:t>
      </w:r>
      <w:proofErr w:type="spellStart"/>
      <w:r w:rsidRPr="0068580A">
        <w:rPr>
          <w:rFonts w:ascii="Arial" w:hAnsi="Arial" w:cs="Arial"/>
        </w:rPr>
        <w:t>Sociobiol</w:t>
      </w:r>
      <w:proofErr w:type="spellEnd"/>
      <w:r w:rsidRPr="0068580A">
        <w:rPr>
          <w:rFonts w:ascii="Arial" w:hAnsi="Arial" w:cs="Arial"/>
        </w:rPr>
        <w:t xml:space="preserve">. </w:t>
      </w:r>
      <w:proofErr w:type="gramStart"/>
      <w:r w:rsidRPr="0068580A">
        <w:rPr>
          <w:rFonts w:ascii="Arial" w:hAnsi="Arial" w:cs="Arial"/>
        </w:rPr>
        <w:t>2016;70:293</w:t>
      </w:r>
      <w:proofErr w:type="gramEnd"/>
      <w:r w:rsidRPr="0068580A">
        <w:rPr>
          <w:rFonts w:ascii="Arial" w:hAnsi="Arial" w:cs="Arial"/>
        </w:rPr>
        <w:t xml:space="preserve">–312. </w:t>
      </w:r>
    </w:p>
    <w:p w14:paraId="6A41D437" w14:textId="77777777" w:rsidR="0068580A" w:rsidRPr="0068580A" w:rsidRDefault="0068580A" w:rsidP="0068580A">
      <w:pPr>
        <w:pStyle w:val="Bibliography"/>
        <w:rPr>
          <w:rFonts w:ascii="Arial" w:hAnsi="Arial" w:cs="Arial"/>
        </w:rPr>
      </w:pPr>
      <w:r w:rsidRPr="0068580A">
        <w:rPr>
          <w:rFonts w:ascii="Arial" w:hAnsi="Arial" w:cs="Arial"/>
        </w:rPr>
        <w:t>9.</w:t>
      </w:r>
      <w:r w:rsidRPr="0068580A">
        <w:rPr>
          <w:rFonts w:ascii="Arial" w:hAnsi="Arial" w:cs="Arial"/>
        </w:rPr>
        <w:tab/>
      </w:r>
      <w:proofErr w:type="spellStart"/>
      <w:r w:rsidRPr="0068580A">
        <w:rPr>
          <w:rFonts w:ascii="Arial" w:hAnsi="Arial" w:cs="Arial"/>
        </w:rPr>
        <w:t>Nottebohm</w:t>
      </w:r>
      <w:proofErr w:type="spellEnd"/>
      <w:r w:rsidRPr="0068580A">
        <w:rPr>
          <w:rFonts w:ascii="Arial" w:hAnsi="Arial" w:cs="Arial"/>
        </w:rPr>
        <w:t xml:space="preserve"> F. The Origins of Vocal Learning. Am Nat. 1972 Jan;106(947):116–40. </w:t>
      </w:r>
    </w:p>
    <w:p w14:paraId="7A7721BC" w14:textId="77777777" w:rsidR="0068580A" w:rsidRPr="0068580A" w:rsidRDefault="0068580A" w:rsidP="0068580A">
      <w:pPr>
        <w:pStyle w:val="Bibliography"/>
        <w:rPr>
          <w:rFonts w:ascii="Arial" w:hAnsi="Arial" w:cs="Arial"/>
        </w:rPr>
      </w:pPr>
      <w:r w:rsidRPr="0068580A">
        <w:rPr>
          <w:rFonts w:ascii="Arial" w:hAnsi="Arial" w:cs="Arial"/>
        </w:rPr>
        <w:t>10.</w:t>
      </w:r>
      <w:r w:rsidRPr="0068580A">
        <w:rPr>
          <w:rFonts w:ascii="Arial" w:hAnsi="Arial" w:cs="Arial"/>
        </w:rPr>
        <w:tab/>
      </w:r>
      <w:proofErr w:type="spellStart"/>
      <w:r w:rsidRPr="0068580A">
        <w:rPr>
          <w:rFonts w:ascii="Arial" w:hAnsi="Arial" w:cs="Arial"/>
        </w:rPr>
        <w:t>Deecke</w:t>
      </w:r>
      <w:proofErr w:type="spellEnd"/>
      <w:r w:rsidRPr="0068580A">
        <w:rPr>
          <w:rFonts w:ascii="Arial" w:hAnsi="Arial" w:cs="Arial"/>
        </w:rPr>
        <w:t xml:space="preserve"> VB, Ford JKB, Spong P. Dialect change in resident killer whales: implications for vocal learning and cultural transmission. Anim </w:t>
      </w:r>
      <w:proofErr w:type="spellStart"/>
      <w:r w:rsidRPr="0068580A">
        <w:rPr>
          <w:rFonts w:ascii="Arial" w:hAnsi="Arial" w:cs="Arial"/>
        </w:rPr>
        <w:t>Behav</w:t>
      </w:r>
      <w:proofErr w:type="spellEnd"/>
      <w:r w:rsidRPr="0068580A">
        <w:rPr>
          <w:rFonts w:ascii="Arial" w:hAnsi="Arial" w:cs="Arial"/>
        </w:rPr>
        <w:t xml:space="preserve">. 2000 Nov 1;60(5):629–38. </w:t>
      </w:r>
    </w:p>
    <w:p w14:paraId="47562EBE" w14:textId="77777777" w:rsidR="0068580A" w:rsidRPr="0068580A" w:rsidRDefault="0068580A" w:rsidP="0068580A">
      <w:pPr>
        <w:pStyle w:val="Bibliography"/>
        <w:rPr>
          <w:rFonts w:ascii="Arial" w:hAnsi="Arial" w:cs="Arial"/>
        </w:rPr>
      </w:pPr>
      <w:r w:rsidRPr="0068580A">
        <w:rPr>
          <w:rFonts w:ascii="Arial" w:hAnsi="Arial" w:cs="Arial"/>
        </w:rPr>
        <w:t>11.</w:t>
      </w:r>
      <w:r w:rsidRPr="0068580A">
        <w:rPr>
          <w:rFonts w:ascii="Arial" w:hAnsi="Arial" w:cs="Arial"/>
        </w:rPr>
        <w:tab/>
        <w:t xml:space="preserve">Smith-Vidaurre G, Perez-Marrufo V, Wright TF. Individual vocal signatures show reduced complexity following </w:t>
      </w:r>
      <w:proofErr w:type="gramStart"/>
      <w:r w:rsidRPr="0068580A">
        <w:rPr>
          <w:rFonts w:ascii="Arial" w:hAnsi="Arial" w:cs="Arial"/>
        </w:rPr>
        <w:t>invasion</w:t>
      </w:r>
      <w:proofErr w:type="gramEnd"/>
      <w:r w:rsidRPr="0068580A">
        <w:rPr>
          <w:rFonts w:ascii="Arial" w:hAnsi="Arial" w:cs="Arial"/>
        </w:rPr>
        <w:t xml:space="preserve">. Anim </w:t>
      </w:r>
      <w:proofErr w:type="spellStart"/>
      <w:r w:rsidRPr="0068580A">
        <w:rPr>
          <w:rFonts w:ascii="Arial" w:hAnsi="Arial" w:cs="Arial"/>
        </w:rPr>
        <w:t>Behav</w:t>
      </w:r>
      <w:proofErr w:type="spellEnd"/>
      <w:r w:rsidRPr="0068580A">
        <w:rPr>
          <w:rFonts w:ascii="Arial" w:hAnsi="Arial" w:cs="Arial"/>
        </w:rPr>
        <w:t xml:space="preserve">. 2021 Sep </w:t>
      </w:r>
      <w:proofErr w:type="gramStart"/>
      <w:r w:rsidRPr="0068580A">
        <w:rPr>
          <w:rFonts w:ascii="Arial" w:hAnsi="Arial" w:cs="Arial"/>
        </w:rPr>
        <w:t>1;179:15</w:t>
      </w:r>
      <w:proofErr w:type="gramEnd"/>
      <w:r w:rsidRPr="0068580A">
        <w:rPr>
          <w:rFonts w:ascii="Arial" w:hAnsi="Arial" w:cs="Arial"/>
        </w:rPr>
        <w:t xml:space="preserve">–39. </w:t>
      </w:r>
    </w:p>
    <w:p w14:paraId="504C1C31" w14:textId="77777777" w:rsidR="0068580A" w:rsidRPr="0068580A" w:rsidRDefault="0068580A" w:rsidP="0068580A">
      <w:pPr>
        <w:pStyle w:val="Bibliography"/>
        <w:rPr>
          <w:rFonts w:ascii="Arial" w:hAnsi="Arial" w:cs="Arial"/>
        </w:rPr>
      </w:pPr>
      <w:r w:rsidRPr="0068580A">
        <w:rPr>
          <w:rFonts w:ascii="Arial" w:hAnsi="Arial" w:cs="Arial"/>
        </w:rPr>
        <w:t>12.</w:t>
      </w:r>
      <w:r w:rsidRPr="0068580A">
        <w:rPr>
          <w:rFonts w:ascii="Arial" w:hAnsi="Arial" w:cs="Arial"/>
        </w:rPr>
        <w:tab/>
        <w:t xml:space="preserve">Araya-Salas M, Smith-Vidaurre G, </w:t>
      </w:r>
      <w:proofErr w:type="spellStart"/>
      <w:r w:rsidRPr="0068580A">
        <w:rPr>
          <w:rFonts w:ascii="Arial" w:hAnsi="Arial" w:cs="Arial"/>
        </w:rPr>
        <w:t>Mennill</w:t>
      </w:r>
      <w:proofErr w:type="spellEnd"/>
      <w:r w:rsidRPr="0068580A">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12E27698" w14:textId="77777777" w:rsidR="0068580A" w:rsidRPr="0068580A" w:rsidRDefault="0068580A" w:rsidP="0068580A">
      <w:pPr>
        <w:pStyle w:val="Bibliography"/>
        <w:rPr>
          <w:rFonts w:ascii="Arial" w:hAnsi="Arial" w:cs="Arial"/>
        </w:rPr>
      </w:pPr>
      <w:r w:rsidRPr="0068580A">
        <w:rPr>
          <w:rFonts w:ascii="Arial" w:hAnsi="Arial" w:cs="Arial"/>
        </w:rPr>
        <w:t>13.</w:t>
      </w:r>
      <w:r w:rsidRPr="0068580A">
        <w:rPr>
          <w:rFonts w:ascii="Arial" w:hAnsi="Arial" w:cs="Arial"/>
        </w:rPr>
        <w:tab/>
        <w:t xml:space="preserve">Berg KS, Delgado S, Cortopassi KA, </w:t>
      </w:r>
      <w:proofErr w:type="spellStart"/>
      <w:r w:rsidRPr="0068580A">
        <w:rPr>
          <w:rFonts w:ascii="Arial" w:hAnsi="Arial" w:cs="Arial"/>
        </w:rPr>
        <w:t>Beissinger</w:t>
      </w:r>
      <w:proofErr w:type="spellEnd"/>
      <w:r w:rsidRPr="0068580A">
        <w:rPr>
          <w:rFonts w:ascii="Arial" w:hAnsi="Arial" w:cs="Arial"/>
        </w:rPr>
        <w:t xml:space="preserve"> SR, Bradbury JW. Vertical transmission of learned signatures in a wild parrot. Proc R Soc B Biol Sci. 2011 Jul 13;279(1728):585–91. </w:t>
      </w:r>
    </w:p>
    <w:p w14:paraId="14EC6330" w14:textId="77777777" w:rsidR="0068580A" w:rsidRPr="0068580A" w:rsidRDefault="0068580A" w:rsidP="0068580A">
      <w:pPr>
        <w:pStyle w:val="Bibliography"/>
        <w:rPr>
          <w:rFonts w:ascii="Arial" w:hAnsi="Arial" w:cs="Arial"/>
        </w:rPr>
      </w:pPr>
      <w:r w:rsidRPr="0068580A">
        <w:rPr>
          <w:rFonts w:ascii="Arial" w:hAnsi="Arial" w:cs="Arial"/>
        </w:rPr>
        <w:t>14.</w:t>
      </w:r>
      <w:r w:rsidRPr="0068580A">
        <w:rPr>
          <w:rFonts w:ascii="Arial" w:hAnsi="Arial" w:cs="Arial"/>
        </w:rPr>
        <w:tab/>
        <w:t xml:space="preserve">Berg KS, Delgado S, Okawa R, </w:t>
      </w:r>
      <w:proofErr w:type="spellStart"/>
      <w:r w:rsidRPr="0068580A">
        <w:rPr>
          <w:rFonts w:ascii="Arial" w:hAnsi="Arial" w:cs="Arial"/>
        </w:rPr>
        <w:t>Beissinger</w:t>
      </w:r>
      <w:proofErr w:type="spellEnd"/>
      <w:r w:rsidRPr="0068580A">
        <w:rPr>
          <w:rFonts w:ascii="Arial" w:hAnsi="Arial" w:cs="Arial"/>
        </w:rPr>
        <w:t xml:space="preserve"> SR, Bradbury JW. Contact calls are used for individual mate recognition in free-ranging green-rumped parrotlets, </w:t>
      </w:r>
      <w:proofErr w:type="spellStart"/>
      <w:r w:rsidRPr="0068580A">
        <w:rPr>
          <w:rFonts w:ascii="Arial" w:hAnsi="Arial" w:cs="Arial"/>
          <w:i/>
          <w:iCs/>
        </w:rPr>
        <w:t>Forpus</w:t>
      </w:r>
      <w:proofErr w:type="spellEnd"/>
      <w:r w:rsidRPr="0068580A">
        <w:rPr>
          <w:rFonts w:ascii="Arial" w:hAnsi="Arial" w:cs="Arial"/>
          <w:i/>
          <w:iCs/>
        </w:rPr>
        <w:t xml:space="preserve"> </w:t>
      </w:r>
      <w:proofErr w:type="spellStart"/>
      <w:r w:rsidRPr="0068580A">
        <w:rPr>
          <w:rFonts w:ascii="Arial" w:hAnsi="Arial" w:cs="Arial"/>
          <w:i/>
          <w:iCs/>
        </w:rPr>
        <w:t>passerinus</w:t>
      </w:r>
      <w:proofErr w:type="spellEnd"/>
      <w:r w:rsidRPr="0068580A">
        <w:rPr>
          <w:rFonts w:ascii="Arial" w:hAnsi="Arial" w:cs="Arial"/>
        </w:rPr>
        <w:t xml:space="preserve">. Anim </w:t>
      </w:r>
      <w:proofErr w:type="spellStart"/>
      <w:r w:rsidRPr="0068580A">
        <w:rPr>
          <w:rFonts w:ascii="Arial" w:hAnsi="Arial" w:cs="Arial"/>
        </w:rPr>
        <w:t>Behav</w:t>
      </w:r>
      <w:proofErr w:type="spellEnd"/>
      <w:r w:rsidRPr="0068580A">
        <w:rPr>
          <w:rFonts w:ascii="Arial" w:hAnsi="Arial" w:cs="Arial"/>
        </w:rPr>
        <w:t xml:space="preserve">. 2011 Jan 1;81(1):241–8. </w:t>
      </w:r>
    </w:p>
    <w:p w14:paraId="4BA5E43B" w14:textId="77777777" w:rsidR="0068580A" w:rsidRPr="0068580A" w:rsidRDefault="0068580A" w:rsidP="0068580A">
      <w:pPr>
        <w:pStyle w:val="Bibliography"/>
        <w:rPr>
          <w:rFonts w:ascii="Arial" w:hAnsi="Arial" w:cs="Arial"/>
        </w:rPr>
      </w:pPr>
      <w:r w:rsidRPr="0068580A">
        <w:rPr>
          <w:rFonts w:ascii="Arial" w:hAnsi="Arial" w:cs="Arial"/>
        </w:rPr>
        <w:lastRenderedPageBreak/>
        <w:t>15.</w:t>
      </w:r>
      <w:r w:rsidRPr="0068580A">
        <w:rPr>
          <w:rFonts w:ascii="Arial" w:hAnsi="Arial" w:cs="Arial"/>
        </w:rPr>
        <w:tab/>
        <w:t xml:space="preserve">Smith-Vidaurre G, Araya-Salas M, Wright TF. Individual signatures outweigh social group identity in contact calls of a communally nesting parrot. </w:t>
      </w:r>
      <w:proofErr w:type="spellStart"/>
      <w:r w:rsidRPr="0068580A">
        <w:rPr>
          <w:rFonts w:ascii="Arial" w:hAnsi="Arial" w:cs="Arial"/>
        </w:rPr>
        <w:t>Behav</w:t>
      </w:r>
      <w:proofErr w:type="spellEnd"/>
      <w:r w:rsidRPr="0068580A">
        <w:rPr>
          <w:rFonts w:ascii="Arial" w:hAnsi="Arial" w:cs="Arial"/>
        </w:rPr>
        <w:t xml:space="preserve"> Ecol. 2020 Mar 20;31(2):448–58. </w:t>
      </w:r>
    </w:p>
    <w:p w14:paraId="36318353" w14:textId="77777777" w:rsidR="0068580A" w:rsidRPr="0068580A" w:rsidRDefault="0068580A" w:rsidP="0068580A">
      <w:pPr>
        <w:pStyle w:val="Bibliography"/>
        <w:rPr>
          <w:rFonts w:ascii="Arial" w:hAnsi="Arial" w:cs="Arial"/>
        </w:rPr>
      </w:pPr>
      <w:r w:rsidRPr="0068580A">
        <w:rPr>
          <w:rFonts w:ascii="Arial" w:hAnsi="Arial" w:cs="Arial"/>
        </w:rPr>
        <w:t>16.</w:t>
      </w:r>
      <w:r w:rsidRPr="0068580A">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68580A">
        <w:rPr>
          <w:rFonts w:ascii="Arial" w:hAnsi="Arial" w:cs="Arial"/>
        </w:rPr>
        <w:t>Comput</w:t>
      </w:r>
      <w:proofErr w:type="spellEnd"/>
      <w:r w:rsidRPr="0068580A">
        <w:rPr>
          <w:rFonts w:ascii="Arial" w:hAnsi="Arial" w:cs="Arial"/>
        </w:rPr>
        <w:t xml:space="preserve"> Biol. 2023 Jul 27;19(7</w:t>
      </w:r>
      <w:proofErr w:type="gramStart"/>
      <w:r w:rsidRPr="0068580A">
        <w:rPr>
          <w:rFonts w:ascii="Arial" w:hAnsi="Arial" w:cs="Arial"/>
        </w:rPr>
        <w:t>):e</w:t>
      </w:r>
      <w:proofErr w:type="gramEnd"/>
      <w:r w:rsidRPr="0068580A">
        <w:rPr>
          <w:rFonts w:ascii="Arial" w:hAnsi="Arial" w:cs="Arial"/>
        </w:rPr>
        <w:t xml:space="preserve">1011231. </w:t>
      </w:r>
    </w:p>
    <w:p w14:paraId="2487E377" w14:textId="77777777" w:rsidR="0068580A" w:rsidRPr="0068580A" w:rsidRDefault="0068580A" w:rsidP="0068580A">
      <w:pPr>
        <w:pStyle w:val="Bibliography"/>
        <w:rPr>
          <w:rFonts w:ascii="Arial" w:hAnsi="Arial" w:cs="Arial"/>
        </w:rPr>
      </w:pPr>
      <w:r w:rsidRPr="0068580A">
        <w:rPr>
          <w:rFonts w:ascii="Arial" w:hAnsi="Arial" w:cs="Arial"/>
        </w:rPr>
        <w:t>17.</w:t>
      </w:r>
      <w:r w:rsidRPr="0068580A">
        <w:rPr>
          <w:rFonts w:ascii="Arial" w:hAnsi="Arial" w:cs="Arial"/>
        </w:rPr>
        <w:tab/>
        <w:t xml:space="preserve">Wright TF. Regional dialects in the contact call of a parrot. Proc R Soc Lond B Biol Sci. 1996;263(1372):867–72. </w:t>
      </w:r>
    </w:p>
    <w:p w14:paraId="0C2E1DAE" w14:textId="77777777" w:rsidR="0068580A" w:rsidRPr="0068580A" w:rsidRDefault="0068580A" w:rsidP="0068580A">
      <w:pPr>
        <w:pStyle w:val="Bibliography"/>
        <w:rPr>
          <w:rFonts w:ascii="Arial" w:hAnsi="Arial" w:cs="Arial"/>
        </w:rPr>
      </w:pPr>
      <w:r w:rsidRPr="0068580A">
        <w:rPr>
          <w:rFonts w:ascii="Arial" w:hAnsi="Arial" w:cs="Arial"/>
        </w:rPr>
        <w:t>18.</w:t>
      </w:r>
      <w:r w:rsidRPr="0068580A">
        <w:rPr>
          <w:rFonts w:ascii="Arial" w:hAnsi="Arial" w:cs="Arial"/>
        </w:rPr>
        <w:tab/>
      </w:r>
      <w:proofErr w:type="spellStart"/>
      <w:r w:rsidRPr="0068580A">
        <w:rPr>
          <w:rFonts w:ascii="Arial" w:hAnsi="Arial" w:cs="Arial"/>
        </w:rPr>
        <w:t>Smeele</w:t>
      </w:r>
      <w:proofErr w:type="spellEnd"/>
      <w:r w:rsidRPr="0068580A">
        <w:rPr>
          <w:rFonts w:ascii="Arial" w:hAnsi="Arial" w:cs="Arial"/>
        </w:rPr>
        <w:t xml:space="preserve"> SQ, </w:t>
      </w:r>
      <w:proofErr w:type="spellStart"/>
      <w:r w:rsidRPr="0068580A">
        <w:rPr>
          <w:rFonts w:ascii="Arial" w:hAnsi="Arial" w:cs="Arial"/>
        </w:rPr>
        <w:t>Senar</w:t>
      </w:r>
      <w:proofErr w:type="spellEnd"/>
      <w:r w:rsidRPr="0068580A">
        <w:rPr>
          <w:rFonts w:ascii="Arial" w:hAnsi="Arial" w:cs="Arial"/>
        </w:rPr>
        <w:t xml:space="preserve"> JC, Aplin LM, McElreath MB. Evidence for vocal signatures and </w:t>
      </w:r>
      <w:proofErr w:type="gramStart"/>
      <w:r w:rsidRPr="0068580A">
        <w:rPr>
          <w:rFonts w:ascii="Arial" w:hAnsi="Arial" w:cs="Arial"/>
        </w:rPr>
        <w:t>voice-prints</w:t>
      </w:r>
      <w:proofErr w:type="gramEnd"/>
      <w:r w:rsidRPr="0068580A">
        <w:rPr>
          <w:rFonts w:ascii="Arial" w:hAnsi="Arial" w:cs="Arial"/>
        </w:rPr>
        <w:t xml:space="preserve"> in a wild parrot. R Soc Open Sci. 2023 Oct;10(10):230835. </w:t>
      </w:r>
    </w:p>
    <w:p w14:paraId="603560B2" w14:textId="77777777" w:rsidR="0068580A" w:rsidRPr="0068580A" w:rsidRDefault="0068580A" w:rsidP="0068580A">
      <w:pPr>
        <w:pStyle w:val="Bibliography"/>
        <w:rPr>
          <w:rFonts w:ascii="Arial" w:hAnsi="Arial" w:cs="Arial"/>
        </w:rPr>
      </w:pPr>
      <w:r w:rsidRPr="0068580A">
        <w:rPr>
          <w:rFonts w:ascii="Arial" w:hAnsi="Arial" w:cs="Arial"/>
        </w:rPr>
        <w:t>19.</w:t>
      </w:r>
      <w:r w:rsidRPr="0068580A">
        <w:rPr>
          <w:rFonts w:ascii="Arial" w:hAnsi="Arial" w:cs="Arial"/>
        </w:rPr>
        <w:tab/>
        <w:t xml:space="preserve">Hile AG, Plummer TK, </w:t>
      </w:r>
      <w:proofErr w:type="spellStart"/>
      <w:r w:rsidRPr="0068580A">
        <w:rPr>
          <w:rFonts w:ascii="Arial" w:hAnsi="Arial" w:cs="Arial"/>
        </w:rPr>
        <w:t>Striedter</w:t>
      </w:r>
      <w:proofErr w:type="spellEnd"/>
      <w:r w:rsidRPr="0068580A">
        <w:rPr>
          <w:rFonts w:ascii="Arial" w:hAnsi="Arial" w:cs="Arial"/>
        </w:rPr>
        <w:t xml:space="preserve"> GF. Male vocal imitation produces call convergence during pair bonding in budgerigars, </w:t>
      </w:r>
      <w:r w:rsidRPr="0068580A">
        <w:rPr>
          <w:rFonts w:ascii="Arial" w:hAnsi="Arial" w:cs="Arial"/>
          <w:i/>
          <w:iCs/>
        </w:rPr>
        <w:t>Melopsittacus undulatus</w:t>
      </w:r>
      <w:r w:rsidRPr="0068580A">
        <w:rPr>
          <w:rFonts w:ascii="Arial" w:hAnsi="Arial" w:cs="Arial"/>
        </w:rPr>
        <w:t xml:space="preserve">. Anim </w:t>
      </w:r>
      <w:proofErr w:type="spellStart"/>
      <w:r w:rsidRPr="0068580A">
        <w:rPr>
          <w:rFonts w:ascii="Arial" w:hAnsi="Arial" w:cs="Arial"/>
        </w:rPr>
        <w:t>Behav</w:t>
      </w:r>
      <w:proofErr w:type="spellEnd"/>
      <w:r w:rsidRPr="0068580A">
        <w:rPr>
          <w:rFonts w:ascii="Arial" w:hAnsi="Arial" w:cs="Arial"/>
        </w:rPr>
        <w:t xml:space="preserve">. 2000 Jun 1;59(6):1209–18. </w:t>
      </w:r>
    </w:p>
    <w:p w14:paraId="7ACB6740" w14:textId="77777777" w:rsidR="0068580A" w:rsidRPr="0068580A" w:rsidRDefault="0068580A" w:rsidP="0068580A">
      <w:pPr>
        <w:pStyle w:val="Bibliography"/>
        <w:rPr>
          <w:rFonts w:ascii="Arial" w:hAnsi="Arial" w:cs="Arial"/>
        </w:rPr>
      </w:pPr>
      <w:r w:rsidRPr="0068580A">
        <w:rPr>
          <w:rFonts w:ascii="Arial" w:hAnsi="Arial" w:cs="Arial"/>
        </w:rPr>
        <w:t>20.</w:t>
      </w:r>
      <w:r w:rsidRPr="0068580A">
        <w:rPr>
          <w:rFonts w:ascii="Arial" w:hAnsi="Arial" w:cs="Arial"/>
        </w:rPr>
        <w:tab/>
      </w:r>
      <w:proofErr w:type="spellStart"/>
      <w:r w:rsidRPr="0068580A">
        <w:rPr>
          <w:rFonts w:ascii="Arial" w:hAnsi="Arial" w:cs="Arial"/>
        </w:rPr>
        <w:t>Kershenbaum</w:t>
      </w:r>
      <w:proofErr w:type="spellEnd"/>
      <w:r w:rsidRPr="0068580A">
        <w:rPr>
          <w:rFonts w:ascii="Arial" w:hAnsi="Arial" w:cs="Arial"/>
        </w:rPr>
        <w:t xml:space="preserve"> A, Ilany A, Blaustein L, Geffen E. Syntactic structure and geographical dialects in the songs of male rock hyraxes. Proc R Soc B Biol Sci. 2012 Apr 18;279(1740):2974. </w:t>
      </w:r>
    </w:p>
    <w:p w14:paraId="6844F33D" w14:textId="77777777" w:rsidR="0068580A" w:rsidRPr="0068580A" w:rsidRDefault="0068580A" w:rsidP="0068580A">
      <w:pPr>
        <w:pStyle w:val="Bibliography"/>
        <w:rPr>
          <w:rFonts w:ascii="Arial" w:hAnsi="Arial" w:cs="Arial"/>
        </w:rPr>
      </w:pPr>
      <w:r w:rsidRPr="0068580A">
        <w:rPr>
          <w:rFonts w:ascii="Arial" w:hAnsi="Arial" w:cs="Arial"/>
        </w:rPr>
        <w:t>21.</w:t>
      </w:r>
      <w:r w:rsidRPr="0068580A">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8346811" w14:textId="77777777" w:rsidR="0068580A" w:rsidRPr="0068580A" w:rsidRDefault="0068580A" w:rsidP="0068580A">
      <w:pPr>
        <w:pStyle w:val="Bibliography"/>
        <w:rPr>
          <w:rFonts w:ascii="Arial" w:hAnsi="Arial" w:cs="Arial"/>
        </w:rPr>
      </w:pPr>
      <w:r w:rsidRPr="0068580A">
        <w:rPr>
          <w:rFonts w:ascii="Arial" w:hAnsi="Arial" w:cs="Arial"/>
        </w:rPr>
        <w:t>22.</w:t>
      </w:r>
      <w:r w:rsidRPr="0068580A">
        <w:rPr>
          <w:rFonts w:ascii="Arial" w:hAnsi="Arial" w:cs="Arial"/>
        </w:rPr>
        <w:tab/>
      </w:r>
      <w:proofErr w:type="spellStart"/>
      <w:r w:rsidRPr="0068580A">
        <w:rPr>
          <w:rFonts w:ascii="Arial" w:hAnsi="Arial" w:cs="Arial"/>
        </w:rPr>
        <w:t>Kershenbaum</w:t>
      </w:r>
      <w:proofErr w:type="spellEnd"/>
      <w:r w:rsidRPr="0068580A">
        <w:rPr>
          <w:rFonts w:ascii="Arial" w:hAnsi="Arial" w:cs="Arial"/>
        </w:rPr>
        <w:t xml:space="preserve"> A, Garland EC. Quantifying similarity in animal vocal sequences: which metric performs best? Methods </w:t>
      </w:r>
      <w:proofErr w:type="spellStart"/>
      <w:r w:rsidRPr="0068580A">
        <w:rPr>
          <w:rFonts w:ascii="Arial" w:hAnsi="Arial" w:cs="Arial"/>
        </w:rPr>
        <w:t>Ecol</w:t>
      </w:r>
      <w:proofErr w:type="spellEnd"/>
      <w:r w:rsidRPr="0068580A">
        <w:rPr>
          <w:rFonts w:ascii="Arial" w:hAnsi="Arial" w:cs="Arial"/>
        </w:rPr>
        <w:t xml:space="preserve"> </w:t>
      </w:r>
      <w:proofErr w:type="spellStart"/>
      <w:r w:rsidRPr="0068580A">
        <w:rPr>
          <w:rFonts w:ascii="Arial" w:hAnsi="Arial" w:cs="Arial"/>
        </w:rPr>
        <w:t>Evol</w:t>
      </w:r>
      <w:proofErr w:type="spellEnd"/>
      <w:r w:rsidRPr="0068580A">
        <w:rPr>
          <w:rFonts w:ascii="Arial" w:hAnsi="Arial" w:cs="Arial"/>
        </w:rPr>
        <w:t xml:space="preserve">. 2015;6(12):1452–61. </w:t>
      </w:r>
    </w:p>
    <w:p w14:paraId="4D892626" w14:textId="77777777" w:rsidR="0068580A" w:rsidRPr="0068580A" w:rsidRDefault="0068580A" w:rsidP="0068580A">
      <w:pPr>
        <w:pStyle w:val="Bibliography"/>
        <w:rPr>
          <w:rFonts w:ascii="Arial" w:hAnsi="Arial" w:cs="Arial"/>
        </w:rPr>
      </w:pPr>
      <w:r w:rsidRPr="0068580A">
        <w:rPr>
          <w:rFonts w:ascii="Arial" w:hAnsi="Arial" w:cs="Arial"/>
        </w:rPr>
        <w:t>23.</w:t>
      </w:r>
      <w:r w:rsidRPr="0068580A">
        <w:rPr>
          <w:rFonts w:ascii="Arial" w:hAnsi="Arial" w:cs="Arial"/>
        </w:rPr>
        <w:tab/>
        <w:t xml:space="preserve">Coppinger BA, Davis JE, Freeberg TM. Flock-mate familiarity affects note composition of chickadee calls. Acta </w:t>
      </w:r>
      <w:proofErr w:type="spellStart"/>
      <w:r w:rsidRPr="0068580A">
        <w:rPr>
          <w:rFonts w:ascii="Arial" w:hAnsi="Arial" w:cs="Arial"/>
        </w:rPr>
        <w:t>Ethologica</w:t>
      </w:r>
      <w:proofErr w:type="spellEnd"/>
      <w:r w:rsidRPr="0068580A">
        <w:rPr>
          <w:rFonts w:ascii="Arial" w:hAnsi="Arial" w:cs="Arial"/>
        </w:rPr>
        <w:t xml:space="preserve">. 2019 Feb 1;22(1):73–7. </w:t>
      </w:r>
    </w:p>
    <w:p w14:paraId="21894EB5" w14:textId="77777777" w:rsidR="0068580A" w:rsidRPr="0068580A" w:rsidRDefault="0068580A" w:rsidP="0068580A">
      <w:pPr>
        <w:pStyle w:val="Bibliography"/>
        <w:rPr>
          <w:rFonts w:ascii="Arial" w:hAnsi="Arial" w:cs="Arial"/>
        </w:rPr>
      </w:pPr>
      <w:r w:rsidRPr="0068580A">
        <w:rPr>
          <w:rFonts w:ascii="Arial" w:hAnsi="Arial" w:cs="Arial"/>
        </w:rPr>
        <w:t>24.</w:t>
      </w:r>
      <w:r w:rsidRPr="0068580A">
        <w:rPr>
          <w:rFonts w:ascii="Arial" w:hAnsi="Arial" w:cs="Arial"/>
        </w:rPr>
        <w:tab/>
        <w:t xml:space="preserve">Freeberg TM. Social Complexity Can Drive Vocal Complexity: Group Size Influences Vocal Information in Carolina Chickadees. Psychol Sci. 2006 Jul 1;17(7):557–61. </w:t>
      </w:r>
    </w:p>
    <w:p w14:paraId="2B9D337F" w14:textId="77777777" w:rsidR="0068580A" w:rsidRPr="0068580A" w:rsidRDefault="0068580A" w:rsidP="0068580A">
      <w:pPr>
        <w:pStyle w:val="Bibliography"/>
        <w:rPr>
          <w:rFonts w:ascii="Arial" w:hAnsi="Arial" w:cs="Arial"/>
        </w:rPr>
      </w:pPr>
      <w:r w:rsidRPr="0068580A">
        <w:rPr>
          <w:rFonts w:ascii="Arial" w:hAnsi="Arial" w:cs="Arial"/>
        </w:rPr>
        <w:t>25.</w:t>
      </w:r>
      <w:r w:rsidRPr="0068580A">
        <w:rPr>
          <w:rFonts w:ascii="Arial" w:hAnsi="Arial" w:cs="Arial"/>
        </w:rPr>
        <w:tab/>
        <w:t>Selman ZA, Freeberg TM. Complexity in Chick-a-Dee Calls of Mountain Chickadees (</w:t>
      </w:r>
      <w:proofErr w:type="spellStart"/>
      <w:r w:rsidRPr="0068580A">
        <w:rPr>
          <w:rFonts w:ascii="Arial" w:hAnsi="Arial" w:cs="Arial"/>
        </w:rPr>
        <w:t>Poecile</w:t>
      </w:r>
      <w:proofErr w:type="spellEnd"/>
      <w:r w:rsidRPr="0068580A">
        <w:rPr>
          <w:rFonts w:ascii="Arial" w:hAnsi="Arial" w:cs="Arial"/>
        </w:rPr>
        <w:t xml:space="preserve"> </w:t>
      </w:r>
      <w:proofErr w:type="spellStart"/>
      <w:r w:rsidRPr="0068580A">
        <w:rPr>
          <w:rFonts w:ascii="Arial" w:hAnsi="Arial" w:cs="Arial"/>
        </w:rPr>
        <w:t>gambeli</w:t>
      </w:r>
      <w:proofErr w:type="spellEnd"/>
      <w:r w:rsidRPr="0068580A">
        <w:rPr>
          <w:rFonts w:ascii="Arial" w:hAnsi="Arial" w:cs="Arial"/>
        </w:rPr>
        <w:t xml:space="preserve">): Call Variation Associated </w:t>
      </w:r>
      <w:proofErr w:type="gramStart"/>
      <w:r w:rsidRPr="0068580A">
        <w:rPr>
          <w:rFonts w:ascii="Arial" w:hAnsi="Arial" w:cs="Arial"/>
        </w:rPr>
        <w:t>With</w:t>
      </w:r>
      <w:proofErr w:type="gramEnd"/>
      <w:r w:rsidRPr="0068580A">
        <w:rPr>
          <w:rFonts w:ascii="Arial" w:hAnsi="Arial" w:cs="Arial"/>
        </w:rPr>
        <w:t xml:space="preserve"> Flock Size and Flight. Ethology. </w:t>
      </w:r>
      <w:proofErr w:type="gramStart"/>
      <w:r w:rsidRPr="0068580A">
        <w:rPr>
          <w:rFonts w:ascii="Arial" w:hAnsi="Arial" w:cs="Arial"/>
        </w:rPr>
        <w:t>2024;n</w:t>
      </w:r>
      <w:proofErr w:type="gramEnd"/>
      <w:r w:rsidRPr="0068580A">
        <w:rPr>
          <w:rFonts w:ascii="Arial" w:hAnsi="Arial" w:cs="Arial"/>
        </w:rPr>
        <w:t xml:space="preserve">/a(n/a):e13523. </w:t>
      </w:r>
    </w:p>
    <w:p w14:paraId="48CD5C63" w14:textId="77777777" w:rsidR="0068580A" w:rsidRPr="0068580A" w:rsidRDefault="0068580A" w:rsidP="0068580A">
      <w:pPr>
        <w:pStyle w:val="Bibliography"/>
        <w:rPr>
          <w:rFonts w:ascii="Arial" w:hAnsi="Arial" w:cs="Arial"/>
        </w:rPr>
      </w:pPr>
      <w:r w:rsidRPr="0068580A">
        <w:rPr>
          <w:rFonts w:ascii="Arial" w:hAnsi="Arial" w:cs="Arial"/>
        </w:rPr>
        <w:t>26.</w:t>
      </w:r>
      <w:r w:rsidRPr="0068580A">
        <w:rPr>
          <w:rFonts w:ascii="Arial" w:hAnsi="Arial" w:cs="Arial"/>
        </w:rPr>
        <w:tab/>
      </w:r>
      <w:proofErr w:type="spellStart"/>
      <w:r w:rsidRPr="0068580A">
        <w:rPr>
          <w:rFonts w:ascii="Arial" w:hAnsi="Arial" w:cs="Arial"/>
        </w:rPr>
        <w:t>Kershenbaum</w:t>
      </w:r>
      <w:proofErr w:type="spellEnd"/>
      <w:r w:rsidRPr="0068580A">
        <w:rPr>
          <w:rFonts w:ascii="Arial" w:hAnsi="Arial" w:cs="Arial"/>
        </w:rPr>
        <w:t xml:space="preserve"> A. Entropy rate as a measure of animal vocal complexity. Bioacoustics. 2014 Sep 2;23(3):195–208. </w:t>
      </w:r>
    </w:p>
    <w:p w14:paraId="095E2639" w14:textId="77777777" w:rsidR="0068580A" w:rsidRPr="0068580A" w:rsidRDefault="0068580A" w:rsidP="0068580A">
      <w:pPr>
        <w:pStyle w:val="Bibliography"/>
        <w:rPr>
          <w:rFonts w:ascii="Arial" w:hAnsi="Arial" w:cs="Arial"/>
        </w:rPr>
      </w:pPr>
      <w:r w:rsidRPr="0068580A">
        <w:rPr>
          <w:rFonts w:ascii="Arial" w:hAnsi="Arial" w:cs="Arial"/>
        </w:rPr>
        <w:t>27.</w:t>
      </w:r>
      <w:r w:rsidRPr="0068580A">
        <w:rPr>
          <w:rFonts w:ascii="Arial" w:hAnsi="Arial" w:cs="Arial"/>
        </w:rPr>
        <w:tab/>
        <w:t xml:space="preserve">Bradbury JW, </w:t>
      </w:r>
      <w:proofErr w:type="spellStart"/>
      <w:r w:rsidRPr="0068580A">
        <w:rPr>
          <w:rFonts w:ascii="Arial" w:hAnsi="Arial" w:cs="Arial"/>
        </w:rPr>
        <w:t>Vehrencamp</w:t>
      </w:r>
      <w:proofErr w:type="spellEnd"/>
      <w:r w:rsidRPr="0068580A">
        <w:rPr>
          <w:rFonts w:ascii="Arial" w:hAnsi="Arial" w:cs="Arial"/>
        </w:rPr>
        <w:t xml:space="preserve"> SL. Principles of animal communication. 1st ed. Sunderland, MA, USA: Sinauer Associates, Inc; 1998. </w:t>
      </w:r>
    </w:p>
    <w:p w14:paraId="7BED0D87" w14:textId="77777777" w:rsidR="0068580A" w:rsidRPr="0068580A" w:rsidRDefault="0068580A" w:rsidP="0068580A">
      <w:pPr>
        <w:pStyle w:val="Bibliography"/>
        <w:rPr>
          <w:rFonts w:ascii="Arial" w:hAnsi="Arial" w:cs="Arial"/>
        </w:rPr>
      </w:pPr>
      <w:r w:rsidRPr="0068580A">
        <w:rPr>
          <w:rFonts w:ascii="Arial" w:hAnsi="Arial" w:cs="Arial"/>
        </w:rPr>
        <w:t>28.</w:t>
      </w:r>
      <w:r w:rsidRPr="0068580A">
        <w:rPr>
          <w:rFonts w:ascii="Arial" w:hAnsi="Arial" w:cs="Arial"/>
        </w:rPr>
        <w:tab/>
      </w:r>
      <w:proofErr w:type="spellStart"/>
      <w:r w:rsidRPr="0068580A">
        <w:rPr>
          <w:rFonts w:ascii="Arial" w:hAnsi="Arial" w:cs="Arial"/>
        </w:rPr>
        <w:t>Deecke</w:t>
      </w:r>
      <w:proofErr w:type="spellEnd"/>
      <w:r w:rsidRPr="0068580A">
        <w:rPr>
          <w:rFonts w:ascii="Arial" w:hAnsi="Arial" w:cs="Arial"/>
        </w:rPr>
        <w:t xml:space="preserve"> VB, Barrett-Lennard LG, Spong P, Ford JKB. The structure of stereotyped calls reflects kinship and social affiliation in resident killer whales (Orcinus orca). </w:t>
      </w:r>
      <w:proofErr w:type="spellStart"/>
      <w:r w:rsidRPr="0068580A">
        <w:rPr>
          <w:rFonts w:ascii="Arial" w:hAnsi="Arial" w:cs="Arial"/>
        </w:rPr>
        <w:t>Naturwissenschaften</w:t>
      </w:r>
      <w:proofErr w:type="spellEnd"/>
      <w:r w:rsidRPr="0068580A">
        <w:rPr>
          <w:rFonts w:ascii="Arial" w:hAnsi="Arial" w:cs="Arial"/>
        </w:rPr>
        <w:t xml:space="preserve">. 2010 May 1;97(5):513–8. </w:t>
      </w:r>
    </w:p>
    <w:p w14:paraId="502CF66B" w14:textId="77777777" w:rsidR="0068580A" w:rsidRPr="0068580A" w:rsidRDefault="0068580A" w:rsidP="0068580A">
      <w:pPr>
        <w:pStyle w:val="Bibliography"/>
        <w:rPr>
          <w:rFonts w:ascii="Arial" w:hAnsi="Arial" w:cs="Arial"/>
        </w:rPr>
      </w:pPr>
      <w:r w:rsidRPr="0068580A">
        <w:rPr>
          <w:rFonts w:ascii="Arial" w:hAnsi="Arial" w:cs="Arial"/>
        </w:rPr>
        <w:lastRenderedPageBreak/>
        <w:t>29.</w:t>
      </w:r>
      <w:r w:rsidRPr="0068580A">
        <w:rPr>
          <w:rFonts w:ascii="Arial" w:hAnsi="Arial" w:cs="Arial"/>
        </w:rPr>
        <w:tab/>
        <w:t xml:space="preserve">Ford JKB. Vocal traditions among resident killer whales (Orcinus orca) in coastal waters of British Columbia. Can J Zool. 1991 Jun;69(6):1454–83. </w:t>
      </w:r>
    </w:p>
    <w:p w14:paraId="67F642CE" w14:textId="77777777" w:rsidR="0068580A" w:rsidRPr="0068580A" w:rsidRDefault="0068580A" w:rsidP="0068580A">
      <w:pPr>
        <w:pStyle w:val="Bibliography"/>
        <w:rPr>
          <w:rFonts w:ascii="Arial" w:hAnsi="Arial" w:cs="Arial"/>
        </w:rPr>
      </w:pPr>
      <w:r w:rsidRPr="0068580A">
        <w:rPr>
          <w:rFonts w:ascii="Arial" w:hAnsi="Arial" w:cs="Arial"/>
        </w:rPr>
        <w:t>30.</w:t>
      </w:r>
      <w:r w:rsidRPr="0068580A">
        <w:rPr>
          <w:rFonts w:ascii="Arial" w:hAnsi="Arial" w:cs="Arial"/>
        </w:rPr>
        <w:tab/>
      </w:r>
      <w:proofErr w:type="spellStart"/>
      <w:r w:rsidRPr="0068580A">
        <w:rPr>
          <w:rFonts w:ascii="Arial" w:hAnsi="Arial" w:cs="Arial"/>
        </w:rPr>
        <w:t>Nousek</w:t>
      </w:r>
      <w:proofErr w:type="spellEnd"/>
      <w:r w:rsidRPr="0068580A">
        <w:rPr>
          <w:rFonts w:ascii="Arial" w:hAnsi="Arial" w:cs="Arial"/>
        </w:rPr>
        <w:t xml:space="preserve"> AE, Slater PJB, Wang C, Miller PJO. The influence of social affiliation on individual vocal signatures of northern resident killer whales (Orcinus orca). Biol Lett. 2006 Aug 8;2(4):481–4. </w:t>
      </w:r>
    </w:p>
    <w:p w14:paraId="6D6DD42A" w14:textId="77777777" w:rsidR="0068580A" w:rsidRPr="0068580A" w:rsidRDefault="0068580A" w:rsidP="0068580A">
      <w:pPr>
        <w:pStyle w:val="Bibliography"/>
        <w:rPr>
          <w:rFonts w:ascii="Arial" w:hAnsi="Arial" w:cs="Arial"/>
        </w:rPr>
      </w:pPr>
      <w:r w:rsidRPr="0068580A">
        <w:rPr>
          <w:rFonts w:ascii="Arial" w:hAnsi="Arial" w:cs="Arial"/>
        </w:rPr>
        <w:t>31.</w:t>
      </w:r>
      <w:r w:rsidRPr="0068580A">
        <w:rPr>
          <w:rFonts w:ascii="Arial" w:hAnsi="Arial" w:cs="Arial"/>
        </w:rPr>
        <w:tab/>
        <w:t xml:space="preserve">Strager H. Pod-specific call repertoires and compound calls of killer whales, Orcinus orca Linnaeus, 1758, in the waters of northern Norway. Can J Zool. 1995 Jun;73(6):1037–47. </w:t>
      </w:r>
    </w:p>
    <w:p w14:paraId="29714EB6" w14:textId="77777777" w:rsidR="0068580A" w:rsidRPr="0068580A" w:rsidRDefault="0068580A" w:rsidP="0068580A">
      <w:pPr>
        <w:pStyle w:val="Bibliography"/>
        <w:rPr>
          <w:rFonts w:ascii="Arial" w:hAnsi="Arial" w:cs="Arial"/>
        </w:rPr>
      </w:pPr>
      <w:r w:rsidRPr="0068580A">
        <w:rPr>
          <w:rFonts w:ascii="Arial" w:hAnsi="Arial" w:cs="Arial"/>
        </w:rPr>
        <w:t>32.</w:t>
      </w:r>
      <w:r w:rsidRPr="0068580A">
        <w:rPr>
          <w:rFonts w:ascii="Arial" w:hAnsi="Arial" w:cs="Arial"/>
        </w:rPr>
        <w:tab/>
        <w:t xml:space="preserve">Yurk H, Barrett-Lennard L, Ford JKB, Matkin CO. Cultural transmission within maternal lineages: vocal clans in resident killer whales in southern Alaska. Anim </w:t>
      </w:r>
      <w:proofErr w:type="spellStart"/>
      <w:r w:rsidRPr="0068580A">
        <w:rPr>
          <w:rFonts w:ascii="Arial" w:hAnsi="Arial" w:cs="Arial"/>
        </w:rPr>
        <w:t>Behav</w:t>
      </w:r>
      <w:proofErr w:type="spellEnd"/>
      <w:r w:rsidRPr="0068580A">
        <w:rPr>
          <w:rFonts w:ascii="Arial" w:hAnsi="Arial" w:cs="Arial"/>
        </w:rPr>
        <w:t xml:space="preserve">. 2002 Jun 1;63(6):1103–19. </w:t>
      </w:r>
    </w:p>
    <w:p w14:paraId="7AE574E7" w14:textId="77777777" w:rsidR="0068580A" w:rsidRPr="0068580A" w:rsidRDefault="0068580A" w:rsidP="0068580A">
      <w:pPr>
        <w:pStyle w:val="Bibliography"/>
        <w:rPr>
          <w:rFonts w:ascii="Arial" w:hAnsi="Arial" w:cs="Arial"/>
        </w:rPr>
      </w:pPr>
      <w:r w:rsidRPr="0068580A">
        <w:rPr>
          <w:rFonts w:ascii="Arial" w:hAnsi="Arial" w:cs="Arial"/>
        </w:rPr>
        <w:t>33.</w:t>
      </w:r>
      <w:r w:rsidRPr="0068580A">
        <w:rPr>
          <w:rFonts w:ascii="Arial" w:hAnsi="Arial" w:cs="Arial"/>
        </w:rPr>
        <w:tab/>
        <w:t xml:space="preserve">Buhrman-Deever SC, Rappaport AR, Bradbury JW. Geographic Variation in Contact Calls of Feral North American Populations of the Monk Parakeet. The Condor. 2007 May 1;109(2):389–98. </w:t>
      </w:r>
    </w:p>
    <w:p w14:paraId="4FC2CB7C" w14:textId="77777777" w:rsidR="0068580A" w:rsidRPr="0068580A" w:rsidRDefault="0068580A" w:rsidP="0068580A">
      <w:pPr>
        <w:pStyle w:val="Bibliography"/>
        <w:rPr>
          <w:rFonts w:ascii="Arial" w:hAnsi="Arial" w:cs="Arial"/>
        </w:rPr>
      </w:pPr>
      <w:r w:rsidRPr="0068580A">
        <w:rPr>
          <w:rFonts w:ascii="Arial" w:hAnsi="Arial" w:cs="Arial"/>
        </w:rPr>
        <w:t>34.</w:t>
      </w:r>
      <w:r w:rsidRPr="0068580A">
        <w:rPr>
          <w:rFonts w:ascii="Arial" w:hAnsi="Arial" w:cs="Arial"/>
        </w:rPr>
        <w:tab/>
        <w:t xml:space="preserve">Janik VM, Sayigh LS. Communication in bottlenose dolphins: 50 years of signature whistle research. J Comp </w:t>
      </w:r>
      <w:proofErr w:type="spellStart"/>
      <w:r w:rsidRPr="0068580A">
        <w:rPr>
          <w:rFonts w:ascii="Arial" w:hAnsi="Arial" w:cs="Arial"/>
        </w:rPr>
        <w:t>Physiol</w:t>
      </w:r>
      <w:proofErr w:type="spellEnd"/>
      <w:r w:rsidRPr="0068580A">
        <w:rPr>
          <w:rFonts w:ascii="Arial" w:hAnsi="Arial" w:cs="Arial"/>
        </w:rPr>
        <w:t xml:space="preserve"> A. 2013 Jun 1;199(6):479–89. </w:t>
      </w:r>
    </w:p>
    <w:p w14:paraId="7F0540C4" w14:textId="77777777" w:rsidR="0068580A" w:rsidRPr="0068580A" w:rsidRDefault="0068580A" w:rsidP="0068580A">
      <w:pPr>
        <w:pStyle w:val="Bibliography"/>
        <w:rPr>
          <w:rFonts w:ascii="Arial" w:hAnsi="Arial" w:cs="Arial"/>
        </w:rPr>
      </w:pPr>
      <w:r w:rsidRPr="0068580A">
        <w:rPr>
          <w:rFonts w:ascii="Arial" w:hAnsi="Arial" w:cs="Arial"/>
        </w:rPr>
        <w:t>35.</w:t>
      </w:r>
      <w:r w:rsidRPr="0068580A">
        <w:rPr>
          <w:rFonts w:ascii="Arial" w:hAnsi="Arial" w:cs="Arial"/>
        </w:rPr>
        <w:tab/>
        <w:t xml:space="preserve">Parsons D. The directory of tunes and musical themes [Internet]. Cambridge, </w:t>
      </w:r>
      <w:proofErr w:type="gramStart"/>
      <w:r w:rsidRPr="0068580A">
        <w:rPr>
          <w:rFonts w:ascii="Arial" w:hAnsi="Arial" w:cs="Arial"/>
        </w:rPr>
        <w:t>Eng. :</w:t>
      </w:r>
      <w:proofErr w:type="gramEnd"/>
      <w:r w:rsidRPr="0068580A">
        <w:rPr>
          <w:rFonts w:ascii="Arial" w:hAnsi="Arial" w:cs="Arial"/>
        </w:rPr>
        <w:t xml:space="preserve"> S. Brown; 1975 [cited 2024 Dec 20]. 298 p. Available from: http://archive.org/details/directoryoftunes0000pars</w:t>
      </w:r>
    </w:p>
    <w:p w14:paraId="07928E8D" w14:textId="77777777" w:rsidR="0068580A" w:rsidRPr="0068580A" w:rsidRDefault="0068580A" w:rsidP="0068580A">
      <w:pPr>
        <w:pStyle w:val="Bibliography"/>
        <w:rPr>
          <w:rFonts w:ascii="Arial" w:hAnsi="Arial" w:cs="Arial"/>
        </w:rPr>
      </w:pPr>
      <w:r w:rsidRPr="0068580A">
        <w:rPr>
          <w:rFonts w:ascii="Arial" w:hAnsi="Arial" w:cs="Arial"/>
        </w:rPr>
        <w:t>36.</w:t>
      </w:r>
      <w:r w:rsidRPr="0068580A">
        <w:rPr>
          <w:rFonts w:ascii="Arial" w:hAnsi="Arial" w:cs="Arial"/>
        </w:rPr>
        <w:tab/>
        <w:t xml:space="preserve">Downie JS. Music information retrieval. Annu Rev Inf Sci Technol. 2003;37(1):295–340. </w:t>
      </w:r>
    </w:p>
    <w:p w14:paraId="1C7367B4" w14:textId="77777777" w:rsidR="0068580A" w:rsidRPr="0068580A" w:rsidRDefault="0068580A" w:rsidP="0068580A">
      <w:pPr>
        <w:pStyle w:val="Bibliography"/>
        <w:rPr>
          <w:rFonts w:ascii="Arial" w:hAnsi="Arial" w:cs="Arial"/>
        </w:rPr>
      </w:pPr>
      <w:r w:rsidRPr="0068580A">
        <w:rPr>
          <w:rFonts w:ascii="Arial" w:hAnsi="Arial" w:cs="Arial"/>
        </w:rPr>
        <w:t>37.</w:t>
      </w:r>
      <w:r w:rsidRPr="0068580A">
        <w:rPr>
          <w:rFonts w:ascii="Arial" w:hAnsi="Arial" w:cs="Arial"/>
        </w:rPr>
        <w:tab/>
      </w:r>
      <w:proofErr w:type="spellStart"/>
      <w:r w:rsidRPr="0068580A">
        <w:rPr>
          <w:rFonts w:ascii="Arial" w:hAnsi="Arial" w:cs="Arial"/>
        </w:rPr>
        <w:t>Kershenbaum</w:t>
      </w:r>
      <w:proofErr w:type="spellEnd"/>
      <w:r w:rsidRPr="0068580A">
        <w:rPr>
          <w:rFonts w:ascii="Arial" w:hAnsi="Arial" w:cs="Arial"/>
        </w:rPr>
        <w:t xml:space="preserve"> A, Sayigh LS, Janik VM. The Encoding of Individual Identity in Dolphin Signature Whistles: How Much Information Is Needed? PLOS ONE. 2013 Oct 23;8(10</w:t>
      </w:r>
      <w:proofErr w:type="gramStart"/>
      <w:r w:rsidRPr="0068580A">
        <w:rPr>
          <w:rFonts w:ascii="Arial" w:hAnsi="Arial" w:cs="Arial"/>
        </w:rPr>
        <w:t>):e</w:t>
      </w:r>
      <w:proofErr w:type="gramEnd"/>
      <w:r w:rsidRPr="0068580A">
        <w:rPr>
          <w:rFonts w:ascii="Arial" w:hAnsi="Arial" w:cs="Arial"/>
        </w:rPr>
        <w:t xml:space="preserve">77671. </w:t>
      </w:r>
    </w:p>
    <w:p w14:paraId="125E2BE0" w14:textId="77777777" w:rsidR="0068580A" w:rsidRPr="0068580A" w:rsidRDefault="0068580A" w:rsidP="0068580A">
      <w:pPr>
        <w:pStyle w:val="Bibliography"/>
        <w:rPr>
          <w:rFonts w:ascii="Arial" w:hAnsi="Arial" w:cs="Arial"/>
        </w:rPr>
      </w:pPr>
      <w:r w:rsidRPr="0068580A">
        <w:rPr>
          <w:rFonts w:ascii="Arial" w:hAnsi="Arial" w:cs="Arial"/>
        </w:rPr>
        <w:t>38.</w:t>
      </w:r>
      <w:r w:rsidRPr="0068580A">
        <w:rPr>
          <w:rFonts w:ascii="Arial" w:hAnsi="Arial" w:cs="Arial"/>
        </w:rPr>
        <w:tab/>
        <w:t xml:space="preserve">Clark CW, Marler P, Beeman K. Quantitative Analysis of Animal Vocal Phonology: </w:t>
      </w:r>
      <w:proofErr w:type="gramStart"/>
      <w:r w:rsidRPr="0068580A">
        <w:rPr>
          <w:rFonts w:ascii="Arial" w:hAnsi="Arial" w:cs="Arial"/>
        </w:rPr>
        <w:t>an</w:t>
      </w:r>
      <w:proofErr w:type="gramEnd"/>
      <w:r w:rsidRPr="0068580A">
        <w:rPr>
          <w:rFonts w:ascii="Arial" w:hAnsi="Arial" w:cs="Arial"/>
        </w:rPr>
        <w:t xml:space="preserve"> Application to Swamp Sparrow Song. Ethology. 1987;76(2):101–15. </w:t>
      </w:r>
    </w:p>
    <w:p w14:paraId="41C5EECA" w14:textId="77777777" w:rsidR="0068580A" w:rsidRPr="0068580A" w:rsidRDefault="0068580A" w:rsidP="0068580A">
      <w:pPr>
        <w:pStyle w:val="Bibliography"/>
        <w:rPr>
          <w:rFonts w:ascii="Arial" w:hAnsi="Arial" w:cs="Arial"/>
        </w:rPr>
      </w:pPr>
      <w:r w:rsidRPr="0068580A">
        <w:rPr>
          <w:rFonts w:ascii="Arial" w:hAnsi="Arial" w:cs="Arial"/>
        </w:rPr>
        <w:t>39.</w:t>
      </w:r>
      <w:r w:rsidRPr="0068580A">
        <w:rPr>
          <w:rFonts w:ascii="Arial" w:hAnsi="Arial" w:cs="Arial"/>
        </w:rPr>
        <w:tab/>
        <w:t xml:space="preserve">McDonald MA, Mesnick SL, Hildebrand JA. Biogeographic characterization of blue whale song worldwide: Using song to identify populations. J Cetacean Res Manag. 2006;8(1):55–65. </w:t>
      </w:r>
    </w:p>
    <w:p w14:paraId="03DE6687" w14:textId="1F40BC77" w:rsidR="002733D3" w:rsidRDefault="002733D3" w:rsidP="00DB1BE9">
      <w:pPr>
        <w:spacing w:line="480" w:lineRule="auto"/>
        <w:ind w:left="720" w:hanging="720"/>
        <w:rPr>
          <w:rFonts w:ascii="Arial" w:hAnsi="Arial" w:cs="Arial"/>
        </w:rPr>
      </w:pPr>
      <w:r>
        <w:rPr>
          <w:rFonts w:ascii="Arial" w:hAnsi="Arial" w:cs="Arial"/>
        </w:rPr>
        <w:fldChar w:fldCharType="end"/>
      </w:r>
    </w:p>
    <w:p w14:paraId="13DB25B5" w14:textId="77777777" w:rsidR="005F7CF5" w:rsidRDefault="005F7CF5" w:rsidP="00DB1BE9">
      <w:pPr>
        <w:spacing w:line="480" w:lineRule="auto"/>
        <w:rPr>
          <w:rFonts w:ascii="Arial" w:hAnsi="Arial" w:cs="Arial"/>
          <w:b/>
          <w:bCs/>
        </w:rPr>
      </w:pPr>
      <w:r>
        <w:rPr>
          <w:rFonts w:ascii="Arial" w:hAnsi="Arial" w:cs="Arial"/>
          <w:b/>
          <w:bCs/>
        </w:rPr>
        <w:br w:type="page"/>
      </w:r>
    </w:p>
    <w:p w14:paraId="1DA99A5F" w14:textId="5238575A" w:rsidR="005F7CF5" w:rsidRDefault="005F7CF5" w:rsidP="00DB1BE9">
      <w:pPr>
        <w:spacing w:line="480" w:lineRule="auto"/>
        <w:jc w:val="center"/>
        <w:rPr>
          <w:rFonts w:ascii="Arial" w:hAnsi="Arial" w:cs="Arial"/>
          <w:b/>
          <w:bCs/>
        </w:rPr>
      </w:pPr>
      <w:r>
        <w:rPr>
          <w:noProof/>
        </w:rPr>
        <w:lastRenderedPageBreak/>
        <w:drawing>
          <wp:inline distT="0" distB="0" distL="0" distR="0" wp14:anchorId="09C0A3D8" wp14:editId="44A5604F">
            <wp:extent cx="2908300" cy="1847850"/>
            <wp:effectExtent l="0" t="0" r="6350" b="0"/>
            <wp:docPr id="1028415082"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08C60644" w14:textId="77777777" w:rsidR="00787C54" w:rsidRDefault="00787C54" w:rsidP="00DB1BE9">
      <w:pPr>
        <w:spacing w:line="480" w:lineRule="auto"/>
        <w:rPr>
          <w:rFonts w:ascii="Arial Nova Light" w:hAnsi="Arial Nova Light" w:cs="Arial"/>
          <w:b/>
          <w:bCs/>
        </w:rPr>
      </w:pPr>
    </w:p>
    <w:p w14:paraId="02F4BC11" w14:textId="77777777" w:rsidR="00653DE0" w:rsidRDefault="005F7CF5" w:rsidP="00DB1BE9">
      <w:pPr>
        <w:spacing w:line="480" w:lineRule="auto"/>
        <w:rPr>
          <w:rFonts w:ascii="Arial Nova Light" w:hAnsi="Arial Nova Light" w:cs="Arial"/>
        </w:rPr>
      </w:pPr>
      <w:r w:rsidRPr="00C90C62">
        <w:rPr>
          <w:rFonts w:ascii="Arial Nova Light" w:hAnsi="Arial Nova Light" w:cs="Arial"/>
          <w:b/>
          <w:bCs/>
        </w:rPr>
        <w:t xml:space="preserve">Figure 1: </w:t>
      </w:r>
      <w:r w:rsidRPr="00C90C62">
        <w:rPr>
          <w:rFonts w:ascii="Arial Nova Light" w:hAnsi="Arial Nova Light" w:cs="Arial"/>
        </w:rPr>
        <w:t xml:space="preserve">Example character string created in </w:t>
      </w:r>
      <w:proofErr w:type="spellStart"/>
      <w:r w:rsidRPr="00C90C62">
        <w:rPr>
          <w:rFonts w:ascii="Arial Nova Light" w:hAnsi="Arial Nova Light" w:cs="Arial"/>
        </w:rPr>
        <w:t>paRsynth’s</w:t>
      </w:r>
      <w:proofErr w:type="spellEnd"/>
      <w:r w:rsidRPr="00C90C62">
        <w:rPr>
          <w:rFonts w:ascii="Arial Nova Light" w:hAnsi="Arial Nova Light" w:cs="Arial"/>
        </w:rPr>
        <w:t xml:space="preserve"> generate strings code. The string consists of (1) a global head, (2) group information, (3) individual information, (4) random variation, (5) group information, and (6) a global tail.</w:t>
      </w:r>
    </w:p>
    <w:p w14:paraId="5A5B2BEF" w14:textId="77777777" w:rsidR="00653DE0" w:rsidRDefault="00653DE0" w:rsidP="00DB1BE9">
      <w:pPr>
        <w:spacing w:line="480" w:lineRule="auto"/>
        <w:rPr>
          <w:rFonts w:ascii="Arial Nova Light" w:hAnsi="Arial Nova Light" w:cs="Arial"/>
        </w:rPr>
      </w:pPr>
    </w:p>
    <w:p w14:paraId="744DE292" w14:textId="77777777" w:rsidR="00653DE0" w:rsidRDefault="00653DE0" w:rsidP="00DB1BE9">
      <w:pPr>
        <w:spacing w:line="480" w:lineRule="auto"/>
        <w:rPr>
          <w:rFonts w:ascii="Arial Nova Light" w:hAnsi="Arial Nova Light" w:cs="Arial"/>
        </w:rPr>
      </w:pPr>
      <w:r>
        <w:rPr>
          <w:rFonts w:ascii="Arial Nova Light" w:hAnsi="Arial Nova Light" w:cs="Arial"/>
        </w:rPr>
        <w:br w:type="page"/>
      </w:r>
    </w:p>
    <w:p w14:paraId="2FBDFE3F" w14:textId="4EF0FD2F" w:rsidR="00653DE0" w:rsidRDefault="00653DE0" w:rsidP="00DB1BE9">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06D2C277" wp14:editId="4FD1D03A">
            <wp:extent cx="5814060" cy="5676900"/>
            <wp:effectExtent l="0" t="0" r="0" b="0"/>
            <wp:docPr id="38079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31018"/>
                    <a:stretch/>
                  </pic:blipFill>
                  <pic:spPr bwMode="auto">
                    <a:xfrm>
                      <a:off x="0" y="0"/>
                      <a:ext cx="5814060" cy="5676900"/>
                    </a:xfrm>
                    <a:prstGeom prst="rect">
                      <a:avLst/>
                    </a:prstGeom>
                    <a:noFill/>
                    <a:ln>
                      <a:noFill/>
                    </a:ln>
                    <a:extLst>
                      <a:ext uri="{53640926-AAD7-44D8-BBD7-CCE9431645EC}">
                        <a14:shadowObscured xmlns:a14="http://schemas.microsoft.com/office/drawing/2010/main"/>
                      </a:ext>
                    </a:extLst>
                  </pic:spPr>
                </pic:pic>
              </a:graphicData>
            </a:graphic>
          </wp:inline>
        </w:drawing>
      </w:r>
    </w:p>
    <w:p w14:paraId="08C85F19" w14:textId="3722794D" w:rsidR="00653DE0" w:rsidRDefault="00653DE0" w:rsidP="00DB1BE9">
      <w:pPr>
        <w:spacing w:line="480" w:lineRule="auto"/>
        <w:rPr>
          <w:rFonts w:ascii="Arial Nova Light" w:hAnsi="Arial Nova Light" w:cs="Arial"/>
        </w:rPr>
      </w:pPr>
      <w:commentRangeStart w:id="133"/>
      <w:r>
        <w:rPr>
          <w:rFonts w:ascii="Arial Nova Light" w:hAnsi="Arial Nova Light" w:cs="Arial"/>
        </w:rPr>
        <w:t xml:space="preserve">Figure </w:t>
      </w:r>
      <w:commentRangeEnd w:id="133"/>
      <w:r>
        <w:rPr>
          <w:rStyle w:val="CommentReference"/>
        </w:rPr>
        <w:commentReference w:id="133"/>
      </w:r>
      <w:r>
        <w:rPr>
          <w:rFonts w:ascii="Arial Nova Light" w:hAnsi="Arial Nova Light" w:cs="Arial"/>
        </w:rPr>
        <w:t>2: Group Information Dataset (</w:t>
      </w:r>
      <w:commentRangeStart w:id="134"/>
      <w:r>
        <w:rPr>
          <w:rFonts w:ascii="Arial Nova Light" w:hAnsi="Arial Nova Light" w:cs="Arial"/>
        </w:rPr>
        <w:t>A</w:t>
      </w:r>
      <w:commentRangeEnd w:id="134"/>
      <w:r>
        <w:rPr>
          <w:rStyle w:val="CommentReference"/>
        </w:rPr>
        <w:commentReference w:id="134"/>
      </w:r>
      <w:r>
        <w:rPr>
          <w:rFonts w:ascii="Arial Nova Light" w:hAnsi="Arial Nova Light" w:cs="Arial"/>
        </w:rPr>
        <w:t xml:space="preserve">) Acoustic space plots with polygons drawn to original number of groups or original number of individuals. (B) Lexicon with example calls from two individuals form two example groups. </w:t>
      </w:r>
    </w:p>
    <w:p w14:paraId="5FAA773F" w14:textId="77777777" w:rsidR="00653DE0" w:rsidRDefault="00653DE0" w:rsidP="00DB1BE9">
      <w:pPr>
        <w:spacing w:line="480" w:lineRule="auto"/>
        <w:rPr>
          <w:rFonts w:ascii="Arial Nova Light" w:hAnsi="Arial Nova Light" w:cs="Arial"/>
        </w:rPr>
      </w:pPr>
      <w:r>
        <w:rPr>
          <w:rFonts w:ascii="Arial Nova Light" w:hAnsi="Arial Nova Light" w:cs="Arial"/>
        </w:rPr>
        <w:br w:type="page"/>
      </w:r>
    </w:p>
    <w:p w14:paraId="62C23FBA" w14:textId="77777777" w:rsidR="00653DE0" w:rsidRDefault="00653DE0" w:rsidP="00DB1BE9">
      <w:pPr>
        <w:spacing w:line="480" w:lineRule="auto"/>
        <w:rPr>
          <w:rFonts w:ascii="Arial Nova Light" w:hAnsi="Arial Nova Light" w:cs="Arial"/>
        </w:rPr>
      </w:pPr>
    </w:p>
    <w:p w14:paraId="52EE11A7" w14:textId="77777777" w:rsidR="00653DE0" w:rsidRDefault="00653DE0" w:rsidP="00DB1BE9">
      <w:pPr>
        <w:spacing w:line="480" w:lineRule="auto"/>
        <w:jc w:val="center"/>
        <w:rPr>
          <w:rFonts w:ascii="Arial Nova Light" w:hAnsi="Arial Nova Light" w:cs="Arial"/>
        </w:rPr>
      </w:pPr>
      <w:r>
        <w:rPr>
          <w:rFonts w:ascii="Arial Nova Light" w:hAnsi="Arial Nova Light" w:cs="Arial"/>
          <w:noProof/>
        </w:rPr>
        <w:drawing>
          <wp:inline distT="0" distB="0" distL="0" distR="0" wp14:anchorId="258F480E" wp14:editId="752B0A0D">
            <wp:extent cx="5814060" cy="5699760"/>
            <wp:effectExtent l="0" t="0" r="0" b="0"/>
            <wp:docPr id="1580689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b="30741"/>
                    <a:stretch/>
                  </pic:blipFill>
                  <pic:spPr bwMode="auto">
                    <a:xfrm>
                      <a:off x="0" y="0"/>
                      <a:ext cx="5814060" cy="5699760"/>
                    </a:xfrm>
                    <a:prstGeom prst="rect">
                      <a:avLst/>
                    </a:prstGeom>
                    <a:noFill/>
                    <a:ln>
                      <a:noFill/>
                    </a:ln>
                    <a:extLst>
                      <a:ext uri="{53640926-AAD7-44D8-BBD7-CCE9431645EC}">
                        <a14:shadowObscured xmlns:a14="http://schemas.microsoft.com/office/drawing/2010/main"/>
                      </a:ext>
                    </a:extLst>
                  </pic:spPr>
                </pic:pic>
              </a:graphicData>
            </a:graphic>
          </wp:inline>
        </w:drawing>
      </w:r>
    </w:p>
    <w:p w14:paraId="13C2D2C0" w14:textId="1DC2BD8A" w:rsidR="00653DE0" w:rsidRDefault="00653DE0" w:rsidP="00DB1BE9">
      <w:pPr>
        <w:spacing w:line="480" w:lineRule="auto"/>
        <w:rPr>
          <w:rFonts w:ascii="Arial Nova Light" w:hAnsi="Arial Nova Light" w:cs="Arial"/>
        </w:rPr>
      </w:pPr>
      <w:commentRangeStart w:id="135"/>
      <w:r>
        <w:rPr>
          <w:rFonts w:ascii="Arial Nova Light" w:hAnsi="Arial Nova Light" w:cs="Arial"/>
        </w:rPr>
        <w:t xml:space="preserve">Figure </w:t>
      </w:r>
      <w:commentRangeEnd w:id="135"/>
      <w:r>
        <w:rPr>
          <w:rStyle w:val="CommentReference"/>
        </w:rPr>
        <w:commentReference w:id="135"/>
      </w:r>
      <w:r>
        <w:rPr>
          <w:rFonts w:ascii="Arial Nova Light" w:hAnsi="Arial Nova Light" w:cs="Arial"/>
        </w:rPr>
        <w:t>3:</w:t>
      </w:r>
      <w:r w:rsidRPr="00653DE0">
        <w:rPr>
          <w:rFonts w:ascii="Arial Nova Light" w:hAnsi="Arial Nova Light" w:cs="Arial"/>
        </w:rPr>
        <w:t xml:space="preserve"> </w:t>
      </w:r>
      <w:r>
        <w:rPr>
          <w:rFonts w:ascii="Arial Nova Light" w:hAnsi="Arial Nova Light" w:cs="Arial"/>
        </w:rPr>
        <w:t>Individual Information Dataset (</w:t>
      </w:r>
      <w:commentRangeStart w:id="136"/>
      <w:r>
        <w:rPr>
          <w:rFonts w:ascii="Arial Nova Light" w:hAnsi="Arial Nova Light" w:cs="Arial"/>
        </w:rPr>
        <w:t>A</w:t>
      </w:r>
      <w:commentRangeEnd w:id="136"/>
      <w:r>
        <w:rPr>
          <w:rStyle w:val="CommentReference"/>
        </w:rPr>
        <w:commentReference w:id="136"/>
      </w:r>
      <w:r>
        <w:rPr>
          <w:rFonts w:ascii="Arial Nova Light" w:hAnsi="Arial Nova Light" w:cs="Arial"/>
        </w:rPr>
        <w:t>) Acoustic space plots with polygons drawn to original number of groups or original number of individuals. (B) Lexicon with example calls from two individuals form two example groups.</w:t>
      </w:r>
    </w:p>
    <w:p w14:paraId="5DD7E8E5" w14:textId="40AB4DBC" w:rsidR="00A931F0" w:rsidRDefault="00A931F0" w:rsidP="00DB1BE9">
      <w:pPr>
        <w:spacing w:line="480" w:lineRule="auto"/>
        <w:rPr>
          <w:rFonts w:ascii="Arial Nova Light" w:hAnsi="Arial Nova Light" w:cs="Arial"/>
          <w:b/>
          <w:bCs/>
        </w:rPr>
      </w:pPr>
    </w:p>
    <w:p w14:paraId="69DBCDC4" w14:textId="77777777" w:rsidR="00EA42C6" w:rsidRDefault="00EA42C6" w:rsidP="00DB1BE9">
      <w:pPr>
        <w:spacing w:line="480" w:lineRule="auto"/>
        <w:rPr>
          <w:rFonts w:ascii="Arial Nova Light" w:hAnsi="Arial Nova Light" w:cs="Arial"/>
          <w:b/>
          <w:bCs/>
        </w:rPr>
      </w:pPr>
      <w:r>
        <w:rPr>
          <w:rFonts w:ascii="Arial Nova Light" w:hAnsi="Arial Nova Light" w:cs="Arial"/>
          <w:b/>
          <w:bCs/>
        </w:rPr>
        <w:br w:type="page"/>
      </w:r>
    </w:p>
    <w:p w14:paraId="025DA292" w14:textId="71FAD67A" w:rsidR="00EA42C6" w:rsidRDefault="001D0355" w:rsidP="00DB1BE9">
      <w:pPr>
        <w:spacing w:line="480" w:lineRule="auto"/>
        <w:rPr>
          <w:rFonts w:ascii="Arial Nova Light" w:hAnsi="Arial Nova Light" w:cs="Arial"/>
          <w:b/>
          <w:bCs/>
        </w:rPr>
      </w:pPr>
      <w:r>
        <w:rPr>
          <w:rFonts w:ascii="Arial Nova Light" w:hAnsi="Arial Nova Light" w:cs="Arial"/>
          <w:b/>
          <w:bCs/>
          <w:noProof/>
        </w:rPr>
        <w:lastRenderedPageBreak/>
        <w:drawing>
          <wp:inline distT="0" distB="0" distL="0" distR="0" wp14:anchorId="14573582" wp14:editId="34441144">
            <wp:extent cx="5937250" cy="5937250"/>
            <wp:effectExtent l="0" t="0" r="6350" b="6350"/>
            <wp:docPr id="2109733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5937250"/>
                    </a:xfrm>
                    <a:prstGeom prst="rect">
                      <a:avLst/>
                    </a:prstGeom>
                    <a:noFill/>
                    <a:ln>
                      <a:noFill/>
                    </a:ln>
                  </pic:spPr>
                </pic:pic>
              </a:graphicData>
            </a:graphic>
          </wp:inline>
        </w:drawing>
      </w:r>
      <w:commentRangeStart w:id="137"/>
      <w:r w:rsidR="00EA42C6">
        <w:rPr>
          <w:rFonts w:ascii="Arial Nova Light" w:hAnsi="Arial Nova Light" w:cs="Arial"/>
          <w:b/>
          <w:bCs/>
        </w:rPr>
        <w:t xml:space="preserve">Figure </w:t>
      </w:r>
      <w:commentRangeEnd w:id="137"/>
      <w:r w:rsidR="009A703F">
        <w:rPr>
          <w:rStyle w:val="CommentReference"/>
        </w:rPr>
        <w:commentReference w:id="137"/>
      </w:r>
      <w:r w:rsidR="00EA42C6">
        <w:rPr>
          <w:rFonts w:ascii="Arial Nova Light" w:hAnsi="Arial Nova Light" w:cs="Arial"/>
          <w:b/>
          <w:bCs/>
        </w:rPr>
        <w:t>4:</w:t>
      </w:r>
    </w:p>
    <w:p w14:paraId="38E8CCB7" w14:textId="57B9F035" w:rsidR="00EA42C6" w:rsidRPr="00FD0CFF" w:rsidRDefault="00EA42C6" w:rsidP="00DB1BE9">
      <w:pPr>
        <w:spacing w:line="480" w:lineRule="auto"/>
        <w:rPr>
          <w:rFonts w:ascii="Arial Nova Light" w:hAnsi="Arial Nova Light" w:cs="Arial"/>
        </w:rPr>
      </w:pPr>
      <w:r>
        <w:rPr>
          <w:rFonts w:ascii="Arial Nova Light" w:hAnsi="Arial Nova Light" w:cs="Arial"/>
          <w:b/>
          <w:bCs/>
        </w:rPr>
        <w:br w:type="page"/>
      </w:r>
      <w:r w:rsidR="001D0355">
        <w:rPr>
          <w:rFonts w:ascii="Arial Nova Light" w:hAnsi="Arial Nova Light" w:cs="Arial"/>
          <w:b/>
          <w:bCs/>
          <w:noProof/>
        </w:rPr>
        <w:lastRenderedPageBreak/>
        <w:drawing>
          <wp:inline distT="0" distB="0" distL="0" distR="0" wp14:anchorId="47CBDB63" wp14:editId="05F8C902">
            <wp:extent cx="5937250" cy="5937250"/>
            <wp:effectExtent l="0" t="0" r="6350" b="6350"/>
            <wp:docPr id="6945737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5937250"/>
                    </a:xfrm>
                    <a:prstGeom prst="rect">
                      <a:avLst/>
                    </a:prstGeom>
                    <a:noFill/>
                    <a:ln>
                      <a:noFill/>
                    </a:ln>
                  </pic:spPr>
                </pic:pic>
              </a:graphicData>
            </a:graphic>
          </wp:inline>
        </w:drawing>
      </w:r>
      <w:commentRangeStart w:id="138"/>
      <w:r w:rsidR="001D0355">
        <w:rPr>
          <w:rFonts w:ascii="Arial Nova Light" w:hAnsi="Arial Nova Light" w:cs="Arial"/>
          <w:b/>
          <w:bCs/>
        </w:rPr>
        <w:t>F</w:t>
      </w:r>
      <w:r>
        <w:rPr>
          <w:rFonts w:ascii="Arial Nova Light" w:hAnsi="Arial Nova Light" w:cs="Arial"/>
          <w:b/>
          <w:bCs/>
        </w:rPr>
        <w:t xml:space="preserve">igure </w:t>
      </w:r>
      <w:commentRangeEnd w:id="138"/>
      <w:r w:rsidR="009A703F">
        <w:rPr>
          <w:rStyle w:val="CommentReference"/>
        </w:rPr>
        <w:commentReference w:id="138"/>
      </w:r>
      <w:r>
        <w:rPr>
          <w:rFonts w:ascii="Arial Nova Light" w:hAnsi="Arial Nova Light" w:cs="Arial"/>
          <w:b/>
          <w:bCs/>
        </w:rPr>
        <w:t>5:</w:t>
      </w:r>
      <w:r w:rsidR="001D0355">
        <w:rPr>
          <w:rFonts w:ascii="Arial Nova Light" w:hAnsi="Arial Nova Light" w:cs="Arial"/>
          <w:b/>
          <w:bCs/>
        </w:rPr>
        <w:t xml:space="preserve"> </w:t>
      </w:r>
      <w:r w:rsidR="001D0355" w:rsidRPr="00FD0CFF">
        <w:rPr>
          <w:rFonts w:ascii="Arial Nova Light" w:hAnsi="Arial Nova Light" w:cs="Arial"/>
        </w:rPr>
        <w:t xml:space="preserve">hatched lines represent </w:t>
      </w:r>
      <w:r w:rsidR="00FD0CFF">
        <w:rPr>
          <w:rFonts w:ascii="Arial Nova Light" w:hAnsi="Arial Nova Light" w:cs="Arial"/>
        </w:rPr>
        <w:t>large effect size threshold</w:t>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7777777" w:rsidR="001F49DD" w:rsidRDefault="001F49DD" w:rsidP="00DB1BE9">
      <w:pPr>
        <w:spacing w:line="48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DB1BE9">
      <w:pPr>
        <w:spacing w:line="480" w:lineRule="auto"/>
        <w:rPr>
          <w:rFonts w:ascii="Arial" w:hAnsi="Arial" w:cs="Arial"/>
        </w:rPr>
      </w:pPr>
      <w:commentRangeStart w:id="139"/>
      <w:commentRangeEnd w:id="139"/>
      <w:r>
        <w:rPr>
          <w:rStyle w:val="CommentReference"/>
        </w:rPr>
        <w:commentReference w:id="139"/>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43E4D936"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2BE0822"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140"/>
      <w:r>
        <w:rPr>
          <w:rFonts w:ascii="Arial" w:hAnsi="Arial" w:cs="Arial"/>
        </w:rPr>
        <w:t>This suggests that individuals are being categorized in distinct individual clusters when running traditional bioacoustics analyses on our synthetically generated calls.</w:t>
      </w:r>
      <w:commentRangeEnd w:id="140"/>
      <w:r>
        <w:rPr>
          <w:rStyle w:val="CommentReference"/>
        </w:rPr>
        <w:commentReference w:id="140"/>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41"/>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41"/>
      <w:r>
        <w:rPr>
          <w:rStyle w:val="CommentReference"/>
        </w:rPr>
        <w:commentReference w:id="141"/>
      </w:r>
    </w:p>
    <w:p w14:paraId="0707B55E" w14:textId="77777777" w:rsidR="00903634" w:rsidRDefault="00903634" w:rsidP="00A931F0">
      <w:pPr>
        <w:rPr>
          <w:rFonts w:ascii="Arial" w:hAnsi="Arial" w:cs="Arial"/>
          <w:b/>
          <w:bCs/>
        </w:rPr>
      </w:pPr>
    </w:p>
    <w:p w14:paraId="034D0677" w14:textId="06C9DBB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142"/>
      <w:commentRangeStart w:id="143"/>
      <w:commentRangeStart w:id="144"/>
      <w:r>
        <w:rPr>
          <w:rFonts w:ascii="Arial" w:hAnsi="Arial" w:cs="Arial"/>
        </w:rPr>
        <w:t>signals</w:t>
      </w:r>
      <w:commentRangeEnd w:id="142"/>
      <w:r>
        <w:rPr>
          <w:rStyle w:val="CommentReference"/>
        </w:rPr>
        <w:commentReference w:id="142"/>
      </w:r>
      <w:commentRangeEnd w:id="143"/>
      <w:r>
        <w:rPr>
          <w:rStyle w:val="CommentReference"/>
        </w:rPr>
        <w:commentReference w:id="143"/>
      </w:r>
      <w:commentRangeEnd w:id="144"/>
      <w:r>
        <w:rPr>
          <w:rStyle w:val="CommentReference"/>
        </w:rPr>
        <w:commentReference w:id="144"/>
      </w:r>
      <w:r>
        <w:rPr>
          <w:rFonts w:ascii="Arial" w:hAnsi="Arial" w:cs="Arial"/>
        </w:rPr>
        <w:t xml:space="preserve">. Researchers have used visual classification, either manually </w:t>
      </w:r>
      <w:r>
        <w:rPr>
          <w:rFonts w:ascii="Arial" w:hAnsi="Arial" w:cs="Arial"/>
        </w:rPr>
        <w:fldChar w:fldCharType="begin"/>
      </w:r>
      <w:r w:rsidR="00DB1BE9">
        <w:rPr>
          <w:rFonts w:ascii="Arial" w:hAnsi="Arial" w:cs="Arial"/>
        </w:rPr>
        <w:instrText xml:space="preserve"> ADDIN ZOTERO_ITEM CSL_CITATION {"citationID":"hsmYxYOv","properties":{"formattedCitation":"(15,39)","plainCitation":"(15,39)","noteIndex":0},"citationItems":[{"id":520,"uris":["http://zotero.org/groups/5786507/items/7BKS52MV"],"itemData":{"id":520,"type":"article-journal","abstract":"Blue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DB1BE9" w:rsidRPr="00DB1BE9">
        <w:rPr>
          <w:rFonts w:ascii="Arial" w:hAnsi="Arial" w:cs="Arial"/>
        </w:rPr>
        <w:t>(15,39)</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lastRenderedPageBreak/>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2"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3" w:author="Coppinger, Brittany" w:date="2025-04-04T12:50:00Z" w:initials="BC">
    <w:p w14:paraId="64F5FC47" w14:textId="77777777" w:rsidR="00DB1BE9" w:rsidRDefault="00DB1BE9" w:rsidP="00DB1BE9">
      <w:pPr>
        <w:pStyle w:val="CommentText"/>
      </w:pPr>
      <w:r>
        <w:rPr>
          <w:rStyle w:val="CommentReference"/>
        </w:rPr>
        <w:annotationRef/>
      </w:r>
      <w:r>
        <w:t>Comp Bio: short title is 70 characters</w:t>
      </w:r>
    </w:p>
  </w:comment>
  <w:comment w:id="4" w:author="Coppinger, Brittany" w:date="2024-12-16T10:03:00Z" w:initials="BC">
    <w:p w14:paraId="0DAC1465" w14:textId="583A4ED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2"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3" w:author="Coppinger, Brittany" w:date="2025-04-04T09:56:00Z" w:initials="BC">
    <w:p w14:paraId="4702B017" w14:textId="77777777" w:rsidR="00A16818" w:rsidRDefault="00A16818" w:rsidP="00A16818">
      <w:pPr>
        <w:pStyle w:val="CommentText"/>
      </w:pPr>
      <w:r>
        <w:rPr>
          <w:rStyle w:val="CommentReference"/>
        </w:rPr>
        <w:annotationRef/>
      </w:r>
      <w:r>
        <w:t xml:space="preserve">Make link to complex information encoding stronger. </w:t>
      </w:r>
    </w:p>
  </w:comment>
  <w:comment w:id="14" w:author="Smith Vidaurre, Grace" w:date="2025-02-17T10:39:00Z" w:initials="GSV">
    <w:p w14:paraId="29F2B57B" w14:textId="77777777" w:rsidR="002B6F81" w:rsidRDefault="002B6F81" w:rsidP="002B6F81">
      <w:r>
        <w:rPr>
          <w:rStyle w:val="CommentReference"/>
        </w:rPr>
        <w:annotationRef/>
      </w:r>
      <w:r>
        <w:rPr>
          <w:sz w:val="20"/>
          <w:szCs w:val="20"/>
        </w:rPr>
        <w:t>Integrate as general expected outcomes in the Introduction, and more specific expected outcomes in the Methods (possibly Results)</w:t>
      </w:r>
    </w:p>
  </w:comment>
  <w:comment w:id="15" w:author="Coppinger, Brittany" w:date="2025-01-09T10:23:00Z" w:initials="BC">
    <w:p w14:paraId="2626D860" w14:textId="0F1DB16B"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16" w:author="Coppinger, Brittany" w:date="2025-02-13T13:56:00Z" w:initials="BC">
    <w:p w14:paraId="22E6BA3E" w14:textId="77777777" w:rsidR="002B5ACA" w:rsidRDefault="002B5ACA" w:rsidP="002B5ACA">
      <w:pPr>
        <w:pStyle w:val="CommentText"/>
      </w:pPr>
      <w:r>
        <w:rPr>
          <w:rStyle w:val="CommentReference"/>
        </w:rPr>
        <w:annotationRef/>
      </w:r>
      <w:r>
        <w:t>Include Sturdy chickadee paper that we read in lab meeting?</w:t>
      </w:r>
    </w:p>
  </w:comment>
  <w:comment w:id="96" w:author="Summer Eckhardt" w:date="2025-01-24T10:16:00Z" w:initials="SE">
    <w:p w14:paraId="738EB2C9" w14:textId="29394F75" w:rsidR="00972B43" w:rsidRDefault="00972B43" w:rsidP="00972B43">
      <w:pPr>
        <w:pStyle w:val="CommentText"/>
      </w:pPr>
      <w:r>
        <w:rPr>
          <w:rStyle w:val="CommentReference"/>
        </w:rPr>
        <w:annotationRef/>
      </w:r>
      <w:r>
        <w:t>explain</w:t>
      </w:r>
    </w:p>
  </w:comment>
  <w:comment w:id="97" w:author="Summer Eckhardt" w:date="2025-01-29T09:35:00Z" w:initials="SE">
    <w:p w14:paraId="53D7E1DB" w14:textId="77777777" w:rsidR="001F49DD" w:rsidRDefault="001F49DD" w:rsidP="001F49DD">
      <w:pPr>
        <w:pStyle w:val="CommentText"/>
      </w:pPr>
      <w:r>
        <w:rPr>
          <w:rStyle w:val="CommentReference"/>
        </w:rPr>
        <w:annotationRef/>
      </w:r>
      <w:r>
        <w:t>These are some potential points for discussion - should any of these be included in results section?</w:t>
      </w:r>
    </w:p>
  </w:comment>
  <w:comment w:id="99"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98"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00"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01"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02"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103"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04"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105"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106"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107"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108"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109"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110"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111"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115" w:author="Coppinger, Brittany" w:date="2025-04-03T15:34:00Z" w:initials="BC">
    <w:p w14:paraId="3FACE92A" w14:textId="77777777" w:rsidR="00493337" w:rsidRDefault="00493337" w:rsidP="00493337">
      <w:pPr>
        <w:pStyle w:val="CommentText"/>
      </w:pPr>
      <w:r>
        <w:rPr>
          <w:rStyle w:val="CommentReference"/>
        </w:rPr>
        <w:annotationRef/>
      </w:r>
      <w:r>
        <w:t>Need more detail here, but I am unsure what we did</w:t>
      </w:r>
    </w:p>
  </w:comment>
  <w:comment w:id="133" w:author="Coppinger, Brittany" w:date="2025-04-03T14:24:00Z" w:initials="BC">
    <w:p w14:paraId="4AFB1DD7" w14:textId="77777777" w:rsidR="00653DE0" w:rsidRDefault="00653DE0" w:rsidP="00653DE0">
      <w:pPr>
        <w:pStyle w:val="CommentText"/>
      </w:pPr>
      <w:r>
        <w:rPr>
          <w:rStyle w:val="CommentReference"/>
        </w:rPr>
        <w:annotationRef/>
      </w:r>
      <w:r>
        <w:t>Figure caption needs work</w:t>
      </w:r>
    </w:p>
  </w:comment>
  <w:comment w:id="134" w:author="Coppinger, Brittany" w:date="2025-04-03T14:29:00Z" w:initials="BC">
    <w:p w14:paraId="264B5009" w14:textId="77777777" w:rsidR="00653DE0" w:rsidRDefault="00653DE0" w:rsidP="00653DE0">
      <w:pPr>
        <w:pStyle w:val="CommentText"/>
      </w:pPr>
      <w:r>
        <w:rPr>
          <w:rStyle w:val="CommentReference"/>
        </w:rPr>
        <w:annotationRef/>
      </w:r>
      <w:r>
        <w:t>TKTK need to fix so box labels read “NMI Group and NMI individual, and axes are labeled “Multidimensional Scaling Dimension 1” and 2</w:t>
      </w:r>
    </w:p>
  </w:comment>
  <w:comment w:id="135" w:author="Coppinger, Brittany" w:date="2025-04-03T14:26:00Z" w:initials="BC">
    <w:p w14:paraId="54E6E6C1" w14:textId="5826E361" w:rsidR="00653DE0" w:rsidRDefault="00653DE0" w:rsidP="00653DE0">
      <w:pPr>
        <w:pStyle w:val="CommentText"/>
      </w:pPr>
      <w:r>
        <w:rPr>
          <w:rStyle w:val="CommentReference"/>
        </w:rPr>
        <w:annotationRef/>
      </w:r>
      <w:r>
        <w:t>Figure caption needs work</w:t>
      </w:r>
    </w:p>
  </w:comment>
  <w:comment w:id="136" w:author="Coppinger, Brittany" w:date="2025-04-03T14:29:00Z" w:initials="BC">
    <w:p w14:paraId="44F3D7C7" w14:textId="77777777" w:rsidR="00653DE0" w:rsidRDefault="00653DE0" w:rsidP="00653DE0">
      <w:pPr>
        <w:pStyle w:val="CommentText"/>
      </w:pPr>
      <w:r>
        <w:rPr>
          <w:rStyle w:val="CommentReference"/>
        </w:rPr>
        <w:annotationRef/>
      </w:r>
      <w:r>
        <w:t>TKTK need to fix so box labels read “NMI Group and NMI individual, and axes are labeled “Multidimensional Scaling Dimension 1” and 2</w:t>
      </w:r>
    </w:p>
  </w:comment>
  <w:comment w:id="137" w:author="Coppinger, Brittany" w:date="2025-04-04T10:17:00Z" w:initials="BC">
    <w:p w14:paraId="107016EB" w14:textId="77777777" w:rsidR="009A703F" w:rsidRDefault="009A703F" w:rsidP="009A703F">
      <w:pPr>
        <w:pStyle w:val="CommentText"/>
      </w:pPr>
      <w:r>
        <w:rPr>
          <w:rStyle w:val="CommentReference"/>
        </w:rPr>
        <w:annotationRef/>
      </w:r>
      <w:r>
        <w:t>Make labels not bold</w:t>
      </w:r>
    </w:p>
  </w:comment>
  <w:comment w:id="138" w:author="Coppinger, Brittany" w:date="2025-04-04T10:18:00Z" w:initials="BC">
    <w:p w14:paraId="36E9189F" w14:textId="77777777" w:rsidR="009A703F" w:rsidRDefault="009A703F" w:rsidP="009A703F">
      <w:pPr>
        <w:pStyle w:val="CommentText"/>
      </w:pPr>
      <w:r>
        <w:rPr>
          <w:rStyle w:val="CommentReference"/>
        </w:rPr>
        <w:annotationRef/>
      </w:r>
      <w:r>
        <w:t>Make a version where panels are splits by method AND social conditions (8 boxes) Keep method in column and rows ill be each social condition</w:t>
      </w:r>
    </w:p>
  </w:comment>
  <w:comment w:id="139"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140"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141"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42"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43"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44"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7289E539" w15:done="0"/>
  <w15:commentEx w15:paraId="4702B017" w15:done="0"/>
  <w15:commentEx w15:paraId="29F2B57B" w15:done="0"/>
  <w15:commentEx w15:paraId="5D37FF45" w15:done="0"/>
  <w15:commentEx w15:paraId="22E6BA3E" w15:done="0"/>
  <w15:commentEx w15:paraId="738EB2C9" w15:done="0"/>
  <w15:commentEx w15:paraId="53D7E1DB"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3FACE92A" w15:done="0"/>
  <w15:commentEx w15:paraId="4AFB1DD7" w15:done="0"/>
  <w15:commentEx w15:paraId="264B5009" w15:done="0"/>
  <w15:commentEx w15:paraId="54E6E6C1" w15:done="0"/>
  <w15:commentEx w15:paraId="44F3D7C7" w15:done="0"/>
  <w15:commentEx w15:paraId="107016EB" w15:done="0"/>
  <w15:commentEx w15:paraId="36E9189F"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10581CB6" w16cex:dateUtc="2025-04-04T13:56:00Z"/>
  <w16cex:commentExtensible w16cex:durableId="6C1344B5" w16cex:dateUtc="2025-02-17T15:39:00Z"/>
  <w16cex:commentExtensible w16cex:durableId="73EE58F5" w16cex:dateUtc="2025-01-09T15:23:00Z"/>
  <w16cex:commentExtensible w16cex:durableId="64405618" w16cex:dateUtc="2025-02-13T18:56:00Z"/>
  <w16cex:commentExtensible w16cex:durableId="37A2E34E" w16cex:dateUtc="2025-01-24T15:16:00Z"/>
  <w16cex:commentExtensible w16cex:durableId="69881C75" w16cex:dateUtc="2025-01-29T14:3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58E17D70" w16cex:dateUtc="2025-04-03T19:34:00Z"/>
  <w16cex:commentExtensible w16cex:durableId="715210B5" w16cex:dateUtc="2025-04-03T18:24:00Z"/>
  <w16cex:commentExtensible w16cex:durableId="54309322" w16cex:dateUtc="2025-04-03T18:29:00Z"/>
  <w16cex:commentExtensible w16cex:durableId="6DFC5180" w16cex:dateUtc="2025-04-03T18:26:00Z"/>
  <w16cex:commentExtensible w16cex:durableId="548BA73E" w16cex:dateUtc="2025-04-03T18:29:00Z"/>
  <w16cex:commentExtensible w16cex:durableId="54D5E86B" w16cex:dateUtc="2025-04-04T14:17:00Z"/>
  <w16cex:commentExtensible w16cex:durableId="57E540BF" w16cex:dateUtc="2025-04-04T14:18: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4702B017" w16cid:durableId="10581CB6"/>
  <w16cid:commentId w16cid:paraId="29F2B57B" w16cid:durableId="6C1344B5"/>
  <w16cid:commentId w16cid:paraId="5D37FF45" w16cid:durableId="73EE58F5"/>
  <w16cid:commentId w16cid:paraId="22E6BA3E" w16cid:durableId="64405618"/>
  <w16cid:commentId w16cid:paraId="738EB2C9" w16cid:durableId="37A2E34E"/>
  <w16cid:commentId w16cid:paraId="53D7E1DB" w16cid:durableId="69881C75"/>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3FACE92A" w16cid:durableId="58E17D70"/>
  <w16cid:commentId w16cid:paraId="4AFB1DD7" w16cid:durableId="715210B5"/>
  <w16cid:commentId w16cid:paraId="264B5009" w16cid:durableId="54309322"/>
  <w16cid:commentId w16cid:paraId="54E6E6C1" w16cid:durableId="6DFC5180"/>
  <w16cid:commentId w16cid:paraId="44F3D7C7" w16cid:durableId="548BA73E"/>
  <w16cid:commentId w16cid:paraId="107016EB" w16cid:durableId="54D5E86B"/>
  <w16cid:commentId w16cid:paraId="36E9189F" w16cid:durableId="57E540BF"/>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F1C74" w14:textId="77777777" w:rsidR="00660362" w:rsidRDefault="00660362" w:rsidP="000A1D91">
      <w:r>
        <w:separator/>
      </w:r>
    </w:p>
  </w:endnote>
  <w:endnote w:type="continuationSeparator" w:id="0">
    <w:p w14:paraId="037A0997" w14:textId="77777777" w:rsidR="00660362" w:rsidRDefault="00660362"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17E1C" w14:textId="77777777" w:rsidR="00660362" w:rsidRDefault="00660362" w:rsidP="000A1D91">
      <w:r>
        <w:separator/>
      </w:r>
    </w:p>
  </w:footnote>
  <w:footnote w:type="continuationSeparator" w:id="0">
    <w:p w14:paraId="7EE3B74C" w14:textId="77777777" w:rsidR="00660362" w:rsidRDefault="00660362"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2"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1"/>
  </w:num>
  <w:num w:numId="5" w16cid:durableId="1282037254">
    <w:abstractNumId w:val="12"/>
  </w:num>
  <w:num w:numId="6" w16cid:durableId="809594277">
    <w:abstractNumId w:val="1"/>
  </w:num>
  <w:num w:numId="7" w16cid:durableId="1622616596">
    <w:abstractNumId w:val="10"/>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80A"/>
    <w:rsid w:val="00030375"/>
    <w:rsid w:val="00030590"/>
    <w:rsid w:val="00042243"/>
    <w:rsid w:val="00042B2F"/>
    <w:rsid w:val="00046EB7"/>
    <w:rsid w:val="00050ED0"/>
    <w:rsid w:val="00051D20"/>
    <w:rsid w:val="00060092"/>
    <w:rsid w:val="0006263F"/>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2476"/>
    <w:rsid w:val="00177C2F"/>
    <w:rsid w:val="00180774"/>
    <w:rsid w:val="001855B9"/>
    <w:rsid w:val="00187C3B"/>
    <w:rsid w:val="00191703"/>
    <w:rsid w:val="00192400"/>
    <w:rsid w:val="0019574E"/>
    <w:rsid w:val="001A6AA7"/>
    <w:rsid w:val="001A6B83"/>
    <w:rsid w:val="001A74B7"/>
    <w:rsid w:val="001B07E8"/>
    <w:rsid w:val="001B18D0"/>
    <w:rsid w:val="001B6E3F"/>
    <w:rsid w:val="001C3A99"/>
    <w:rsid w:val="001C3F40"/>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90EEF"/>
    <w:rsid w:val="00391D36"/>
    <w:rsid w:val="00394571"/>
    <w:rsid w:val="0039776B"/>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6051"/>
    <w:rsid w:val="00475E00"/>
    <w:rsid w:val="00476C6A"/>
    <w:rsid w:val="004773C4"/>
    <w:rsid w:val="004779ED"/>
    <w:rsid w:val="00482D4F"/>
    <w:rsid w:val="0048389B"/>
    <w:rsid w:val="00485143"/>
    <w:rsid w:val="00485CAE"/>
    <w:rsid w:val="00491708"/>
    <w:rsid w:val="00493337"/>
    <w:rsid w:val="00493821"/>
    <w:rsid w:val="004946CF"/>
    <w:rsid w:val="00495892"/>
    <w:rsid w:val="00497A98"/>
    <w:rsid w:val="004A0ABB"/>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4CE4"/>
    <w:rsid w:val="0069607E"/>
    <w:rsid w:val="006977AF"/>
    <w:rsid w:val="00697D4C"/>
    <w:rsid w:val="006A25A0"/>
    <w:rsid w:val="006B29E2"/>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6008B"/>
    <w:rsid w:val="00760E29"/>
    <w:rsid w:val="0076550A"/>
    <w:rsid w:val="00767B80"/>
    <w:rsid w:val="00770297"/>
    <w:rsid w:val="007714FA"/>
    <w:rsid w:val="00774E14"/>
    <w:rsid w:val="00777F3D"/>
    <w:rsid w:val="0078210F"/>
    <w:rsid w:val="00782927"/>
    <w:rsid w:val="00787649"/>
    <w:rsid w:val="00787C54"/>
    <w:rsid w:val="00792003"/>
    <w:rsid w:val="007929A1"/>
    <w:rsid w:val="007933F6"/>
    <w:rsid w:val="00793481"/>
    <w:rsid w:val="00795ACE"/>
    <w:rsid w:val="007A1CC0"/>
    <w:rsid w:val="007A55B7"/>
    <w:rsid w:val="007A77DA"/>
    <w:rsid w:val="007B0E94"/>
    <w:rsid w:val="007B183A"/>
    <w:rsid w:val="007B2D80"/>
    <w:rsid w:val="007B3433"/>
    <w:rsid w:val="007B78AA"/>
    <w:rsid w:val="007C00D0"/>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605A"/>
    <w:rsid w:val="00806EDA"/>
    <w:rsid w:val="00824949"/>
    <w:rsid w:val="00830707"/>
    <w:rsid w:val="008321AB"/>
    <w:rsid w:val="00832C5E"/>
    <w:rsid w:val="00832CFF"/>
    <w:rsid w:val="008331A3"/>
    <w:rsid w:val="00833C08"/>
    <w:rsid w:val="00834B5D"/>
    <w:rsid w:val="00835325"/>
    <w:rsid w:val="0084198E"/>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6655"/>
    <w:rsid w:val="00916DBB"/>
    <w:rsid w:val="00917F9B"/>
    <w:rsid w:val="00927072"/>
    <w:rsid w:val="00927329"/>
    <w:rsid w:val="009306BB"/>
    <w:rsid w:val="0093097F"/>
    <w:rsid w:val="0094180A"/>
    <w:rsid w:val="00942D66"/>
    <w:rsid w:val="00950872"/>
    <w:rsid w:val="00953146"/>
    <w:rsid w:val="00954484"/>
    <w:rsid w:val="00954733"/>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15551"/>
    <w:rsid w:val="00A16818"/>
    <w:rsid w:val="00A237E3"/>
    <w:rsid w:val="00A30F66"/>
    <w:rsid w:val="00A31460"/>
    <w:rsid w:val="00A53A69"/>
    <w:rsid w:val="00A56289"/>
    <w:rsid w:val="00A705FA"/>
    <w:rsid w:val="00A71EA1"/>
    <w:rsid w:val="00A76D70"/>
    <w:rsid w:val="00A82308"/>
    <w:rsid w:val="00A84E8D"/>
    <w:rsid w:val="00A87BB7"/>
    <w:rsid w:val="00A91C1F"/>
    <w:rsid w:val="00A91C9A"/>
    <w:rsid w:val="00A91DC3"/>
    <w:rsid w:val="00A931F0"/>
    <w:rsid w:val="00A9736A"/>
    <w:rsid w:val="00A97B7E"/>
    <w:rsid w:val="00AA17EE"/>
    <w:rsid w:val="00AA2A74"/>
    <w:rsid w:val="00AA376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54B"/>
    <w:rsid w:val="00B066F3"/>
    <w:rsid w:val="00B1245D"/>
    <w:rsid w:val="00B14209"/>
    <w:rsid w:val="00B16589"/>
    <w:rsid w:val="00B24A0A"/>
    <w:rsid w:val="00B252CD"/>
    <w:rsid w:val="00B25DEB"/>
    <w:rsid w:val="00B3067D"/>
    <w:rsid w:val="00B311DF"/>
    <w:rsid w:val="00B31E03"/>
    <w:rsid w:val="00B32DC8"/>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80BE0"/>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2140B"/>
    <w:rsid w:val="00D24511"/>
    <w:rsid w:val="00D302FC"/>
    <w:rsid w:val="00D376C9"/>
    <w:rsid w:val="00D43CDF"/>
    <w:rsid w:val="00D45AFA"/>
    <w:rsid w:val="00D51AB4"/>
    <w:rsid w:val="00D53F41"/>
    <w:rsid w:val="00D561BC"/>
    <w:rsid w:val="00D56F85"/>
    <w:rsid w:val="00D57E72"/>
    <w:rsid w:val="00D6037F"/>
    <w:rsid w:val="00D6230E"/>
    <w:rsid w:val="00D6232C"/>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1E7B"/>
    <w:rsid w:val="00DC2128"/>
    <w:rsid w:val="00DD4907"/>
    <w:rsid w:val="00DD5008"/>
    <w:rsid w:val="00DD519E"/>
    <w:rsid w:val="00DD67F4"/>
    <w:rsid w:val="00DD6FDD"/>
    <w:rsid w:val="00DE3B0D"/>
    <w:rsid w:val="00DE63A5"/>
    <w:rsid w:val="00DE70FA"/>
    <w:rsid w:val="00DF1D10"/>
    <w:rsid w:val="00DF1E5C"/>
    <w:rsid w:val="00DF6364"/>
    <w:rsid w:val="00DF735A"/>
    <w:rsid w:val="00DF793A"/>
    <w:rsid w:val="00E006AE"/>
    <w:rsid w:val="00E00D9A"/>
    <w:rsid w:val="00E02A31"/>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7606"/>
    <w:rsid w:val="00E91CEF"/>
    <w:rsid w:val="00E94AC7"/>
    <w:rsid w:val="00E95B63"/>
    <w:rsid w:val="00E974C4"/>
    <w:rsid w:val="00EA11C3"/>
    <w:rsid w:val="00EA3D03"/>
    <w:rsid w:val="00EA42C6"/>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9BE"/>
    <w:rsid w:val="00F06AC6"/>
    <w:rsid w:val="00F07532"/>
    <w:rsid w:val="00F11810"/>
    <w:rsid w:val="00F11E76"/>
    <w:rsid w:val="00F142E3"/>
    <w:rsid w:val="00F14912"/>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tiff"/><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604</TotalTime>
  <Pages>29</Pages>
  <Words>29484</Words>
  <Characters>168059</Characters>
  <Application>Microsoft Office Word</Application>
  <DocSecurity>0</DocSecurity>
  <Lines>1400</Lines>
  <Paragraphs>394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4</cp:revision>
  <dcterms:created xsi:type="dcterms:W3CDTF">2025-04-03T15:46:00Z</dcterms:created>
  <dcterms:modified xsi:type="dcterms:W3CDTF">2025-04-04T19:38:00Z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id="4nuJuJnk"/&gt;&lt;style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