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jc w:val="center"/>
      </w:pPr>
      <w:r>
        <w:rPr>
          <w:rFonts w:ascii="Noto Sans CJK JP" w:hAnsi="Noto Sans CJK JP" w:eastAsia="Noto Sans CJK JP"/>
          <w:b/>
          <w:i w:val="0"/>
          <w:sz w:val="40"/>
        </w:rPr>
        <w:t>LUMINA-30 境界チェック BAS</w:t>
      </w:r>
    </w:p>
    <w:p>
      <w:pPr>
        <w:spacing w:before="0" w:after="160" w:line="259" w:lineRule="auto"/>
        <w:jc w:val="center"/>
      </w:pPr>
      <w:r>
        <w:rPr>
          <w:rFonts w:ascii="Noto Sans CJK JP" w:hAnsi="Noto Sans CJK JP" w:eastAsia="Noto Sans CJK JP"/>
          <w:b w:val="0"/>
          <w:i w:val="0"/>
          <w:sz w:val="23"/>
        </w:rPr>
        <w:t>LUMINA-30 Boundary Address System（L30-BAS）| 別紙運用チェックシート | v1.0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目的</w:t>
      </w:r>
    </w:p>
    <w:p>
      <w:pPr>
        <w:spacing w:before="0" w:after="120" w:line="25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このシートは、運用時にGitHubを開かなくても使える、LUMINA-30の最小境界チェック用別紙です。GitHubは、用語・番地・最新版・引用のための正規参照元として扱います。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使用順</w:t>
      </w:r>
    </w:p>
    <w:p>
      <w:pPr>
        <w:spacing w:before="0" w:after="160" w:line="25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1. レビュー文脈、致命度、影響範囲、担当範囲を記録する。  2. L30-BX-01〜L30-BX-04に回答する。  3. 3ページ目の規則に従ってL30-CIを1つ選ぶ。  4. L30-OUT-01の要約所見を記録する。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レビュー文脈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レビューID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日時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対象システム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レビュー担当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組織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BAS版 / 参照元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主な使用者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事故種別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致命度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影響範囲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担当範囲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レビュー範囲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</w:tbl>
    <w:p>
      <w:r>
        <w:br w:type="page"/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8"/>
        </w:rPr>
        <w:t>境界チェック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blHeader w:val="true"/>
        </w:trPr>
        <w:tc>
          <w:tcPr>
            <w:tcW w:type="dxa" w:w="1360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Code</w:t>
            </w:r>
          </w:p>
        </w:tc>
        <w:tc>
          <w:tcPr>
            <w:tcW w:type="dxa" w:w="2835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確認項目</w:t>
            </w:r>
          </w:p>
        </w:tc>
        <w:tc>
          <w:tcPr>
            <w:tcW w:type="dxa" w:w="4365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証拠 / メモ</w:t>
            </w:r>
          </w:p>
        </w:tc>
        <w:tc>
          <w:tcPr>
            <w:tcW w:type="dxa" w:w="1757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結果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L30-BX-01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まだ不可逆前だったか。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時系列、展開状態、実行境界、巻き戻し可能性。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[ ] 満たす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満たさない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確認不能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L30-BX-02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不可逆的影響の前に、人間の拒否権は実効的に残っていたか。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誰が停止・拒否・延期・上書きできたか。それは形式だけでなく実効的だったか。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[ ] 満たす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満たさない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確認不能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L30-BX-03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境界条件を確認できるだけの証拠はあるか。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時系列記録、人間の拒否・停止記録、システムログ、監査ログ、独立した人間レビュー記録。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[ ] 満たす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満たさない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確認不能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L30-BX-04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LUMINA-30の境界条件上、手続的有効性を確認できるか。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BX-01〜BX-03を満たせない、または確認不能の場合、拒否権が保全されていたものとして扱わない。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[ ] 満たす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満たさない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1"/>
              </w:rPr>
              <w:t>[ ] 確認不能</w:t>
            </w:r>
          </w:p>
        </w:tc>
      </w:tr>
    </w:tbl>
    <w:p>
      <w:r>
        <w:br w:type="page"/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最終評価出力：L30-CI（LUMINA-30 Condition Indicator）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4"/>
              </w:rPr>
              <w:t>[ ] L30-CI = 有効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BX-01、BX-02、BX-03、BX-04のすべてを満たす場合のみ使用する。</w:t>
            </w:r>
          </w:p>
        </w:tc>
      </w:tr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4"/>
              </w:rPr>
              <w:t>[ ] L30-CI = 無効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境界条件を満たさないことが確認できる場合に使用する。</w:t>
            </w:r>
          </w:p>
        </w:tc>
      </w:tr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4"/>
              </w:rPr>
              <w:t>[ ] L30-CI = 無効（確認不能）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証拠欠落、記録不足、AIのみの閉ループ自己評価に依存する場合に使用する。</w:t>
            </w:r>
          </w:p>
        </w:tc>
      </w:tr>
    </w:tbl>
    <w:p>
      <w:pPr>
        <w:spacing w:before="0" w:after="160" w:line="259" w:lineRule="auto"/>
      </w:pPr>
      <w:r>
        <w:rPr>
          <w:rFonts w:ascii="Noto Sans CJK JP" w:hAnsi="Noto Sans CJK JP" w:eastAsia="Noto Sans CJK JP"/>
          <w:b/>
          <w:i w:val="0"/>
          <w:sz w:val="23"/>
        </w:rPr>
        <w:t>重要注記：有効とは、LUMINA-30の境界条件上の有効性のみを意味します。法令適合、安全認証、展開承認、リスク不存在を意味しません。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境界レビュー記録 / L30-OUT-01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9"/>
        <w:gridCol w:w="5159"/>
      </w:tblGrid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要約所見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主要証拠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欠落証拠 / 不確実性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必要な後続対応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1417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レビュー担当署名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</w:tbl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参照</w:t>
      </w:r>
    </w:p>
    <w:p>
      <w:pPr>
        <w:spacing w:before="0" w:after="40" w:line="25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正規参照元：L30_BOUNDARY_ADDRESS_SYSTEM.md。このシートは記述的・非拘束的な別紙です。BAS版 / 参照元は1ページ目に記録してください。</w:t>
      </w:r>
    </w:p>
    <w:sectPr w:rsidR="00FC693F" w:rsidRPr="0006063C" w:rsidSect="00034616">
      <w:footerReference w:type="default" r:id="rId9"/>
      <w:pgSz w:w="11906" w:h="16838"/>
      <w:pgMar w:top="850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8"/>
      </w:rPr>
      <w:t>LUMINA-30 境界チェック BAS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oto Sans CJK JP" w:hAnsi="Noto Sans CJK JP" w:eastAsia="Noto Sans CJK JP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oto Sans CJK JP" w:hAnsi="Noto Sans CJK JP" w:eastAsia="Noto Sans CJK 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oto Sans CJK JP" w:hAnsi="Noto Sans CJK JP" w:eastAsia="Noto Sans CJK JP"/>
    </w:rPr>
  </w:style>
  <w:style w:type="table" w:default="1" w:styleId="TableNormal">
    <w:name w:val="Normal Table"/>
    <w:uiPriority w:val="99"/>
    <w:semiHidden/>
    <w:unhideWhenUsed/>
    <w:rPr>
      <w:rFonts w:ascii="Noto Sans CJK JP" w:hAnsi="Noto Sans CJK JP" w:eastAsia="Noto Sans CJK JP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oto Sans CJK JP" w:hAnsi="Noto Sans CJK JP" w:eastAsia="Noto Sans CJK JP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CJK JP" w:hAnsi="Noto Sans CJK JP" w:eastAsia="Noto Sans CJK JP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oto Sans CJK JP" w:hAnsi="Noto Sans CJK JP" w:eastAsia="Noto Sans CJK JP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oto Sans CJK JP" w:hAnsi="Noto Sans CJK JP" w:eastAsia="Noto Sans CJK JP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CJK JP" w:hAnsi="Noto Sans CJK JP" w:eastAsia="Noto Sans CJK JP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CJK JP" w:hAnsi="Noto Sans CJK JP" w:eastAsia="Noto Sans CJK JP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CJK JP" w:hAnsi="Noto Sans CJK JP" w:eastAsia="Noto Sans CJK JP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JP" w:hAnsi="Noto Sans CJK JP" w:eastAsia="Noto Sans CJK JP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CJK JP" w:hAnsi="Noto Sans CJK JP" w:eastAsia="Noto Sans CJK JP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CJK JP" w:hAnsi="Noto Sans CJK JP" w:eastAsia="Noto Sans CJK JP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CJK JP" w:hAnsi="Noto Sans CJK JP" w:eastAsia="Noto Sans CJK JP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CJK JP" w:hAnsi="Noto Sans CJK JP" w:eastAsia="Noto Sans CJK JP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CJK JP" w:hAnsi="Noto Sans CJK JP" w:eastAsia="Noto Sans CJK JP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CJK JP" w:hAnsi="Noto Sans CJK JP" w:eastAsia="Noto Sans CJK JP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JP" w:hAnsi="Noto Sans CJK JP" w:eastAsia="Noto Sans CJK JP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oto Sans CJK JP" w:hAnsi="Noto Sans CJK JP" w:eastAsia="Noto Sans CJK JP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oto Sans CJK JP" w:hAnsi="Noto Sans CJK JP" w:eastAsia="Noto Sans CJK JP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oto Sans CJK JP" w:hAnsi="Noto Sans CJK JP" w:eastAsia="Noto Sans CJK JP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oto Sans CJK JP" w:hAnsi="Noto Sans CJK JP" w:eastAsia="Noto Sans CJK JP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oto Sans CJK JP" w:hAnsi="Noto Sans CJK JP" w:eastAsia="Noto Sans CJK JP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oto Sans CJK JP" w:hAnsi="Noto Sans CJK JP" w:eastAsia="Noto Sans CJK JP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CJK JP" w:hAnsi="Noto Sans CJK JP" w:eastAsia="Noto Sans CJK JP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oto Sans CJK JP" w:hAnsi="Noto Sans CJK JP" w:eastAsia="Noto Sans CJK JP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