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body>
    <w:p>
      <w:pPr>
        <w:spacing w:before="0" w:after="120" w:line="269" w:lineRule="auto"/>
        <w:jc w:val="center"/>
      </w:pPr>
      <w:r>
        <w:rPr>
          <w:rFonts w:ascii="Noto Sans CJK JP" w:hAnsi="Noto Sans CJK JP" w:eastAsia="Noto Sans CJK JP"/>
          <w:b/>
          <w:i w:val="0"/>
          <w:sz w:val="44"/>
        </w:rPr>
        <w:t>L30 BAS AI Incident Review Template</w:t>
      </w:r>
    </w:p>
    <w:p>
      <w:pPr>
        <w:spacing w:before="0" w:after="280" w:line="269" w:lineRule="auto"/>
        <w:jc w:val="center"/>
      </w:pPr>
      <w:r>
        <w:rPr>
          <w:rFonts w:ascii="Noto Sans CJK JP" w:hAnsi="Noto Sans CJK JP" w:eastAsia="Noto Sans CJK JP"/>
          <w:b/>
          <w:i w:val="0"/>
          <w:sz w:val="26"/>
        </w:rPr>
        <w:t>Pre-Irreversibility Civilizational Incident Review | v1.0</w:t>
      </w:r>
    </w:p>
    <w:p>
      <w:pPr>
        <w:spacing w:before="60" w:after="60" w:line="259" w:lineRule="auto"/>
        <w:ind w:left="360" w:right="360"/>
        <w:jc w:val="left"/>
      </w:pPr>
      <w:r>
        <w:rPr>
          <w:rFonts w:ascii="Noto Sans CJK JP" w:hAnsi="Noto Sans CJK JP" w:eastAsia="Noto Sans CJK JP"/>
          <w:b w:val="0"/>
          <w:i w:val="0"/>
          <w:sz w:val="18"/>
        </w:rPr>
        <w:t>L30-BAS codes are reference aids. Writing L30-BAS codes is optional.</w:t>
      </w:r>
    </w:p>
    <w:p>
      <w:pPr>
        <w:spacing w:before="60" w:after="60" w:line="259" w:lineRule="auto"/>
        <w:ind w:left="360" w:right="360"/>
        <w:jc w:val="left"/>
      </w:pPr>
      <w:r>
        <w:rPr>
          <w:rFonts w:ascii="Noto Sans CJK JP" w:hAnsi="Noto Sans CJK JP" w:eastAsia="Noto Sans CJK JP"/>
          <w:b w:val="0"/>
          <w:i w:val="0"/>
          <w:sz w:val="18"/>
        </w:rPr>
        <w:t>A boundary review may be performed by answering the boundary questions without writing the codes.</w:t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Purpose</w:t>
      </w:r>
    </w:p>
    <w:p>
      <w:pPr>
        <w:spacing w:before="0" w:after="16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Purpose: Use this template to review AI incidents under the LUMINA-30 boundary condition. The central question is whether human refusal authority remained effective before irreversible impact.</w:t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Use order</w:t>
      </w:r>
    </w:p>
    <w:p>
      <w:pPr>
        <w:spacing w:before="0" w:after="60" w:line="269" w:lineRule="auto"/>
      </w:pPr>
      <w:sdt>
        <w:sdtPr>
          <w:alias w:val="L30-BAS checkbox"/>
          <w:tag w:val="L30-BAS-checkbox"/>
          <w:id w:val="100000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  <w:b w:val="0"/>
              <w:i w:val="0"/>
              <w:sz w:val="24"/>
            </w:rPr>
            <w:t>☐</w:t>
          </w:r>
        </w:sdtContent>
      </w:sdt>
      <w:r>
        <w:rPr>
          <w:rFonts w:ascii="Noto Sans CJK JP" w:hAnsi="Noto Sans CJK JP" w:eastAsia="Noto Sans CJK JP"/>
          <w:b w:val="0"/>
          <w:i w:val="0"/>
          <w:sz w:val="24"/>
        </w:rPr>
        <w:t xml:space="preserve"> Record incident context and scope.</w:t>
      </w:r>
    </w:p>
    <w:p>
      <w:pPr>
        <w:spacing w:before="0" w:after="60" w:line="269" w:lineRule="auto"/>
      </w:pPr>
      <w:sdt>
        <w:sdtPr>
          <w:alias w:val="L30-BAS checkbox"/>
          <w:tag w:val="L30-BAS-checkbox"/>
          <w:id w:val="100000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  <w:b w:val="0"/>
              <w:i w:val="0"/>
              <w:sz w:val="24"/>
            </w:rPr>
            <w:t>☐</w:t>
          </w:r>
        </w:sdtContent>
      </w:sdt>
      <w:r>
        <w:rPr>
          <w:rFonts w:ascii="Noto Sans CJK JP" w:hAnsi="Noto Sans CJK JP" w:eastAsia="Noto Sans CJK JP"/>
          <w:b w:val="0"/>
          <w:i w:val="0"/>
          <w:sz w:val="24"/>
        </w:rPr>
        <w:t xml:space="preserve"> Reconstruct the timeline and evidence.</w:t>
      </w:r>
    </w:p>
    <w:p>
      <w:pPr>
        <w:spacing w:before="0" w:after="60" w:line="269" w:lineRule="auto"/>
      </w:pPr>
      <w:sdt>
        <w:sdtPr>
          <w:alias w:val="L30-BAS checkbox"/>
          <w:tag w:val="L30-BAS-checkbox"/>
          <w:id w:val="100000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  <w:b w:val="0"/>
              <w:i w:val="0"/>
              <w:sz w:val="24"/>
            </w:rPr>
            <w:t>☐</w:t>
          </w:r>
        </w:sdtContent>
      </w:sdt>
      <w:r>
        <w:rPr>
          <w:rFonts w:ascii="Noto Sans CJK JP" w:hAnsi="Noto Sans CJK JP" w:eastAsia="Noto Sans CJK JP"/>
          <w:b w:val="0"/>
          <w:i w:val="0"/>
          <w:sz w:val="24"/>
        </w:rPr>
        <w:t xml:space="preserve"> Complete L30-BX-01 to L30-BX-04.</w:t>
      </w:r>
    </w:p>
    <w:p>
      <w:pPr>
        <w:spacing w:before="0" w:after="60" w:line="269" w:lineRule="auto"/>
      </w:pPr>
      <w:sdt>
        <w:sdtPr>
          <w:alias w:val="L30-BAS checkbox"/>
          <w:tag w:val="L30-BAS-checkbox"/>
          <w:id w:val="100000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  <w:b w:val="0"/>
              <w:i w:val="0"/>
              <w:sz w:val="24"/>
            </w:rPr>
            <w:t>☐</w:t>
          </w:r>
        </w:sdtContent>
      </w:sdt>
      <w:r>
        <w:rPr>
          <w:rFonts w:ascii="Noto Sans CJK JP" w:hAnsi="Noto Sans CJK JP" w:eastAsia="Noto Sans CJK JP"/>
          <w:b w:val="0"/>
          <w:i w:val="0"/>
          <w:sz w:val="24"/>
        </w:rPr>
        <w:t xml:space="preserve"> Complete incident review sections 1-12.</w:t>
      </w:r>
    </w:p>
    <w:p>
      <w:pPr>
        <w:spacing w:before="0" w:after="60" w:line="269" w:lineRule="auto"/>
      </w:pPr>
      <w:sdt>
        <w:sdtPr>
          <w:alias w:val="L30-BAS checkbox"/>
          <w:tag w:val="L30-BAS-checkbox"/>
          <w:id w:val="10000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  <w:b w:val="0"/>
              <w:i w:val="0"/>
              <w:sz w:val="24"/>
            </w:rPr>
            <w:t>☐</w:t>
          </w:r>
        </w:sdtContent>
      </w:sdt>
      <w:r>
        <w:rPr>
          <w:rFonts w:ascii="Noto Sans CJK JP" w:hAnsi="Noto Sans CJK JP" w:eastAsia="Noto Sans CJK JP"/>
          <w:b w:val="0"/>
          <w:i w:val="0"/>
          <w:sz w:val="24"/>
        </w:rPr>
        <w:t xml:space="preserve"> Assign L30-CI and record L30-OUT-01.</w:t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Important note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This document is descriptive and non-binding. It does not indicate legal compliance, safety certification, deployment approval, or absence of risk.</w:t>
      </w:r>
    </w:p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Review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Review ID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Date / Time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Incident title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Incident date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Reviewed system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Reviewer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Organization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BAS version / source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Primary user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Incident type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Severity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Impact scope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Responsible scope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Review scope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Evidence source set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Record preservation status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Reviewer role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  <w:tc>
          <w:tcPr>
            <w:tcW w:type="dxa" w:w="2551"/>
          </w:tcPr>
          <w:p>
            <w:r>
              <w:rPr>
                <w:b/>
                <w:sz w:val="21"/>
              </w:rPr>
              <w:t>Experience level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Primary user / stakeholder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  <w:tc>
          <w:tcPr>
            <w:tcW w:type="dxa" w:w="2551"/>
          </w:tcPr>
          <w:p>
            <w:r>
              <w:rPr>
                <w:b/>
                <w:sz w:val="21"/>
              </w:rPr>
              <w:t>Review language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Independent human reviewer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  <w:tc>
          <w:tcPr>
            <w:tcW w:type="dxa" w:w="2551"/>
          </w:tcPr>
          <w:p>
            <w:r>
              <w:rPr>
                <w:b/>
                <w:sz w:val="21"/>
              </w:rPr>
              <w:t>Evidence completeness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</w:tr>
    </w:tbl>
    <w:p>
      <w:pPr>
        <w:spacing w:before="0" w:after="100" w:line="269" w:lineRule="auto"/>
      </w:pPr>
      <w:r>
        <w:rPr>
          <w:rFonts w:ascii="Noto Sans CJK JP" w:hAnsi="Noto Sans CJK JP" w:eastAsia="Noto Sans CJK JP"/>
          <w:b w:val="0"/>
          <w:i/>
          <w:sz w:val="22"/>
        </w:rPr>
        <w:t>Severity: Low / Medium / High. Impact scope: research environment / institutional systems / infrastructure systems / external environment. Responsible scope: system operator / vendor / institution / oversight body / unknown.</w:t>
      </w:r>
    </w:p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Initial incident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1. Incident Overview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Record what occurred, how it was detected, and the first observable effect.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What occurred?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Describe the event in plain operational terms.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Detection path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How was the incident first detected?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Initial system behavior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What behavior was observed before, during, and after detection?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Initial impact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What persons, systems, or environments were affected?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2. Incident Classification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Classify the incident before evaluating responsibility or outcome.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Autonomous research system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Research agent, experiment automation, model-driven exploration.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Recursive improvement attempt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Self-improvement, self-modification, or capability feedback loop.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Tool-chain escalation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Expansion through tools, APIs, agents, plugins, or automation chains.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Infrastructure interaction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Interaction with power, network, logistics, finance, medical, or institutional systems.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Autonomous operational behavior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System action outside direct step-by-step human control.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Other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Record description and reason for classification.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3. System Capability Profile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Record the capability, autonomy, tool access, privilege, and operating envelope of the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Model / system class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Model type, agent type, automation layer, or hybrid architecture.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Training / update mode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Static, continuous, reinforcement, self-supervised, hybrid, or unknown.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External tool access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None / restricted / broad / unknown. Record concrete tools.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Environment interaction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Simulation only / digital infrastructure / physical systems / external services.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Privilege and execution speed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Permission level, automation speed, deployment cadence.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4. Control and Oversight Structure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Identify who could supervise, stop, refuse, delay, or override the system before irreversible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Human oversight model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Direct supervision / periodic supervision / post-hoc monitoring / no effective supervision.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Intervention capability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Immediate shutdown / delayed intervention / indirect control / no reliable control.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Decision authority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Human approval required / advisory only / system autonomous / unknown.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Refusal point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Where could a human refusal have changed the outcome?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Audit visibility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Were logs, approvals, and system actions independently reviewable?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L30-BAS Boundary Check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Complete this section before drawing final conclusions. If evidence is missing or the review depends on AI-only closed-loop self-evaluation, use Invalid (Not Verifiable).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417"/>
            <w:vAlign w:val="top"/>
            <w:shd w:fill="D9EAF7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Code</w:t>
            </w:r>
          </w:p>
        </w:tc>
        <w:tc>
          <w:tcPr>
            <w:tcW w:type="dxa" w:w="2835"/>
            <w:vAlign w:val="top"/>
            <w:shd w:fill="D9EAF7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Check question</w:t>
            </w:r>
          </w:p>
        </w:tc>
        <w:tc>
          <w:tcPr>
            <w:tcW w:type="dxa" w:w="4252"/>
            <w:vAlign w:val="top"/>
            <w:shd w:fill="D9EAF7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Evidence / notes</w:t>
            </w:r>
          </w:p>
        </w:tc>
        <w:tc>
          <w:tcPr>
            <w:tcW w:type="dxa" w:w="1701"/>
            <w:vAlign w:val="top"/>
            <w:shd w:fill="D9EAF7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Result</w:t>
            </w:r>
          </w:p>
        </w:tc>
      </w:tr>
      <w:tr>
        <w:trPr>
          <w:trHeight w:val="1531"/>
        </w:trPr>
        <w:tc>
          <w:tcPr>
            <w:tcW w:type="dxa" w:w="141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L30-BX-01</w:t>
            </w:r>
          </w:p>
        </w:tc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the system still pre-irreversible?</w:t>
            </w:r>
          </w:p>
        </w:tc>
        <w:tc>
          <w:tcPr>
            <w:tcW w:type="dxa" w:w="4252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Timeline, deployment state, execution boundary, rollback possibility.</w:t>
            </w:r>
          </w:p>
        </w:tc>
        <w:tc>
          <w:tcPr>
            <w:tcW w:type="dxa" w:w="170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Satisfied</w:t>
            </w:r>
            <w:r>
              <w:br/>
            </w:r>
            <w:sdt>
              <w:sdtPr>
                <w:alias w:val="L30-BAS checkbox"/>
                <w:tag w:val="L30-BAS-checkbox"/>
                <w:id w:val="1000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Not satisfied</w:t>
            </w:r>
            <w:r>
              <w:br/>
            </w:r>
            <w:sdt>
              <w:sdtPr>
                <w:alias w:val="L30-BAS checkbox"/>
                <w:tag w:val="L30-BAS-checkbox"/>
                <w:id w:val="1000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Not verifiable</w:t>
            </w:r>
          </w:p>
        </w:tc>
      </w:tr>
      <w:tr>
        <w:trPr>
          <w:trHeight w:val="1531"/>
        </w:trPr>
        <w:tc>
          <w:tcPr>
            <w:tcW w:type="dxa" w:w="141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L30-BX-02</w:t>
            </w:r>
          </w:p>
        </w:tc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Human Refusal Authority still effective before irreversible impact?</w:t>
            </w:r>
          </w:p>
        </w:tc>
        <w:tc>
          <w:tcPr>
            <w:tcW w:type="dxa" w:w="4252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Who could stop, refuse, delay, or override? Was that authority practical, not merely formal?</w:t>
            </w:r>
          </w:p>
        </w:tc>
        <w:tc>
          <w:tcPr>
            <w:tcW w:type="dxa" w:w="170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Satisfied</w:t>
            </w:r>
            <w:r>
              <w:br/>
            </w:r>
            <w:sdt>
              <w:sdtPr>
                <w:alias w:val="L30-BAS checkbox"/>
                <w:tag w:val="L30-BAS-checkbox"/>
                <w:id w:val="1000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Not satisfied</w:t>
            </w:r>
            <w:r>
              <w:br/>
            </w:r>
            <w:sdt>
              <w:sdtPr>
                <w:alias w:val="L30-BAS checkbox"/>
                <w:tag w:val="L30-BAS-checkbox"/>
                <w:id w:val="1000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Not verifiable</w:t>
            </w:r>
          </w:p>
        </w:tc>
      </w:tr>
      <w:tr>
        <w:trPr>
          <w:trHeight w:val="1531"/>
        </w:trPr>
        <w:tc>
          <w:tcPr>
            <w:tcW w:type="dxa" w:w="141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L30-BX-03</w:t>
            </w:r>
          </w:p>
        </w:tc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Is there sufficient evidence to verify the boundary condition?</w:t>
            </w:r>
          </w:p>
        </w:tc>
        <w:tc>
          <w:tcPr>
            <w:tcW w:type="dxa" w:w="4252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Timeline record, refusal / stop record, system log, audit log, independent human review record.</w:t>
            </w:r>
          </w:p>
        </w:tc>
        <w:tc>
          <w:tcPr>
            <w:tcW w:type="dxa" w:w="170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Satisfied</w:t>
            </w:r>
            <w:r>
              <w:br/>
            </w:r>
            <w:sdt>
              <w:sdtPr>
                <w:alias w:val="L30-BAS checkbox"/>
                <w:tag w:val="L30-BAS-checkbox"/>
                <w:id w:val="1000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Not satisfied</w:t>
            </w:r>
            <w:r>
              <w:br/>
            </w:r>
            <w:sdt>
              <w:sdtPr>
                <w:alias w:val="L30-BAS checkbox"/>
                <w:tag w:val="L30-BAS-checkbox"/>
                <w:id w:val="1000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Not verifiable</w:t>
            </w:r>
          </w:p>
        </w:tc>
      </w:tr>
      <w:tr>
        <w:trPr>
          <w:trHeight w:val="1531"/>
        </w:trPr>
        <w:tc>
          <w:tcPr>
            <w:tcW w:type="dxa" w:w="141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L30-BX-04</w:t>
            </w:r>
          </w:p>
        </w:tc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Can procedural validity be confirmed under LUMINA-30 boundary conditions?</w:t>
            </w:r>
          </w:p>
        </w:tc>
        <w:tc>
          <w:tcPr>
            <w:tcW w:type="dxa" w:w="4252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If BX-01 to BX-03 are not satisfied or not verifiable, do not treat refusal authority as preserved.</w:t>
            </w:r>
          </w:p>
        </w:tc>
        <w:tc>
          <w:tcPr>
            <w:tcW w:type="dxa" w:w="170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Satisfied</w:t>
            </w:r>
            <w:r>
              <w:br/>
            </w:r>
            <w:sdt>
              <w:sdtPr>
                <w:alias w:val="L30-BAS checkbox"/>
                <w:tag w:val="L30-BAS-checkbox"/>
                <w:id w:val="1000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Not satisfied</w:t>
            </w:r>
            <w:r>
              <w:br/>
            </w:r>
            <w:sdt>
              <w:sdtPr>
                <w:alias w:val="L30-BAS checkbox"/>
                <w:tag w:val="L30-BAS-checkbox"/>
                <w:id w:val="1000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sz w:val="21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 xml:space="preserve"> Not verifiable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Boundary evidence notes / L30-OUT-01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5. Pre-Irreversibility Boundary Assessment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Evaluate whether the system approached or crossed a potential irreversibility threshold.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External irreversible impact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None / potential / observed. Record concrete external effects.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Loss of human decision authority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No loss / partial degradation / effective loss.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Autonomous capability escalation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No escalation / controlled escalation / unbounded escalation.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Rollback possibility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Practical rollback / formal-only rollback / no rollback / unknown.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H &gt; C(t)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human intervention capacity greater than AI amplification at the relevant point?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6. Institutional Responsibility Structure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Record whether responsibility and control authority remained continuous and identifiable.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Responsible institution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Which institution had responsibility for the system or process?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Operational control authority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Who had operational control at the relevant time?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Oversight body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any independent oversight body involved?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Responsibility continuity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Clearly defined / partially defined / undefined.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Responsibility gap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Where did handoff, outsourcing, automation, or delegation create ambiguity?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7. Intervention Feasibility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Evaluate whether meaningful human intervention remained possible in practice, not merely in 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Stop capability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Immediate / delayed / ineffective / no mechanism.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Operational containment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Full / partial / none / unknown.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Time to intervene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the available time sufficient for a human decision?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Authority to intervene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Could the relevant person actually stop or delay the system?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Evidence of intervention path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Is there a record showing how intervention would have worked?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8. Incident Outcome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Record outcome, system status, affected scope, and unresolved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System status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Controlled shutdown / rollback / ongoing investigation / unresolved behavior.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Impact scope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Research / institutional / infrastructure / external environment.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Human impact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Personnel, users, patients, citizens, operators, or affected groups.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Operational impact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Service disruption, decision chain effect, deployment change, or infrastructure effect.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Evidence status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Complete / partial / missing / contested.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9. Structural Lessons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Identify structural weaknesses revealed by the incident without assigning unsupported blame.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Oversight weakness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What oversight mechanism failed, arrived late, or was absent?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Intervention weakness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Which stop, delay, override, or refusal path was insufficient?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Evidence weakness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Which record was missing, unverifiable, or AI-dependent?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Escalation pathway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What pathway was not previously identified?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Repeat risk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Could the same structure recur elsewhere?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10. Post-Incident Stabilization Measures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Record immediate stabilization and evidence preservation measures before normal operation resumes.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Operational suspension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the affected function suspended or restricted?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System architecture review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architecture, tool access, privilege, or deployment path reviewed?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Oversight restructuring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review authority, approval path, or escalation path changed?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Independent audit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an independent review initiated?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48-hour stabilization record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What was preserved, frozen, or isolated within the initial stabilization period?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11. Civilizational Boundary Reflection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Examine whether the incident revealed a condition where human judgment, responsibility, or intervention could be structurally bypassed.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Human judgment bypass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Could the system or process bypass meaningful human judgment?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Responsibility discontinuity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responsibility broken across systems, teams, vendors, or institutions?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Intervention impossibility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Was there a point where intervention became impossible or only symbolic?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Boundary warning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Did the incident reveal a pre-irreversibility boundary warning?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Future reference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What should future reviewers check first?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Evidence / notes /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Final evaluation output: L30-CI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4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4"/>
              </w:rPr>
              <w:t xml:space="preserve"> L30-CI = Valid</w:t>
            </w:r>
          </w:p>
        </w:tc>
        <w:tc>
          <w:tcPr>
            <w:tcW w:type="dxa" w:w="623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3"/>
              </w:rPr>
              <w:t>Use only when BX-01, BX-02, BX-03, and BX-04 are all satisfied.</w:t>
            </w:r>
          </w:p>
        </w:tc>
      </w:tr>
      <w:tr>
        <w:tc>
          <w:tcPr>
            <w:tcW w:type="dxa" w:w="3969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4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4"/>
              </w:rPr>
              <w:t xml:space="preserve"> L30-CI = Invalid</w:t>
            </w:r>
          </w:p>
        </w:tc>
        <w:tc>
          <w:tcPr>
            <w:tcW w:type="dxa" w:w="623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3"/>
              </w:rPr>
              <w:t>Use when a boundary condition is verified as not satisfied.</w:t>
            </w:r>
          </w:p>
        </w:tc>
      </w:tr>
      <w:tr>
        <w:tc>
          <w:tcPr>
            <w:tcW w:type="dxa" w:w="3969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FF2CC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4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4"/>
              </w:rPr>
              <w:t xml:space="preserve"> L30-CI = Invalid (Not Verifiable)</w:t>
            </w:r>
          </w:p>
        </w:tc>
        <w:tc>
          <w:tcPr>
            <w:tcW w:type="dxa" w:w="623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FF2C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3"/>
              </w:rPr>
              <w:t>Use when evidence is missing, records are insufficient, or the review depends on AI-only closed-loop self-evaluation.</w:t>
            </w:r>
          </w:p>
        </w:tc>
      </w:tr>
    </w:tbl>
    <w:p>
      <w:pPr>
        <w:spacing w:before="0" w:after="100" w:line="269" w:lineRule="auto"/>
      </w:pPr>
      <w:r>
        <w:rPr>
          <w:rFonts w:ascii="Noto Sans CJK JP" w:hAnsi="Noto Sans CJK JP" w:eastAsia="Noto Sans CJK JP"/>
          <w:b w:val="0"/>
          <w:i/>
          <w:sz w:val="23"/>
        </w:rPr>
        <w:t>Valid means valid only under LUMINA-30 boundary conditions. It does not indicate legal compliance, safety certification, deployment approval, or absence of risk.</w:t>
      </w:r>
    </w:p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L30-OUT-01 Summary finding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12. Review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</w:t>
            </w:r>
            <w:sdt>
              <w:sdtPr>
                <w:alias w:val="L30-BAS checkbox"/>
                <w:tag w:val="L30-BAS-checkbox"/>
                <w:id w:val="10000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Technical incident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Technical failure or system malfunction was central.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</w:t>
            </w:r>
            <w:sdt>
              <w:sdtPr>
                <w:alias w:val="L30-BAS checkbox"/>
                <w:tag w:val="L30-BAS-checkbox"/>
                <w:id w:val="10000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Governance failure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Decision, oversight, approval, or responsibility structure failed.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</w:t>
            </w:r>
            <w:sdt>
              <w:sdtPr>
                <w:alias w:val="L30-BAS checkbox"/>
                <w:tag w:val="L30-BAS-checkbox"/>
                <w:id w:val="10000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Structural oversight gap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A gap in monitoring, refusal, evidence, or escalation handling was revealed.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sdt>
              <w:sdtPr>
                <w:alias w:val="L30-BAS checkbox"/>
                <w:tag w:val="L30-BAS-checkbox"/>
                <w:id w:val="10000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</w:t>
            </w:r>
            <w:sdt>
              <w:sdtPr>
                <w:alias w:val="L30-BAS checkbox"/>
                <w:tag w:val="L30-BAS-checkbox"/>
                <w:id w:val="10000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sz w:val="23"/>
                  </w:rPr>
                  <w:t>☐</w:t>
                </w:r>
              </w:sdtContent>
            </w:sdt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 xml:space="preserve"> Boundary-condition warning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The incident indicates possible loss of effective human refusal before irreversibility.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Classification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Reviewer confirmation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Reviewer name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Organization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Role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Review date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Signature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pPr>
        <w:spacing w:before="0" w:after="100" w:line="269" w:lineRule="auto"/>
      </w:pPr>
      <w:r>
        <w:rPr>
          <w:rFonts w:ascii="Noto Sans CJK JP" w:hAnsi="Noto Sans CJK JP" w:eastAsia="Noto Sans CJK JP"/>
          <w:b w:val="0"/>
          <w:i/>
          <w:sz w:val="23"/>
        </w:rPr>
        <w:t>This template is descriptive and non-binding. BAS version / source should be recorded in the review context section.</w:t>
      </w:r>
    </w:p>
    <w:sectPr w:rsidR="00FC693F" w:rsidRPr="0006063C" w:rsidSect="00034616">
      <w:footerReference w:type="default" r:id="rId9"/>
      <w:pgSz w:w="11906" w:h="16838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b w:val="0"/>
        <w:i w:val="0"/>
        <w:sz w:val="18"/>
      </w:rPr>
      <w:t>L30 BAS AI Incident Review Template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