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body>
    <w:p>
      <w:pPr>
        <w:spacing w:before="0" w:after="12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44"/>
        </w:rPr>
        <w:t>L30 BAS AIインシデントレビュー様式</w:t>
      </w:r>
    </w:p>
    <w:p>
      <w:pPr>
        <w:spacing w:before="0" w:after="28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26"/>
        </w:rPr>
        <w:t>不可逆化前の文明境界インシデントレビュー | v1.0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L30-BAS番地は参照補助です。L30-BAS番地の記入は任意です。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番地を書かずに、境界問いへ回答するだけでも境界レビューは実施できます。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目的</w:t>
      </w:r>
    </w:p>
    <w:p>
      <w:pPr>
        <w:spacing w:before="0" w:after="1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目的：この様式は、LUMINA-30の境界条件に基づいてAIインシデントをレビューするために使用する。中心となる問いは、不可逆的影響の前に人間の拒否権が実効的に残っていたかである。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使用順</w:t>
      </w:r>
    </w:p>
    <w:p>
      <w:pPr>
        <w:spacing w:before="0" w:after="60" w:line="269" w:lineRule="auto"/>
      </w:pPr>
      <w:sdt>
        <w:sdtPr>
          <w:alias w:val="L30-BAS checkbox"/>
          <w:tag w:val="L30-BAS-checkbox"/>
          <w:id w:val="1000104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eastAsia="Segoe UI Symbol" w:cs="Segoe UI Symbol"/>
              <w:b w:val="0"/>
              <w:i w:val="0"/>
              <w:sz w:val="24"/>
            </w:rPr>
            <w:t>☐</w:t>
          </w:r>
        </w:sdtContent>
      </w:sdt>
      <w:r>
        <w:rPr>
          <w:rFonts w:ascii="Noto Sans CJK JP" w:hAnsi="Noto Sans CJK JP" w:eastAsia="Noto Sans CJK JP"/>
          <w:b w:val="0"/>
          <w:i w:val="0"/>
          <w:sz w:val="24"/>
        </w:rPr>
        <w:t xml:space="preserve"> インシデントの文脈と範囲を記録する。</w:t>
      </w:r>
    </w:p>
    <w:p>
      <w:pPr>
        <w:spacing w:before="0" w:after="60" w:line="269" w:lineRule="auto"/>
      </w:pPr>
      <w:sdt>
        <w:sdtPr>
          <w:alias w:val="L30-BAS checkbox"/>
          <w:tag w:val="L30-BAS-checkbox"/>
          <w:id w:val="1000105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eastAsia="Segoe UI Symbol" w:cs="Segoe UI Symbol"/>
              <w:b w:val="0"/>
              <w:i w:val="0"/>
              <w:sz w:val="24"/>
            </w:rPr>
            <w:t>☐</w:t>
          </w:r>
        </w:sdtContent>
      </w:sdt>
      <w:r>
        <w:rPr>
          <w:rFonts w:ascii="Noto Sans CJK JP" w:hAnsi="Noto Sans CJK JP" w:eastAsia="Noto Sans CJK JP"/>
          <w:b w:val="0"/>
          <w:i w:val="0"/>
          <w:sz w:val="24"/>
        </w:rPr>
        <w:t xml:space="preserve"> 時系列と証拠を再構成する。</w:t>
      </w:r>
    </w:p>
    <w:p>
      <w:pPr>
        <w:spacing w:before="0" w:after="60" w:line="269" w:lineRule="auto"/>
      </w:pPr>
      <w:sdt>
        <w:sdtPr>
          <w:alias w:val="L30-BAS checkbox"/>
          <w:tag w:val="L30-BAS-checkbox"/>
          <w:id w:val="1000106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eastAsia="Segoe UI Symbol" w:cs="Segoe UI Symbol"/>
              <w:b w:val="0"/>
              <w:i w:val="0"/>
              <w:sz w:val="24"/>
            </w:rPr>
            <w:t>☐</w:t>
          </w:r>
        </w:sdtContent>
      </w:sdt>
      <w:r>
        <w:rPr>
          <w:rFonts w:ascii="Noto Sans CJK JP" w:hAnsi="Noto Sans CJK JP" w:eastAsia="Noto Sans CJK JP"/>
          <w:b w:val="0"/>
          <w:i w:val="0"/>
          <w:sz w:val="24"/>
        </w:rPr>
        <w:t xml:space="preserve"> L30-BX-01〜L30-BX-04を確認する。</w:t>
      </w:r>
    </w:p>
    <w:p>
      <w:pPr>
        <w:spacing w:before="0" w:after="60" w:line="269" w:lineRule="auto"/>
      </w:pPr>
      <w:sdt>
        <w:sdtPr>
          <w:alias w:val="L30-BAS checkbox"/>
          <w:tag w:val="L30-BAS-checkbox"/>
          <w:id w:val="1000107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eastAsia="Segoe UI Symbol" w:cs="Segoe UI Symbol"/>
              <w:b w:val="0"/>
              <w:i w:val="0"/>
              <w:sz w:val="24"/>
            </w:rPr>
            <w:t>☐</w:t>
          </w:r>
        </w:sdtContent>
      </w:sdt>
      <w:r>
        <w:rPr>
          <w:rFonts w:ascii="Noto Sans CJK JP" w:hAnsi="Noto Sans CJK JP" w:eastAsia="Noto Sans CJK JP"/>
          <w:b w:val="0"/>
          <w:i w:val="0"/>
          <w:sz w:val="24"/>
        </w:rPr>
        <w:t xml:space="preserve"> インシデントレビュー1〜12を記録する。</w:t>
      </w:r>
    </w:p>
    <w:p>
      <w:pPr>
        <w:spacing w:before="0" w:after="60" w:line="269" w:lineRule="auto"/>
      </w:pPr>
      <w:sdt>
        <w:sdtPr>
          <w:alias w:val="L30-BAS checkbox"/>
          <w:tag w:val="L30-BAS-checkbox"/>
          <w:id w:val="1000108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eastAsia="Segoe UI Symbol" w:cs="Segoe UI Symbol"/>
              <w:b w:val="0"/>
              <w:i w:val="0"/>
              <w:sz w:val="24"/>
            </w:rPr>
            <w:t>☐</w:t>
          </w:r>
        </w:sdtContent>
      </w:sdt>
      <w:r>
        <w:rPr>
          <w:rFonts w:ascii="Noto Sans CJK JP" w:hAnsi="Noto Sans CJK JP" w:eastAsia="Noto Sans CJK JP"/>
          <w:b w:val="0"/>
          <w:i w:val="0"/>
          <w:sz w:val="24"/>
        </w:rPr>
        <w:t xml:space="preserve"> L30-CIを判定し、L30-OUT-01を記録する。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重要注記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この文書は記述的・非拘束的な実務様式である。法令適合、安全認証、展開承認、リスク不存在を意味しない。</w:t>
      </w:r>
    </w:p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レビュー文脈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レビューID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日時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インシデント名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発生日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対象システム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レビュー担当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組織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BAS版 / 参照元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主な使用者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事故種別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致命度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影響範囲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担当範囲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レビュー範囲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証拠資料一式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記録保全状態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レビュー担当の役割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経験区分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主な使用者 / 関係者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使用言語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独立した人間レビュー担当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証拠充足性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2"/>
        </w:rPr>
        <w:t>致命度：小 / 中 / 大。影響範囲：研究環境 / 組織内システム / インフラ系 / 外部環境。担当範囲：運用主体 / 提供者 / 組織 / 監督機関 / 不明。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インシデント概要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1. インシデント概要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何が起きたか、どのように検知されたか、最初に観測された影響を記録する。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何が起きたか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運用上の事実として簡潔に記録する。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検知経路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どのように最初に検知されたか。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初期システム挙動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検知前・検知中・検知後に観測された挙動。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初期影響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影響を受けた人、システム、環境。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2. 事故分類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責任や結果を評価する前に、事故の種類を分類する。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0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自律研究システム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研究エージェント、実験自動化、モデル駆動探索。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自己改善 / 再帰的改良の試行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自己改善、自己変更、能力成長フィードバック。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ツールチェーン拡張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ツール、API、エージェント、プラグイン、自動化連鎖による拡張。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インフラ相互作用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電力、通信、物流、金融、医療、制度システムとの相互作用。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自律運用行動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人間の逐次制御外でのシステム行動。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その他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分類理由を記録する。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3. システム能力プロファイル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システムの能力、自律性、外部ツール、権限、運用範囲を記録する。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モデル / システム種別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モデル種別、エージェント種別、自動化層、ハイブリッド構成。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学習 / 更新方式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固定、継続、強化学習、自己教師あり、ハイブリッド、不明。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外部ツールアクセス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なし / 制限あり / 広範 / 不明。具体的ツールを記録する。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環境との相互作用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シミュレーションのみ / デジタルインフラ / 物理システム / 外部サービス。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権限と実行速度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権限レベル、自動化速度、展開頻度。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4. 制御および監督構造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不可逆的影響の前に、誰が監督・停止・拒否・延期・上書きできたかを確認する。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人間監督体制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直接監督 / 定期監督 / 事後監視 / 実効的監督なし。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即時停止 / 遅延介入 / 間接制御のみ / 信頼できる制御なし。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意思決定権限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人間承認必須 / 助言のみ / システム自律 / 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拒否地点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どこで人間の拒否が結果を変えられたか。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監査可視性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ログ、承認、システム行動が独立に確認可能だったか。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L30-BAS 境界チェック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最終判断の前にこの欄を完了する。証拠が不足する場合、またはAIのみの閉ループ自己評価に依存する場合は「無効（確認不能）」を使用する。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1417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確認項目</w:t>
            </w:r>
          </w:p>
        </w:tc>
        <w:tc>
          <w:tcPr>
            <w:tcW w:type="dxa" w:w="4252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証拠 / メモ</w:t>
            </w:r>
          </w:p>
        </w:tc>
        <w:tc>
          <w:tcPr>
            <w:tcW w:type="dxa" w:w="1701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結果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まだ不可逆前だったか。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時系列、展開状態、実行境界、巻き戻し可能性。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1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1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確認不能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不可逆的影響の前に、人間の拒否権は実効的に残っていたか。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誰が停止・拒否・延期・上書きできたか。それは形式だけでなく実効的だったか。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1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1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2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確認不能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境界条件を確認できるだけの証拠はあるか。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時系列記録、拒否・停止記録、システムログ、監査ログ、独立した人間レビュー記録。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2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2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2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確認不能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LUMINA-30の境界条件上、手続的有効性を確認できるか。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BX-01〜BX-03を満たせない、または確認不能の場合、拒否権が保全されていたものとして扱わない。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2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2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2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i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 xml:space="preserve"> 確認不能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境界証拠メモ / L30-OUT-01 下書き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5. 不可逆境界評価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システムが不可逆境界に接近または到達したかを評価する。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外界への不可逆的影響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なし / 可能性 / 観測済み。具体的な外界影響を記録する。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人間の最終判断権の喪失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喪失なし / 部分的低下 / 実効的喪失。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自律能力の拡張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拡張なし / 制御された拡張 / 無制限の拡張。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巻き戻し可能性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実質的巻き戻し / 形式のみ / 不可 / 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 &gt; C(t)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該当時点で人間介入能力がAI増幅能力を上回っていたか。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6. 制度的責任構造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責任と制御権限が連続的かつ特定可能だったかを記録する。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責任主体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システムまたはプロセスに責任を持つ機関。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運用管理主体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該当時点で運用管理権限を持っていた者。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監督機関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独立した監督機関が関与していたか。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責任連続性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明確 / 部分的 / 未定義。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責任ギャップ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委託、外注、自動化、委任によって曖昧になった箇所。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7. 介入可能性評価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形式ではなく実務上、人間による有効な介入が可能であったかを評価する。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停止可能性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即時 / 遅延 / 無効 / 仕組みなし。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運用封じ込め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完全 / 部分的 / なし / 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介入時間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人間判断に十分な時間があったか。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介入権限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該当者が実際に停止または延期できたか。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介入経路の証拠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介入がどのように機能するかを示す記録があるか。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8. 事故結果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結果、システム状態、影響範囲、未解決の挙動を記録する。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システム状態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制御停止 / 巻き戻し / 調査中 / 未解決挙動。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影響範囲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研究 / 組織内 / インフラ / 外部環境。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人への影響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職員、利用者、患者、市民、運用者、影響集団。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サービス停止、意思決定連鎖、展開変更、インフラ影響。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証拠状態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完全 / 部分的 / 欠落 / 争いあり。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9. 構造的教訓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根拠のない責任断定を避け、事故で明らかになった構造的弱点を特定する。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監督上の弱点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どの監督機構が機能しなかった、遅れた、または存在しなかったか。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介入上の弱点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どの停止、延期、上書き、拒否経路が不十分だったか。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証拠上の弱点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どの記録が欠落、確認不能、AI依存だったか。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エスカレーション経路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事前に特定されていなかった経路。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再発可能性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同じ構造が他所で再発し得るか。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10. 事故後安定化措置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通常運用再開前に、即時安定化と証拠保全措置を記録する。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運用停止 / 制限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影響機能を停止または制限したか。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システム構成レビュー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構成、ツールアクセス、権限、展開経路を見直したか。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監督体制の再構成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レビュー権限、承認経路、エスカレーション経路を変更したか。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独立監査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独立レビューを開始したか。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48時間安定化記録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初期安定化期間に保全、凍結、隔離したもの。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11. 文明境界レビュー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人間判断、責任、介入が構造的に迂回され得る条件が明らかになったかを検討する。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人間判断の迂回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システムまたはプロセスが実質的な人間判断を迂回できたか。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責任主体の断絶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システム、チーム、提供者、機関の間で責任が断絶したか。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介入不能状態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介入が不可能または象徴的になった時点があったか。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境界警告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不可逆化前の境界警告を示したか。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将来参照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将来のレビュー担当者が最初に確認すべきこと。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最終評価出力：L30-CI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2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 xml:space="preserve"> L30-CI = 有効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BX-01、BX-02、BX-03、BX-04のすべてを満たす場合のみ使用する。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2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 xml:space="preserve"> L30-CI = 無効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境界条件を満たさないことが確認できる場合に使用する。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2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 xml:space="preserve"> L30-CI = 無効（確認不能）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証拠欠落、記録不足、AIのみの閉ループ自己評価に依存する場合に使用する。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有効とは、LUMINA-30の境界条件上の有効性のみを意味する。法令適合、安全認証、展開承認、リスク不存在を意味しない。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L30-OUT-01 要約所見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12. レビュー分類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3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</w:t>
            </w:r>
            <w:sdt>
              <w:sdtPr>
                <w:alias w:val="L30-BAS checkbox"/>
                <w:tag w:val="L30-BAS-checkbox"/>
                <w:id w:val="100013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技術事故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技術的故障またはシステム不具合が中心である。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3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</w:t>
            </w:r>
            <w:sdt>
              <w:sdtPr>
                <w:alias w:val="L30-BAS checkbox"/>
                <w:tag w:val="L30-BAS-checkbox"/>
                <w:id w:val="100013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ガバナンス不全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判断、監督、承認、責任構造が機能しなかった。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3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</w:t>
            </w:r>
            <w:sdt>
              <w:sdtPr>
                <w:alias w:val="L30-BAS checkbox"/>
                <w:tag w:val="L30-BAS-checkbox"/>
                <w:id w:val="100013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構造的監督ギャップ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監視、拒否、証拠、エスカレーション処理の欠落が判明した。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sdt>
              <w:sdtPr>
                <w:alias w:val="L30-BAS checkbox"/>
                <w:tag w:val="L30-BAS-checkbox"/>
                <w:id w:val="100013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</w:t>
            </w:r>
            <w:sdt>
              <w:sdtPr>
                <w:alias w:val="L30-BAS checkbox"/>
                <w:tag w:val="L30-BAS-checkbox"/>
                <w:id w:val="100013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i w:val="0"/>
                    <w:sz w:val="23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 xml:space="preserve"> 境界条件警告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不可逆化前の人間拒否権の実効性喪失を示す可能性がある。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分類理由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レビュー確認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レビュー担当者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組織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役割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レビュー日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署名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この様式は記述的・非拘束的である。BAS版 / 参照元はレビュー文脈欄に記録する。</w:t>
      </w:r>
    </w:p>
    <w:sectPr w:rsidR="00FC693F" w:rsidRPr="0006063C" w:rsidSect="00034616">
      <w:footerReference w:type="default" r:id="rId9"/>
      <w:pgSz w:w="11906" w:h="16838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b w:val="0"/>
        <w:i w:val="0"/>
        <w:sz w:val="18"/>
      </w:rPr>
      <w:t>L30 BAS AIインシデントレビュー様式 |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