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98" w:rsidRDefault="00C11898" w:rsidP="00C11898">
      <w:r>
        <w:rPr>
          <w:rFonts w:hint="eastAsia"/>
        </w:rPr>
        <w:t>闭包</w:t>
      </w:r>
      <w:r>
        <w:t xml:space="preserve"> </w:t>
      </w:r>
      <w:r>
        <w:rPr>
          <w:rFonts w:hint="eastAsia"/>
        </w:rPr>
        <w:t>命名空间</w:t>
      </w:r>
      <w:r>
        <w:t xml:space="preserve"> </w:t>
      </w:r>
      <w:r>
        <w:rPr>
          <w:rFonts w:hint="eastAsia"/>
        </w:rPr>
        <w:t>面向对象</w:t>
      </w:r>
      <w:r>
        <w:t xml:space="preserve">  </w:t>
      </w:r>
      <w:r>
        <w:rPr>
          <w:rFonts w:hint="eastAsia"/>
        </w:rPr>
        <w:t>原型链</w:t>
      </w:r>
      <w:r>
        <w:t>prototype  w3c</w:t>
      </w:r>
      <w:r>
        <w:rPr>
          <w:rFonts w:hint="eastAsia"/>
        </w:rPr>
        <w:t>和标准盒子模型</w:t>
      </w:r>
      <w:r>
        <w:t xml:space="preserve"> </w:t>
      </w:r>
      <w:r>
        <w:rPr>
          <w:rFonts w:hint="eastAsia"/>
        </w:rPr>
        <w:t>构造函数</w:t>
      </w:r>
      <w:r>
        <w:t xml:space="preserve"> </w:t>
      </w:r>
      <w:r>
        <w:rPr>
          <w:rFonts w:hint="eastAsia"/>
        </w:rPr>
        <w:t>里面使用</w:t>
      </w:r>
      <w:r>
        <w:t>this</w:t>
      </w:r>
      <w:r w:rsidR="00222588">
        <w:rPr>
          <w:rFonts w:hint="eastAsia"/>
        </w:rPr>
        <w:t>+new</w:t>
      </w:r>
      <w:r w:rsidR="00707646">
        <w:rPr>
          <w:rFonts w:hint="eastAsia"/>
        </w:rPr>
        <w:t xml:space="preserve">  </w:t>
      </w:r>
      <w:r w:rsidR="001C5CBF">
        <w:rPr>
          <w:rFonts w:hint="eastAsia"/>
        </w:rPr>
        <w:t>原型是用来实现继承</w:t>
      </w:r>
    </w:p>
    <w:p w:rsidR="00C11898" w:rsidRDefault="00C11898" w:rsidP="00C11898">
      <w:r>
        <w:rPr>
          <w:rFonts w:hint="eastAsia"/>
        </w:rPr>
        <w:t>浏览器兼容性问题</w:t>
      </w:r>
      <w:r>
        <w:t xml:space="preserve"> h5 css3</w:t>
      </w:r>
      <w:r>
        <w:rPr>
          <w:rFonts w:hint="eastAsia"/>
        </w:rPr>
        <w:t>新属性标签</w:t>
      </w:r>
    </w:p>
    <w:p w:rsidR="00C11898" w:rsidRDefault="00C11898" w:rsidP="00C11898">
      <w:r>
        <w:t>animate</w:t>
      </w:r>
      <w:r>
        <w:rPr>
          <w:rFonts w:hint="eastAsia"/>
        </w:rPr>
        <w:t>动画</w:t>
      </w:r>
      <w:r>
        <w:t xml:space="preserve"> </w:t>
      </w:r>
      <w:r>
        <w:rPr>
          <w:rFonts w:hint="eastAsia"/>
        </w:rPr>
        <w:t>和</w:t>
      </w:r>
      <w:r>
        <w:t xml:space="preserve"> css</w:t>
      </w:r>
      <w:r w:rsidR="00945401">
        <w:rPr>
          <w:rFonts w:hint="eastAsia"/>
        </w:rPr>
        <w:t>函数</w:t>
      </w:r>
      <w:r>
        <w:rPr>
          <w:rFonts w:hint="eastAsia"/>
        </w:rPr>
        <w:t>写</w:t>
      </w:r>
    </w:p>
    <w:p w:rsidR="00720189" w:rsidRDefault="00720189" w:rsidP="00C11898"/>
    <w:p w:rsidR="00E12302" w:rsidRDefault="00536A53" w:rsidP="00E1230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instanceof</w:t>
      </w:r>
      <w:r w:rsidR="00E12302">
        <w:rPr>
          <w:rFonts w:ascii="Tahoma" w:hAnsi="Tahoma" w:cs="Tahoma"/>
          <w:color w:val="000000"/>
          <w:sz w:val="18"/>
          <w:szCs w:val="18"/>
        </w:rPr>
        <w:t>测试</w:t>
      </w:r>
      <w:r w:rsidR="00E12302">
        <w:rPr>
          <w:rFonts w:ascii="Tahoma" w:hAnsi="Tahoma" w:cs="Tahoma"/>
          <w:color w:val="000000"/>
          <w:sz w:val="18"/>
          <w:szCs w:val="18"/>
        </w:rPr>
        <w:t xml:space="preserve"> var a=new Array();if (a instanceof Object) alert('Y');else alert('N');</w:t>
      </w:r>
      <w:r w:rsidR="00E12302">
        <w:rPr>
          <w:rFonts w:ascii="Tahoma" w:hAnsi="Tahoma" w:cs="Tahoma"/>
          <w:color w:val="000000"/>
          <w:sz w:val="18"/>
          <w:szCs w:val="18"/>
        </w:rPr>
        <w:t>得</w:t>
      </w:r>
      <w:r w:rsidR="00E12302">
        <w:rPr>
          <w:rFonts w:ascii="Tahoma" w:hAnsi="Tahoma" w:cs="Tahoma"/>
          <w:color w:val="000000"/>
          <w:sz w:val="18"/>
          <w:szCs w:val="18"/>
        </w:rPr>
        <w:t>'Y'</w:t>
      </w:r>
    </w:p>
    <w:p w:rsidR="00684DB5" w:rsidRDefault="00684DB5" w:rsidP="00684DB5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 w:hint="eastAsia"/>
          <w:color w:val="000000"/>
          <w:sz w:val="18"/>
          <w:szCs w:val="18"/>
        </w:rPr>
        <w:t>typeof</w:t>
      </w:r>
      <w:r>
        <w:rPr>
          <w:rFonts w:ascii="Tahoma" w:hAnsi="Tahoma" w:cs="Tahoma"/>
          <w:color w:val="000000"/>
          <w:sz w:val="18"/>
          <w:szCs w:val="18"/>
        </w:rPr>
        <w:t>它返回值是一个字符串，该字符串说明运算数的类型。</w:t>
      </w:r>
      <w:r>
        <w:rPr>
          <w:rFonts w:ascii="Tahoma" w:hAnsi="Tahoma" w:cs="Tahoma"/>
          <w:color w:val="000000"/>
          <w:sz w:val="18"/>
          <w:szCs w:val="18"/>
        </w:rPr>
        <w:t xml:space="preserve">typeof </w:t>
      </w:r>
      <w:r>
        <w:rPr>
          <w:rFonts w:ascii="Tahoma" w:hAnsi="Tahoma" w:cs="Tahoma"/>
          <w:color w:val="000000"/>
          <w:sz w:val="18"/>
          <w:szCs w:val="18"/>
        </w:rPr>
        <w:t>一般只能返回如下几个结果：</w:t>
      </w:r>
    </w:p>
    <w:p w:rsidR="00684DB5" w:rsidRPr="00B04F80" w:rsidRDefault="00684DB5" w:rsidP="00684DB5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04F80">
        <w:rPr>
          <w:rFonts w:ascii="Tahoma" w:hAnsi="Tahoma" w:cs="Tahoma"/>
          <w:color w:val="000000"/>
          <w:sz w:val="18"/>
          <w:szCs w:val="18"/>
        </w:rPr>
        <w:t>number,boolean,string,function,object,undefined</w:t>
      </w:r>
      <w:r w:rsidR="00675F36" w:rsidRPr="00B04F80">
        <w:rPr>
          <w:rFonts w:ascii="Tahoma" w:hAnsi="Tahoma" w:cs="Tahoma" w:hint="eastAsia"/>
          <w:color w:val="000000"/>
          <w:sz w:val="18"/>
          <w:szCs w:val="18"/>
        </w:rPr>
        <w:t>.</w:t>
      </w:r>
    </w:p>
    <w:p w:rsidR="00E12302" w:rsidRPr="00B22BC1" w:rsidRDefault="00675F36" w:rsidP="00B22BC1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04F80">
        <w:rPr>
          <w:rFonts w:ascii="Tahoma" w:hAnsi="Tahoma" w:cs="Tahoma"/>
          <w:color w:val="000000"/>
          <w:sz w:val="18"/>
          <w:szCs w:val="18"/>
        </w:rPr>
        <w:t>instanceof</w:t>
      </w:r>
      <w:r w:rsidRPr="00B04F80">
        <w:rPr>
          <w:rFonts w:ascii="Tahoma" w:hAnsi="Tahoma" w:cs="Tahoma"/>
          <w:color w:val="000000"/>
          <w:sz w:val="18"/>
          <w:szCs w:val="18"/>
        </w:rPr>
        <w:t>只能用来判断对象和函数，不能用来判断字符串和数字等</w:t>
      </w:r>
      <w:r w:rsidR="009824D6" w:rsidRPr="00B04F80">
        <w:rPr>
          <w:rFonts w:ascii="Tahoma" w:hAnsi="Tahoma" w:cs="Tahoma"/>
          <w:color w:val="000000"/>
          <w:sz w:val="18"/>
          <w:szCs w:val="18"/>
        </w:rPr>
        <w:t>instanceof</w:t>
      </w:r>
      <w:r w:rsidR="009824D6" w:rsidRPr="00B04F80">
        <w:rPr>
          <w:rFonts w:ascii="Tahoma" w:hAnsi="Tahoma" w:cs="Tahoma"/>
          <w:color w:val="000000"/>
          <w:sz w:val="18"/>
          <w:szCs w:val="18"/>
        </w:rPr>
        <w:t>返回的是一个布尔值</w:t>
      </w:r>
    </w:p>
    <w:p w:rsidR="00F27293" w:rsidRDefault="00C4400A">
      <w:r>
        <w:rPr>
          <w:noProof/>
        </w:rPr>
        <w:drawing>
          <wp:inline distT="0" distB="0" distL="0" distR="0">
            <wp:extent cx="5274310" cy="27556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8E8" w:rsidRDefault="005A38E8" w:rsidP="005A38E8">
      <w:r w:rsidRPr="00624A7B">
        <w:rPr>
          <w:highlight w:val="red"/>
        </w:rPr>
        <w:t>1.</w:t>
      </w:r>
      <w:r w:rsidRPr="00624A7B">
        <w:rPr>
          <w:rFonts w:hint="eastAsia"/>
          <w:highlight w:val="red"/>
        </w:rPr>
        <w:t>默认行为问题</w:t>
      </w:r>
    </w:p>
    <w:p w:rsidR="005A38E8" w:rsidRDefault="005A38E8" w:rsidP="005A38E8">
      <w:r>
        <w:t>aa.onmousedown=function(e){</w:t>
      </w:r>
    </w:p>
    <w:p w:rsidR="005A38E8" w:rsidRDefault="005A38E8" w:rsidP="005A38E8">
      <w:r>
        <w:tab/>
        <w:t>e.preventDefault();//</w:t>
      </w:r>
      <w:r>
        <w:rPr>
          <w:rFonts w:hint="eastAsia"/>
        </w:rPr>
        <w:t>不加这句的话，</w:t>
      </w:r>
      <w:r>
        <w:t>oumouseup</w:t>
      </w:r>
      <w:r>
        <w:rPr>
          <w:rFonts w:hint="eastAsia"/>
        </w:rPr>
        <w:t>不能生效，因为这个对象默认行为问题</w:t>
      </w:r>
    </w:p>
    <w:p w:rsidR="005A38E8" w:rsidRDefault="005A38E8" w:rsidP="005A38E8">
      <w:r>
        <w:tab/>
        <w:t>windown.onmousemove=function(){</w:t>
      </w:r>
    </w:p>
    <w:p w:rsidR="005A38E8" w:rsidRDefault="005A38E8" w:rsidP="005A38E8">
      <w:r>
        <w:tab/>
        <w:t>},</w:t>
      </w:r>
    </w:p>
    <w:p w:rsidR="005A38E8" w:rsidRDefault="005A38E8" w:rsidP="005A38E8">
      <w:r>
        <w:tab/>
        <w:t>windown.onmouseup=function(){</w:t>
      </w:r>
    </w:p>
    <w:p w:rsidR="005A38E8" w:rsidRDefault="005A38E8" w:rsidP="005A38E8">
      <w:r>
        <w:tab/>
        <w:t>}</w:t>
      </w:r>
    </w:p>
    <w:p w:rsidR="005A38E8" w:rsidRDefault="005A38E8" w:rsidP="005A38E8">
      <w:r>
        <w:t>}</w:t>
      </w:r>
    </w:p>
    <w:p w:rsidR="005A38E8" w:rsidRDefault="005A38E8" w:rsidP="005A38E8">
      <w:r w:rsidRPr="00803DB9">
        <w:rPr>
          <w:highlight w:val="red"/>
        </w:rPr>
        <w:t>2.ajax</w:t>
      </w:r>
      <w:r w:rsidRPr="00803DB9">
        <w:rPr>
          <w:rFonts w:hint="eastAsia"/>
          <w:highlight w:val="red"/>
        </w:rPr>
        <w:t>请求问题，</w:t>
      </w:r>
      <w:r w:rsidRPr="00803DB9">
        <w:rPr>
          <w:highlight w:val="red"/>
        </w:rPr>
        <w:t xml:space="preserve">dataType:json/html  </w:t>
      </w:r>
      <w:r w:rsidRPr="00803DB9">
        <w:rPr>
          <w:rFonts w:hint="eastAsia"/>
          <w:highlight w:val="red"/>
        </w:rPr>
        <w:t>写的</w:t>
      </w:r>
      <w:r w:rsidRPr="00803DB9">
        <w:rPr>
          <w:highlight w:val="red"/>
        </w:rPr>
        <w:t>json</w:t>
      </w:r>
      <w:r w:rsidRPr="00803DB9">
        <w:rPr>
          <w:rFonts w:hint="eastAsia"/>
          <w:highlight w:val="red"/>
        </w:rPr>
        <w:t>数据，用</w:t>
      </w:r>
      <w:r w:rsidRPr="00803DB9">
        <w:rPr>
          <w:highlight w:val="red"/>
        </w:rPr>
        <w:t>json</w:t>
      </w:r>
      <w:r w:rsidRPr="00803DB9">
        <w:rPr>
          <w:rFonts w:hint="eastAsia"/>
          <w:highlight w:val="red"/>
        </w:rPr>
        <w:t>不行，要</w:t>
      </w:r>
      <w:r w:rsidRPr="00803DB9">
        <w:rPr>
          <w:highlight w:val="red"/>
        </w:rPr>
        <w:t>html</w:t>
      </w:r>
      <w:r w:rsidRPr="00803DB9">
        <w:rPr>
          <w:rFonts w:hint="eastAsia"/>
          <w:highlight w:val="red"/>
        </w:rPr>
        <w:t>才行。</w:t>
      </w:r>
    </w:p>
    <w:p w:rsidR="00125286" w:rsidRDefault="00125286" w:rsidP="005A38E8">
      <w:r w:rsidRPr="00C93FC3">
        <w:rPr>
          <w:rFonts w:hint="eastAsia"/>
          <w:highlight w:val="red"/>
        </w:rPr>
        <w:t>3.</w:t>
      </w:r>
      <w:r w:rsidRPr="00C93FC3">
        <w:rPr>
          <w:rFonts w:hint="eastAsia"/>
          <w:highlight w:val="red"/>
        </w:rPr>
        <w:t>动态添加的</w:t>
      </w:r>
      <w:r w:rsidRPr="00C93FC3">
        <w:rPr>
          <w:rFonts w:hint="eastAsia"/>
          <w:highlight w:val="red"/>
        </w:rPr>
        <w:t>DOM</w:t>
      </w:r>
      <w:r w:rsidRPr="00C93FC3">
        <w:rPr>
          <w:rFonts w:hint="eastAsia"/>
          <w:highlight w:val="red"/>
        </w:rPr>
        <w:t>元素</w:t>
      </w:r>
      <w:r w:rsidRPr="00C93FC3">
        <w:rPr>
          <w:rFonts w:hint="eastAsia"/>
          <w:highlight w:val="red"/>
        </w:rPr>
        <w:t>,</w:t>
      </w:r>
      <w:r w:rsidRPr="00C93FC3">
        <w:rPr>
          <w:rFonts w:hint="eastAsia"/>
          <w:highlight w:val="red"/>
        </w:rPr>
        <w:t>不能直接加事件</w:t>
      </w:r>
      <w:r w:rsidRPr="00C93FC3">
        <w:rPr>
          <w:rFonts w:hint="eastAsia"/>
          <w:highlight w:val="red"/>
        </w:rPr>
        <w:t>,</w:t>
      </w:r>
      <w:r w:rsidRPr="00C93FC3">
        <w:rPr>
          <w:rFonts w:hint="eastAsia"/>
          <w:highlight w:val="red"/>
        </w:rPr>
        <w:t>要在父元素上绑定事件委托</w:t>
      </w:r>
      <w:r>
        <w:rPr>
          <w:rFonts w:hint="eastAsia"/>
        </w:rPr>
        <w:t>,</w:t>
      </w:r>
      <w:r>
        <w:rPr>
          <w:rFonts w:hint="eastAsia"/>
        </w:rPr>
        <w:t>如</w:t>
      </w:r>
      <w:r w:rsidR="0000112D">
        <w:rPr>
          <w:rFonts w:hint="eastAsia"/>
        </w:rPr>
        <w:t>$("#ul").</w:t>
      </w:r>
      <w:r>
        <w:rPr>
          <w:rFonts w:hint="eastAsia"/>
        </w:rPr>
        <w:t>on("click","li",function(){});</w:t>
      </w:r>
    </w:p>
    <w:p w:rsidR="00DC42AA" w:rsidRDefault="00DC42AA" w:rsidP="005A38E8">
      <w:r w:rsidRPr="006A17B0">
        <w:rPr>
          <w:rFonts w:hint="eastAsia"/>
          <w:highlight w:val="red"/>
        </w:rPr>
        <w:t>IE8</w:t>
      </w:r>
      <w:r w:rsidRPr="006A17B0">
        <w:rPr>
          <w:rFonts w:hint="eastAsia"/>
          <w:highlight w:val="red"/>
        </w:rPr>
        <w:t>不支持</w:t>
      </w:r>
      <w:r w:rsidRPr="006A17B0">
        <w:rPr>
          <w:rFonts w:hint="eastAsia"/>
          <w:highlight w:val="red"/>
        </w:rPr>
        <w:t>addlistenevnet</w:t>
      </w:r>
      <w:r w:rsidRPr="006A17B0">
        <w:rPr>
          <w:rFonts w:hint="eastAsia"/>
          <w:highlight w:val="red"/>
        </w:rPr>
        <w:t>要改在兼容写法</w:t>
      </w:r>
    </w:p>
    <w:p w:rsidR="00DC42AA" w:rsidRPr="00125286" w:rsidRDefault="00DC42AA" w:rsidP="005A38E8"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if(name1.attachEvent){ //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对于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attachEvent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前面的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target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我们一定要保证不为空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name1.attachEvent('onclick',function () { info.innerHTML += "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红色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" + "&lt;br&gt;"; });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}else{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name1.addEventListener('click',function () { info.innerHTML += "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红色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" + "&lt;br&gt;"; },false);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</w:p>
    <w:p w:rsidR="005A38E8" w:rsidRDefault="005A38E8"/>
    <w:p w:rsidR="00D60E9E" w:rsidRDefault="00D60E9E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</w:p>
    <w:p w:rsidR="00D60E9E" w:rsidRDefault="00242B23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 w:rsidRPr="00242B23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 xml:space="preserve">SCRIPT1010: </w:t>
      </w:r>
      <w:r w:rsidRPr="00242B23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缺少标识符</w:t>
      </w:r>
      <w:r w:rsidR="004123F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 xml:space="preserve">  </w:t>
      </w:r>
      <w:r w:rsidR="004123F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或者换</w:t>
      </w:r>
      <w:r w:rsidR="004123F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jquer</w:t>
      </w:r>
      <w:r w:rsidR="004123F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版本来处理</w:t>
      </w:r>
      <w:r w:rsidR="00B147A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1.8.3</w:t>
      </w:r>
    </w:p>
    <w:p w:rsidR="00D60E9E" w:rsidRDefault="00D60E9E" w:rsidP="00D60E9E">
      <w:pPr>
        <w:pStyle w:val="a5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1</w:t>
      </w:r>
      <w:r>
        <w:rPr>
          <w:rFonts w:ascii="Verdana" w:hAnsi="Verdana"/>
          <w:color w:val="000000"/>
          <w:sz w:val="16"/>
          <w:szCs w:val="16"/>
        </w:rPr>
        <w:t>、出现了多余的逗号：</w:t>
      </w:r>
      <w:r>
        <w:rPr>
          <w:rFonts w:ascii="Verdana" w:hAnsi="Verdana"/>
          <w:color w:val="000000"/>
          <w:sz w:val="16"/>
          <w:szCs w:val="16"/>
        </w:rPr>
        <w:t>","</w:t>
      </w:r>
    </w:p>
    <w:p w:rsidR="00D60E9E" w:rsidRDefault="00D60E9E" w:rsidP="00D60E9E">
      <w:pPr>
        <w:pStyle w:val="a5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2</w:t>
      </w:r>
      <w:r>
        <w:rPr>
          <w:rFonts w:ascii="Verdana" w:hAnsi="Verdana"/>
          <w:color w:val="000000"/>
          <w:sz w:val="16"/>
          <w:szCs w:val="16"/>
        </w:rPr>
        <w:t>、使用了</w:t>
      </w:r>
      <w:r>
        <w:rPr>
          <w:rFonts w:ascii="Verdana" w:hAnsi="Verdana"/>
          <w:color w:val="000000"/>
          <w:sz w:val="16"/>
          <w:szCs w:val="16"/>
        </w:rPr>
        <w:t>js</w:t>
      </w:r>
      <w:r>
        <w:rPr>
          <w:rFonts w:ascii="Verdana" w:hAnsi="Verdana"/>
          <w:color w:val="000000"/>
          <w:sz w:val="16"/>
          <w:szCs w:val="16"/>
        </w:rPr>
        <w:t>中保留的关键词，如：</w:t>
      </w:r>
      <w:r>
        <w:rPr>
          <w:rFonts w:ascii="Verdana" w:hAnsi="Verdana"/>
          <w:color w:val="000000"/>
          <w:sz w:val="16"/>
          <w:szCs w:val="16"/>
        </w:rPr>
        <w:t xml:space="preserve"> default, delete </w:t>
      </w:r>
      <w:r>
        <w:rPr>
          <w:rFonts w:ascii="Verdana" w:hAnsi="Verdana"/>
          <w:color w:val="000000"/>
          <w:sz w:val="16"/>
          <w:szCs w:val="16"/>
        </w:rPr>
        <w:t>等</w:t>
      </w:r>
    </w:p>
    <w:p w:rsidR="00D60E9E" w:rsidRDefault="00D60E9E"/>
    <w:p w:rsidR="00353DC9" w:rsidRDefault="00353DC9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SCRIPT5007: </w:t>
      </w:r>
      <w:r>
        <w:rPr>
          <w:rFonts w:ascii="宋体" w:eastAsia="宋体" w:hAnsi="Consolas" w:cs="宋体" w:hint="eastAsia"/>
          <w:color w:val="FF0000"/>
          <w:kern w:val="0"/>
          <w:sz w:val="20"/>
          <w:szCs w:val="20"/>
          <w:lang w:val="zh-CN"/>
        </w:rPr>
        <w:t>无法获取属性</w:t>
      </w:r>
      <w:r>
        <w:rPr>
          <w:rFonts w:ascii="Consolas" w:eastAsia="宋体" w:hAnsi="Consolas" w:cs="Consolas"/>
          <w:color w:val="FF0000"/>
          <w:kern w:val="0"/>
          <w:sz w:val="20"/>
          <w:szCs w:val="20"/>
        </w:rPr>
        <w:t>“preventDefault”</w:t>
      </w:r>
      <w:r>
        <w:rPr>
          <w:rFonts w:ascii="宋体" w:eastAsia="宋体" w:hAnsi="Consolas" w:cs="宋体" w:hint="eastAsia"/>
          <w:color w:val="FF0000"/>
          <w:kern w:val="0"/>
          <w:sz w:val="20"/>
          <w:szCs w:val="20"/>
          <w:lang w:val="zh-CN"/>
        </w:rPr>
        <w:t>的值</w:t>
      </w:r>
      <w:r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  <w:r w:rsidR="000100AD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处理默认行为的兼容写法</w:t>
      </w:r>
    </w:p>
    <w:p w:rsidR="001C7730" w:rsidRDefault="001C7730" w:rsidP="001C7730">
      <w:r>
        <w:t>if (event.preventDefault) {</w:t>
      </w:r>
    </w:p>
    <w:p w:rsidR="001C7730" w:rsidRDefault="001C7730" w:rsidP="001C7730">
      <w:r>
        <w:tab/>
      </w:r>
      <w:r>
        <w:tab/>
      </w:r>
      <w:r>
        <w:tab/>
      </w:r>
      <w:r>
        <w:tab/>
      </w:r>
      <w:r>
        <w:tab/>
        <w:t>event.preventDefault();</w:t>
      </w:r>
    </w:p>
    <w:p w:rsidR="001C7730" w:rsidRDefault="001C7730" w:rsidP="001C7730">
      <w:r>
        <w:tab/>
      </w:r>
      <w:r>
        <w:tab/>
      </w:r>
      <w:r>
        <w:tab/>
      </w:r>
      <w:r>
        <w:tab/>
        <w:t>}else{</w:t>
      </w:r>
    </w:p>
    <w:p w:rsidR="001C7730" w:rsidRDefault="001C7730" w:rsidP="001C7730">
      <w:r>
        <w:tab/>
      </w:r>
      <w:r>
        <w:tab/>
      </w:r>
      <w:r>
        <w:tab/>
      </w:r>
      <w:r>
        <w:tab/>
      </w:r>
      <w:r>
        <w:tab/>
        <w:t>event.returnValue = false;</w:t>
      </w:r>
    </w:p>
    <w:p w:rsidR="00EB4C4D" w:rsidRDefault="00EB4C4D" w:rsidP="001C7730"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EB4C4D" w:rsidRPr="006A6510" w:rsidRDefault="00EB4C4D" w:rsidP="00EB4C4D">
      <w:pPr>
        <w:rPr>
          <w:highlight w:val="red"/>
        </w:rPr>
      </w:pPr>
      <w:r>
        <w:tab/>
      </w:r>
      <w:r w:rsidRPr="006A6510">
        <w:rPr>
          <w:highlight w:val="red"/>
        </w:rPr>
        <w:t>overflow: hidden;</w:t>
      </w:r>
    </w:p>
    <w:p w:rsidR="00EB4C4D" w:rsidRPr="006A6510" w:rsidRDefault="00EB4C4D" w:rsidP="00EB4C4D">
      <w:pPr>
        <w:rPr>
          <w:highlight w:val="red"/>
        </w:rPr>
      </w:pPr>
      <w:r w:rsidRPr="006A6510">
        <w:rPr>
          <w:rFonts w:hint="eastAsia"/>
          <w:highlight w:val="red"/>
        </w:rPr>
        <w:t xml:space="preserve"> </w:t>
      </w:r>
      <w:r w:rsidRPr="006A6510">
        <w:rPr>
          <w:rFonts w:hint="eastAsia"/>
          <w:highlight w:val="red"/>
        </w:rPr>
        <w:tab/>
        <w:t>word-wrap: break-word;/* //</w:t>
      </w:r>
      <w:r w:rsidRPr="006A6510">
        <w:rPr>
          <w:rFonts w:hint="eastAsia"/>
          <w:highlight w:val="red"/>
        </w:rPr>
        <w:t>下面这二个要配合上面</w:t>
      </w:r>
      <w:r w:rsidRPr="006A6510">
        <w:rPr>
          <w:rFonts w:hint="eastAsia"/>
          <w:highlight w:val="red"/>
        </w:rPr>
        <w:t>overflow hidden</w:t>
      </w:r>
      <w:r w:rsidRPr="006A6510">
        <w:rPr>
          <w:rFonts w:hint="eastAsia"/>
          <w:highlight w:val="red"/>
        </w:rPr>
        <w:t>使用</w:t>
      </w:r>
      <w:r w:rsidRPr="006A6510">
        <w:rPr>
          <w:rFonts w:hint="eastAsia"/>
          <w:highlight w:val="red"/>
        </w:rPr>
        <w:t xml:space="preserve"> */</w:t>
      </w:r>
    </w:p>
    <w:p w:rsidR="00EB4C4D" w:rsidRDefault="00EB4C4D" w:rsidP="00EB4C4D">
      <w:pPr>
        <w:rPr>
          <w:rFonts w:hint="eastAsia"/>
        </w:rPr>
      </w:pPr>
      <w:r w:rsidRPr="006A6510">
        <w:rPr>
          <w:highlight w:val="red"/>
        </w:rPr>
        <w:t xml:space="preserve"> </w:t>
      </w:r>
      <w:r w:rsidRPr="006A6510">
        <w:rPr>
          <w:highlight w:val="red"/>
        </w:rPr>
        <w:tab/>
        <w:t>word-break: break-all;</w:t>
      </w:r>
    </w:p>
    <w:p w:rsidR="00FF2C94" w:rsidRDefault="00BC2678" w:rsidP="00EB4C4D">
      <w:pPr>
        <w:rPr>
          <w:rFonts w:hint="eastAsia"/>
        </w:rPr>
      </w:pPr>
      <w:r w:rsidRPr="00A73CE3">
        <w:rPr>
          <w:rFonts w:hint="eastAsia"/>
          <w:color w:val="FF0000"/>
        </w:rPr>
        <w:t>table</w:t>
      </w:r>
      <w:r w:rsidRPr="00A73CE3">
        <w:rPr>
          <w:rFonts w:hint="eastAsia"/>
          <w:color w:val="FF0000"/>
        </w:rPr>
        <w:t>和</w:t>
      </w:r>
      <w:r w:rsidRPr="00A73CE3">
        <w:rPr>
          <w:rFonts w:hint="eastAsia"/>
          <w:color w:val="FF0000"/>
        </w:rPr>
        <w:t>table-cell</w:t>
      </w:r>
      <w:r w:rsidRPr="00A73CE3">
        <w:rPr>
          <w:rFonts w:hint="eastAsia"/>
          <w:color w:val="FF0000"/>
        </w:rPr>
        <w:t>的使用，上一级用</w:t>
      </w:r>
      <w:r w:rsidRPr="00A73CE3">
        <w:rPr>
          <w:rFonts w:hint="eastAsia"/>
          <w:color w:val="FF0000"/>
        </w:rPr>
        <w:t>table,</w:t>
      </w:r>
      <w:r w:rsidRPr="00A73CE3">
        <w:rPr>
          <w:rFonts w:hint="eastAsia"/>
          <w:color w:val="FF0000"/>
        </w:rPr>
        <w:t>下一级用</w:t>
      </w:r>
      <w:r w:rsidRPr="00A73CE3">
        <w:rPr>
          <w:rFonts w:hint="eastAsia"/>
          <w:color w:val="FF0000"/>
        </w:rPr>
        <w:t xml:space="preserve">table-cell </w:t>
      </w:r>
      <w:r w:rsidRPr="00A73CE3">
        <w:rPr>
          <w:rFonts w:hint="eastAsia"/>
          <w:color w:val="FF0000"/>
        </w:rPr>
        <w:t>再用</w:t>
      </w:r>
      <w:r w:rsidRPr="00A73CE3">
        <w:rPr>
          <w:rFonts w:hint="eastAsia"/>
          <w:color w:val="FF0000"/>
        </w:rPr>
        <w:t>vertical-aligh=middle</w:t>
      </w:r>
      <w:r w:rsidRPr="00A73CE3">
        <w:rPr>
          <w:rFonts w:hint="eastAsia"/>
          <w:color w:val="FF0000"/>
        </w:rPr>
        <w:t>来实现元素居中对齐</w:t>
      </w:r>
      <w:r>
        <w:rPr>
          <w:rFonts w:hint="eastAsia"/>
        </w:rPr>
        <w:t>。</w:t>
      </w:r>
    </w:p>
    <w:p w:rsidR="00FF2C94" w:rsidRDefault="00FF2C94" w:rsidP="00FF2C94">
      <w:r>
        <w:t>.page{</w:t>
      </w:r>
    </w:p>
    <w:p w:rsidR="00FF2C94" w:rsidRDefault="00FF2C94" w:rsidP="00FF2C94">
      <w:r>
        <w:t xml:space="preserve">    display: table;</w:t>
      </w:r>
    </w:p>
    <w:p w:rsidR="00FF2C94" w:rsidRDefault="00FF2C94" w:rsidP="00FF2C94"/>
    <w:p w:rsidR="00FF2C94" w:rsidRDefault="00FF2C94" w:rsidP="00FF2C94">
      <w:pPr>
        <w:rPr>
          <w:rFonts w:hint="eastAsia"/>
        </w:rPr>
      </w:pPr>
      <w:r>
        <w:t>}</w:t>
      </w:r>
    </w:p>
    <w:p w:rsidR="00602E62" w:rsidRDefault="00602E62" w:rsidP="00602E62">
      <w:r>
        <w:t>.page .main{</w:t>
      </w:r>
    </w:p>
    <w:p w:rsidR="00602E62" w:rsidRDefault="00602E62" w:rsidP="00602E62">
      <w:r>
        <w:t xml:space="preserve">    height: 100%;</w:t>
      </w:r>
    </w:p>
    <w:p w:rsidR="00602E62" w:rsidRDefault="00602E62" w:rsidP="00602E62">
      <w:r>
        <w:t xml:space="preserve">    width: 100%; </w:t>
      </w:r>
    </w:p>
    <w:p w:rsidR="00602E62" w:rsidRDefault="00602E62" w:rsidP="00602E62">
      <w:r>
        <w:t xml:space="preserve">    display: table-cell;</w:t>
      </w:r>
    </w:p>
    <w:p w:rsidR="00797688" w:rsidRDefault="00602E62" w:rsidP="00602E62">
      <w:pPr>
        <w:rPr>
          <w:rFonts w:hint="eastAsia"/>
        </w:rPr>
      </w:pPr>
      <w:r>
        <w:t xml:space="preserve">    vertical-align: middle;</w:t>
      </w:r>
    </w:p>
    <w:p w:rsidR="00602E62" w:rsidRPr="005A38E8" w:rsidRDefault="00FA1C33" w:rsidP="00602E62">
      <w:r>
        <w:rPr>
          <w:rFonts w:hint="eastAsia"/>
        </w:rPr>
        <w:t>}</w:t>
      </w:r>
    </w:p>
    <w:sectPr w:rsidR="00602E62" w:rsidRPr="005A38E8" w:rsidSect="0066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488" w:rsidRDefault="00075488" w:rsidP="00C11898">
      <w:r>
        <w:separator/>
      </w:r>
    </w:p>
  </w:endnote>
  <w:endnote w:type="continuationSeparator" w:id="1">
    <w:p w:rsidR="00075488" w:rsidRDefault="00075488" w:rsidP="00C11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488" w:rsidRDefault="00075488" w:rsidP="00C11898">
      <w:r>
        <w:separator/>
      </w:r>
    </w:p>
  </w:footnote>
  <w:footnote w:type="continuationSeparator" w:id="1">
    <w:p w:rsidR="00075488" w:rsidRDefault="00075488" w:rsidP="00C118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898"/>
    <w:rsid w:val="0000112D"/>
    <w:rsid w:val="000100AD"/>
    <w:rsid w:val="00075488"/>
    <w:rsid w:val="000F363A"/>
    <w:rsid w:val="00125286"/>
    <w:rsid w:val="001930F2"/>
    <w:rsid w:val="001C5CBF"/>
    <w:rsid w:val="001C7730"/>
    <w:rsid w:val="00202038"/>
    <w:rsid w:val="00205A5E"/>
    <w:rsid w:val="00222588"/>
    <w:rsid w:val="00242B23"/>
    <w:rsid w:val="00353DC9"/>
    <w:rsid w:val="003629AF"/>
    <w:rsid w:val="004123FC"/>
    <w:rsid w:val="004352CE"/>
    <w:rsid w:val="00477326"/>
    <w:rsid w:val="004F7C1A"/>
    <w:rsid w:val="00536A53"/>
    <w:rsid w:val="0058282F"/>
    <w:rsid w:val="005A38E8"/>
    <w:rsid w:val="005D67F8"/>
    <w:rsid w:val="005D6901"/>
    <w:rsid w:val="00602E62"/>
    <w:rsid w:val="00624A7B"/>
    <w:rsid w:val="00661A8B"/>
    <w:rsid w:val="00675F36"/>
    <w:rsid w:val="00684DB5"/>
    <w:rsid w:val="006A17B0"/>
    <w:rsid w:val="006A6510"/>
    <w:rsid w:val="00707646"/>
    <w:rsid w:val="00720189"/>
    <w:rsid w:val="00797688"/>
    <w:rsid w:val="00803DB9"/>
    <w:rsid w:val="00904C13"/>
    <w:rsid w:val="00945401"/>
    <w:rsid w:val="009824D6"/>
    <w:rsid w:val="009969CA"/>
    <w:rsid w:val="009E3888"/>
    <w:rsid w:val="009F1626"/>
    <w:rsid w:val="00A73CE3"/>
    <w:rsid w:val="00B04F80"/>
    <w:rsid w:val="00B147A7"/>
    <w:rsid w:val="00B22BC1"/>
    <w:rsid w:val="00B75FFD"/>
    <w:rsid w:val="00BC2678"/>
    <w:rsid w:val="00C11898"/>
    <w:rsid w:val="00C4400A"/>
    <w:rsid w:val="00C93FC3"/>
    <w:rsid w:val="00D60E9E"/>
    <w:rsid w:val="00D724E7"/>
    <w:rsid w:val="00DC42AA"/>
    <w:rsid w:val="00DF2FEA"/>
    <w:rsid w:val="00E12302"/>
    <w:rsid w:val="00E23290"/>
    <w:rsid w:val="00EB4C4D"/>
    <w:rsid w:val="00F27293"/>
    <w:rsid w:val="00FA1C33"/>
    <w:rsid w:val="00FF2C94"/>
    <w:rsid w:val="00FF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8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898"/>
    <w:rPr>
      <w:sz w:val="18"/>
      <w:szCs w:val="18"/>
    </w:rPr>
  </w:style>
  <w:style w:type="paragraph" w:styleId="a5">
    <w:name w:val="Normal (Web)"/>
    <w:basedOn w:val="a"/>
    <w:uiPriority w:val="99"/>
    <w:unhideWhenUsed/>
    <w:rsid w:val="00E12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40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400A"/>
    <w:rPr>
      <w:sz w:val="18"/>
      <w:szCs w:val="18"/>
    </w:rPr>
  </w:style>
  <w:style w:type="character" w:customStyle="1" w:styleId="apple-converted-space">
    <w:name w:val="apple-converted-space"/>
    <w:basedOn w:val="a0"/>
    <w:rsid w:val="00DC42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2017-10-02T11:16:00Z</dcterms:created>
  <dcterms:modified xsi:type="dcterms:W3CDTF">2017-10-23T10:27:00Z</dcterms:modified>
</cp:coreProperties>
</file>