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荆防平润二活气雄，紫苏疏风皆法风象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讲课老师：刘明平、陈根成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eastAsia="zh-CN"/>
        </w:rPr>
        <w:t>编辑：叶应阳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中医沙龙·中药，是 </w:t>
      </w:r>
      <w:r>
        <w:rPr>
          <w:rFonts w:hint="eastAsia"/>
          <w:b/>
          <w:bCs/>
          <w:lang w:eastAsia="zh-CN"/>
        </w:rPr>
        <w:t>孚道仁医</w:t>
      </w:r>
      <w:r>
        <w:rPr>
          <w:rFonts w:hint="eastAsia"/>
          <w:lang w:eastAsia="zh-CN"/>
        </w:rPr>
        <w:t xml:space="preserve"> 开放给中医从业者与中医爱好者的免费的关于中药学的系列课程，主要讲授常见中药的产地、性状、鉴别、炮制、作用、临床运用方法等，学员通过亲尝药物，切身体会药物的气味、性状、感悟其作用，并通过名医讲授经验，从而真正有信心将中药地运用于临床。中医有句老话叫做“药不亲尝不发”，即常用中药应该亲自尝试才能用于他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中医沙龙·中药第三讲：荆芥、防风、羌活、独活、紫苏。听课之前先尝药，沙龙预先准备了各种药物煎剂与完整的原药。请大家思考一下，什么是风药？风药等于解表药吗？风药有什么特点？荆芥、防风怎么使用？二活有什么区别？紫苏三个部位有什么不同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>授</w:t>
      </w:r>
      <w:r>
        <w:rPr>
          <w:rFonts w:hint="eastAsia"/>
          <w:lang w:eastAsia="zh-CN"/>
        </w:rPr>
        <w:t>课老师：</w:t>
      </w:r>
      <w:r>
        <w:rPr>
          <w:rFonts w:hint="eastAsia"/>
          <w:b/>
          <w:bCs/>
          <w:lang w:eastAsia="zh-CN"/>
        </w:rPr>
        <w:t>1、刘明平老师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中药学博士、硕士生导师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中华中医药学会中药基础理论分会常委</w:t>
      </w:r>
      <w:r>
        <w:rPr>
          <w:rFonts w:hint="eastAsia"/>
          <w:lang w:eastAsia="zh-CN"/>
        </w:rPr>
        <w:t>、</w:t>
      </w:r>
      <w:r>
        <w:rPr>
          <w:rFonts w:hint="eastAsia"/>
        </w:rPr>
        <w:t>《中药学》教材编委</w:t>
      </w:r>
      <w:r>
        <w:rPr>
          <w:rFonts w:hint="eastAsia"/>
          <w:lang w:eastAsia="zh-CN"/>
        </w:rPr>
        <w:t>）；</w:t>
      </w:r>
      <w:r>
        <w:rPr>
          <w:rFonts w:hint="eastAsia"/>
          <w:b/>
          <w:bCs/>
          <w:lang w:eastAsia="zh-CN"/>
        </w:rPr>
        <w:t>2、陈根成老师</w:t>
      </w:r>
      <w:r>
        <w:rPr>
          <w:rFonts w:hint="eastAsia"/>
          <w:lang w:eastAsia="zh-CN"/>
        </w:rPr>
        <w:t>（</w:t>
      </w:r>
      <w:r>
        <w:rPr>
          <w:rFonts w:hint="eastAsia"/>
        </w:rPr>
        <w:t>医学博士、主任中医师、教授，博士生导师，香港浸会大学中医药学院高级讲师</w:t>
      </w:r>
      <w:r>
        <w:rPr>
          <w:rFonts w:hint="eastAsia"/>
          <w:lang w:eastAsia="zh-CN"/>
        </w:rPr>
        <w:t>）。李老师主要讲授中药的产地、鉴别、炮制等，陈老师主要讲授药物临床运用。</w:t>
      </w:r>
    </w:p>
    <w:p>
      <w:pPr>
        <w:pStyle w:val="4"/>
        <w:jc w:val="center"/>
        <w:rPr>
          <w:rFonts w:hint="eastAsia"/>
        </w:rPr>
      </w:pPr>
      <w:r>
        <w:rPr>
          <w:rFonts w:hint="eastAsia"/>
          <w:lang w:eastAsia="zh-CN"/>
        </w:rPr>
        <w:t>何谓风药？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风药之源</w:t>
      </w:r>
    </w:p>
    <w:p>
      <w:pPr>
        <w:ind w:firstLine="420"/>
      </w:pPr>
      <w:r>
        <w:t>风药之名，始源于张元素《医学启源》在</w:t>
      </w:r>
      <w:r>
        <w:rPr>
          <w:rFonts w:hint="eastAsia"/>
          <w:lang w:eastAsia="zh-CN"/>
        </w:rPr>
        <w:t>“</w:t>
      </w:r>
      <w:r>
        <w:t>药类法象</w:t>
      </w:r>
      <w:r>
        <w:rPr>
          <w:rFonts w:hint="eastAsia"/>
          <w:lang w:eastAsia="zh-CN"/>
        </w:rPr>
        <w:t>”</w:t>
      </w:r>
      <w:r>
        <w:t>中认为</w:t>
      </w:r>
      <w:r>
        <w:rPr>
          <w:rFonts w:hint="eastAsia"/>
          <w:lang w:eastAsia="zh-CN"/>
        </w:rPr>
        <w:t>“</w:t>
      </w:r>
      <w:r>
        <w:t>药有气味厚薄、升降浮沉、 补泻主治之法，各各不同</w:t>
      </w:r>
      <w:r>
        <w:rPr>
          <w:rFonts w:hint="eastAsia"/>
          <w:lang w:eastAsia="zh-CN"/>
        </w:rPr>
        <w:t>”</w:t>
      </w:r>
      <w:r>
        <w:t>，并根据五运六气学说，将</w:t>
      </w:r>
      <w:r>
        <w:rPr>
          <w:rFonts w:hint="eastAsia"/>
          <w:lang w:eastAsia="zh-CN"/>
        </w:rPr>
        <w:t>“</w:t>
      </w:r>
      <w:r>
        <w:t>风升生</w:t>
      </w:r>
      <w:r>
        <w:rPr>
          <w:rFonts w:hint="eastAsia"/>
          <w:lang w:eastAsia="zh-CN"/>
        </w:rPr>
        <w:t>”类药物</w:t>
      </w:r>
      <w:r>
        <w:t>收载有防风、羌活、升麻、柴胡、葛根、威灵仙、 细辛、独活、白芷、鼠粘子、桔梗、藁本、川芎、蔓荆子、秦艽、天麻、麻黄、荆芥、薄荷、前胡等</w:t>
      </w:r>
      <w:r>
        <w:rPr>
          <w:rFonts w:hint="eastAsia"/>
          <w:lang w:val="en-US" w:eastAsia="zh-CN"/>
        </w:rPr>
        <w:t>20</w:t>
      </w:r>
      <w:r>
        <w:t>味常用药，可谓后世风药之滥觞。此后，其弟子李东垣师承其说，在《内外伤辨惑论》中明确提出</w:t>
      </w:r>
      <w:r>
        <w:rPr>
          <w:rFonts w:hint="eastAsia"/>
          <w:lang w:eastAsia="zh-CN"/>
        </w:rPr>
        <w:t>“</w:t>
      </w:r>
      <w:r>
        <w:t>风药</w:t>
      </w:r>
      <w:r>
        <w:rPr>
          <w:rFonts w:hint="eastAsia"/>
          <w:lang w:eastAsia="zh-CN"/>
        </w:rPr>
        <w:t>”</w:t>
      </w:r>
      <w:r>
        <w:t>名称：其谓</w:t>
      </w:r>
      <w:r>
        <w:rPr>
          <w:rFonts w:hint="eastAsia"/>
          <w:lang w:eastAsia="zh-CN"/>
        </w:rPr>
        <w:t>“</w:t>
      </w:r>
      <w:r>
        <w:t>昧之薄者，诸风药是也，此助春夏之升浮者也。</w:t>
      </w:r>
      <w:r>
        <w:rPr>
          <w:rFonts w:hint="eastAsia"/>
          <w:lang w:eastAsia="zh-CN"/>
        </w:rPr>
        <w:t>”</w:t>
      </w:r>
      <w:r>
        <w:t>其后在《脾胃论》：</w:t>
      </w:r>
      <w:r>
        <w:rPr>
          <w:rFonts w:hint="eastAsia"/>
          <w:lang w:eastAsia="zh-CN"/>
        </w:rPr>
        <w:t>“</w:t>
      </w:r>
      <w:r>
        <w:t>泻阴火以诸风药，升发阳气以滋肝胆之用，是令阳气升，上出阴分</w:t>
      </w:r>
      <w:r>
        <w:rPr>
          <w:rFonts w:hint="eastAsia"/>
          <w:lang w:eastAsia="zh-CN"/>
        </w:rPr>
        <w:t>”</w:t>
      </w:r>
      <w:r>
        <w:t xml:space="preserve"> 其善用</w:t>
      </w:r>
      <w:r>
        <w:rPr>
          <w:rFonts w:hint="eastAsia"/>
          <w:lang w:eastAsia="zh-CN"/>
        </w:rPr>
        <w:t>“</w:t>
      </w:r>
      <w:r>
        <w:t>风药</w:t>
      </w:r>
      <w:r>
        <w:rPr>
          <w:rFonts w:hint="eastAsia"/>
          <w:lang w:eastAsia="zh-CN"/>
        </w:rPr>
        <w:t>”</w:t>
      </w:r>
      <w:r>
        <w:t>治脾胃诸病独具特色，为后世医家效法，但并未对其概念给予明确界定。</w:t>
      </w:r>
    </w:p>
    <w:p>
      <w:pPr>
        <w:rPr>
          <w:b/>
          <w:bCs/>
        </w:rPr>
      </w:pPr>
      <w:r>
        <w:rPr>
          <w:rFonts w:hint="eastAsia"/>
          <w:b/>
          <w:bCs/>
        </w:rPr>
        <w:t>风药之义</w:t>
      </w:r>
    </w:p>
    <w:p>
      <w:pPr>
        <w:ind w:firstLine="420"/>
        <w:rPr>
          <w:rFonts w:hint="eastAsia"/>
        </w:rPr>
      </w:pPr>
      <w:r>
        <w:t>直至清代徐大椿在《神农本草经百种录》中提出：</w:t>
      </w:r>
      <w:r>
        <w:rPr>
          <w:rFonts w:hint="eastAsia"/>
          <w:lang w:eastAsia="zh-CN"/>
        </w:rPr>
        <w:t>“</w:t>
      </w:r>
      <w:r>
        <w:t>凡药之质轻而气盛者，皆属风药。</w:t>
      </w:r>
      <w:r>
        <w:rPr>
          <w:rFonts w:hint="eastAsia"/>
          <w:lang w:eastAsia="zh-CN"/>
        </w:rPr>
        <w:t>”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风药——味薄气厚、质轻升浮，具有风木属性，如春气之生发，风性之轻扬，具有疏散、升发少阳的药物。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风药功用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升发少阳：</w:t>
      </w:r>
      <w:r>
        <w:rPr>
          <w:rFonts w:hint="eastAsia"/>
          <w:lang w:eastAsia="zh-CN"/>
        </w:rPr>
        <w:t>李东垣</w:t>
      </w:r>
      <w:r>
        <w:rPr>
          <w:rFonts w:hint="eastAsia"/>
        </w:rPr>
        <w:t>认为人身之气升降出入以脾胃为枢纽，尤其强调中土脾气之升发，秉承 《素问．六节脏象论篇》）“十一脏取决于胆”之要旨，提出“胆者，少阳春升之气，春气升则万物安，故胆气春升则余脏从之”，认为胆者少阳春升之气也，人一身之清气非此不能升。《内经》</w:t>
      </w:r>
      <w:r>
        <w:rPr>
          <w:rFonts w:hint="eastAsia"/>
          <w:lang w:eastAsia="zh-CN"/>
        </w:rPr>
        <w:t>曰</w:t>
      </w:r>
      <w:r>
        <w:rPr>
          <w:rFonts w:hint="eastAsia"/>
        </w:rPr>
        <w:t>“木郁者达之。”</w:t>
      </w:r>
      <w:r>
        <w:rPr>
          <w:rFonts w:hint="eastAsia"/>
          <w:lang w:eastAsia="zh-CN"/>
        </w:rPr>
        <w:t>故</w:t>
      </w:r>
      <w:r>
        <w:rPr>
          <w:rFonts w:hint="eastAsia"/>
        </w:rPr>
        <w:t>“肝阳不足不舒， 风药疏补之”。升发少阳是理解风药的关键，也是其最核心之功效。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 xml:space="preserve">风药升发少阳与疏肝理气有异：疏肝理气之药只疏理而不升，而风药主升，疏肝之中更强调其升发之力以启发肝胆的春升之用。同时风能泻木，以抑制肝气之横逆，散肝脾郁火 （“火郁发之”）之用，亦非疏肝理气之品所具，如泻青丸，加羌活、防风以疏肝以散郁火；泻黄散以防风、自芷、升麻疏肝以散脾胃郁火。 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</w:rPr>
        <w:t xml:space="preserve">风药非活血药：风药因具宣通、行散之特性，表现出一定的活血散瘀作用如白芷、 桂枝、葛根等，但风药活血化瘀，准确地理解应为增效活血化瘀。 </w:t>
      </w:r>
    </w:p>
    <w:p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升发脾阳：利用风药升发肝胆之气之功，以资助升提脾阳，用于脾胃清阳下陷。李东垣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谷气者，升腾之气也，乃足少阳胆，手少阳元气始发生长，万化之别名也。”“胃气、 谷气、元气、肝胆上升之气，一也，异名虽多，正是胃气上升者也。”他认为脾胃的升清功能的正常与否，取决于胆的疏达与否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而肝胆的疏达，可以运用风药的升提疏散作用来实现。代表性方药痛泻要方中加入防风</w:t>
      </w:r>
      <w:r>
        <w:rPr>
          <w:rFonts w:hint="eastAsia"/>
          <w:lang w:eastAsia="zh-CN"/>
        </w:rPr>
        <w:t>、</w:t>
      </w:r>
      <w:r>
        <w:rPr>
          <w:rFonts w:hint="eastAsia"/>
        </w:rPr>
        <w:t>升阳益胃汤、升阳除湿防风汤、升阳举经汤是升阳举陷见长的方剂，都有风药的运用。</w:t>
      </w:r>
    </w:p>
    <w:p>
      <w:pPr>
        <w:numPr>
          <w:numId w:val="0"/>
        </w:numPr>
        <w:ind w:firstLine="420"/>
      </w:pPr>
      <w:r>
        <w:rPr>
          <w:rFonts w:hint="eastAsia"/>
          <w:lang w:eastAsia="zh-CN"/>
        </w:rPr>
        <w:t>⑤</w:t>
      </w:r>
      <w:r>
        <w:rPr>
          <w:rFonts w:hint="eastAsia"/>
        </w:rPr>
        <w:t xml:space="preserve">升阳胜湿：《兰室秘藏》：“圣人立治之法，既湿气大胜，以所胜治之，助甲木上升 是也。故经云：风胜湿。”“诸风药，皆是风能胜湿也”，“大抵此法此药欲令阳气升浮耳。” </w:t>
      </w:r>
      <w:r>
        <w:rPr>
          <w:rFonts w:hint="eastAsia"/>
          <w:lang w:eastAsia="zh-CN"/>
        </w:rPr>
        <w:t>李东垣</w:t>
      </w:r>
      <w:r>
        <w:rPr>
          <w:rFonts w:hint="eastAsia"/>
        </w:rPr>
        <w:t>创立</w:t>
      </w:r>
      <w:r>
        <w:rPr>
          <w:rFonts w:hint="eastAsia"/>
          <w:lang w:eastAsia="zh-CN"/>
        </w:rPr>
        <w:t>“</w:t>
      </w:r>
      <w:r>
        <w:rPr>
          <w:rFonts w:hint="eastAsia"/>
        </w:rPr>
        <w:t>升阳除湿”法广泛用于治疗脾阳不升，水湿下注之泄泻、崩漏、带下病，如升阳益胃汤、升阳除湿防风汤、升阳举经汤等是升阳举陷见长的方剂，都有风药的运用。现代临床诸如肾炎、肾病综合征等水湿病证常用风药，但很显然，风药升浮之性与沉降之渗湿之品炯异。除升阳胜湿外，风药还能祛风胜湿，用于湿邪停留肢体经络等风湿痹痛，如羌活胜湿汤等。</w:t>
      </w:r>
    </w:p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荆芥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《神农本草经》：</w:t>
      </w:r>
      <w:r>
        <w:rPr>
          <w:rFonts w:hint="eastAsia"/>
        </w:rPr>
        <w:t>味辛，温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无毒</w:t>
      </w:r>
      <w:r>
        <w:rPr>
          <w:rFonts w:hint="eastAsia"/>
        </w:rPr>
        <w:t>。主寒热</w:t>
      </w:r>
      <w:r>
        <w:rPr>
          <w:rFonts w:hint="eastAsia"/>
          <w:lang w:eastAsia="zh-CN"/>
        </w:rPr>
        <w:t>，</w:t>
      </w:r>
      <w:r>
        <w:rPr>
          <w:rFonts w:hint="eastAsia"/>
        </w:rPr>
        <w:t>鼠</w:t>
      </w:r>
      <w:r>
        <w:rPr>
          <w:rFonts w:hint="eastAsia"/>
          <w:lang w:eastAsia="zh-CN"/>
        </w:rPr>
        <w:t>瘘</w:t>
      </w:r>
      <w:r>
        <w:rPr>
          <w:rFonts w:hint="eastAsia"/>
        </w:rPr>
        <w:t>，</w:t>
      </w:r>
      <w:r>
        <w:rPr>
          <w:rFonts w:hint="eastAsia"/>
          <w:lang w:eastAsia="zh-CN"/>
        </w:rPr>
        <w:t>瘰疬，</w:t>
      </w:r>
      <w:r>
        <w:rPr>
          <w:rFonts w:hint="eastAsia"/>
        </w:rPr>
        <w:t>生</w:t>
      </w:r>
      <w:r>
        <w:rPr>
          <w:rFonts w:hint="eastAsia"/>
          <w:lang w:eastAsia="zh-CN"/>
        </w:rPr>
        <w:t>疮</w:t>
      </w:r>
      <w:r>
        <w:rPr>
          <w:rFonts w:hint="eastAsia"/>
        </w:rPr>
        <w:t>，破结聚气，下瘀血，除湿痹。一名鼠</w:t>
      </w:r>
      <w:r>
        <w:t>蓂</w:t>
      </w:r>
      <w:r>
        <w:rPr>
          <w:rFonts w:hint="eastAsia"/>
        </w:rPr>
        <w:t>。生川泽。</w: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鉴别：</w:t>
      </w:r>
    </w:p>
    <w:p>
      <w:pPr>
        <w:rPr>
          <w:rFonts w:hint="eastAsia"/>
        </w:rPr>
      </w:pPr>
      <w:r>
        <w:rPr>
          <w:rFonts w:hint="eastAsia"/>
        </w:rPr>
        <w:t>荆芥为唇形科荆芥的地上部分。切段用，或只取花穗入药。以色淡黄绿，穗长而密，香气浓郁者佳。生用或炒炭用。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尝药：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荆芥，气芳香，味辛、稍苦，微涩，气凉味温。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荆芥为三家圣药：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风病圣药：发汗，散风湿，清头目，利咽喉。（荆防败毒散、止嗽散、银翘散、消风散、牛蒡汤）。风邪不重时，可以用荆芥防风代替麻黄。荆芥也有止咽痒作用，咽痒可因风可因痰，因风可用之，如止嗽散。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血病圣药：入肝经，行血分。吐衄肠风、崩中血痢、产风血运。华佗愈风散（荆芥穗 焙、当归身尾）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疮家圣药：瘰疬疮肿、痤、疮疡初起、麻疹透发不畅。结散热清，血凉毒解，祛风止痒，善祛皮里膜外之风。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风药皆能胜湿，凡风药皆动气血，故能破解聚气。有云荆芥炒后入血分更佳，下瘀血，散血分郁热，故有经期提前血热又兼瘀血者，此血中郁热成结，用炒荆芥治之，或又有外伤瘀血者，用此药散瘀，以其风药走腠理，行气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另外，荆芥常用于菜肴或泡茶，一些医书将其放于菜部。《藏气》：“祛邪除劳渴，冷风出汗，煮汁服之，捣烂醋和，付疔肿毒。”《日华》：“利五脏，消食下气醒酒，作菜生熟皆可食，并煎茶饮之，以鼓汁煎服，治暴伤寒能发汗。”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center"/>
      </w:pPr>
      <w:bookmarkStart w:id="0" w:name="_Toc10026"/>
      <w:r>
        <w:rPr>
          <w:rFonts w:hint="eastAsia"/>
        </w:rPr>
        <w:t>防风</w:t>
      </w:r>
      <w:bookmarkEnd w:id="0"/>
    </w:p>
    <w:p>
      <w:r>
        <w:rPr>
          <w:rFonts w:hint="eastAsia"/>
          <w:lang w:eastAsia="zh-CN"/>
        </w:rPr>
        <w:t>《神农本草经》：</w:t>
      </w:r>
      <w:r>
        <w:rPr>
          <w:rFonts w:hint="eastAsia"/>
        </w:rPr>
        <w:t>味苦，温，无毒。主大风、头眩痛，恶风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风邪，目盲无所见，风行周身，骨节疼痹（《御 览》作痛），烦满。久服，轻身。一名铜芸（《御览》作芒）。生川泽。 </w: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鉴别：</w:t>
      </w:r>
    </w:p>
    <w:p>
      <w:pPr>
        <w:rPr>
          <w:rFonts w:hint="eastAsia"/>
        </w:rPr>
      </w:pPr>
      <w:r>
        <w:rPr>
          <w:rFonts w:hint="eastAsia"/>
        </w:rPr>
        <w:t>防风为伞形科防风的干燥根。以条粗壮，断面皮部浅棕，木部浅黄色者为佳。切片，生用或炒炭用。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尝药：</w:t>
      </w:r>
    </w:p>
    <w:p>
      <w:pPr>
        <w:rPr>
          <w:rFonts w:hint="eastAsia"/>
        </w:rPr>
      </w:pPr>
      <w:r>
        <w:rPr>
          <w:rFonts w:hint="eastAsia"/>
        </w:rPr>
        <w:t>气微香，味微甘</w:t>
      </w:r>
      <w:r>
        <w:rPr>
          <w:rFonts w:hint="eastAsia"/>
          <w:lang w:eastAsia="zh-CN"/>
        </w:rPr>
        <w:t>，其味平淡不烈</w:t>
      </w:r>
      <w:r>
        <w:rPr>
          <w:rFonts w:hint="eastAsia"/>
        </w:rPr>
        <w:t>。</w: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功用：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①祛风，升浮为阳。上焦风邪，经络留湿。头痛项强目眩，周身尽痛。徐之才：得葱白能行周身。行脾胃二经。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②祛风胜湿。随所引而至，乃风药中润剂。若补脾胃，非此引用不能行。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散目赤、疮疡。黄芪得防风而功益大，取其相畏而相使也。黄芪与防风配伍出自《王旭高医书六种》玉屏风散。《古方选注》：“黄芪性钝，防风性利。钝者受利之制也。唯其受制，乃随防风周卫于身，而固表气耳。”柯琴：“夫风者，百病之长也。邪风之至，急如风雨，善治者治皮毛，故以防风以驱表邪。邪之所凑，其气必虚，故用黄芪以鼓舞正气。黄芪得防风，其功愈大者，一攻一补，相须相得之义也。”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李东垣曰：防风为“卒伍卑贱之职，随所引而至，乃风药中润剂。若补脾胃，非此引用不能行。”，“风中润剂”当之无悔，风药多走形气厚，故多燥，唯防风气味平淡，兼带清香，其祛风之功之余兼有补益，是不可多得的祛风药。然曰“卒伍卑贱之职”则许多医家并不赞同，陈修圆曰“</w:t>
      </w:r>
      <w:r>
        <w:rPr>
          <w:rFonts w:hint="eastAsia"/>
        </w:rPr>
        <w:t>防风气温，禀天春术之气而入肝；味甘无毒，得地中土之味而入脾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然温 属春和之气，入肝而治风；尤妙在甘以入脾，培土以和水气，其用独神。此理证之易象，于 剥复二卦而可悟焉。两土同崩则剥，故大败必顾脾胃；土木无忤则复，故病转必和肝脾。防风驱风之中，大有回生之力</w:t>
      </w:r>
      <w:r>
        <w:rPr>
          <w:rFonts w:hint="eastAsia"/>
          <w:lang w:eastAsia="zh-CN"/>
        </w:rPr>
        <w:t>”，大明曰：“治三十六般风，男子一切劳劣，补中益神，风赤眼，止冷泪，及瘫痪，通利五脏关脉，五劳七伤，羸损盗汗，心烦体重，能安神定志匀气脉。”此处皆赞防风补益之中通利气脉，助诸药通行，文武全才。</w:t>
      </w:r>
    </w:p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独活</w:t>
      </w:r>
      <w:r>
        <w:rPr>
          <w:rFonts w:hint="eastAsia"/>
          <w:lang w:val="en-US" w:eastAsia="zh-CN"/>
        </w:rPr>
        <w:t>、羌活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《神农本草经</w:t>
      </w:r>
      <w:r>
        <w:rPr>
          <w:rFonts w:hint="eastAsia"/>
          <w:lang w:val="en-US" w:eastAsia="zh-CN"/>
        </w:rPr>
        <w:t>·独活</w:t>
      </w:r>
      <w:r>
        <w:rPr>
          <w:rFonts w:hint="eastAsia"/>
          <w:lang w:eastAsia="zh-CN"/>
        </w:rPr>
        <w:t>》（无羌活）：</w:t>
      </w:r>
      <w:r>
        <w:rPr>
          <w:rFonts w:hint="eastAsia"/>
        </w:rPr>
        <w:t>味苦，平。主风寒所击，金疮，止痛，贲豚，痫痉，女子疝瘕。久服，轻身、耐老。一名羌活，一名羌青，一名</w:t>
      </w:r>
      <w:r>
        <w:rPr>
          <w:rFonts w:hint="eastAsia"/>
          <w:lang w:eastAsia="zh-CN"/>
        </w:rPr>
        <w:t>护</w:t>
      </w:r>
      <w:r>
        <w:rPr>
          <w:rFonts w:hint="eastAsia"/>
        </w:rPr>
        <w:t xml:space="preserve">羌使者。生川谷。 </w: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二活鉴别：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独活为伞形科重齿毛当归的根。</w:t>
      </w:r>
      <w:r>
        <w:rPr>
          <w:rFonts w:hint="eastAsia"/>
          <w:lang w:eastAsia="zh-CN"/>
        </w:rPr>
        <w:t>以根条粗壮，油润，香气浓郁者为佳。因与当归相似，常相混淆，或用以冒充当归。</w:t>
      </w:r>
      <w:r>
        <w:rPr>
          <w:rFonts w:hint="eastAsia"/>
        </w:rPr>
        <w:t>切片生用。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羌活为伞形科羌活或宽叶羌活的干燥根茎及根。以条粗，外皮棕褐色</w:t>
      </w:r>
      <w:r>
        <w:rPr>
          <w:rFonts w:hint="eastAsia"/>
          <w:lang w:eastAsia="zh-CN"/>
        </w:rPr>
        <w:t>（黄芯，外围一红圈）</w:t>
      </w:r>
      <w:r>
        <w:rPr>
          <w:rFonts w:hint="eastAsia"/>
        </w:rPr>
        <w:t>，断面朱砂点多，香气浓郁者佳。切片生用。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尝药：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独活</w:t>
      </w:r>
      <w:r>
        <w:rPr>
          <w:rFonts w:hint="eastAsia"/>
          <w:lang w:eastAsia="zh-CN"/>
        </w:rPr>
        <w:t>具有特异香味，气雄不及羌活，味苦、辛，微舌麻，味重于羌活，性温。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羌活具有特异香味，气雄于独活</w:t>
      </w:r>
      <w:r>
        <w:rPr>
          <w:rFonts w:hint="eastAsia"/>
        </w:rPr>
        <w:t>，味苦</w:t>
      </w:r>
      <w:r>
        <w:rPr>
          <w:rFonts w:hint="eastAsia"/>
          <w:lang w:eastAsia="zh-CN"/>
        </w:rPr>
        <w:t>、</w:t>
      </w:r>
      <w:r>
        <w:rPr>
          <w:rFonts w:hint="eastAsia"/>
        </w:rPr>
        <w:t>辛</w:t>
      </w:r>
      <w:r>
        <w:rPr>
          <w:rFonts w:hint="eastAsia"/>
          <w:lang w:eastAsia="zh-CN"/>
        </w:rPr>
        <w:t>，味重不及独活，性温</w:t>
      </w:r>
      <w:r>
        <w:rPr>
          <w:rFonts w:hint="eastAsia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功用：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古人曰：“独活一茎直上，有风不动，无风反摇”，比喻其风性之强，故遇外风不惧，无风而内风自动。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独活气缓善搜，以理伏风。宜与细辛同用。伤风头痛（少阴），头晕目眩，风热齿痛，痉痫湿痹，奔豚疝瘕。</w:t>
      </w:r>
      <w:r>
        <w:rPr>
          <w:rFonts w:hint="eastAsia"/>
          <w:lang w:eastAsia="zh-CN"/>
        </w:rPr>
        <w:t>外风者如风寒者、金创者，可温散外之营卫；内风者，奔豚、痫，奔豚为风气上下，痉痫为筋极不反，用活定此邪风；再如女子疝瘕，此为无风，故气其不升血不通，当用此风药通之。《药性论》：“散肌表八风之邪，利周身百节之痛，为却乱反正之主药。”再者，风寒所击者，不止外感之病，诸风寒湿痹痛，为二活所主，二活止痛力之强，上至颠顶下至诸关节，无痛不止。不止祛风寒之痛，湿困之机关不利也当用风药助之，所谓祛风胜湿。要有风火牙痛，也可祛其祛风止痛之功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羌活、独活在临床中的对于风寒湿痹痛的止痛效果非常好，对于腰痛、肩痛等，陈教授喜欢使用独活寄生汤加减，而诀窍之一是独活与细辛连用，痛甚者二活连用。再有李东垣曰“羌活、防风”为”升阳散邪”要药，有升阳益胃汤。注意的是，此风药之壮，其燥性亦强，阴虚、血虚慎之，若用则要用滋润之药佐之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祛外风，羌活气雄，更佳；定内风、助气血，独活味厚，更佳。</w:t>
      </w:r>
      <w:r>
        <w:rPr>
          <w:rFonts w:hint="eastAsia"/>
          <w:lang w:val="en-US" w:eastAsia="zh-CN"/>
        </w:rPr>
        <w:t>再有如</w:t>
      </w:r>
      <w:r>
        <w:rPr>
          <w:rFonts w:hint="eastAsia"/>
          <w:lang w:eastAsia="zh-CN"/>
        </w:rPr>
        <w:t>《本草正义》曰“羌活专主上部之风寒湿邪”“独活专主半身以下”。《本草求真》“羌活气清，行气而发散营卫之邪；独活气浊，行血而温养营卫之气。”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《本草备要》：</w:t>
      </w:r>
      <w:bookmarkStart w:id="1" w:name="_GoBack"/>
      <w:bookmarkEnd w:id="1"/>
      <w:r>
        <w:rPr>
          <w:rFonts w:hint="eastAsia"/>
          <w:lang w:val="en-US" w:eastAsia="zh-CN"/>
        </w:rPr>
        <w:t>味辛入气分，色紫入血分。香温散寒，通心利肺，开胃益脾。发汗解肌。消痰定喘。安胎。解鱼蟹毒。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唐容川：“紫苏色红味辛香，能散血分肌肉中之寒，枝叶披离，故主散之性多，而主升之性少。”“苏子，主上气咳逆冷气，及腰脚中湿气，风结气，调中止霍乱，消五膈呕吐反胃，消痰止嗽，利大小便，治肺气喘急。”“苏叶，主发散，孟先曰苏子与苏叶同功，发散风气宜用叶，清利上下宜用子，近世多用以发散风寒，至化痰之力，不如子也，主散气分之热，如喉为气之海。”“苏梗，主顺气表散，汪昂曰，叶发汗散寒，梗顺气安胎，子开郁降气，消痰定喘。”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鉴别：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紫苏为唇形科草本紫苏的茎、叶。其叶称紫苏叶、其茎称紫苏梗、其子为苏子。切段，生用。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尝药：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苏叶：气芳香，味薄辛、微甘苦，性温。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苏梗：气香，不及叶，味甘淡胜于叶。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苏子：气香兼油香，其汤有油，味辛、甘淡有油味。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功用：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紫言其色，苏者疏也，有疏畅气机之义。</w:t>
      </w:r>
      <w:r>
        <w:rPr>
          <w:rFonts w:hint="eastAsia"/>
          <w:lang w:val="en-US" w:eastAsia="zh-CN"/>
        </w:rPr>
        <w:t>苏叶以其温性、芳香，可发散风寒，除肺脾之寒邪，疏解三焦之乱气，疏解心胸、温脾、益气、开胃、下食、安胎、</w:t>
      </w:r>
      <w:r>
        <w:rPr>
          <w:rFonts w:hint="eastAsia"/>
          <w:lang w:eastAsia="zh-CN"/>
        </w:rPr>
        <w:t>解鱼蟹毒</w:t>
      </w:r>
      <w:r>
        <w:rPr>
          <w:rFonts w:hint="eastAsia"/>
          <w:lang w:val="en-US" w:eastAsia="zh-CN"/>
        </w:rPr>
        <w:t>最佳，然其气芳香，而升提之力弱，不可解头面之风，不可助升精气。（杏苏散、香苏散、半夏厚朴汤）苏梗味重于苏叶，故偏于顺气、畅气、宽胀。苏子其油多，质重，故降气消痰、止咳平喘、开郁利膈之功更佳，兼可润肠，不可用于发散。湖南人用苏子做饼，治小儿食积。（苏子降气汤、三子养亲汤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新魏">
    <w:altName w:val="宋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71464">
    <w:nsid w:val="5703DEE8"/>
    <w:multiLevelType w:val="singleLevel"/>
    <w:tmpl w:val="5703DEE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98714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C615B"/>
    <w:rsid w:val="05C0702E"/>
    <w:rsid w:val="2ED64D8C"/>
    <w:rsid w:val="32397499"/>
    <w:rsid w:val="3EE43B7F"/>
    <w:rsid w:val="4E8A4C7D"/>
    <w:rsid w:val="511A1E1B"/>
    <w:rsid w:val="5EFE69EC"/>
    <w:rsid w:val="5FD502F9"/>
    <w:rsid w:val="64FC615B"/>
    <w:rsid w:val="75EA56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300" w:lineRule="auto"/>
      <w:ind w:left="105" w:leftChars="50" w:firstLine="420" w:firstLineChars="200"/>
      <w:outlineLvl w:val="2"/>
    </w:pPr>
    <w:rPr>
      <w:rFonts w:ascii="Times New Roman" w:hAnsi="Times New Roman" w:eastAsia="仿宋"/>
      <w:b/>
      <w:bCs/>
      <w:sz w:val="24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rFonts w:ascii="Times New Roman" w:hAnsi="Times New Roman" w:eastAsia="仿宋"/>
      <w:color w:val="3F3F3F"/>
      <w:spacing w:val="-10"/>
      <w:position w:val="0"/>
      <w:sz w:val="18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2016-04-05T14:21:00Z</dcterms:created>
  <dc:creator>asus</dc:creator>
  <cp:lastModifiedBy>asus</cp:lastModifiedBy>
  <dcterms:modified xsi:type="dcterms:W3CDTF">2016-04-05T16:03:17Z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