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72" w:rsidRPr="00283F72" w:rsidRDefault="00283F72" w:rsidP="00283F72">
      <w:pPr>
        <w:widowControl/>
        <w:shd w:val="clear" w:color="auto" w:fill="FFFFFF"/>
        <w:spacing w:line="384" w:lineRule="atLeast"/>
        <w:jc w:val="center"/>
        <w:rPr>
          <w:rFonts w:ascii="Helvetica" w:eastAsia="宋体" w:hAnsi="Helvetica" w:cs="Helvetica"/>
          <w:color w:val="3E3E3E"/>
          <w:kern w:val="0"/>
          <w:sz w:val="24"/>
          <w:szCs w:val="24"/>
        </w:rPr>
      </w:pPr>
      <w:r w:rsidRPr="00283F72">
        <w:rPr>
          <w:rFonts w:ascii="Helvetica" w:eastAsia="宋体" w:hAnsi="Helvetica" w:cs="Helvetica"/>
          <w:b/>
          <w:bCs/>
          <w:color w:val="3E3E3E"/>
          <w:kern w:val="0"/>
          <w:sz w:val="36"/>
        </w:rPr>
        <w:t>孚道学院中医经典班</w:t>
      </w:r>
    </w:p>
    <w:p w:rsidR="00283F72" w:rsidRPr="00283F72" w:rsidRDefault="00283F72" w:rsidP="00283F72">
      <w:pPr>
        <w:widowControl/>
        <w:shd w:val="clear" w:color="auto" w:fill="FFFFFF"/>
        <w:spacing w:line="384" w:lineRule="atLeast"/>
        <w:jc w:val="center"/>
        <w:rPr>
          <w:rFonts w:ascii="Helvetica" w:eastAsia="宋体" w:hAnsi="Helvetica" w:cs="Helvetica"/>
          <w:color w:val="3E3E3E"/>
          <w:kern w:val="0"/>
          <w:sz w:val="24"/>
          <w:szCs w:val="24"/>
        </w:rPr>
      </w:pPr>
      <w:r w:rsidRPr="00283F72">
        <w:rPr>
          <w:rFonts w:ascii="Helvetica" w:eastAsia="宋体" w:hAnsi="Helvetica" w:cs="Helvetica"/>
          <w:b/>
          <w:bCs/>
          <w:color w:val="3E3E3E"/>
          <w:kern w:val="0"/>
          <w:sz w:val="36"/>
        </w:rPr>
        <w:t>招生简章</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Helvetica" w:eastAsia="宋体" w:hAnsi="Helvetica" w:cs="Helvetica"/>
          <w:color w:val="3E3E3E"/>
          <w:kern w:val="0"/>
          <w:sz w:val="24"/>
          <w:szCs w:val="24"/>
        </w:rPr>
        <w:t>课程背景</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ind w:firstLine="420"/>
        <w:jc w:val="left"/>
        <w:rPr>
          <w:rFonts w:ascii="Helvetica" w:eastAsia="宋体" w:hAnsi="Helvetica" w:cs="Helvetica"/>
          <w:color w:val="3E3E3E"/>
          <w:kern w:val="0"/>
          <w:sz w:val="24"/>
          <w:szCs w:val="24"/>
        </w:rPr>
      </w:pPr>
      <w:r w:rsidRPr="00283F72">
        <w:rPr>
          <w:rFonts w:ascii="宋体" w:eastAsia="宋体" w:hAnsi="宋体" w:cs="Helvetica" w:hint="eastAsia"/>
          <w:color w:val="333333"/>
          <w:kern w:val="0"/>
          <w:szCs w:val="21"/>
        </w:rPr>
        <w:t>中医是医学，更是一种文化，是中华民族的宝贵财富。医圣张仲景提出精研医术可“上以疗君亲之疾，下以救贫贱之厄，中以保身长全，以养其生”。</w:t>
      </w:r>
    </w:p>
    <w:p w:rsidR="00283F72" w:rsidRPr="00283F72" w:rsidRDefault="00283F72" w:rsidP="00283F72">
      <w:pPr>
        <w:widowControl/>
        <w:shd w:val="clear" w:color="auto" w:fill="FFFFFF"/>
        <w:spacing w:line="384" w:lineRule="atLeast"/>
        <w:ind w:firstLine="420"/>
        <w:jc w:val="left"/>
        <w:rPr>
          <w:rFonts w:ascii="Helvetica" w:eastAsia="宋体" w:hAnsi="Helvetica" w:cs="Helvetica"/>
          <w:color w:val="3E3E3E"/>
          <w:kern w:val="0"/>
          <w:sz w:val="24"/>
          <w:szCs w:val="24"/>
        </w:rPr>
      </w:pPr>
      <w:r w:rsidRPr="00283F72">
        <w:rPr>
          <w:rFonts w:ascii="宋体" w:eastAsia="宋体" w:hAnsi="宋体" w:cs="Helvetica" w:hint="eastAsia"/>
          <w:color w:val="333333"/>
          <w:kern w:val="0"/>
          <w:szCs w:val="21"/>
        </w:rPr>
        <w:t>为满足中医爱好者系统学习中医和中医生进一步提升中医理论和临床水平的需求，孚道学院开创“有系统、研经典、早临床、重师承、讲实效”的中医培养理念与模式，汇集名师名医，精心打造中医优秀人才培养计划。授课老师以知名医学院校优秀师资为骨干</w:t>
      </w:r>
      <w:r w:rsidRPr="00283F72">
        <w:rPr>
          <w:rFonts w:ascii="Calibri" w:eastAsia="宋体" w:hAnsi="Calibri" w:cs="Helvetica"/>
          <w:color w:val="333333"/>
          <w:kern w:val="0"/>
          <w:szCs w:val="21"/>
        </w:rPr>
        <w:t>,</w:t>
      </w:r>
      <w:r w:rsidRPr="00283F72">
        <w:rPr>
          <w:rFonts w:ascii="宋体" w:eastAsia="宋体" w:hAnsi="宋体" w:cs="Helvetica" w:hint="eastAsia"/>
          <w:color w:val="333333"/>
          <w:kern w:val="0"/>
          <w:szCs w:val="21"/>
        </w:rPr>
        <w:t>理论与临床并重开展教学。</w:t>
      </w:r>
    </w:p>
    <w:p w:rsidR="00283F72" w:rsidRPr="00283F72" w:rsidRDefault="00283F72" w:rsidP="00283F72">
      <w:pPr>
        <w:widowControl/>
        <w:shd w:val="clear" w:color="auto" w:fill="FFFFFF"/>
        <w:spacing w:line="384"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color w:val="333333"/>
          <w:kern w:val="0"/>
          <w:szCs w:val="21"/>
        </w:rPr>
        <w:t>孚道学院的课程设置完全符合中医师承培训学习的要求，非中医学历的优秀学员有望获得师承名医从事中医临床的机会。</w:t>
      </w:r>
    </w:p>
    <w:p w:rsidR="00283F72" w:rsidRPr="00283F72" w:rsidRDefault="00283F72" w:rsidP="00283F72">
      <w:pPr>
        <w:widowControl/>
        <w:shd w:val="clear" w:color="auto" w:fill="FFFFFF"/>
        <w:spacing w:line="360"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color w:val="333333"/>
          <w:kern w:val="0"/>
          <w:szCs w:val="21"/>
        </w:rPr>
        <w:br/>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Helvetica" w:eastAsia="宋体" w:hAnsi="Helvetica" w:cs="Helvetica"/>
          <w:color w:val="3E3E3E"/>
          <w:kern w:val="0"/>
          <w:sz w:val="24"/>
          <w:szCs w:val="24"/>
        </w:rPr>
        <w:t>课程特色</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E3E3E"/>
          <w:kern w:val="0"/>
          <w:sz w:val="24"/>
          <w:szCs w:val="24"/>
        </w:rPr>
        <w:t>有系统：</w:t>
      </w:r>
      <w:r w:rsidRPr="00283F72">
        <w:rPr>
          <w:rFonts w:ascii="宋体" w:eastAsia="宋体" w:hAnsi="宋体" w:cs="Helvetica" w:hint="eastAsia"/>
          <w:color w:val="3E3E3E"/>
          <w:kern w:val="0"/>
          <w:szCs w:val="21"/>
        </w:rPr>
        <w:t>开设中医基础班、经典班、临床班，共三阶段教学，由浅入深、循序渐进。</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E3E3E"/>
          <w:kern w:val="0"/>
          <w:sz w:val="24"/>
          <w:szCs w:val="24"/>
        </w:rPr>
        <w:t>研经典：</w:t>
      </w:r>
      <w:r w:rsidRPr="00283F72">
        <w:rPr>
          <w:rFonts w:ascii="宋体" w:eastAsia="宋体" w:hAnsi="宋体" w:cs="Helvetica" w:hint="eastAsia"/>
          <w:color w:val="3E3E3E"/>
          <w:kern w:val="0"/>
          <w:szCs w:val="21"/>
        </w:rPr>
        <w:t>经典班研习《黄帝内经》、《伤寒论》、《金匮要略》、《神农本草经》，正本清源，回归正统古中医，确保中医研习之正道。</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E3E3E"/>
          <w:kern w:val="0"/>
          <w:sz w:val="24"/>
          <w:szCs w:val="24"/>
        </w:rPr>
        <w:t>早临床：</w:t>
      </w:r>
      <w:r w:rsidRPr="00283F72">
        <w:rPr>
          <w:rFonts w:ascii="宋体" w:eastAsia="宋体" w:hAnsi="宋体" w:cs="Helvetica" w:hint="eastAsia"/>
          <w:color w:val="3E3E3E"/>
          <w:kern w:val="0"/>
          <w:szCs w:val="21"/>
        </w:rPr>
        <w:t>以孚道仁医中医馆为平台</w:t>
      </w:r>
      <w:r w:rsidRPr="00283F72">
        <w:rPr>
          <w:rFonts w:ascii="Calibri" w:eastAsia="宋体" w:hAnsi="Calibri" w:cs="Helvetica"/>
          <w:color w:val="3E3E3E"/>
          <w:kern w:val="0"/>
          <w:szCs w:val="21"/>
        </w:rPr>
        <w:t>,</w:t>
      </w:r>
      <w:r w:rsidRPr="00283F72">
        <w:rPr>
          <w:rFonts w:ascii="宋体" w:eastAsia="宋体" w:hAnsi="宋体" w:cs="Helvetica" w:hint="eastAsia"/>
          <w:color w:val="3E3E3E"/>
          <w:kern w:val="0"/>
          <w:szCs w:val="21"/>
        </w:rPr>
        <w:t>提供临床见习、实习，打造“早临床、多临床”的教学模式。</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E3E3E"/>
          <w:kern w:val="0"/>
          <w:sz w:val="24"/>
          <w:szCs w:val="24"/>
        </w:rPr>
        <w:t>重师承：</w:t>
      </w:r>
      <w:r w:rsidRPr="00283F72">
        <w:rPr>
          <w:rFonts w:ascii="宋体" w:eastAsia="宋体" w:hAnsi="宋体" w:cs="Helvetica" w:hint="eastAsia"/>
          <w:color w:val="3E3E3E"/>
          <w:kern w:val="0"/>
          <w:szCs w:val="21"/>
        </w:rPr>
        <w:t>全程安排跟师学习，传承各流派学术思想，继承名医临床经验，提高中医临床论治能力。</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E3E3E"/>
          <w:kern w:val="0"/>
          <w:sz w:val="24"/>
          <w:szCs w:val="24"/>
        </w:rPr>
        <w:t>讲实效：</w:t>
      </w:r>
      <w:r w:rsidRPr="00283F72">
        <w:rPr>
          <w:rFonts w:ascii="宋体" w:eastAsia="宋体" w:hAnsi="宋体" w:cs="Helvetica" w:hint="eastAsia"/>
          <w:color w:val="3E3E3E"/>
          <w:kern w:val="0"/>
          <w:szCs w:val="21"/>
        </w:rPr>
        <w:t>注重理论联系临床实践，所有授课老师均要求既是名师、又是名医，通过三阶段的系统学习，确保孚道学院的毕业生具备熟练运用中医药手段诊治各科常见病、多发病的能力。</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Helvetica" w:eastAsia="宋体" w:hAnsi="Helvetica" w:cs="Helvetica"/>
          <w:color w:val="3E3E3E"/>
          <w:kern w:val="0"/>
          <w:sz w:val="24"/>
          <w:szCs w:val="24"/>
        </w:rPr>
        <w:t>中医经典班课程体系</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E3E3E"/>
          <w:kern w:val="0"/>
          <w:sz w:val="24"/>
          <w:szCs w:val="24"/>
        </w:rPr>
        <w:t>授课目的：</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color w:val="3E3E3E"/>
          <w:kern w:val="0"/>
          <w:szCs w:val="21"/>
        </w:rPr>
        <w:t>熟悉《内经》原文、学术思想、理论体系、能够理论联系实际与临床应用。</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lastRenderedPageBreak/>
        <w:t>■</w:t>
      </w:r>
      <w:r w:rsidRPr="00283F72">
        <w:rPr>
          <w:rFonts w:ascii="宋体" w:eastAsia="宋体" w:hAnsi="宋体" w:cs="Helvetica" w:hint="eastAsia"/>
          <w:color w:val="3E3E3E"/>
          <w:kern w:val="0"/>
          <w:szCs w:val="21"/>
        </w:rPr>
        <w:t>熟悉六经病的概念，六经辨证体系，伤寒各阶段的辨脉、审证、论治、立方。</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color w:val="3E3E3E"/>
          <w:kern w:val="0"/>
          <w:szCs w:val="21"/>
        </w:rPr>
        <w:t>熟悉《金匮》中经络脏腑脉证联系，杂病辨证，经方使用。</w:t>
      </w:r>
      <w:r w:rsidRPr="00283F72">
        <w:rPr>
          <w:rFonts w:ascii="Helvetica" w:eastAsia="宋体" w:hAnsi="Helvetica" w:cs="Helvetica"/>
          <w:color w:val="3E3E3E"/>
          <w:kern w:val="0"/>
          <w:szCs w:val="21"/>
        </w:rPr>
        <w:br/>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color w:val="3E3E3E"/>
          <w:kern w:val="0"/>
          <w:szCs w:val="21"/>
        </w:rPr>
        <w:t>熟悉温病发生、发展规律及其诊治和预防方法，了解温病名家的学术思想。</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br/>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E3E3E"/>
          <w:kern w:val="0"/>
          <w:sz w:val="24"/>
          <w:szCs w:val="24"/>
        </w:rPr>
        <w:t>授课内容：</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color w:val="3E3E3E"/>
          <w:kern w:val="0"/>
          <w:szCs w:val="21"/>
        </w:rPr>
        <w:t>黄帝内经  </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t>授课教师：范登脉  </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t>授课内容：《内经·素问》、《内经·灵枢。</w:t>
      </w:r>
      <w:r w:rsidRPr="00283F72">
        <w:rPr>
          <w:rFonts w:ascii="宋体" w:eastAsia="宋体" w:hAnsi="宋体" w:cs="Helvetica" w:hint="eastAsia"/>
          <w:color w:val="3E3E3E"/>
          <w:kern w:val="0"/>
          <w:sz w:val="18"/>
          <w:szCs w:val="18"/>
        </w:rPr>
        <w:br/>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color w:val="3E3E3E"/>
          <w:kern w:val="0"/>
          <w:szCs w:val="21"/>
        </w:rPr>
        <w:t>伤寒论</w:t>
      </w:r>
      <w:r w:rsidRPr="00283F72">
        <w:rPr>
          <w:rFonts w:ascii="宋体" w:eastAsia="宋体" w:hAnsi="宋体" w:cs="Helvetica" w:hint="eastAsia"/>
          <w:color w:val="3E3E3E"/>
          <w:kern w:val="0"/>
          <w:szCs w:val="21"/>
        </w:rPr>
        <w:br/>
        <w:t>授课教师: 马德孚   欧阳卫权  </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t>授课内容:太阳病、阳明病、少阳病、太阴病、少阴病、厥阴病等。</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color w:val="3E3E3E"/>
          <w:kern w:val="0"/>
          <w:szCs w:val="21"/>
        </w:rPr>
        <w:t>金匮要略</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t>授课教师：马德孚</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t>授课内容：脉证并治等二十二篇：血痹虚劳病、肺痿肺痈咳嗽上气、妇人杂病等。</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color w:val="3E3E3E"/>
          <w:kern w:val="0"/>
          <w:szCs w:val="21"/>
        </w:rPr>
        <w:t>温病学</w:t>
      </w:r>
      <w:r w:rsidRPr="00283F72">
        <w:rPr>
          <w:rFonts w:ascii="宋体" w:eastAsia="宋体" w:hAnsi="宋体" w:cs="Helvetica" w:hint="eastAsia"/>
          <w:color w:val="3E3E3E"/>
          <w:kern w:val="0"/>
          <w:szCs w:val="21"/>
        </w:rPr>
        <w:br/>
        <w:t>授课教师：杨钦河  吴智兵</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t>授课内容：温病总论，风温、春温、暑温、湿温、秋燥等，及叶天士《温热论》等名著选讲。</w:t>
      </w:r>
    </w:p>
    <w:p w:rsidR="00283F72" w:rsidRDefault="00283F72" w:rsidP="00283F72">
      <w:pPr>
        <w:widowControl/>
        <w:shd w:val="clear" w:color="auto" w:fill="FFFFFF"/>
        <w:spacing w:line="384" w:lineRule="atLeast"/>
        <w:jc w:val="left"/>
        <w:rPr>
          <w:rFonts w:ascii="Helvetica" w:eastAsia="宋体" w:hAnsi="Helvetica" w:cs="Helvetica" w:hint="eastAsi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F38800"/>
          <w:kern w:val="0"/>
          <w:sz w:val="24"/>
          <w:szCs w:val="24"/>
        </w:rPr>
      </w:pPr>
      <w:r w:rsidRPr="00283F72">
        <w:rPr>
          <w:rFonts w:ascii="Helvetica" w:eastAsia="宋体" w:hAnsi="Helvetica" w:cs="Helvetica"/>
          <w:color w:val="F38800"/>
          <w:kern w:val="0"/>
          <w:sz w:val="24"/>
          <w:szCs w:val="24"/>
        </w:rPr>
        <w:t>中医经典班讲师团队</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center"/>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Helvetica" w:eastAsia="宋体" w:hAnsi="Helvetica" w:cs="Helvetica"/>
          <w:color w:val="3E3E3E"/>
          <w:kern w:val="0"/>
          <w:sz w:val="24"/>
          <w:szCs w:val="24"/>
        </w:rPr>
        <w:t> </w:t>
      </w:r>
      <w:r w:rsidRPr="00283F72">
        <w:rPr>
          <w:rFonts w:ascii="Helvetica" w:eastAsia="宋体" w:hAnsi="Helvetica" w:cs="Helvetica"/>
          <w:color w:val="3E3E3E"/>
          <w:kern w:val="0"/>
          <w:szCs w:val="21"/>
        </w:rPr>
        <w:t xml:space="preserve">    </w:t>
      </w:r>
    </w:p>
    <w:p w:rsidR="00283F72" w:rsidRPr="00283F72" w:rsidRDefault="00283F72" w:rsidP="00283F72">
      <w:pPr>
        <w:widowControl/>
        <w:shd w:val="clear" w:color="auto" w:fill="FFFFFF"/>
        <w:spacing w:line="384"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b/>
          <w:bCs/>
          <w:color w:val="3E3E3E"/>
          <w:kern w:val="0"/>
          <w:sz w:val="24"/>
          <w:szCs w:val="24"/>
        </w:rPr>
        <w:t>范登脉</w:t>
      </w:r>
      <w:r w:rsidRPr="00283F72">
        <w:rPr>
          <w:rFonts w:ascii="Helvetica" w:eastAsia="宋体" w:hAnsi="Helvetica" w:cs="Helvetica"/>
          <w:b/>
          <w:bCs/>
          <w:color w:val="3E3E3E"/>
          <w:kern w:val="0"/>
          <w:sz w:val="24"/>
          <w:szCs w:val="24"/>
        </w:rPr>
        <w:t>：</w:t>
      </w:r>
      <w:r w:rsidRPr="00283F72">
        <w:rPr>
          <w:rFonts w:ascii="宋体" w:eastAsia="宋体" w:hAnsi="宋体" w:cs="Helvetica" w:hint="eastAsia"/>
          <w:color w:val="3E3E3E"/>
          <w:kern w:val="0"/>
          <w:szCs w:val="21"/>
        </w:rPr>
        <w:t>医学博士，</w:t>
      </w:r>
      <w:r w:rsidRPr="00283F72">
        <w:rPr>
          <w:rFonts w:ascii="宋体" w:eastAsia="宋体" w:hAnsi="宋体" w:cs="Helvetica" w:hint="eastAsia"/>
          <w:color w:val="3E3E3E"/>
          <w:kern w:val="0"/>
          <w:szCs w:val="21"/>
          <w:shd w:val="clear" w:color="auto" w:fill="FFFFFF"/>
        </w:rPr>
        <w:t>汉古中医首席中医专家，广东汉古中医药创新研究院首席研究员，广</w:t>
      </w:r>
      <w:r w:rsidRPr="00283F72">
        <w:rPr>
          <w:rFonts w:ascii="宋体" w:eastAsia="宋体" w:hAnsi="宋体" w:cs="Helvetica" w:hint="eastAsia"/>
          <w:color w:val="3E3E3E"/>
          <w:kern w:val="0"/>
          <w:szCs w:val="21"/>
        </w:rPr>
        <w:t>州中医药大学教授。</w:t>
      </w:r>
      <w:r w:rsidRPr="00283F72">
        <w:rPr>
          <w:rFonts w:ascii="宋体" w:eastAsia="宋体" w:hAnsi="宋体" w:cs="Helvetica" w:hint="eastAsia"/>
          <w:color w:val="333333"/>
          <w:kern w:val="0"/>
          <w:szCs w:val="21"/>
        </w:rPr>
        <w:t>从事中医临床、教学</w:t>
      </w:r>
      <w:r w:rsidRPr="00283F72">
        <w:rPr>
          <w:rFonts w:ascii="Calibri" w:eastAsia="宋体" w:hAnsi="Calibri" w:cs="Helvetica"/>
          <w:color w:val="333333"/>
          <w:kern w:val="0"/>
          <w:szCs w:val="21"/>
        </w:rPr>
        <w:t>30</w:t>
      </w:r>
      <w:r w:rsidRPr="00283F72">
        <w:rPr>
          <w:rFonts w:ascii="宋体" w:eastAsia="宋体" w:hAnsi="宋体" w:cs="Helvetica" w:hint="eastAsia"/>
          <w:color w:val="333333"/>
          <w:kern w:val="0"/>
          <w:szCs w:val="21"/>
        </w:rPr>
        <w:t>余年，对中国传统语言文字学有深入的研究，特别是对中医古籍俗字的研究，在国内医史文献学科居领先地位。擅长运用文字、音韵、训诂、校勘等古典文献学的方法考释中医古籍中的疑难字词。范登脉教师是国内外权威的《黄帝内经》研究专家，堪称《黄帝内经》“活字典”，出版专著《黄帝内经素问校补》，校注《重广补注黄帝内经素问》、《新刊黄帝内经灵枢》、《脉经》等，《重广补注黄帝内经素问》是《素问》一书目前的最详校本。更为难得的是，范教授</w:t>
      </w:r>
      <w:r w:rsidRPr="00283F72">
        <w:rPr>
          <w:rFonts w:ascii="Calibri" w:eastAsia="宋体" w:hAnsi="Calibri" w:cs="Helvetica"/>
          <w:color w:val="333333"/>
          <w:kern w:val="0"/>
          <w:szCs w:val="21"/>
        </w:rPr>
        <w:t>30</w:t>
      </w:r>
      <w:r w:rsidRPr="00283F72">
        <w:rPr>
          <w:rFonts w:ascii="宋体" w:eastAsia="宋体" w:hAnsi="宋体" w:cs="Helvetica" w:hint="eastAsia"/>
          <w:color w:val="333333"/>
          <w:kern w:val="0"/>
          <w:szCs w:val="21"/>
        </w:rPr>
        <w:t>余年一直浸淫于中医临床实践，擅长使用经方及名家经验方治疗内、外、妇、儿各科疑难疾病。</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center"/>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b/>
          <w:bCs/>
          <w:color w:val="333333"/>
          <w:kern w:val="0"/>
          <w:szCs w:val="21"/>
        </w:rPr>
        <w:lastRenderedPageBreak/>
        <w:br/>
      </w:r>
    </w:p>
    <w:p w:rsidR="00283F72" w:rsidRPr="00283F72" w:rsidRDefault="00283F72" w:rsidP="00283F72">
      <w:pPr>
        <w:widowControl/>
        <w:shd w:val="clear" w:color="auto" w:fill="FFFFFF"/>
        <w:spacing w:line="384"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b/>
          <w:bCs/>
          <w:color w:val="333333"/>
          <w:kern w:val="0"/>
        </w:rPr>
        <w:t>马德孚</w:t>
      </w:r>
      <w:r w:rsidRPr="00283F72">
        <w:rPr>
          <w:rFonts w:ascii="宋体" w:eastAsia="宋体" w:hAnsi="宋体" w:cs="Helvetica" w:hint="eastAsia"/>
          <w:color w:val="333333"/>
          <w:kern w:val="0"/>
          <w:szCs w:val="21"/>
        </w:rPr>
        <w:t>：主任医师、教授、新疆名老中医。原新疆医科大学中医学院《伤寒论》、《金匮要略》教研室主任，中国中医药学会张仲景学术研究委员会委员，乌鲁木齐中医药学会副会长，全国高等院校《金匮要略》新世纪全国教材编委。早年师承当代伤寒学泰斗李培生和伤寒学大家杨百茀，从事中医教学和临床</w:t>
      </w:r>
      <w:r w:rsidRPr="00283F72">
        <w:rPr>
          <w:rFonts w:ascii="Helvetica" w:eastAsia="宋体" w:hAnsi="Helvetica" w:cs="Helvetica"/>
          <w:color w:val="333333"/>
          <w:kern w:val="0"/>
          <w:szCs w:val="21"/>
        </w:rPr>
        <w:t>50</w:t>
      </w:r>
      <w:r w:rsidRPr="00283F72">
        <w:rPr>
          <w:rFonts w:ascii="宋体" w:eastAsia="宋体" w:hAnsi="宋体" w:cs="Helvetica" w:hint="eastAsia"/>
          <w:color w:val="333333"/>
          <w:kern w:val="0"/>
          <w:szCs w:val="21"/>
        </w:rPr>
        <w:t>余年，在《伤寒论》、《金匮要略》理论研究、教学和临床实践方面有很深的造诣，擅长中医治疗内、儿、妇科常见病症及疑难杂症，如感冒、咳嗽、发热、冠心病、失眠、肝炎、泌尿系结石、月经失调、不孕不育、习惯性流产、乳腺囊肿及纤维瘤、子宫肌瘤等。</w:t>
      </w:r>
    </w:p>
    <w:p w:rsidR="00283F72" w:rsidRPr="00283F72" w:rsidRDefault="00283F72" w:rsidP="00283F72">
      <w:pPr>
        <w:widowControl/>
        <w:shd w:val="clear" w:color="auto" w:fill="FFFFFF"/>
        <w:spacing w:line="384" w:lineRule="atLeast"/>
        <w:ind w:firstLine="480"/>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ind w:firstLine="480"/>
        <w:jc w:val="center"/>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br/>
      </w:r>
    </w:p>
    <w:p w:rsidR="00283F72" w:rsidRPr="00283F72" w:rsidRDefault="00283F72" w:rsidP="00283F72">
      <w:pPr>
        <w:widowControl/>
        <w:shd w:val="clear" w:color="auto" w:fill="FFFFFF"/>
        <w:spacing w:line="360" w:lineRule="atLeast"/>
        <w:ind w:firstLine="420"/>
        <w:jc w:val="left"/>
        <w:rPr>
          <w:rFonts w:ascii="Helvetica" w:eastAsia="宋体" w:hAnsi="Helvetica" w:cs="Helvetica"/>
          <w:color w:val="3E3E3E"/>
          <w:kern w:val="0"/>
          <w:sz w:val="24"/>
          <w:szCs w:val="24"/>
        </w:rPr>
      </w:pPr>
      <w:r w:rsidRPr="00283F72">
        <w:rPr>
          <w:rFonts w:ascii="宋体" w:eastAsia="宋体" w:hAnsi="宋体" w:cs="Helvetica" w:hint="eastAsia"/>
          <w:b/>
          <w:bCs/>
          <w:color w:val="333333"/>
          <w:kern w:val="0"/>
          <w:sz w:val="24"/>
          <w:szCs w:val="24"/>
        </w:rPr>
        <w:t>欧阳卫权</w:t>
      </w:r>
      <w:r w:rsidRPr="00283F72">
        <w:rPr>
          <w:rFonts w:ascii="宋体" w:eastAsia="宋体" w:hAnsi="宋体" w:cs="Helvetica" w:hint="eastAsia"/>
          <w:color w:val="333333"/>
          <w:kern w:val="0"/>
          <w:sz w:val="24"/>
          <w:szCs w:val="24"/>
        </w:rPr>
        <w:t>：</w:t>
      </w:r>
      <w:r w:rsidRPr="00283F72">
        <w:rPr>
          <w:rFonts w:ascii="宋体" w:eastAsia="宋体" w:hAnsi="宋体" w:cs="Helvetica" w:hint="eastAsia"/>
          <w:color w:val="333333"/>
          <w:kern w:val="0"/>
          <w:szCs w:val="21"/>
        </w:rPr>
        <w:t>医学博士、副主任医师、广东省中医院青年名中医。现任世界中医药联合会经方专业委员会委员、中华中医药学会名医学术思想研究分会委员，是国家中医药管理局第五批“全国老中医药专家学术经验继承工作”的继承人、南方医科大学“李可中医药学术流派传承基地”客座教授。先后师承李振华、禤国维、李可等全国著名老中医。</w:t>
      </w:r>
      <w:r w:rsidRPr="00283F72">
        <w:rPr>
          <w:rFonts w:ascii="Calibri" w:eastAsia="宋体" w:hAnsi="Calibri" w:cs="Helvetica"/>
          <w:color w:val="333333"/>
          <w:kern w:val="0"/>
          <w:szCs w:val="21"/>
        </w:rPr>
        <w:t xml:space="preserve">   </w:t>
      </w:r>
    </w:p>
    <w:p w:rsidR="00283F72" w:rsidRPr="00283F72" w:rsidRDefault="00283F72" w:rsidP="00283F72">
      <w:pPr>
        <w:widowControl/>
        <w:shd w:val="clear" w:color="auto" w:fill="FFFFFF"/>
        <w:spacing w:line="360"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color w:val="333333"/>
          <w:kern w:val="0"/>
          <w:szCs w:val="21"/>
        </w:rPr>
        <w:t>从事中医临床工作</w:t>
      </w:r>
      <w:r w:rsidRPr="00283F72">
        <w:rPr>
          <w:rFonts w:ascii="Helvetica" w:eastAsia="宋体" w:hAnsi="Helvetica" w:cs="Helvetica"/>
          <w:color w:val="333333"/>
          <w:kern w:val="0"/>
          <w:szCs w:val="21"/>
        </w:rPr>
        <w:t>20</w:t>
      </w:r>
      <w:r w:rsidRPr="00283F72">
        <w:rPr>
          <w:rFonts w:ascii="宋体" w:eastAsia="宋体" w:hAnsi="宋体" w:cs="Helvetica" w:hint="eastAsia"/>
          <w:color w:val="333333"/>
          <w:kern w:val="0"/>
          <w:szCs w:val="21"/>
        </w:rPr>
        <w:t>余年，致力于中医经典《伤寒论》的临床应用研究，强调以六经为纲，方证为核心，万病识机，活用经方。擅长运用经方治疗如发热、咳喘、胃肠病、心悸、痹证、月经不调、带状疱疹神经痛、红斑狼疮、血管炎等各科疑难杂症。多次受邀至国外、港台及大陆各大城市作学术专题演讲，出版个人专著《</w:t>
      </w:r>
      <w:r w:rsidRPr="00283F72">
        <w:rPr>
          <w:rFonts w:ascii="Helvetica" w:eastAsia="宋体" w:hAnsi="Helvetica" w:cs="Helvetica"/>
          <w:color w:val="333333"/>
          <w:kern w:val="0"/>
          <w:szCs w:val="21"/>
        </w:rPr>
        <w:t>&lt;</w:t>
      </w:r>
      <w:r w:rsidRPr="00283F72">
        <w:rPr>
          <w:rFonts w:ascii="宋体" w:eastAsia="宋体" w:hAnsi="宋体" w:cs="Helvetica" w:hint="eastAsia"/>
          <w:color w:val="333333"/>
          <w:kern w:val="0"/>
          <w:szCs w:val="21"/>
        </w:rPr>
        <w:t>伤寒论</w:t>
      </w:r>
      <w:r w:rsidRPr="00283F72">
        <w:rPr>
          <w:rFonts w:ascii="Helvetica" w:eastAsia="宋体" w:hAnsi="Helvetica" w:cs="Helvetica"/>
          <w:color w:val="333333"/>
          <w:kern w:val="0"/>
          <w:szCs w:val="21"/>
        </w:rPr>
        <w:t>&gt;</w:t>
      </w:r>
      <w:r w:rsidRPr="00283F72">
        <w:rPr>
          <w:rFonts w:ascii="宋体" w:eastAsia="宋体" w:hAnsi="宋体" w:cs="Helvetica" w:hint="eastAsia"/>
          <w:color w:val="333333"/>
          <w:kern w:val="0"/>
          <w:szCs w:val="21"/>
        </w:rPr>
        <w:t>六经辨证新探——经方辨治皮肤病心法》，影响甚大。</w:t>
      </w:r>
    </w:p>
    <w:p w:rsidR="00283F72" w:rsidRPr="00283F72" w:rsidRDefault="00283F72" w:rsidP="00283F72">
      <w:pPr>
        <w:widowControl/>
        <w:shd w:val="clear" w:color="auto" w:fill="FFFFFF"/>
        <w:spacing w:line="384"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color w:val="3E3E3E"/>
          <w:kern w:val="0"/>
          <w:szCs w:val="21"/>
        </w:rPr>
        <w:br/>
      </w:r>
    </w:p>
    <w:p w:rsidR="00283F72" w:rsidRPr="00283F72" w:rsidRDefault="00283F72" w:rsidP="00283F72">
      <w:pPr>
        <w:widowControl/>
        <w:shd w:val="clear" w:color="auto" w:fill="FFFFFF"/>
        <w:spacing w:line="384" w:lineRule="atLeast"/>
        <w:jc w:val="center"/>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60" w:lineRule="atLeast"/>
        <w:ind w:firstLine="480"/>
        <w:rPr>
          <w:rFonts w:ascii="Helvetica" w:eastAsia="宋体" w:hAnsi="Helvetica" w:cs="Helvetica"/>
          <w:color w:val="3E3E3E"/>
          <w:kern w:val="0"/>
          <w:szCs w:val="21"/>
        </w:rPr>
      </w:pPr>
    </w:p>
    <w:p w:rsidR="00283F72" w:rsidRPr="00283F72" w:rsidRDefault="00283F72" w:rsidP="00283F72">
      <w:pPr>
        <w:widowControl/>
        <w:shd w:val="clear" w:color="auto" w:fill="FFFFFF"/>
        <w:spacing w:line="360"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b/>
          <w:bCs/>
          <w:color w:val="333333"/>
          <w:kern w:val="0"/>
        </w:rPr>
        <w:t>杨钦河</w:t>
      </w:r>
      <w:r w:rsidRPr="00283F72">
        <w:rPr>
          <w:rFonts w:ascii="宋体" w:eastAsia="宋体" w:hAnsi="宋体" w:cs="Helvetica" w:hint="eastAsia"/>
          <w:color w:val="333333"/>
          <w:kern w:val="0"/>
          <w:szCs w:val="21"/>
        </w:rPr>
        <w:t>：教授、主任医师，医学博士、博士后，博士研究生导师，现任暨南大学医学院中医临床基础教研室主任。兼任教育部高等学校中医学类专业教学指导委员会委员，世界中医药联合会代谢病专业委员会常务理事，广州市药学会名方验方筛选评价专家委员会副主任委员，国家自然科学基金项目评审专家，教育部博士生论文评审专家。</w:t>
      </w:r>
      <w:r w:rsidRPr="00283F72">
        <w:rPr>
          <w:rFonts w:ascii="Helvetica" w:eastAsia="宋体" w:hAnsi="Helvetica" w:cs="Helvetica"/>
          <w:color w:val="333333"/>
          <w:kern w:val="0"/>
          <w:sz w:val="24"/>
          <w:szCs w:val="24"/>
        </w:rPr>
        <w:t> </w:t>
      </w:r>
      <w:r w:rsidRPr="00283F72">
        <w:rPr>
          <w:rFonts w:ascii="宋体" w:eastAsia="宋体" w:hAnsi="宋体" w:cs="Helvetica" w:hint="eastAsia"/>
          <w:color w:val="333333"/>
          <w:kern w:val="0"/>
          <w:szCs w:val="21"/>
        </w:rPr>
        <w:t>从事中医教学及临床工作</w:t>
      </w:r>
      <w:r w:rsidRPr="00283F72">
        <w:rPr>
          <w:rFonts w:ascii="Helvetica" w:eastAsia="宋体" w:hAnsi="Helvetica" w:cs="Helvetica"/>
          <w:color w:val="333333"/>
          <w:kern w:val="0"/>
          <w:sz w:val="24"/>
          <w:szCs w:val="24"/>
        </w:rPr>
        <w:t>30</w:t>
      </w:r>
      <w:r w:rsidRPr="00283F72">
        <w:rPr>
          <w:rFonts w:ascii="宋体" w:eastAsia="宋体" w:hAnsi="宋体" w:cs="Helvetica" w:hint="eastAsia"/>
          <w:color w:val="333333"/>
          <w:kern w:val="0"/>
          <w:szCs w:val="21"/>
        </w:rPr>
        <w:t>余年，主要擅长运用中医药、中西医结合的理论和方法诊治慢性肝胆病（肝炎、胆囊炎、脂肪肝、肝胆结石、肝硬化、肝癌）、胃肠疾病、呼吸系统疾病、前列腺炎等病症。</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center"/>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ind w:firstLine="480"/>
        <w:jc w:val="left"/>
        <w:rPr>
          <w:rFonts w:ascii="Helvetica" w:eastAsia="宋体" w:hAnsi="Helvetica" w:cs="Helvetica"/>
          <w:color w:val="3E3E3E"/>
          <w:kern w:val="0"/>
          <w:sz w:val="24"/>
          <w:szCs w:val="24"/>
        </w:rPr>
      </w:pPr>
      <w:r w:rsidRPr="00283F72">
        <w:rPr>
          <w:rFonts w:ascii="宋体" w:eastAsia="宋体" w:hAnsi="宋体" w:cs="Helvetica" w:hint="eastAsia"/>
          <w:b/>
          <w:bCs/>
          <w:color w:val="333333"/>
          <w:kern w:val="0"/>
        </w:rPr>
        <w:t>吴智兵</w:t>
      </w:r>
      <w:r w:rsidRPr="00283F72">
        <w:rPr>
          <w:rFonts w:ascii="宋体" w:eastAsia="宋体" w:hAnsi="宋体" w:cs="Helvetica" w:hint="eastAsia"/>
          <w:color w:val="333333"/>
          <w:kern w:val="0"/>
          <w:szCs w:val="21"/>
        </w:rPr>
        <w:t>：医学博士，教授、主任中医师，博士生导师，广州中医药大学中医经典临床研究所副所长、温病教研室主任，广州中医药大学一附院脑病中心副主任兼脑病科主任，国家中医药管理局优秀中医临床人才，中华中医药学会脑病分会常委、广东省中西医结合学会</w:t>
      </w:r>
      <w:r w:rsidRPr="00283F72">
        <w:rPr>
          <w:rFonts w:ascii="宋体" w:eastAsia="宋体" w:hAnsi="宋体" w:cs="Helvetica" w:hint="eastAsia"/>
          <w:color w:val="333333"/>
          <w:kern w:val="0"/>
          <w:szCs w:val="21"/>
        </w:rPr>
        <w:lastRenderedPageBreak/>
        <w:t>感染病（热病）专委会主任委员、广东省中医药学会脑病分会副主任委员。从事中医教学及临床工作</w:t>
      </w:r>
      <w:r w:rsidRPr="00283F72">
        <w:rPr>
          <w:rFonts w:ascii="Helvetica" w:eastAsia="宋体" w:hAnsi="Helvetica" w:cs="Helvetica"/>
          <w:color w:val="333333"/>
          <w:kern w:val="0"/>
          <w:sz w:val="24"/>
          <w:szCs w:val="24"/>
        </w:rPr>
        <w:t>30</w:t>
      </w:r>
      <w:r w:rsidRPr="00283F72">
        <w:rPr>
          <w:rFonts w:ascii="宋体" w:eastAsia="宋体" w:hAnsi="宋体" w:cs="Helvetica" w:hint="eastAsia"/>
          <w:color w:val="333333"/>
          <w:kern w:val="0"/>
          <w:szCs w:val="21"/>
        </w:rPr>
        <w:t>余年，擅长中西医结合治疗中风、多发性硬化、帕金森病、头痛、头晕及湿热性疾病等。</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Helvetica" w:eastAsia="宋体" w:hAnsi="Helvetica" w:cs="Helvetica"/>
          <w:color w:val="3E3E3E"/>
          <w:kern w:val="0"/>
          <w:sz w:val="24"/>
          <w:szCs w:val="24"/>
        </w:rPr>
        <w:t>伍教务管理</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p>
    <w:p w:rsidR="00283F72" w:rsidRPr="00283F72" w:rsidRDefault="00283F72" w:rsidP="00283F72">
      <w:pPr>
        <w:widowControl/>
        <w:shd w:val="clear" w:color="auto" w:fill="FFFFFF"/>
        <w:spacing w:line="315" w:lineRule="atLeast"/>
        <w:jc w:val="left"/>
        <w:rPr>
          <w:rFonts w:ascii="宋体" w:eastAsia="宋体" w:hAnsi="宋体" w:cs="Helvetica"/>
          <w:color w:val="333333"/>
          <w:kern w:val="0"/>
          <w:szCs w:val="21"/>
        </w:rPr>
      </w:pPr>
      <w:r w:rsidRPr="00283F72">
        <w:rPr>
          <w:rFonts w:ascii="宋体" w:eastAsia="宋体" w:hAnsi="宋体" w:cs="Helvetica" w:hint="eastAsia"/>
          <w:color w:val="222222"/>
          <w:kern w:val="0"/>
          <w:szCs w:val="21"/>
        </w:rPr>
        <w:t>■</w:t>
      </w:r>
      <w:r w:rsidRPr="00283F72">
        <w:rPr>
          <w:rFonts w:ascii="宋体" w:eastAsia="宋体" w:hAnsi="宋体" w:cs="Helvetica" w:hint="eastAsia"/>
          <w:b/>
          <w:bCs/>
          <w:color w:val="333333"/>
          <w:kern w:val="0"/>
        </w:rPr>
        <w:t>培训教材:</w:t>
      </w:r>
      <w:r w:rsidRPr="00283F72">
        <w:rPr>
          <w:rFonts w:ascii="宋体" w:eastAsia="宋体" w:hAnsi="宋体" w:cs="Helvetica" w:hint="eastAsia"/>
          <w:color w:val="333333"/>
          <w:kern w:val="0"/>
          <w:szCs w:val="21"/>
        </w:rPr>
        <w:t>高等医药院校教材第五版（上海科学</w:t>
      </w:r>
    </w:p>
    <w:p w:rsidR="00283F72" w:rsidRPr="00283F72" w:rsidRDefault="00283F72" w:rsidP="00283F72">
      <w:pPr>
        <w:widowControl/>
        <w:shd w:val="clear" w:color="auto" w:fill="FFFFFF"/>
        <w:spacing w:line="315" w:lineRule="atLeast"/>
        <w:jc w:val="left"/>
        <w:rPr>
          <w:rFonts w:ascii="宋体" w:eastAsia="宋体" w:hAnsi="宋体" w:cs="Helvetica" w:hint="eastAsia"/>
          <w:color w:val="333333"/>
          <w:kern w:val="0"/>
          <w:szCs w:val="21"/>
        </w:rPr>
      </w:pPr>
      <w:r w:rsidRPr="00283F72">
        <w:rPr>
          <w:rFonts w:ascii="宋体" w:eastAsia="宋体" w:hAnsi="宋体" w:cs="Helvetica" w:hint="eastAsia"/>
          <w:color w:val="333333"/>
          <w:kern w:val="0"/>
          <w:szCs w:val="21"/>
        </w:rPr>
        <w:t>技术出版社）授课教师讲义</w:t>
      </w:r>
    </w:p>
    <w:p w:rsidR="00283F72" w:rsidRPr="00283F72" w:rsidRDefault="00283F72" w:rsidP="00283F72">
      <w:pPr>
        <w:widowControl/>
        <w:shd w:val="clear" w:color="auto" w:fill="FFFFFF"/>
        <w:spacing w:line="384" w:lineRule="atLeast"/>
        <w:jc w:val="left"/>
        <w:rPr>
          <w:rFonts w:ascii="Helvetica" w:eastAsia="宋体" w:hAnsi="Helvetica" w:cs="Helvetica" w:hint="eastAsi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b/>
          <w:bCs/>
          <w:color w:val="333333"/>
          <w:kern w:val="0"/>
        </w:rPr>
        <w:t>培训周期:</w:t>
      </w:r>
      <w:r w:rsidRPr="00283F72">
        <w:rPr>
          <w:rFonts w:ascii="宋体" w:eastAsia="宋体" w:hAnsi="宋体" w:cs="Helvetica" w:hint="eastAsia"/>
          <w:color w:val="333333"/>
          <w:kern w:val="0"/>
          <w:szCs w:val="21"/>
        </w:rPr>
        <w:t>2016年10月29日开课</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33333"/>
          <w:kern w:val="0"/>
          <w:szCs w:val="21"/>
        </w:rPr>
        <w:t>           320学时(40天课程,8学时/天,45分钟/学时)</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33333"/>
          <w:kern w:val="0"/>
          <w:szCs w:val="21"/>
        </w:rPr>
        <w:t>           隔周周六、日全天上课:9:00-12:00、14:00-17:00</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b/>
          <w:bCs/>
          <w:color w:val="333333"/>
          <w:kern w:val="0"/>
        </w:rPr>
        <w:t>培训地点:</w:t>
      </w:r>
      <w:r w:rsidRPr="00283F72">
        <w:rPr>
          <w:rFonts w:ascii="宋体" w:eastAsia="宋体" w:hAnsi="宋体" w:cs="Helvetica" w:hint="eastAsia"/>
          <w:color w:val="333333"/>
          <w:kern w:val="0"/>
          <w:szCs w:val="21"/>
        </w:rPr>
        <w:t>广州市越秀区先烈中路78号</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333333"/>
          <w:kern w:val="0"/>
          <w:szCs w:val="21"/>
        </w:rPr>
        <w:t>                  孚道仁医中医馆3楼             </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宋体" w:eastAsia="宋体" w:hAnsi="宋体" w:cs="Helvetica" w:hint="eastAsia"/>
          <w:color w:val="222222"/>
          <w:kern w:val="0"/>
          <w:szCs w:val="21"/>
        </w:rPr>
        <w:t>■</w:t>
      </w:r>
      <w:r w:rsidRPr="00283F72">
        <w:rPr>
          <w:rFonts w:ascii="宋体" w:eastAsia="宋体" w:hAnsi="宋体" w:cs="Helvetica" w:hint="eastAsia"/>
          <w:b/>
          <w:bCs/>
          <w:color w:val="333333"/>
          <w:kern w:val="0"/>
        </w:rPr>
        <w:t>培训费用:</w:t>
      </w:r>
      <w:r w:rsidRPr="00283F72">
        <w:rPr>
          <w:rFonts w:ascii="宋体" w:eastAsia="宋体" w:hAnsi="宋体" w:cs="Helvetica" w:hint="eastAsia"/>
          <w:color w:val="3E3E3E"/>
          <w:kern w:val="0"/>
          <w:szCs w:val="21"/>
        </w:rPr>
        <w:t>四门课程学习费用 35000元/人。如单班课程没有达到25人，接受单科课程学习报名，单科费用 10000元/科，交通费、食宿费自理。报名预付定金人民币1000元，预付定金不退款，报名前请慎重考虑，余款开课前一周内结清。</w:t>
      </w:r>
    </w:p>
    <w:p w:rsidR="00283F72" w:rsidRPr="00283F72" w:rsidRDefault="00283F72" w:rsidP="00283F72">
      <w:pPr>
        <w:widowControl/>
        <w:shd w:val="clear" w:color="auto" w:fill="FFFFFF"/>
        <w:spacing w:line="384" w:lineRule="atLeast"/>
        <w:jc w:val="left"/>
        <w:rPr>
          <w:rFonts w:ascii="Helvetica" w:eastAsia="宋体" w:hAnsi="Helvetica" w:cs="Helvetica"/>
          <w:color w:val="3E3E3E"/>
          <w:kern w:val="0"/>
          <w:sz w:val="24"/>
          <w:szCs w:val="24"/>
        </w:rPr>
      </w:pPr>
      <w:r w:rsidRPr="00283F72">
        <w:rPr>
          <w:rFonts w:ascii="Helvetica" w:eastAsia="宋体" w:hAnsi="Helvetica" w:cs="Helvetica"/>
          <w:color w:val="3E3E3E"/>
          <w:kern w:val="0"/>
          <w:sz w:val="24"/>
          <w:szCs w:val="24"/>
        </w:rPr>
        <w:t>陆</w:t>
      </w:r>
    </w:p>
    <w:p w:rsidR="00283F72" w:rsidRPr="00283F72" w:rsidRDefault="00283F72" w:rsidP="00283F72">
      <w:pPr>
        <w:widowControl/>
        <w:shd w:val="clear" w:color="auto" w:fill="FFFFFF"/>
        <w:spacing w:line="384" w:lineRule="atLeast"/>
        <w:jc w:val="left"/>
        <w:rPr>
          <w:rFonts w:ascii="Helvetica" w:eastAsia="宋体" w:hAnsi="Helvetica" w:cs="Helvetica"/>
          <w:color w:val="F38800"/>
          <w:kern w:val="0"/>
          <w:sz w:val="24"/>
          <w:szCs w:val="24"/>
        </w:rPr>
      </w:pPr>
    </w:p>
    <w:p w:rsidR="00283F72" w:rsidRPr="00283F72" w:rsidRDefault="00283F72" w:rsidP="00283F72">
      <w:pPr>
        <w:widowControl/>
        <w:shd w:val="clear" w:color="auto" w:fill="FFFFFF"/>
        <w:spacing w:line="384" w:lineRule="atLeast"/>
        <w:jc w:val="left"/>
        <w:rPr>
          <w:rFonts w:ascii="Helvetica" w:eastAsia="宋体" w:hAnsi="Helvetica" w:cs="Helvetica"/>
          <w:color w:val="F38800"/>
          <w:kern w:val="0"/>
          <w:sz w:val="24"/>
          <w:szCs w:val="24"/>
        </w:rPr>
      </w:pPr>
      <w:r w:rsidRPr="00283F72">
        <w:rPr>
          <w:rFonts w:ascii="Helvetica" w:eastAsia="宋体" w:hAnsi="Helvetica" w:cs="Helvetica"/>
          <w:color w:val="F38800"/>
          <w:kern w:val="0"/>
          <w:sz w:val="24"/>
          <w:szCs w:val="24"/>
        </w:rPr>
        <w:t>报名咨询</w:t>
      </w:r>
    </w:p>
    <w:p w:rsidR="00283F72" w:rsidRPr="00283F72" w:rsidRDefault="00283F72" w:rsidP="00283F72">
      <w:pPr>
        <w:widowControl/>
        <w:shd w:val="clear" w:color="auto" w:fill="FFFFFF"/>
        <w:spacing w:line="384" w:lineRule="atLeast"/>
        <w:jc w:val="left"/>
        <w:rPr>
          <w:rFonts w:ascii="Helvetica" w:eastAsia="宋体" w:hAnsi="Helvetica" w:cs="Helvetica"/>
          <w:color w:val="F38800"/>
          <w:kern w:val="0"/>
          <w:sz w:val="24"/>
          <w:szCs w:val="24"/>
        </w:rPr>
      </w:pP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33333"/>
          <w:kern w:val="0"/>
        </w:rPr>
        <w:t>联 系 人：</w:t>
      </w:r>
      <w:r w:rsidRPr="00283F72">
        <w:rPr>
          <w:rFonts w:ascii="宋体" w:eastAsia="宋体" w:hAnsi="宋体" w:cs="Helvetica" w:hint="eastAsia"/>
          <w:color w:val="333333"/>
          <w:kern w:val="0"/>
          <w:szCs w:val="21"/>
        </w:rPr>
        <w:t>寇宁 15217325505</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33333"/>
          <w:kern w:val="0"/>
        </w:rPr>
        <w:t>微信号: </w:t>
      </w:r>
      <w:r w:rsidRPr="00283F72">
        <w:rPr>
          <w:rFonts w:ascii="宋体" w:eastAsia="宋体" w:hAnsi="宋体" w:cs="Helvetica" w:hint="eastAsia"/>
          <w:color w:val="333333"/>
          <w:kern w:val="0"/>
          <w:szCs w:val="21"/>
        </w:rPr>
        <w:t>790822859 </w:t>
      </w:r>
    </w:p>
    <w:p w:rsidR="00283F72" w:rsidRPr="00283F72" w:rsidRDefault="00283F72" w:rsidP="00283F72">
      <w:pPr>
        <w:widowControl/>
        <w:shd w:val="clear" w:color="auto" w:fill="FFFFFF"/>
        <w:spacing w:line="360" w:lineRule="atLeast"/>
        <w:jc w:val="left"/>
        <w:rPr>
          <w:rFonts w:ascii="Helvetica" w:eastAsia="宋体" w:hAnsi="Helvetica" w:cs="Helvetica"/>
          <w:color w:val="3E3E3E"/>
          <w:kern w:val="0"/>
          <w:sz w:val="24"/>
          <w:szCs w:val="24"/>
        </w:rPr>
      </w:pPr>
      <w:r w:rsidRPr="00283F72">
        <w:rPr>
          <w:rFonts w:ascii="宋体" w:eastAsia="宋体" w:hAnsi="宋体" w:cs="Helvetica" w:hint="eastAsia"/>
          <w:b/>
          <w:bCs/>
          <w:color w:val="333333"/>
          <w:kern w:val="0"/>
        </w:rPr>
        <w:t>E--mail ：</w:t>
      </w:r>
      <w:r w:rsidRPr="00283F72">
        <w:rPr>
          <w:rFonts w:ascii="宋体" w:eastAsia="宋体" w:hAnsi="宋体" w:cs="Helvetica" w:hint="eastAsia"/>
          <w:color w:val="3E3E3E"/>
          <w:kern w:val="0"/>
          <w:szCs w:val="21"/>
        </w:rPr>
        <w:t>790822859@qq.com</w:t>
      </w:r>
    </w:p>
    <w:p w:rsidR="00283F72" w:rsidRPr="00283F72" w:rsidRDefault="00283F72" w:rsidP="00E067ED">
      <w:pPr>
        <w:widowControl/>
        <w:shd w:val="clear" w:color="auto" w:fill="FFFFFF"/>
        <w:spacing w:line="360" w:lineRule="atLeast"/>
        <w:jc w:val="left"/>
        <w:rPr>
          <w:rFonts w:ascii="Helvetica" w:eastAsia="宋体" w:hAnsi="Helvetica" w:cs="Helvetica"/>
          <w:color w:val="000000"/>
          <w:kern w:val="0"/>
          <w:sz w:val="24"/>
          <w:szCs w:val="24"/>
        </w:rPr>
      </w:pPr>
      <w:r w:rsidRPr="00283F72">
        <w:rPr>
          <w:rFonts w:ascii="宋体" w:eastAsia="宋体" w:hAnsi="宋体" w:cs="Helvetica" w:hint="eastAsia"/>
          <w:color w:val="3E3E3E"/>
          <w:kern w:val="0"/>
          <w:szCs w:val="21"/>
        </w:rPr>
        <w:br/>
      </w:r>
    </w:p>
    <w:p w:rsidR="005B6E39" w:rsidRPr="00283F72" w:rsidRDefault="005B6E39" w:rsidP="00283F72">
      <w:pPr>
        <w:widowControl/>
        <w:shd w:val="clear" w:color="auto" w:fill="FFFFFF"/>
        <w:spacing w:line="300" w:lineRule="atLeast"/>
        <w:jc w:val="center"/>
        <w:rPr>
          <w:rFonts w:ascii="Helvetica" w:eastAsia="宋体" w:hAnsi="Helvetica" w:cs="Helvetica"/>
          <w:color w:val="717375"/>
          <w:kern w:val="0"/>
          <w:szCs w:val="21"/>
        </w:rPr>
      </w:pPr>
    </w:p>
    <w:sectPr w:rsidR="005B6E39" w:rsidRPr="00283F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E39" w:rsidRDefault="005B6E39" w:rsidP="00283F72">
      <w:r>
        <w:separator/>
      </w:r>
    </w:p>
  </w:endnote>
  <w:endnote w:type="continuationSeparator" w:id="1">
    <w:p w:rsidR="005B6E39" w:rsidRDefault="005B6E39" w:rsidP="00283F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E39" w:rsidRDefault="005B6E39" w:rsidP="00283F72">
      <w:r>
        <w:separator/>
      </w:r>
    </w:p>
  </w:footnote>
  <w:footnote w:type="continuationSeparator" w:id="1">
    <w:p w:rsidR="005B6E39" w:rsidRDefault="005B6E39" w:rsidP="00283F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3F72"/>
    <w:rsid w:val="00283F72"/>
    <w:rsid w:val="005B6E39"/>
    <w:rsid w:val="00E067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3F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3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3F72"/>
    <w:rPr>
      <w:sz w:val="18"/>
      <w:szCs w:val="18"/>
    </w:rPr>
  </w:style>
  <w:style w:type="paragraph" w:styleId="a4">
    <w:name w:val="footer"/>
    <w:basedOn w:val="a"/>
    <w:link w:val="Char0"/>
    <w:uiPriority w:val="99"/>
    <w:semiHidden/>
    <w:unhideWhenUsed/>
    <w:rsid w:val="00283F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3F72"/>
    <w:rPr>
      <w:sz w:val="18"/>
      <w:szCs w:val="18"/>
    </w:rPr>
  </w:style>
  <w:style w:type="character" w:customStyle="1" w:styleId="2Char">
    <w:name w:val="标题 2 Char"/>
    <w:basedOn w:val="a0"/>
    <w:link w:val="2"/>
    <w:uiPriority w:val="9"/>
    <w:rsid w:val="00283F72"/>
    <w:rPr>
      <w:rFonts w:ascii="宋体" w:eastAsia="宋体" w:hAnsi="宋体" w:cs="宋体"/>
      <w:b/>
      <w:bCs/>
      <w:kern w:val="0"/>
      <w:sz w:val="36"/>
      <w:szCs w:val="36"/>
    </w:rPr>
  </w:style>
  <w:style w:type="character" w:styleId="a5">
    <w:name w:val="Hyperlink"/>
    <w:basedOn w:val="a0"/>
    <w:uiPriority w:val="99"/>
    <w:semiHidden/>
    <w:unhideWhenUsed/>
    <w:rsid w:val="00283F72"/>
    <w:rPr>
      <w:color w:val="0000FF"/>
      <w:u w:val="single"/>
    </w:rPr>
  </w:style>
  <w:style w:type="character" w:styleId="a6">
    <w:name w:val="Emphasis"/>
    <w:basedOn w:val="a0"/>
    <w:uiPriority w:val="20"/>
    <w:qFormat/>
    <w:rsid w:val="00283F72"/>
    <w:rPr>
      <w:i/>
      <w:iCs/>
    </w:rPr>
  </w:style>
  <w:style w:type="character" w:customStyle="1" w:styleId="apple-converted-space">
    <w:name w:val="apple-converted-space"/>
    <w:basedOn w:val="a0"/>
    <w:rsid w:val="00283F72"/>
  </w:style>
  <w:style w:type="paragraph" w:styleId="a7">
    <w:name w:val="Normal (Web)"/>
    <w:basedOn w:val="a"/>
    <w:uiPriority w:val="99"/>
    <w:semiHidden/>
    <w:unhideWhenUsed/>
    <w:rsid w:val="00283F7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83F72"/>
    <w:rPr>
      <w:b/>
      <w:bCs/>
    </w:rPr>
  </w:style>
  <w:style w:type="paragraph" w:styleId="a9">
    <w:name w:val="Balloon Text"/>
    <w:basedOn w:val="a"/>
    <w:link w:val="Char1"/>
    <w:uiPriority w:val="99"/>
    <w:semiHidden/>
    <w:unhideWhenUsed/>
    <w:rsid w:val="00283F72"/>
    <w:rPr>
      <w:sz w:val="18"/>
      <w:szCs w:val="18"/>
    </w:rPr>
  </w:style>
  <w:style w:type="character" w:customStyle="1" w:styleId="Char1">
    <w:name w:val="批注框文本 Char"/>
    <w:basedOn w:val="a0"/>
    <w:link w:val="a9"/>
    <w:uiPriority w:val="99"/>
    <w:semiHidden/>
    <w:rsid w:val="00283F72"/>
    <w:rPr>
      <w:sz w:val="18"/>
      <w:szCs w:val="18"/>
    </w:rPr>
  </w:style>
</w:styles>
</file>

<file path=word/webSettings.xml><?xml version="1.0" encoding="utf-8"?>
<w:webSettings xmlns:r="http://schemas.openxmlformats.org/officeDocument/2006/relationships" xmlns:w="http://schemas.openxmlformats.org/wordprocessingml/2006/main">
  <w:divs>
    <w:div w:id="771777474">
      <w:bodyDiv w:val="1"/>
      <w:marLeft w:val="0"/>
      <w:marRight w:val="0"/>
      <w:marTop w:val="0"/>
      <w:marBottom w:val="0"/>
      <w:divBdr>
        <w:top w:val="none" w:sz="0" w:space="0" w:color="auto"/>
        <w:left w:val="none" w:sz="0" w:space="0" w:color="auto"/>
        <w:bottom w:val="none" w:sz="0" w:space="0" w:color="auto"/>
        <w:right w:val="none" w:sz="0" w:space="0" w:color="auto"/>
      </w:divBdr>
      <w:divsChild>
        <w:div w:id="604070149">
          <w:marLeft w:val="300"/>
          <w:marRight w:val="300"/>
          <w:marTop w:val="0"/>
          <w:marBottom w:val="0"/>
          <w:divBdr>
            <w:top w:val="none" w:sz="0" w:space="0" w:color="auto"/>
            <w:left w:val="none" w:sz="0" w:space="0" w:color="auto"/>
            <w:bottom w:val="none" w:sz="0" w:space="0" w:color="auto"/>
            <w:right w:val="none" w:sz="0" w:space="0" w:color="auto"/>
          </w:divBdr>
        </w:div>
        <w:div w:id="1020088477">
          <w:marLeft w:val="0"/>
          <w:marRight w:val="0"/>
          <w:marTop w:val="0"/>
          <w:marBottom w:val="0"/>
          <w:divBdr>
            <w:top w:val="none" w:sz="0" w:space="0" w:color="auto"/>
            <w:left w:val="none" w:sz="0" w:space="0" w:color="auto"/>
            <w:bottom w:val="none" w:sz="0" w:space="0" w:color="auto"/>
            <w:right w:val="none" w:sz="0" w:space="0" w:color="auto"/>
          </w:divBdr>
          <w:divsChild>
            <w:div w:id="1485970545">
              <w:marLeft w:val="0"/>
              <w:marRight w:val="0"/>
              <w:marTop w:val="0"/>
              <w:marBottom w:val="0"/>
              <w:divBdr>
                <w:top w:val="none" w:sz="0" w:space="0" w:color="auto"/>
                <w:left w:val="none" w:sz="0" w:space="0" w:color="auto"/>
                <w:bottom w:val="none" w:sz="0" w:space="0" w:color="auto"/>
                <w:right w:val="none" w:sz="0" w:space="0" w:color="auto"/>
              </w:divBdr>
              <w:divsChild>
                <w:div w:id="263651623">
                  <w:marLeft w:val="0"/>
                  <w:marRight w:val="0"/>
                  <w:marTop w:val="0"/>
                  <w:marBottom w:val="270"/>
                  <w:divBdr>
                    <w:top w:val="none" w:sz="0" w:space="0" w:color="auto"/>
                    <w:left w:val="none" w:sz="0" w:space="0" w:color="auto"/>
                    <w:bottom w:val="none" w:sz="0" w:space="0" w:color="auto"/>
                    <w:right w:val="none" w:sz="0" w:space="0" w:color="auto"/>
                  </w:divBdr>
                </w:div>
                <w:div w:id="1163819120">
                  <w:marLeft w:val="0"/>
                  <w:marRight w:val="0"/>
                  <w:marTop w:val="0"/>
                  <w:marBottom w:val="0"/>
                  <w:divBdr>
                    <w:top w:val="none" w:sz="0" w:space="0" w:color="auto"/>
                    <w:left w:val="none" w:sz="0" w:space="0" w:color="auto"/>
                    <w:bottom w:val="none" w:sz="0" w:space="0" w:color="auto"/>
                    <w:right w:val="none" w:sz="0" w:space="0" w:color="auto"/>
                  </w:divBdr>
                </w:div>
                <w:div w:id="2067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3932">
          <w:marLeft w:val="0"/>
          <w:marRight w:val="0"/>
          <w:marTop w:val="0"/>
          <w:marBottom w:val="0"/>
          <w:divBdr>
            <w:top w:val="none" w:sz="0" w:space="0" w:color="auto"/>
            <w:left w:val="none" w:sz="0" w:space="0" w:color="auto"/>
            <w:bottom w:val="none" w:sz="0" w:space="0" w:color="auto"/>
            <w:right w:val="none" w:sz="0" w:space="0" w:color="auto"/>
          </w:divBdr>
          <w:divsChild>
            <w:div w:id="1128091662">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401</Words>
  <Characters>2292</Characters>
  <Application>Microsoft Office Word</Application>
  <DocSecurity>0</DocSecurity>
  <Lines>19</Lines>
  <Paragraphs>5</Paragraphs>
  <ScaleCrop>false</ScaleCrop>
  <Company>微软公司</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2016-11-22T08:12:00Z</dcterms:created>
  <dcterms:modified xsi:type="dcterms:W3CDTF">2016-11-22T08:13:00Z</dcterms:modified>
</cp:coreProperties>
</file>