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3654" w14:textId="77777777" w:rsidR="008E59B9" w:rsidRPr="007B4679" w:rsidRDefault="008E59B9" w:rsidP="007B4679">
      <w:pPr>
        <w:jc w:val="both"/>
        <w:rPr>
          <w:rFonts w:ascii="Calibri" w:hAnsi="Calibri" w:cs="Calibri"/>
          <w:b/>
          <w:bCs/>
        </w:rPr>
      </w:pPr>
      <w:r w:rsidRPr="007B4679">
        <w:rPr>
          <w:rFonts w:ascii="Calibri" w:hAnsi="Calibri" w:cs="Calibri"/>
          <w:b/>
          <w:bCs/>
        </w:rPr>
        <w:t>PREDICT HOURLY ENERGY DEMAND WITH TIME SERIES FORECASTING</w:t>
      </w:r>
    </w:p>
    <w:p w14:paraId="38091819" w14:textId="77777777" w:rsidR="008E59B9" w:rsidRPr="007B4679" w:rsidRDefault="008E59B9" w:rsidP="007B4679">
      <w:pPr>
        <w:jc w:val="both"/>
        <w:rPr>
          <w:rFonts w:ascii="Calibri" w:hAnsi="Calibri" w:cs="Calibri"/>
        </w:rPr>
      </w:pPr>
    </w:p>
    <w:p w14:paraId="4FEE39EB" w14:textId="77777777" w:rsidR="008E59B9" w:rsidRPr="007B4679" w:rsidRDefault="008E59B9" w:rsidP="007B4679">
      <w:pPr>
        <w:jc w:val="both"/>
        <w:rPr>
          <w:rFonts w:ascii="Calibri" w:hAnsi="Calibri" w:cs="Calibri"/>
          <w:u w:val="single"/>
        </w:rPr>
      </w:pPr>
      <w:r w:rsidRPr="007B4679">
        <w:rPr>
          <w:rFonts w:ascii="Calibri" w:hAnsi="Calibri" w:cs="Calibri"/>
          <w:u w:val="single"/>
        </w:rPr>
        <w:t>Background</w:t>
      </w:r>
    </w:p>
    <w:p w14:paraId="0130C71D" w14:textId="77777777" w:rsidR="008E59B9" w:rsidRPr="007B4679" w:rsidRDefault="008E59B9" w:rsidP="007B4679">
      <w:pPr>
        <w:jc w:val="both"/>
        <w:rPr>
          <w:rFonts w:ascii="Calibri" w:hAnsi="Calibri" w:cs="Calibri"/>
        </w:rPr>
      </w:pPr>
    </w:p>
    <w:p w14:paraId="25CDB334" w14:textId="630D01F6" w:rsidR="00451907" w:rsidRPr="007B4679" w:rsidRDefault="008E59B9" w:rsidP="007B4679">
      <w:pPr>
        <w:jc w:val="both"/>
        <w:rPr>
          <w:rFonts w:ascii="Calibri" w:hAnsi="Calibri" w:cs="Calibri"/>
        </w:rPr>
      </w:pPr>
      <w:r w:rsidRPr="007B4679">
        <w:rPr>
          <w:rFonts w:ascii="Calibri" w:hAnsi="Calibri" w:cs="Calibri"/>
        </w:rPr>
        <w:t>The world has recognized the immediate threat of climate change that can impact many crucial aspects of all lives. One focus is to reduce anthropogenic greenhouse gases such as carbon dioxide by pivoting to clean and renewable energy sources. In terms of planning and implementing green energy infrastructures, it is crucial to predict energy demands at an hourly frequency accurately. External factors such as weather could also be necessary for making reliable predictions.</w:t>
      </w:r>
    </w:p>
    <w:p w14:paraId="0511188E" w14:textId="77777777" w:rsidR="008E59B9" w:rsidRPr="007B4679" w:rsidRDefault="008E59B9" w:rsidP="007B4679">
      <w:pPr>
        <w:jc w:val="both"/>
        <w:rPr>
          <w:rFonts w:ascii="Calibri" w:hAnsi="Calibri" w:cs="Calibri"/>
        </w:rPr>
      </w:pPr>
    </w:p>
    <w:p w14:paraId="271E19D1" w14:textId="77777777" w:rsidR="008E59B9" w:rsidRPr="007B4679" w:rsidRDefault="008E59B9" w:rsidP="007B4679">
      <w:pPr>
        <w:jc w:val="both"/>
        <w:rPr>
          <w:rFonts w:ascii="Calibri" w:hAnsi="Calibri" w:cs="Calibri"/>
          <w:u w:val="single"/>
        </w:rPr>
      </w:pPr>
      <w:r w:rsidRPr="007B4679">
        <w:rPr>
          <w:rFonts w:ascii="Calibri" w:hAnsi="Calibri" w:cs="Calibri"/>
          <w:u w:val="single"/>
        </w:rPr>
        <w:t>Dataset</w:t>
      </w:r>
    </w:p>
    <w:p w14:paraId="48D13586" w14:textId="77777777" w:rsidR="008E59B9" w:rsidRPr="007B4679" w:rsidRDefault="008E59B9" w:rsidP="007B4679">
      <w:pPr>
        <w:jc w:val="both"/>
        <w:rPr>
          <w:rFonts w:ascii="Calibri" w:hAnsi="Calibri" w:cs="Calibri"/>
          <w:u w:val="single"/>
        </w:rPr>
      </w:pPr>
    </w:p>
    <w:p w14:paraId="1CFF4447" w14:textId="06559E5B" w:rsidR="008E59B9" w:rsidRPr="007B4679" w:rsidRDefault="008E59B9" w:rsidP="007B4679">
      <w:pPr>
        <w:jc w:val="both"/>
        <w:rPr>
          <w:rFonts w:ascii="Calibri" w:hAnsi="Calibri" w:cs="Calibri"/>
        </w:rPr>
      </w:pPr>
      <w:r w:rsidRPr="007B4679">
        <w:rPr>
          <w:rFonts w:ascii="Calibri" w:hAnsi="Calibri" w:cs="Calibri"/>
        </w:rPr>
        <w:t>The energy datasets have been aggregated and posted on Kaggle by Rob Mulla.</w:t>
      </w:r>
      <w:r w:rsidRPr="007B4679">
        <w:rPr>
          <w:rFonts w:ascii="Calibri" w:hAnsi="Calibri" w:cs="Calibri"/>
          <w:vertAlign w:val="superscript"/>
        </w:rPr>
        <w:t>1</w:t>
      </w:r>
      <w:r w:rsidRPr="007B4679">
        <w:rPr>
          <w:rFonts w:ascii="Calibri" w:hAnsi="Calibri" w:cs="Calibri"/>
        </w:rPr>
        <w:t xml:space="preserve"> The data were derived from PJM Interconnection LLC (PJM), a regional transmission organization (RTO) in the United States. The energy data are hourly data points between 50K to 120K instances for different regions in the U.S. For simplicity, the Chicago region will be the focus of this work, where the data were </w:t>
      </w:r>
      <w:r w:rsidR="007B4679" w:rsidRPr="007B4679">
        <w:rPr>
          <w:rFonts w:ascii="Calibri" w:hAnsi="Calibri" w:cs="Calibri"/>
        </w:rPr>
        <w:t>obtained</w:t>
      </w:r>
      <w:r w:rsidRPr="007B4679">
        <w:rPr>
          <w:rFonts w:ascii="Calibri" w:hAnsi="Calibri" w:cs="Calibri"/>
        </w:rPr>
        <w:t xml:space="preserve"> from Commonwealth Edison. Independently, the weather data of Chicago </w:t>
      </w:r>
      <w:r w:rsidR="007B4679" w:rsidRPr="007B4679">
        <w:rPr>
          <w:rFonts w:ascii="Calibri" w:hAnsi="Calibri" w:cs="Calibri"/>
        </w:rPr>
        <w:t>was</w:t>
      </w:r>
      <w:r w:rsidRPr="007B4679">
        <w:rPr>
          <w:rFonts w:ascii="Calibri" w:hAnsi="Calibri" w:cs="Calibri"/>
        </w:rPr>
        <w:t xml:space="preserve"> </w:t>
      </w:r>
      <w:r w:rsidR="007B4679" w:rsidRPr="007B4679">
        <w:rPr>
          <w:rFonts w:ascii="Calibri" w:hAnsi="Calibri" w:cs="Calibri"/>
        </w:rPr>
        <w:t xml:space="preserve">also </w:t>
      </w:r>
      <w:r w:rsidRPr="007B4679">
        <w:rPr>
          <w:rFonts w:ascii="Calibri" w:hAnsi="Calibri" w:cs="Calibri"/>
        </w:rPr>
        <w:t>combined with the energy data. The weather data were obtained from Weather API posted on Kaggle by David Beniaguev.</w:t>
      </w:r>
      <w:r w:rsidRPr="007B4679">
        <w:rPr>
          <w:rFonts w:ascii="Calibri" w:hAnsi="Calibri" w:cs="Calibri"/>
          <w:vertAlign w:val="superscript"/>
        </w:rPr>
        <w:t>2</w:t>
      </w:r>
    </w:p>
    <w:p w14:paraId="07EB0F2B" w14:textId="77777777" w:rsidR="008E59B9" w:rsidRPr="007B4679" w:rsidRDefault="008E59B9" w:rsidP="007B4679">
      <w:pPr>
        <w:jc w:val="both"/>
        <w:rPr>
          <w:rFonts w:ascii="Calibri" w:hAnsi="Calibri" w:cs="Calibri"/>
          <w:u w:val="single"/>
        </w:rPr>
      </w:pPr>
    </w:p>
    <w:p w14:paraId="5FB1A103" w14:textId="77777777" w:rsidR="008E59B9" w:rsidRPr="007B4679" w:rsidRDefault="008E59B9" w:rsidP="007B4679">
      <w:pPr>
        <w:jc w:val="both"/>
        <w:rPr>
          <w:rFonts w:ascii="Calibri" w:hAnsi="Calibri" w:cs="Calibri"/>
          <w:u w:val="single"/>
        </w:rPr>
      </w:pPr>
      <w:r w:rsidRPr="007B4679">
        <w:rPr>
          <w:rFonts w:ascii="Calibri" w:hAnsi="Calibri" w:cs="Calibri"/>
          <w:u w:val="single"/>
        </w:rPr>
        <w:t>Data wrangling and preprocessing</w:t>
      </w:r>
    </w:p>
    <w:p w14:paraId="3C7AD95D" w14:textId="77777777" w:rsidR="008E59B9" w:rsidRPr="007B4679" w:rsidRDefault="008E59B9" w:rsidP="007B4679">
      <w:pPr>
        <w:jc w:val="both"/>
        <w:rPr>
          <w:rFonts w:ascii="Calibri" w:hAnsi="Calibri" w:cs="Calibri"/>
          <w:u w:val="single"/>
        </w:rPr>
      </w:pPr>
    </w:p>
    <w:p w14:paraId="7C187322" w14:textId="048D0439" w:rsidR="00B908E7" w:rsidRPr="007B4679" w:rsidRDefault="008E59B9" w:rsidP="007B4679">
      <w:pPr>
        <w:jc w:val="both"/>
        <w:rPr>
          <w:rFonts w:ascii="Calibri" w:hAnsi="Calibri" w:cs="Calibri"/>
        </w:rPr>
      </w:pPr>
      <w:r w:rsidRPr="007B4679">
        <w:rPr>
          <w:rFonts w:ascii="Calibri" w:hAnsi="Calibri" w:cs="Calibri"/>
        </w:rPr>
        <w:t xml:space="preserve">Because the energy and weather data were derived from different sources, many </w:t>
      </w:r>
      <w:proofErr w:type="spellStart"/>
      <w:r w:rsidRPr="007B4679">
        <w:rPr>
          <w:rFonts w:ascii="Calibri" w:hAnsi="Calibri" w:cs="Calibri"/>
        </w:rPr>
        <w:t>NaN</w:t>
      </w:r>
      <w:proofErr w:type="spellEnd"/>
      <w:r w:rsidRPr="007B4679">
        <w:rPr>
          <w:rFonts w:ascii="Calibri" w:hAnsi="Calibri" w:cs="Calibri"/>
        </w:rPr>
        <w:t xml:space="preserve"> and duplicated data points were identified and removed. After cleaning, the energy and weather data were merged based on the </w:t>
      </w:r>
      <w:proofErr w:type="spellStart"/>
      <w:r w:rsidRPr="007B4679">
        <w:rPr>
          <w:rFonts w:ascii="Calibri" w:hAnsi="Calibri" w:cs="Calibri"/>
        </w:rPr>
        <w:t>DateTime</w:t>
      </w:r>
      <w:proofErr w:type="spellEnd"/>
      <w:r w:rsidRPr="007B4679">
        <w:rPr>
          <w:rFonts w:ascii="Calibri" w:hAnsi="Calibri" w:cs="Calibri"/>
        </w:rPr>
        <w:t xml:space="preserve"> index. In the preprocessing stage, the data between 2012 to 2016 are considered as training data, and the 2017 data are regarded as testing set. The categorical data of weather type were converted as the one-hot encoding format. Any weather types with occurrences less than 100 are labeled as others. For numerical data, standard scaler, mix-max scaler, and power transformer scaler from Scikit-learn were fitted and applied on the training data depending on the shape of their distributions. Then, the same scalers were used to transform the testing data.</w:t>
      </w:r>
    </w:p>
    <w:p w14:paraId="30E7A705" w14:textId="77777777" w:rsidR="008E59B9" w:rsidRPr="007B4679" w:rsidRDefault="008E59B9" w:rsidP="007B4679">
      <w:pPr>
        <w:jc w:val="both"/>
        <w:rPr>
          <w:rFonts w:ascii="Calibri" w:hAnsi="Calibri" w:cs="Calibri"/>
          <w:u w:val="single"/>
        </w:rPr>
      </w:pPr>
    </w:p>
    <w:p w14:paraId="325E3E96" w14:textId="07BAB5B2" w:rsidR="000F2273" w:rsidRPr="007B4679" w:rsidRDefault="00B432D6" w:rsidP="007B4679">
      <w:pPr>
        <w:jc w:val="both"/>
        <w:rPr>
          <w:rFonts w:ascii="Calibri" w:hAnsi="Calibri" w:cs="Calibri"/>
          <w:u w:val="single"/>
        </w:rPr>
      </w:pPr>
      <w:r w:rsidRPr="007B4679">
        <w:rPr>
          <w:rFonts w:ascii="Calibri" w:hAnsi="Calibri" w:cs="Calibri"/>
          <w:u w:val="single"/>
        </w:rPr>
        <w:t>Exploratory data analysis</w:t>
      </w:r>
      <w:r w:rsidR="009A6945" w:rsidRPr="007B4679">
        <w:rPr>
          <w:rFonts w:ascii="Calibri" w:hAnsi="Calibri" w:cs="Calibri"/>
          <w:u w:val="single"/>
        </w:rPr>
        <w:t xml:space="preserve"> (EDA)</w:t>
      </w:r>
    </w:p>
    <w:p w14:paraId="536A5510" w14:textId="314E3243" w:rsidR="008E59B9" w:rsidRPr="007B4679" w:rsidRDefault="008E59B9" w:rsidP="007B4679">
      <w:pPr>
        <w:jc w:val="both"/>
        <w:rPr>
          <w:rFonts w:ascii="Calibri" w:hAnsi="Calibri" w:cs="Calibri"/>
        </w:rPr>
      </w:pPr>
    </w:p>
    <w:p w14:paraId="1FEAF9F3" w14:textId="7645DBC0" w:rsidR="008E59B9" w:rsidRPr="007B4679" w:rsidRDefault="008E59B9" w:rsidP="007B4679">
      <w:pPr>
        <w:jc w:val="both"/>
        <w:rPr>
          <w:rFonts w:ascii="Calibri" w:hAnsi="Calibri" w:cs="Calibri"/>
        </w:rPr>
      </w:pPr>
      <w:r w:rsidRPr="007B4679">
        <w:rPr>
          <w:rFonts w:ascii="Calibri" w:hAnsi="Calibri" w:cs="Calibri"/>
        </w:rPr>
        <w:t>Based on the EDA, a few insights can be noted. First, about seven weather types make up most of the data (i.e., clear sky, broken clouds, overcast clouds, scattered clouds, mist, few clouds, and light rain). Other weather types are scarce.</w:t>
      </w:r>
    </w:p>
    <w:p w14:paraId="4BB29177" w14:textId="2D4BE3AE" w:rsidR="00AD71B3" w:rsidRPr="007B4679" w:rsidRDefault="00AD71B3" w:rsidP="007B4679">
      <w:pPr>
        <w:jc w:val="both"/>
        <w:rPr>
          <w:rFonts w:ascii="Calibri" w:hAnsi="Calibri" w:cs="Calibri"/>
        </w:rPr>
      </w:pPr>
      <w:r w:rsidRPr="007B4679">
        <w:rPr>
          <w:rFonts w:ascii="Calibri" w:hAnsi="Calibri" w:cs="Calibri"/>
          <w:noProof/>
        </w:rPr>
        <w:lastRenderedPageBreak/>
        <w:drawing>
          <wp:inline distT="0" distB="0" distL="0" distR="0" wp14:anchorId="3F99CC5B" wp14:editId="1BEB0F06">
            <wp:extent cx="5943600" cy="2971800"/>
            <wp:effectExtent l="0" t="0" r="0" b="0"/>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C4C758F" w14:textId="301992A4" w:rsidR="00AD71B3" w:rsidRPr="007B4679" w:rsidRDefault="008E59B9" w:rsidP="007B4679">
      <w:pPr>
        <w:jc w:val="both"/>
        <w:rPr>
          <w:rFonts w:ascii="Calibri" w:hAnsi="Calibri" w:cs="Calibri"/>
        </w:rPr>
      </w:pPr>
      <w:r w:rsidRPr="007B4679">
        <w:rPr>
          <w:rFonts w:ascii="Calibri" w:hAnsi="Calibri" w:cs="Calibri"/>
        </w:rPr>
        <w:t>Second, the correlation between energy and temperature can be observed (i.e., the energies usages are high at extreme temperatures). Other than that, no clear correlations between energy, humidity, pressure, temperature, wind direction, and wind speed are noticeable.</w:t>
      </w:r>
    </w:p>
    <w:p w14:paraId="150628C7" w14:textId="11CA3C9D" w:rsidR="00AD71B3" w:rsidRPr="007B4679" w:rsidRDefault="00AD71B3" w:rsidP="007B4679">
      <w:pPr>
        <w:jc w:val="center"/>
        <w:rPr>
          <w:rFonts w:ascii="Calibri" w:hAnsi="Calibri" w:cs="Calibri"/>
        </w:rPr>
      </w:pPr>
      <w:r w:rsidRPr="007B4679">
        <w:rPr>
          <w:rFonts w:ascii="Calibri" w:hAnsi="Calibri" w:cs="Calibri"/>
          <w:noProof/>
        </w:rPr>
        <w:drawing>
          <wp:inline distT="0" distB="0" distL="0" distR="0" wp14:anchorId="1CF8A36F" wp14:editId="438F39FF">
            <wp:extent cx="4084820" cy="2723213"/>
            <wp:effectExtent l="0" t="0" r="0" b="0"/>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0746" cy="2727163"/>
                    </a:xfrm>
                    <a:prstGeom prst="rect">
                      <a:avLst/>
                    </a:prstGeom>
                  </pic:spPr>
                </pic:pic>
              </a:graphicData>
            </a:graphic>
          </wp:inline>
        </w:drawing>
      </w:r>
    </w:p>
    <w:p w14:paraId="168411AE" w14:textId="63A6EDFE" w:rsidR="008E59B9" w:rsidRPr="007B4679" w:rsidRDefault="008E59B9" w:rsidP="007B4679">
      <w:pPr>
        <w:jc w:val="both"/>
        <w:rPr>
          <w:rFonts w:ascii="Calibri" w:hAnsi="Calibri" w:cs="Calibri"/>
        </w:rPr>
      </w:pPr>
    </w:p>
    <w:p w14:paraId="16050271" w14:textId="593B625F" w:rsidR="008E59B9" w:rsidRPr="007B4679" w:rsidRDefault="008E59B9" w:rsidP="007B4679">
      <w:pPr>
        <w:jc w:val="both"/>
        <w:rPr>
          <w:rFonts w:ascii="Calibri" w:hAnsi="Calibri" w:cs="Calibri"/>
        </w:rPr>
      </w:pPr>
    </w:p>
    <w:p w14:paraId="5639AEA0" w14:textId="4C12BCF2" w:rsidR="008E59B9" w:rsidRPr="007B4679" w:rsidRDefault="008E59B9" w:rsidP="007B4679">
      <w:pPr>
        <w:jc w:val="both"/>
        <w:rPr>
          <w:rFonts w:ascii="Calibri" w:hAnsi="Calibri" w:cs="Calibri"/>
        </w:rPr>
      </w:pPr>
      <w:r w:rsidRPr="007B4679">
        <w:rPr>
          <w:rFonts w:ascii="Calibri" w:hAnsi="Calibri" w:cs="Calibri"/>
        </w:rPr>
        <w:t>Third, the energy usage varies on an hourly, daily, and monthly basis, likely an indication of human activities and season</w:t>
      </w:r>
      <w:r w:rsidR="007B4679">
        <w:rPr>
          <w:rFonts w:ascii="Calibri" w:hAnsi="Calibri" w:cs="Calibri"/>
        </w:rPr>
        <w:t>s</w:t>
      </w:r>
      <w:r w:rsidRPr="007B4679">
        <w:rPr>
          <w:rFonts w:ascii="Calibri" w:hAnsi="Calibri" w:cs="Calibri"/>
        </w:rPr>
        <w:t>. Additionally, the autocorrelations indicate that the energy data appear periodic with multiple timeframes from 24 hours, one week, and six months.</w:t>
      </w:r>
    </w:p>
    <w:p w14:paraId="0D24F20E" w14:textId="77777777" w:rsidR="008E59B9" w:rsidRPr="007B4679" w:rsidRDefault="008E59B9" w:rsidP="007B4679">
      <w:pPr>
        <w:jc w:val="both"/>
        <w:rPr>
          <w:rFonts w:ascii="Calibri" w:hAnsi="Calibri" w:cs="Calibri"/>
        </w:rPr>
      </w:pPr>
    </w:p>
    <w:p w14:paraId="027C192B" w14:textId="2DC3BB3B" w:rsidR="008D37FE" w:rsidRPr="007B4679" w:rsidRDefault="00AD71B3" w:rsidP="007B4679">
      <w:pPr>
        <w:jc w:val="both"/>
        <w:rPr>
          <w:rFonts w:ascii="Calibri" w:hAnsi="Calibri" w:cs="Calibri"/>
        </w:rPr>
      </w:pPr>
      <w:r w:rsidRPr="007B4679">
        <w:rPr>
          <w:rFonts w:ascii="Calibri" w:hAnsi="Calibri" w:cs="Calibri"/>
          <w:noProof/>
        </w:rPr>
        <w:lastRenderedPageBreak/>
        <w:drawing>
          <wp:inline distT="0" distB="0" distL="0" distR="0" wp14:anchorId="61615B0B" wp14:editId="2F8B4F82">
            <wp:extent cx="5943600" cy="14859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9DC6245" w14:textId="77777777" w:rsidR="007B4679" w:rsidRDefault="007B4679" w:rsidP="007B4679">
      <w:pPr>
        <w:jc w:val="both"/>
        <w:rPr>
          <w:rFonts w:ascii="Calibri" w:hAnsi="Calibri" w:cs="Calibri"/>
          <w:u w:val="single"/>
        </w:rPr>
      </w:pPr>
    </w:p>
    <w:p w14:paraId="44F128B5" w14:textId="05E76A0F" w:rsidR="008E59B9" w:rsidRPr="007B4679" w:rsidRDefault="008E59B9" w:rsidP="007B4679">
      <w:pPr>
        <w:jc w:val="both"/>
        <w:rPr>
          <w:rFonts w:ascii="Calibri" w:hAnsi="Calibri" w:cs="Calibri"/>
          <w:u w:val="single"/>
        </w:rPr>
      </w:pPr>
      <w:r w:rsidRPr="007B4679">
        <w:rPr>
          <w:rFonts w:ascii="Calibri" w:hAnsi="Calibri" w:cs="Calibri"/>
          <w:u w:val="single"/>
        </w:rPr>
        <w:t>Modeling</w:t>
      </w:r>
    </w:p>
    <w:p w14:paraId="72B39299" w14:textId="77777777" w:rsidR="008E59B9" w:rsidRPr="007B4679" w:rsidRDefault="008E59B9" w:rsidP="007B4679">
      <w:pPr>
        <w:jc w:val="both"/>
        <w:rPr>
          <w:rFonts w:ascii="Calibri" w:hAnsi="Calibri" w:cs="Calibri"/>
          <w:u w:val="single"/>
        </w:rPr>
      </w:pPr>
    </w:p>
    <w:p w14:paraId="6E0BF888" w14:textId="1B9807BD" w:rsidR="008E59B9" w:rsidRPr="007B4679" w:rsidRDefault="008E59B9" w:rsidP="007B4679">
      <w:pPr>
        <w:jc w:val="both"/>
        <w:rPr>
          <w:rFonts w:ascii="Calibri" w:hAnsi="Calibri" w:cs="Calibri"/>
        </w:rPr>
      </w:pPr>
      <w:r w:rsidRPr="007B4679">
        <w:rPr>
          <w:rFonts w:ascii="Calibri" w:hAnsi="Calibri" w:cs="Calibri"/>
        </w:rPr>
        <w:t xml:space="preserve">It is necessary to use the modeling techniques that have memory components associated with frameworks to predict hourly energy demands. Here, two methods </w:t>
      </w:r>
      <w:r w:rsidR="007B4679">
        <w:rPr>
          <w:rFonts w:ascii="Calibri" w:hAnsi="Calibri" w:cs="Calibri"/>
        </w:rPr>
        <w:t>were</w:t>
      </w:r>
      <w:r w:rsidRPr="007B4679">
        <w:rPr>
          <w:rFonts w:ascii="Calibri" w:hAnsi="Calibri" w:cs="Calibri"/>
        </w:rPr>
        <w:t xml:space="preserve"> considered: Autoregressive integrated moving average (ARIMA) and Long short-term memory (LSTM) techniques. The ARIMA model is based on linear combinations, and it contains three variables</w:t>
      </w:r>
      <w:r w:rsidR="007B4679">
        <w:rPr>
          <w:rFonts w:ascii="Calibri" w:hAnsi="Calibri" w:cs="Calibri"/>
        </w:rPr>
        <w:t xml:space="preserve"> (</w:t>
      </w:r>
      <w:r w:rsidRPr="007B4679">
        <w:rPr>
          <w:rFonts w:ascii="Calibri" w:hAnsi="Calibri" w:cs="Calibri"/>
        </w:rPr>
        <w:t>p, q, and d</w:t>
      </w:r>
      <w:r w:rsidR="007B4679">
        <w:rPr>
          <w:rFonts w:ascii="Calibri" w:hAnsi="Calibri" w:cs="Calibri"/>
        </w:rPr>
        <w:t>)</w:t>
      </w:r>
      <w:r w:rsidRPr="007B4679">
        <w:rPr>
          <w:rFonts w:ascii="Calibri" w:hAnsi="Calibri" w:cs="Calibri"/>
        </w:rPr>
        <w:t xml:space="preserve">. The p, q, and d are </w:t>
      </w:r>
      <w:r w:rsidR="007B4679">
        <w:rPr>
          <w:rFonts w:ascii="Calibri" w:hAnsi="Calibri" w:cs="Calibri"/>
        </w:rPr>
        <w:t xml:space="preserve">referred as </w:t>
      </w:r>
      <w:r w:rsidRPr="007B4679">
        <w:rPr>
          <w:rFonts w:ascii="Calibri" w:hAnsi="Calibri" w:cs="Calibri"/>
        </w:rPr>
        <w:t>auto regressive, moving average, and difference terms, respectively.</w:t>
      </w:r>
      <w:r w:rsidRPr="007B4679">
        <w:rPr>
          <w:rFonts w:ascii="Calibri" w:hAnsi="Calibri" w:cs="Calibri"/>
          <w:vertAlign w:val="superscript"/>
        </w:rPr>
        <w:t>3</w:t>
      </w:r>
      <w:r w:rsidRPr="007B4679">
        <w:rPr>
          <w:rFonts w:ascii="Calibri" w:hAnsi="Calibri" w:cs="Calibri"/>
        </w:rPr>
        <w:t xml:space="preserve"> The LSTM model is a type of recurrent neural network where an internal state is responsible for keeping information about the past inputs using cell and gate units.</w:t>
      </w:r>
      <w:r w:rsidRPr="007B4679">
        <w:rPr>
          <w:rFonts w:ascii="Calibri" w:hAnsi="Calibri" w:cs="Calibri"/>
          <w:vertAlign w:val="superscript"/>
        </w:rPr>
        <w:t>4</w:t>
      </w:r>
      <w:r w:rsidRPr="007B4679">
        <w:rPr>
          <w:rFonts w:ascii="Calibri" w:hAnsi="Calibri" w:cs="Calibri"/>
        </w:rPr>
        <w:t xml:space="preserve"> The ARIMA and LSTM models were built using </w:t>
      </w:r>
      <w:proofErr w:type="spellStart"/>
      <w:r w:rsidRPr="007B4679">
        <w:rPr>
          <w:rFonts w:ascii="Calibri" w:hAnsi="Calibri" w:cs="Calibri"/>
        </w:rPr>
        <w:t>Statsmodel</w:t>
      </w:r>
      <w:proofErr w:type="spellEnd"/>
      <w:r w:rsidRPr="007B4679">
        <w:rPr>
          <w:rFonts w:ascii="Calibri" w:hAnsi="Calibri" w:cs="Calibri"/>
        </w:rPr>
        <w:t xml:space="preserve"> and </w:t>
      </w:r>
      <w:proofErr w:type="spellStart"/>
      <w:r w:rsidRPr="007B4679">
        <w:rPr>
          <w:rFonts w:ascii="Calibri" w:hAnsi="Calibri" w:cs="Calibri"/>
        </w:rPr>
        <w:t>Keras</w:t>
      </w:r>
      <w:proofErr w:type="spellEnd"/>
      <w:r w:rsidRPr="007B4679">
        <w:rPr>
          <w:rFonts w:ascii="Calibri" w:hAnsi="Calibri" w:cs="Calibri"/>
        </w:rPr>
        <w:t>.</w:t>
      </w:r>
    </w:p>
    <w:p w14:paraId="5C4A6A79" w14:textId="77777777" w:rsidR="008E59B9" w:rsidRPr="007B4679" w:rsidRDefault="008E59B9" w:rsidP="007B4679">
      <w:pPr>
        <w:jc w:val="both"/>
        <w:rPr>
          <w:rFonts w:ascii="Calibri" w:hAnsi="Calibri" w:cs="Calibri"/>
          <w:u w:val="single"/>
        </w:rPr>
      </w:pPr>
    </w:p>
    <w:p w14:paraId="2DE3818B" w14:textId="77777777" w:rsidR="008E59B9" w:rsidRPr="007B4679" w:rsidRDefault="008E59B9" w:rsidP="007B4679">
      <w:pPr>
        <w:jc w:val="both"/>
        <w:rPr>
          <w:rFonts w:ascii="Calibri" w:hAnsi="Calibri" w:cs="Calibri"/>
          <w:u w:val="single"/>
        </w:rPr>
      </w:pPr>
      <w:r w:rsidRPr="007B4679">
        <w:rPr>
          <w:rFonts w:ascii="Calibri" w:hAnsi="Calibri" w:cs="Calibri"/>
          <w:u w:val="single"/>
        </w:rPr>
        <w:t>Parameters</w:t>
      </w:r>
    </w:p>
    <w:p w14:paraId="0BED8652" w14:textId="77777777" w:rsidR="008E59B9" w:rsidRPr="007B4679" w:rsidRDefault="008E59B9" w:rsidP="007B4679">
      <w:pPr>
        <w:jc w:val="both"/>
        <w:rPr>
          <w:rFonts w:ascii="Calibri" w:hAnsi="Calibri" w:cs="Calibri"/>
          <w:u w:val="single"/>
        </w:rPr>
      </w:pPr>
    </w:p>
    <w:p w14:paraId="32469C94" w14:textId="77777777" w:rsidR="008E59B9" w:rsidRPr="007B4679" w:rsidRDefault="008E59B9" w:rsidP="007B4679">
      <w:pPr>
        <w:jc w:val="both"/>
        <w:rPr>
          <w:rFonts w:ascii="Calibri" w:hAnsi="Calibri" w:cs="Calibri"/>
        </w:rPr>
      </w:pPr>
      <w:r w:rsidRPr="007B4679">
        <w:rPr>
          <w:rFonts w:ascii="Calibri" w:hAnsi="Calibri" w:cs="Calibri"/>
        </w:rPr>
        <w:t>In the ARIMA model, the variables p, q, and d were optimized using the values between 0 and 5 based on the Akaike information criterion (AIC). Here, the optimal p, q, and d values are 4, 1, and 5., which means that the model requires four lags in the historical data, 1 degree of differencing to account for non-stationary, and a moving average window of 5. For the LSTM model, five lags of data were used as inputs. The LSTM model was optimized based on MSE using Adam optimizer. The network contains a fully connected one LSTM layer with 100 nodes. The data from 2013 were used as training data, and the year 2017 data were used as testing data.</w:t>
      </w:r>
    </w:p>
    <w:p w14:paraId="59F1BAB9" w14:textId="77777777" w:rsidR="008E59B9" w:rsidRPr="007B4679" w:rsidRDefault="008E59B9" w:rsidP="007B4679">
      <w:pPr>
        <w:jc w:val="both"/>
        <w:rPr>
          <w:rFonts w:ascii="Calibri" w:hAnsi="Calibri" w:cs="Calibri"/>
          <w:u w:val="single"/>
        </w:rPr>
      </w:pPr>
    </w:p>
    <w:p w14:paraId="299526B2" w14:textId="77777777" w:rsidR="008E59B9" w:rsidRPr="007B4679" w:rsidRDefault="008E59B9" w:rsidP="007B4679">
      <w:pPr>
        <w:jc w:val="both"/>
        <w:rPr>
          <w:rFonts w:ascii="Calibri" w:hAnsi="Calibri" w:cs="Calibri"/>
          <w:u w:val="single"/>
        </w:rPr>
      </w:pPr>
      <w:r w:rsidRPr="007B4679">
        <w:rPr>
          <w:rFonts w:ascii="Calibri" w:hAnsi="Calibri" w:cs="Calibri"/>
          <w:u w:val="single"/>
        </w:rPr>
        <w:t>Results</w:t>
      </w:r>
    </w:p>
    <w:p w14:paraId="59FA4C2F" w14:textId="77777777" w:rsidR="008E59B9" w:rsidRPr="007B4679" w:rsidRDefault="008E59B9" w:rsidP="007B4679">
      <w:pPr>
        <w:jc w:val="both"/>
        <w:rPr>
          <w:rFonts w:ascii="Calibri" w:hAnsi="Calibri" w:cs="Calibri"/>
          <w:u w:val="single"/>
        </w:rPr>
      </w:pPr>
    </w:p>
    <w:p w14:paraId="5DA99710" w14:textId="77777777" w:rsidR="00934F9F" w:rsidRDefault="008E59B9" w:rsidP="007B4679">
      <w:pPr>
        <w:jc w:val="both"/>
        <w:rPr>
          <w:rFonts w:ascii="Calibri" w:hAnsi="Calibri" w:cs="Calibri"/>
        </w:rPr>
      </w:pPr>
      <w:r w:rsidRPr="007B4679">
        <w:rPr>
          <w:rFonts w:ascii="Calibri" w:hAnsi="Calibri" w:cs="Calibri"/>
        </w:rPr>
        <w:t>Between ARIMA models, the model with temperature data as an exogenous feature reduces the AIC from 106445 to 106071. Thus, adding temperature as an extra feature can improve the performance of the ARIMA model. The RMSE of these ARIMA models was reduced from 188.8 to 184.4 upon adding the temperature feature. The LSTM models have a slightly worse performance relative to ARIMA models. The LSTM without and with temperature features have RMSE of 210.9 and 202.3, respectively. Overall, ARIMA with temperature feature has the best performance.</w:t>
      </w:r>
    </w:p>
    <w:p w14:paraId="4A4CF7EE" w14:textId="441E68DC" w:rsidR="00325EF7" w:rsidRPr="007B4679" w:rsidRDefault="00325EF7" w:rsidP="007B4679">
      <w:pPr>
        <w:jc w:val="both"/>
        <w:rPr>
          <w:rFonts w:ascii="Calibri" w:hAnsi="Calibri" w:cs="Calibri"/>
        </w:rPr>
      </w:pPr>
      <w:r w:rsidRPr="007B4679">
        <w:rPr>
          <w:rFonts w:ascii="Calibri" w:hAnsi="Calibri" w:cs="Calibri"/>
          <w:noProof/>
        </w:rPr>
        <w:lastRenderedPageBreak/>
        <w:drawing>
          <wp:inline distT="0" distB="0" distL="0" distR="0" wp14:anchorId="32782E64" wp14:editId="3D01DE59">
            <wp:extent cx="5943600" cy="158496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3D25E969" w14:textId="17890287" w:rsidR="00325EF7" w:rsidRPr="007B4679" w:rsidRDefault="00325EF7" w:rsidP="007B4679">
      <w:pPr>
        <w:jc w:val="both"/>
        <w:rPr>
          <w:rFonts w:ascii="Calibri" w:hAnsi="Calibri" w:cs="Calibri"/>
        </w:rPr>
      </w:pPr>
      <w:r w:rsidRPr="007B4679">
        <w:rPr>
          <w:rFonts w:ascii="Calibri" w:hAnsi="Calibri" w:cs="Calibri"/>
          <w:noProof/>
        </w:rPr>
        <w:drawing>
          <wp:inline distT="0" distB="0" distL="0" distR="0" wp14:anchorId="7E32C271" wp14:editId="7795D46D">
            <wp:extent cx="5943600" cy="1584960"/>
            <wp:effectExtent l="0" t="0" r="0" b="0"/>
            <wp:docPr id="8" name="Picture 8"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oo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365418E9" w14:textId="629E91A0" w:rsidR="00325EF7" w:rsidRPr="007B4679" w:rsidRDefault="00325EF7" w:rsidP="007B4679">
      <w:pPr>
        <w:jc w:val="both"/>
        <w:rPr>
          <w:rFonts w:ascii="Calibri" w:hAnsi="Calibri" w:cs="Calibri"/>
        </w:rPr>
      </w:pPr>
    </w:p>
    <w:p w14:paraId="2E9186F4" w14:textId="1FF2FDF5" w:rsidR="00A47D24" w:rsidRPr="007B4679" w:rsidRDefault="00A47D24" w:rsidP="007B4679">
      <w:pPr>
        <w:jc w:val="both"/>
        <w:rPr>
          <w:rFonts w:ascii="Calibri" w:hAnsi="Calibri" w:cs="Calibri"/>
        </w:rPr>
      </w:pPr>
    </w:p>
    <w:tbl>
      <w:tblPr>
        <w:tblStyle w:val="TableGrid"/>
        <w:tblW w:w="0" w:type="auto"/>
        <w:jc w:val="center"/>
        <w:tblLook w:val="04A0" w:firstRow="1" w:lastRow="0" w:firstColumn="1" w:lastColumn="0" w:noHBand="0" w:noVBand="1"/>
      </w:tblPr>
      <w:tblGrid>
        <w:gridCol w:w="2922"/>
        <w:gridCol w:w="2923"/>
      </w:tblGrid>
      <w:tr w:rsidR="00A47D24" w:rsidRPr="007B4679" w14:paraId="57A9A594" w14:textId="77777777" w:rsidTr="00A47D24">
        <w:trPr>
          <w:jc w:val="center"/>
        </w:trPr>
        <w:tc>
          <w:tcPr>
            <w:tcW w:w="2922" w:type="dxa"/>
          </w:tcPr>
          <w:p w14:paraId="2F1AF77E" w14:textId="23B004BA" w:rsidR="00A47D24" w:rsidRPr="007B4679" w:rsidRDefault="00A47D24" w:rsidP="007B4679">
            <w:pPr>
              <w:jc w:val="both"/>
              <w:rPr>
                <w:rFonts w:ascii="Calibri" w:hAnsi="Calibri" w:cs="Calibri"/>
                <w:b/>
                <w:bCs/>
              </w:rPr>
            </w:pPr>
            <w:r w:rsidRPr="007B4679">
              <w:rPr>
                <w:rFonts w:ascii="Calibri" w:hAnsi="Calibri" w:cs="Calibri"/>
                <w:b/>
                <w:bCs/>
              </w:rPr>
              <w:t>Model</w:t>
            </w:r>
          </w:p>
        </w:tc>
        <w:tc>
          <w:tcPr>
            <w:tcW w:w="2923" w:type="dxa"/>
          </w:tcPr>
          <w:p w14:paraId="38956DFF" w14:textId="4DA42A43" w:rsidR="00A47D24" w:rsidRPr="007B4679" w:rsidRDefault="00A47D24" w:rsidP="007B4679">
            <w:pPr>
              <w:jc w:val="both"/>
              <w:rPr>
                <w:rFonts w:ascii="Calibri" w:hAnsi="Calibri" w:cs="Calibri"/>
                <w:b/>
                <w:bCs/>
              </w:rPr>
            </w:pPr>
            <w:r w:rsidRPr="007B4679">
              <w:rPr>
                <w:rFonts w:ascii="Calibri" w:hAnsi="Calibri" w:cs="Calibri"/>
                <w:b/>
                <w:bCs/>
              </w:rPr>
              <w:t>RMSE</w:t>
            </w:r>
          </w:p>
        </w:tc>
      </w:tr>
      <w:tr w:rsidR="00A47D24" w:rsidRPr="007B4679" w14:paraId="54F29070" w14:textId="77777777" w:rsidTr="00A47D24">
        <w:trPr>
          <w:jc w:val="center"/>
        </w:trPr>
        <w:tc>
          <w:tcPr>
            <w:tcW w:w="2922" w:type="dxa"/>
          </w:tcPr>
          <w:p w14:paraId="224205B8" w14:textId="1E0292FA" w:rsidR="00A47D24" w:rsidRPr="007B4679" w:rsidRDefault="00A47D24" w:rsidP="007B4679">
            <w:pPr>
              <w:jc w:val="both"/>
              <w:rPr>
                <w:rFonts w:ascii="Calibri" w:hAnsi="Calibri" w:cs="Calibri"/>
              </w:rPr>
            </w:pPr>
            <w:r w:rsidRPr="007B4679">
              <w:rPr>
                <w:rFonts w:ascii="Calibri" w:hAnsi="Calibri" w:cs="Calibri"/>
              </w:rPr>
              <w:t>ARIMA</w:t>
            </w:r>
          </w:p>
        </w:tc>
        <w:tc>
          <w:tcPr>
            <w:tcW w:w="2923" w:type="dxa"/>
          </w:tcPr>
          <w:p w14:paraId="59E22D59" w14:textId="458EE687" w:rsidR="00A47D24" w:rsidRPr="007B4679" w:rsidRDefault="00A47D24" w:rsidP="007B4679">
            <w:pPr>
              <w:jc w:val="both"/>
              <w:rPr>
                <w:rFonts w:ascii="Calibri" w:hAnsi="Calibri" w:cs="Calibri"/>
              </w:rPr>
            </w:pPr>
            <w:r w:rsidRPr="007B4679">
              <w:rPr>
                <w:rFonts w:ascii="Calibri" w:hAnsi="Calibri" w:cs="Calibri"/>
              </w:rPr>
              <w:t>188.8</w:t>
            </w:r>
          </w:p>
        </w:tc>
      </w:tr>
      <w:tr w:rsidR="00A47D24" w:rsidRPr="007B4679" w14:paraId="5942AD47" w14:textId="77777777" w:rsidTr="00A47D24">
        <w:trPr>
          <w:jc w:val="center"/>
        </w:trPr>
        <w:tc>
          <w:tcPr>
            <w:tcW w:w="2922" w:type="dxa"/>
          </w:tcPr>
          <w:p w14:paraId="789C021C" w14:textId="35D15C47" w:rsidR="00A47D24" w:rsidRPr="007B4679" w:rsidRDefault="00A47D24" w:rsidP="007B4679">
            <w:pPr>
              <w:jc w:val="both"/>
              <w:rPr>
                <w:rFonts w:ascii="Calibri" w:hAnsi="Calibri" w:cs="Calibri"/>
              </w:rPr>
            </w:pPr>
            <w:r w:rsidRPr="007B4679">
              <w:rPr>
                <w:rFonts w:ascii="Calibri" w:hAnsi="Calibri" w:cs="Calibri"/>
              </w:rPr>
              <w:t>ARIMA + temperature</w:t>
            </w:r>
          </w:p>
        </w:tc>
        <w:tc>
          <w:tcPr>
            <w:tcW w:w="2923" w:type="dxa"/>
          </w:tcPr>
          <w:p w14:paraId="1409DBD1" w14:textId="4BC035B2" w:rsidR="00A47D24" w:rsidRPr="007B4679" w:rsidRDefault="00A47D24" w:rsidP="007B4679">
            <w:pPr>
              <w:jc w:val="both"/>
              <w:rPr>
                <w:rFonts w:ascii="Calibri" w:hAnsi="Calibri" w:cs="Calibri"/>
              </w:rPr>
            </w:pPr>
            <w:r w:rsidRPr="007B4679">
              <w:rPr>
                <w:rFonts w:ascii="Calibri" w:hAnsi="Calibri" w:cs="Calibri"/>
              </w:rPr>
              <w:t>184.4</w:t>
            </w:r>
          </w:p>
        </w:tc>
      </w:tr>
      <w:tr w:rsidR="00A47D24" w:rsidRPr="007B4679" w14:paraId="04479D02" w14:textId="77777777" w:rsidTr="00A47D24">
        <w:trPr>
          <w:jc w:val="center"/>
        </w:trPr>
        <w:tc>
          <w:tcPr>
            <w:tcW w:w="2922" w:type="dxa"/>
          </w:tcPr>
          <w:p w14:paraId="6DFE5A27" w14:textId="5265215E" w:rsidR="00A47D24" w:rsidRPr="007B4679" w:rsidRDefault="00A47D24" w:rsidP="007B4679">
            <w:pPr>
              <w:jc w:val="both"/>
              <w:rPr>
                <w:rFonts w:ascii="Calibri" w:hAnsi="Calibri" w:cs="Calibri"/>
              </w:rPr>
            </w:pPr>
            <w:r w:rsidRPr="007B4679">
              <w:rPr>
                <w:rFonts w:ascii="Calibri" w:hAnsi="Calibri" w:cs="Calibri"/>
              </w:rPr>
              <w:t>LSTM</w:t>
            </w:r>
          </w:p>
        </w:tc>
        <w:tc>
          <w:tcPr>
            <w:tcW w:w="2923" w:type="dxa"/>
          </w:tcPr>
          <w:p w14:paraId="51D57072" w14:textId="56B862CB" w:rsidR="00A47D24" w:rsidRPr="007B4679" w:rsidRDefault="00A47D24" w:rsidP="007B4679">
            <w:pPr>
              <w:jc w:val="both"/>
              <w:rPr>
                <w:rFonts w:ascii="Calibri" w:hAnsi="Calibri" w:cs="Calibri"/>
              </w:rPr>
            </w:pPr>
            <w:r w:rsidRPr="007B4679">
              <w:rPr>
                <w:rFonts w:ascii="Calibri" w:hAnsi="Calibri" w:cs="Calibri"/>
              </w:rPr>
              <w:t>210.9</w:t>
            </w:r>
          </w:p>
        </w:tc>
      </w:tr>
      <w:tr w:rsidR="00A47D24" w:rsidRPr="007B4679" w14:paraId="4B9FB9C9" w14:textId="77777777" w:rsidTr="00A47D24">
        <w:trPr>
          <w:jc w:val="center"/>
        </w:trPr>
        <w:tc>
          <w:tcPr>
            <w:tcW w:w="2922" w:type="dxa"/>
          </w:tcPr>
          <w:p w14:paraId="4A5F162A" w14:textId="6BC6AE30" w:rsidR="00A47D24" w:rsidRPr="007B4679" w:rsidRDefault="00A47D24" w:rsidP="007B4679">
            <w:pPr>
              <w:jc w:val="both"/>
              <w:rPr>
                <w:rFonts w:ascii="Calibri" w:hAnsi="Calibri" w:cs="Calibri"/>
              </w:rPr>
            </w:pPr>
            <w:r w:rsidRPr="007B4679">
              <w:rPr>
                <w:rFonts w:ascii="Calibri" w:hAnsi="Calibri" w:cs="Calibri"/>
              </w:rPr>
              <w:t>LSTM + temperature</w:t>
            </w:r>
          </w:p>
        </w:tc>
        <w:tc>
          <w:tcPr>
            <w:tcW w:w="2923" w:type="dxa"/>
          </w:tcPr>
          <w:p w14:paraId="3CE22B31" w14:textId="01214700" w:rsidR="00A47D24" w:rsidRPr="007B4679" w:rsidRDefault="00A47D24" w:rsidP="007B4679">
            <w:pPr>
              <w:jc w:val="both"/>
              <w:rPr>
                <w:rFonts w:ascii="Calibri" w:hAnsi="Calibri" w:cs="Calibri"/>
              </w:rPr>
            </w:pPr>
            <w:r w:rsidRPr="007B4679">
              <w:rPr>
                <w:rFonts w:ascii="Calibri" w:hAnsi="Calibri" w:cs="Calibri"/>
              </w:rPr>
              <w:t>202.3</w:t>
            </w:r>
          </w:p>
        </w:tc>
      </w:tr>
    </w:tbl>
    <w:p w14:paraId="48056623" w14:textId="77777777" w:rsidR="00A47D24" w:rsidRPr="007B4679" w:rsidRDefault="00A47D24" w:rsidP="007B4679">
      <w:pPr>
        <w:jc w:val="both"/>
        <w:rPr>
          <w:rFonts w:ascii="Calibri" w:hAnsi="Calibri" w:cs="Calibri"/>
        </w:rPr>
      </w:pPr>
    </w:p>
    <w:p w14:paraId="72B355B6" w14:textId="77777777" w:rsidR="000E291F" w:rsidRPr="007B4679" w:rsidRDefault="000E291F" w:rsidP="007B4679">
      <w:pPr>
        <w:jc w:val="both"/>
        <w:rPr>
          <w:rFonts w:ascii="Calibri" w:hAnsi="Calibri" w:cs="Calibri"/>
        </w:rPr>
      </w:pPr>
    </w:p>
    <w:p w14:paraId="2D047CCE" w14:textId="60A5CF68" w:rsidR="00B72516" w:rsidRPr="007B4679" w:rsidRDefault="00B72516" w:rsidP="007B4679">
      <w:pPr>
        <w:jc w:val="both"/>
        <w:rPr>
          <w:rFonts w:ascii="Calibri" w:hAnsi="Calibri" w:cs="Calibri"/>
          <w:u w:val="single"/>
        </w:rPr>
      </w:pPr>
      <w:r w:rsidRPr="007B4679">
        <w:rPr>
          <w:rFonts w:ascii="Calibri" w:hAnsi="Calibri" w:cs="Calibri"/>
          <w:u w:val="single"/>
        </w:rPr>
        <w:t>Conclusions and recommendations</w:t>
      </w:r>
    </w:p>
    <w:p w14:paraId="4337AEB8" w14:textId="64EC206D" w:rsidR="00062E9A" w:rsidRPr="007B4679" w:rsidRDefault="00062E9A" w:rsidP="007B4679">
      <w:pPr>
        <w:jc w:val="both"/>
        <w:rPr>
          <w:rFonts w:ascii="Calibri" w:hAnsi="Calibri" w:cs="Calibri"/>
        </w:rPr>
      </w:pPr>
    </w:p>
    <w:p w14:paraId="19EBDEC3" w14:textId="03180A04" w:rsidR="008E59B9" w:rsidRPr="007B4679" w:rsidRDefault="008E59B9" w:rsidP="007B4679">
      <w:pPr>
        <w:jc w:val="both"/>
        <w:rPr>
          <w:rFonts w:ascii="Calibri" w:hAnsi="Calibri" w:cs="Calibri"/>
        </w:rPr>
      </w:pPr>
      <w:r w:rsidRPr="007B4679">
        <w:rPr>
          <w:rFonts w:ascii="Calibri" w:hAnsi="Calibri" w:cs="Calibri"/>
        </w:rPr>
        <w:t xml:space="preserve">While both models perform relatively well for time-series energy usage data, the ARIMA has a slightly more superior performance relative to LSTM. Notably, the performance of both models did improve when the </w:t>
      </w:r>
      <w:r w:rsidR="00934F9F">
        <w:rPr>
          <w:rFonts w:ascii="Calibri" w:hAnsi="Calibri" w:cs="Calibri"/>
        </w:rPr>
        <w:t>weather data (</w:t>
      </w:r>
      <w:r w:rsidRPr="007B4679">
        <w:rPr>
          <w:rFonts w:ascii="Calibri" w:hAnsi="Calibri" w:cs="Calibri"/>
        </w:rPr>
        <w:t>temperature</w:t>
      </w:r>
      <w:r w:rsidR="00934F9F">
        <w:rPr>
          <w:rFonts w:ascii="Calibri" w:hAnsi="Calibri" w:cs="Calibri"/>
        </w:rPr>
        <w:t xml:space="preserve">s) </w:t>
      </w:r>
      <w:r w:rsidRPr="007B4679">
        <w:rPr>
          <w:rFonts w:ascii="Calibri" w:hAnsi="Calibri" w:cs="Calibri"/>
        </w:rPr>
        <w:t>were included.</w:t>
      </w:r>
    </w:p>
    <w:p w14:paraId="08CD9D2F" w14:textId="77777777" w:rsidR="008E59B9" w:rsidRPr="007B4679" w:rsidRDefault="008E59B9" w:rsidP="007B4679">
      <w:pPr>
        <w:jc w:val="both"/>
        <w:rPr>
          <w:rFonts w:ascii="Calibri" w:hAnsi="Calibri" w:cs="Calibri"/>
        </w:rPr>
      </w:pPr>
    </w:p>
    <w:p w14:paraId="5313CC58" w14:textId="77777777" w:rsidR="008E59B9" w:rsidRPr="007B4679" w:rsidRDefault="008E59B9" w:rsidP="007B4679">
      <w:pPr>
        <w:jc w:val="both"/>
        <w:rPr>
          <w:rFonts w:ascii="Calibri" w:hAnsi="Calibri" w:cs="Calibri"/>
        </w:rPr>
      </w:pPr>
      <w:r w:rsidRPr="007B4679">
        <w:rPr>
          <w:rFonts w:ascii="Calibri" w:hAnsi="Calibri" w:cs="Calibri"/>
        </w:rPr>
        <w:t>Other strategies should be explored to improve these models:</w:t>
      </w:r>
    </w:p>
    <w:p w14:paraId="3993359E" w14:textId="77777777" w:rsidR="008E59B9" w:rsidRPr="007B4679" w:rsidRDefault="008E59B9" w:rsidP="007B4679">
      <w:pPr>
        <w:jc w:val="both"/>
        <w:rPr>
          <w:rFonts w:ascii="Calibri" w:hAnsi="Calibri" w:cs="Calibri"/>
        </w:rPr>
      </w:pPr>
    </w:p>
    <w:p w14:paraId="5F7CCC95" w14:textId="77777777" w:rsidR="008E59B9" w:rsidRPr="007B4679" w:rsidRDefault="008E59B9" w:rsidP="007B4679">
      <w:pPr>
        <w:pStyle w:val="ListParagraph"/>
        <w:numPr>
          <w:ilvl w:val="0"/>
          <w:numId w:val="3"/>
        </w:numPr>
        <w:jc w:val="both"/>
        <w:rPr>
          <w:rFonts w:ascii="Calibri" w:hAnsi="Calibri" w:cs="Calibri"/>
        </w:rPr>
      </w:pPr>
      <w:r w:rsidRPr="007B4679">
        <w:rPr>
          <w:rFonts w:ascii="Calibri" w:hAnsi="Calibri" w:cs="Calibri"/>
        </w:rPr>
        <w:t>Both models might not be optimized at the global level. In the ARIMA model, the range of the parameters was limited between 0 and 5. For LSTM, the lags and network architecture were not broadly explored (e.g., number of layers and nodes). All of these factors could significantly affect the performance of the models.</w:t>
      </w:r>
    </w:p>
    <w:p w14:paraId="51C15655" w14:textId="0789B89C" w:rsidR="008E59B9" w:rsidRPr="007B4679" w:rsidRDefault="008E59B9" w:rsidP="007B4679">
      <w:pPr>
        <w:pStyle w:val="ListParagraph"/>
        <w:numPr>
          <w:ilvl w:val="0"/>
          <w:numId w:val="3"/>
        </w:numPr>
        <w:jc w:val="both"/>
        <w:rPr>
          <w:rFonts w:ascii="Calibri" w:hAnsi="Calibri" w:cs="Calibri"/>
        </w:rPr>
      </w:pPr>
      <w:r w:rsidRPr="007B4679">
        <w:rPr>
          <w:rFonts w:ascii="Calibri" w:hAnsi="Calibri" w:cs="Calibri"/>
        </w:rPr>
        <w:t xml:space="preserve">Only temperatures from the weather data are included at this stage. Including </w:t>
      </w:r>
      <w:r w:rsidR="00934F9F">
        <w:rPr>
          <w:rFonts w:ascii="Calibri" w:hAnsi="Calibri" w:cs="Calibri"/>
        </w:rPr>
        <w:t>other</w:t>
      </w:r>
      <w:r w:rsidRPr="007B4679">
        <w:rPr>
          <w:rFonts w:ascii="Calibri" w:hAnsi="Calibri" w:cs="Calibri"/>
        </w:rPr>
        <w:t xml:space="preserve"> weather data </w:t>
      </w:r>
      <w:r w:rsidR="00934F9F">
        <w:rPr>
          <w:rFonts w:ascii="Calibri" w:hAnsi="Calibri" w:cs="Calibri"/>
        </w:rPr>
        <w:t xml:space="preserve">such as humidity, pressure, wind speed, wind direction, and weather condition </w:t>
      </w:r>
      <w:r w:rsidRPr="007B4679">
        <w:rPr>
          <w:rFonts w:ascii="Calibri" w:hAnsi="Calibri" w:cs="Calibri"/>
        </w:rPr>
        <w:t>could further boost the performance of the ARIMA and LSTM models.</w:t>
      </w:r>
    </w:p>
    <w:p w14:paraId="4CF1A770" w14:textId="77777777" w:rsidR="000E291F" w:rsidRPr="007B4679" w:rsidRDefault="000E291F" w:rsidP="007B4679">
      <w:pPr>
        <w:jc w:val="both"/>
        <w:rPr>
          <w:rFonts w:ascii="Calibri" w:hAnsi="Calibri" w:cs="Calibri"/>
        </w:rPr>
      </w:pPr>
    </w:p>
    <w:p w14:paraId="2FAF66DB" w14:textId="7B0E043F" w:rsidR="00062E9A" w:rsidRPr="007B4679" w:rsidRDefault="00062E9A" w:rsidP="007B4679">
      <w:pPr>
        <w:jc w:val="both"/>
        <w:rPr>
          <w:rFonts w:ascii="Calibri" w:hAnsi="Calibri" w:cs="Calibri"/>
          <w:u w:val="single"/>
        </w:rPr>
      </w:pPr>
      <w:r w:rsidRPr="007B4679">
        <w:rPr>
          <w:rFonts w:ascii="Calibri" w:hAnsi="Calibri" w:cs="Calibri"/>
          <w:u w:val="single"/>
        </w:rPr>
        <w:t>References</w:t>
      </w:r>
    </w:p>
    <w:p w14:paraId="2821FFE0" w14:textId="3B6206A6" w:rsidR="00062E9A" w:rsidRPr="007B4679" w:rsidRDefault="00062E9A" w:rsidP="007B4679">
      <w:pPr>
        <w:jc w:val="both"/>
        <w:rPr>
          <w:rFonts w:ascii="Calibri" w:hAnsi="Calibri" w:cs="Calibri"/>
          <w:u w:val="single"/>
        </w:rPr>
      </w:pPr>
    </w:p>
    <w:p w14:paraId="3AA5D2B7" w14:textId="61BB66DA" w:rsidR="00062E9A" w:rsidRPr="007B4679" w:rsidRDefault="00272778" w:rsidP="007B4679">
      <w:pPr>
        <w:pStyle w:val="ListParagraph"/>
        <w:numPr>
          <w:ilvl w:val="0"/>
          <w:numId w:val="1"/>
        </w:numPr>
        <w:jc w:val="both"/>
        <w:rPr>
          <w:rFonts w:ascii="Calibri" w:hAnsi="Calibri" w:cs="Calibri"/>
        </w:rPr>
      </w:pPr>
      <w:hyperlink r:id="rId12" w:history="1">
        <w:r w:rsidR="005F2C10" w:rsidRPr="007B4679">
          <w:rPr>
            <w:rStyle w:val="Hyperlink"/>
            <w:rFonts w:ascii="Calibri" w:hAnsi="Calibri" w:cs="Calibri"/>
          </w:rPr>
          <w:t>https://www.kaggle.com/robikscube/hourly-energy-consumption</w:t>
        </w:r>
      </w:hyperlink>
    </w:p>
    <w:p w14:paraId="1CA51984" w14:textId="2F278745" w:rsidR="005F2C10" w:rsidRPr="007B4679" w:rsidRDefault="00272778" w:rsidP="007B4679">
      <w:pPr>
        <w:pStyle w:val="ListParagraph"/>
        <w:numPr>
          <w:ilvl w:val="0"/>
          <w:numId w:val="1"/>
        </w:numPr>
        <w:jc w:val="both"/>
        <w:rPr>
          <w:rFonts w:ascii="Calibri" w:hAnsi="Calibri" w:cs="Calibri"/>
        </w:rPr>
      </w:pPr>
      <w:hyperlink r:id="rId13" w:history="1">
        <w:r w:rsidR="00587C89" w:rsidRPr="007B4679">
          <w:rPr>
            <w:rStyle w:val="Hyperlink"/>
            <w:rFonts w:ascii="Calibri" w:hAnsi="Calibri" w:cs="Calibri"/>
          </w:rPr>
          <w:t>https://www.kaggle.com/selfishgene/historical-hourly-weather-data</w:t>
        </w:r>
      </w:hyperlink>
    </w:p>
    <w:p w14:paraId="685A9B6F" w14:textId="18B6080E" w:rsidR="00587C89" w:rsidRPr="007B4679" w:rsidRDefault="00272778" w:rsidP="007B4679">
      <w:pPr>
        <w:pStyle w:val="ListParagraph"/>
        <w:numPr>
          <w:ilvl w:val="0"/>
          <w:numId w:val="1"/>
        </w:numPr>
        <w:jc w:val="both"/>
        <w:rPr>
          <w:rFonts w:ascii="Calibri" w:hAnsi="Calibri" w:cs="Calibri"/>
        </w:rPr>
      </w:pPr>
      <w:hyperlink r:id="rId14" w:history="1">
        <w:r w:rsidR="008E6241" w:rsidRPr="007B4679">
          <w:rPr>
            <w:rStyle w:val="Hyperlink"/>
            <w:rFonts w:ascii="Calibri" w:hAnsi="Calibri" w:cs="Calibri"/>
          </w:rPr>
          <w:t>https://www.machinelearningplus.com/time-series/arima-model-time-series-forecasting-python/</w:t>
        </w:r>
      </w:hyperlink>
    </w:p>
    <w:p w14:paraId="634579DF" w14:textId="721B30E0" w:rsidR="008E6241" w:rsidRPr="007B4679" w:rsidRDefault="00272778" w:rsidP="007B4679">
      <w:pPr>
        <w:pStyle w:val="ListParagraph"/>
        <w:numPr>
          <w:ilvl w:val="0"/>
          <w:numId w:val="1"/>
        </w:numPr>
        <w:jc w:val="both"/>
        <w:rPr>
          <w:rFonts w:ascii="Calibri" w:hAnsi="Calibri" w:cs="Calibri"/>
        </w:rPr>
      </w:pPr>
      <w:hyperlink r:id="rId15" w:history="1">
        <w:r w:rsidR="00351228" w:rsidRPr="007B4679">
          <w:rPr>
            <w:rStyle w:val="Hyperlink"/>
            <w:rFonts w:ascii="Calibri" w:hAnsi="Calibri" w:cs="Calibri"/>
          </w:rPr>
          <w:t>https://machinelearningmastery.com/gentle-introduction-long-short-term-memory-networks-experts/</w:t>
        </w:r>
      </w:hyperlink>
    </w:p>
    <w:p w14:paraId="08CE64EA" w14:textId="77777777" w:rsidR="00351228" w:rsidRPr="007B4679" w:rsidRDefault="00351228" w:rsidP="007B4679">
      <w:pPr>
        <w:jc w:val="both"/>
        <w:rPr>
          <w:rFonts w:ascii="Calibri" w:hAnsi="Calibri" w:cs="Calibri"/>
        </w:rPr>
      </w:pPr>
    </w:p>
    <w:sectPr w:rsidR="00351228" w:rsidRPr="007B4679" w:rsidSect="006B4DC8">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1D62" w14:textId="77777777" w:rsidR="00272778" w:rsidRDefault="00272778" w:rsidP="002906AF">
      <w:r>
        <w:separator/>
      </w:r>
    </w:p>
  </w:endnote>
  <w:endnote w:type="continuationSeparator" w:id="0">
    <w:p w14:paraId="2810CF70" w14:textId="77777777" w:rsidR="00272778" w:rsidRDefault="00272778" w:rsidP="0029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455955"/>
      <w:docPartObj>
        <w:docPartGallery w:val="Page Numbers (Bottom of Page)"/>
        <w:docPartUnique/>
      </w:docPartObj>
    </w:sdtPr>
    <w:sdtEndPr>
      <w:rPr>
        <w:rStyle w:val="PageNumber"/>
      </w:rPr>
    </w:sdtEndPr>
    <w:sdtContent>
      <w:p w14:paraId="5703A430" w14:textId="4C1BD3FF" w:rsidR="002906AF" w:rsidRDefault="002906AF" w:rsidP="00D051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6792D" w14:textId="77777777" w:rsidR="002906AF" w:rsidRDefault="002906AF" w:rsidP="002906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740855"/>
      <w:docPartObj>
        <w:docPartGallery w:val="Page Numbers (Bottom of Page)"/>
        <w:docPartUnique/>
      </w:docPartObj>
    </w:sdtPr>
    <w:sdtEndPr>
      <w:rPr>
        <w:rStyle w:val="PageNumber"/>
      </w:rPr>
    </w:sdtEndPr>
    <w:sdtContent>
      <w:p w14:paraId="3D30E862" w14:textId="7A29942D" w:rsidR="002906AF" w:rsidRDefault="002906AF" w:rsidP="00D051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16EA8C" w14:textId="77777777" w:rsidR="002906AF" w:rsidRDefault="002906AF" w:rsidP="002906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7F4A" w14:textId="77777777" w:rsidR="00272778" w:rsidRDefault="00272778" w:rsidP="002906AF">
      <w:r>
        <w:separator/>
      </w:r>
    </w:p>
  </w:footnote>
  <w:footnote w:type="continuationSeparator" w:id="0">
    <w:p w14:paraId="35B5647D" w14:textId="77777777" w:rsidR="00272778" w:rsidRDefault="00272778" w:rsidP="0029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59D"/>
    <w:multiLevelType w:val="hybridMultilevel"/>
    <w:tmpl w:val="50A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13C1"/>
    <w:multiLevelType w:val="hybridMultilevel"/>
    <w:tmpl w:val="2FD4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F3EBB"/>
    <w:multiLevelType w:val="hybridMultilevel"/>
    <w:tmpl w:val="A182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C"/>
    <w:rsid w:val="00000D53"/>
    <w:rsid w:val="00000EC8"/>
    <w:rsid w:val="000016E7"/>
    <w:rsid w:val="00002176"/>
    <w:rsid w:val="00002DC2"/>
    <w:rsid w:val="00002E78"/>
    <w:rsid w:val="00002EC3"/>
    <w:rsid w:val="000077DE"/>
    <w:rsid w:val="00010DFE"/>
    <w:rsid w:val="00010F41"/>
    <w:rsid w:val="00012D8F"/>
    <w:rsid w:val="00014D39"/>
    <w:rsid w:val="00024B15"/>
    <w:rsid w:val="000275DE"/>
    <w:rsid w:val="000277DD"/>
    <w:rsid w:val="00032532"/>
    <w:rsid w:val="000329FD"/>
    <w:rsid w:val="00033EE0"/>
    <w:rsid w:val="00035B21"/>
    <w:rsid w:val="00037E98"/>
    <w:rsid w:val="0004225D"/>
    <w:rsid w:val="0004264D"/>
    <w:rsid w:val="000446F9"/>
    <w:rsid w:val="00045C0F"/>
    <w:rsid w:val="00050217"/>
    <w:rsid w:val="00054777"/>
    <w:rsid w:val="0005616C"/>
    <w:rsid w:val="00062857"/>
    <w:rsid w:val="00062E9A"/>
    <w:rsid w:val="000639FD"/>
    <w:rsid w:val="00064697"/>
    <w:rsid w:val="00066920"/>
    <w:rsid w:val="00066F57"/>
    <w:rsid w:val="00067D66"/>
    <w:rsid w:val="000735C4"/>
    <w:rsid w:val="00073C76"/>
    <w:rsid w:val="00074ACF"/>
    <w:rsid w:val="000761BD"/>
    <w:rsid w:val="000779B9"/>
    <w:rsid w:val="00077F9F"/>
    <w:rsid w:val="000812C6"/>
    <w:rsid w:val="00081824"/>
    <w:rsid w:val="00082C20"/>
    <w:rsid w:val="00084DF7"/>
    <w:rsid w:val="00085194"/>
    <w:rsid w:val="000859D5"/>
    <w:rsid w:val="00085A40"/>
    <w:rsid w:val="00086764"/>
    <w:rsid w:val="0009112D"/>
    <w:rsid w:val="000943F0"/>
    <w:rsid w:val="00095ED9"/>
    <w:rsid w:val="00096BCA"/>
    <w:rsid w:val="000A6E49"/>
    <w:rsid w:val="000A6F14"/>
    <w:rsid w:val="000B1C33"/>
    <w:rsid w:val="000C1BB4"/>
    <w:rsid w:val="000C6BB8"/>
    <w:rsid w:val="000C715D"/>
    <w:rsid w:val="000D15CD"/>
    <w:rsid w:val="000D242D"/>
    <w:rsid w:val="000D5733"/>
    <w:rsid w:val="000D75B4"/>
    <w:rsid w:val="000D7E4A"/>
    <w:rsid w:val="000E1DB7"/>
    <w:rsid w:val="000E2040"/>
    <w:rsid w:val="000E291F"/>
    <w:rsid w:val="000E32C2"/>
    <w:rsid w:val="000E6A8C"/>
    <w:rsid w:val="000E71DB"/>
    <w:rsid w:val="000F2273"/>
    <w:rsid w:val="000F3803"/>
    <w:rsid w:val="000F770D"/>
    <w:rsid w:val="00103616"/>
    <w:rsid w:val="00103EEA"/>
    <w:rsid w:val="0010476E"/>
    <w:rsid w:val="001154C6"/>
    <w:rsid w:val="00116B55"/>
    <w:rsid w:val="0012004C"/>
    <w:rsid w:val="00121D6B"/>
    <w:rsid w:val="00123162"/>
    <w:rsid w:val="0012563C"/>
    <w:rsid w:val="001257B9"/>
    <w:rsid w:val="00126A5C"/>
    <w:rsid w:val="0012717B"/>
    <w:rsid w:val="00131030"/>
    <w:rsid w:val="001326D0"/>
    <w:rsid w:val="00134C29"/>
    <w:rsid w:val="001351CA"/>
    <w:rsid w:val="00140714"/>
    <w:rsid w:val="001411C9"/>
    <w:rsid w:val="00143DDF"/>
    <w:rsid w:val="00144454"/>
    <w:rsid w:val="0014719D"/>
    <w:rsid w:val="00147C57"/>
    <w:rsid w:val="0015035C"/>
    <w:rsid w:val="00152DA8"/>
    <w:rsid w:val="00160425"/>
    <w:rsid w:val="00162791"/>
    <w:rsid w:val="00162F6B"/>
    <w:rsid w:val="00164677"/>
    <w:rsid w:val="00166698"/>
    <w:rsid w:val="0017177B"/>
    <w:rsid w:val="00175574"/>
    <w:rsid w:val="00175602"/>
    <w:rsid w:val="00175A76"/>
    <w:rsid w:val="00175B6F"/>
    <w:rsid w:val="00180907"/>
    <w:rsid w:val="00184CEA"/>
    <w:rsid w:val="00184CEF"/>
    <w:rsid w:val="00185AC3"/>
    <w:rsid w:val="00186981"/>
    <w:rsid w:val="00186F68"/>
    <w:rsid w:val="001902BA"/>
    <w:rsid w:val="00190779"/>
    <w:rsid w:val="00192634"/>
    <w:rsid w:val="0019413A"/>
    <w:rsid w:val="001A1435"/>
    <w:rsid w:val="001A4A47"/>
    <w:rsid w:val="001A520D"/>
    <w:rsid w:val="001B242E"/>
    <w:rsid w:val="001B3CD1"/>
    <w:rsid w:val="001B7018"/>
    <w:rsid w:val="001C0B02"/>
    <w:rsid w:val="001C0B1B"/>
    <w:rsid w:val="001C207F"/>
    <w:rsid w:val="001C362D"/>
    <w:rsid w:val="001C413D"/>
    <w:rsid w:val="001C4AB6"/>
    <w:rsid w:val="001C5B92"/>
    <w:rsid w:val="001C681D"/>
    <w:rsid w:val="001C6DE6"/>
    <w:rsid w:val="001D1E87"/>
    <w:rsid w:val="001D24CE"/>
    <w:rsid w:val="001D6A2E"/>
    <w:rsid w:val="001D7B2D"/>
    <w:rsid w:val="001D7B71"/>
    <w:rsid w:val="001E1BD4"/>
    <w:rsid w:val="001E49DF"/>
    <w:rsid w:val="001E4E1F"/>
    <w:rsid w:val="001E7041"/>
    <w:rsid w:val="001E78D6"/>
    <w:rsid w:val="001F43A5"/>
    <w:rsid w:val="001F49CB"/>
    <w:rsid w:val="001F5A72"/>
    <w:rsid w:val="0020051D"/>
    <w:rsid w:val="00203D8F"/>
    <w:rsid w:val="00204314"/>
    <w:rsid w:val="00211BCD"/>
    <w:rsid w:val="002129E4"/>
    <w:rsid w:val="00213E5A"/>
    <w:rsid w:val="0021465D"/>
    <w:rsid w:val="002169CA"/>
    <w:rsid w:val="00220169"/>
    <w:rsid w:val="00221BC5"/>
    <w:rsid w:val="00223AB2"/>
    <w:rsid w:val="00224E30"/>
    <w:rsid w:val="00235D17"/>
    <w:rsid w:val="00236686"/>
    <w:rsid w:val="00241F7C"/>
    <w:rsid w:val="002429A6"/>
    <w:rsid w:val="0024421B"/>
    <w:rsid w:val="0024585A"/>
    <w:rsid w:val="00246C14"/>
    <w:rsid w:val="00246C9A"/>
    <w:rsid w:val="00247FBF"/>
    <w:rsid w:val="002517CF"/>
    <w:rsid w:val="00254A0F"/>
    <w:rsid w:val="00256AFF"/>
    <w:rsid w:val="00256C73"/>
    <w:rsid w:val="00256D6D"/>
    <w:rsid w:val="00257817"/>
    <w:rsid w:val="0026042A"/>
    <w:rsid w:val="00265E03"/>
    <w:rsid w:val="00272778"/>
    <w:rsid w:val="00273765"/>
    <w:rsid w:val="00275DC5"/>
    <w:rsid w:val="00281F68"/>
    <w:rsid w:val="00285BCD"/>
    <w:rsid w:val="002906AF"/>
    <w:rsid w:val="00290B3D"/>
    <w:rsid w:val="002953DC"/>
    <w:rsid w:val="0029645E"/>
    <w:rsid w:val="00296A62"/>
    <w:rsid w:val="002A059D"/>
    <w:rsid w:val="002A2EB3"/>
    <w:rsid w:val="002A4107"/>
    <w:rsid w:val="002A7024"/>
    <w:rsid w:val="002B49D9"/>
    <w:rsid w:val="002B6609"/>
    <w:rsid w:val="002C03D1"/>
    <w:rsid w:val="002C0FBC"/>
    <w:rsid w:val="002C1C78"/>
    <w:rsid w:val="002C20BF"/>
    <w:rsid w:val="002C2BF5"/>
    <w:rsid w:val="002C31FD"/>
    <w:rsid w:val="002C3251"/>
    <w:rsid w:val="002C5CF8"/>
    <w:rsid w:val="002C6C05"/>
    <w:rsid w:val="002D162F"/>
    <w:rsid w:val="002D3773"/>
    <w:rsid w:val="002D4F56"/>
    <w:rsid w:val="002D6394"/>
    <w:rsid w:val="002E03F7"/>
    <w:rsid w:val="002E06B0"/>
    <w:rsid w:val="002E1498"/>
    <w:rsid w:val="002E26D3"/>
    <w:rsid w:val="002E28FF"/>
    <w:rsid w:val="002E4F6A"/>
    <w:rsid w:val="002F1C49"/>
    <w:rsid w:val="002F2CC2"/>
    <w:rsid w:val="00301574"/>
    <w:rsid w:val="00303E19"/>
    <w:rsid w:val="00304CAF"/>
    <w:rsid w:val="00304DEC"/>
    <w:rsid w:val="00306A72"/>
    <w:rsid w:val="00307EBA"/>
    <w:rsid w:val="00315F11"/>
    <w:rsid w:val="00317795"/>
    <w:rsid w:val="0032038C"/>
    <w:rsid w:val="003257E7"/>
    <w:rsid w:val="00325EF7"/>
    <w:rsid w:val="00325F59"/>
    <w:rsid w:val="00326671"/>
    <w:rsid w:val="003271C3"/>
    <w:rsid w:val="00327AA1"/>
    <w:rsid w:val="0033188B"/>
    <w:rsid w:val="00331CB7"/>
    <w:rsid w:val="003321C6"/>
    <w:rsid w:val="00332339"/>
    <w:rsid w:val="00334416"/>
    <w:rsid w:val="00334C1B"/>
    <w:rsid w:val="00340651"/>
    <w:rsid w:val="00340F03"/>
    <w:rsid w:val="00343AF8"/>
    <w:rsid w:val="00344382"/>
    <w:rsid w:val="003458E5"/>
    <w:rsid w:val="00351228"/>
    <w:rsid w:val="0035434D"/>
    <w:rsid w:val="00354919"/>
    <w:rsid w:val="00354980"/>
    <w:rsid w:val="00357DE3"/>
    <w:rsid w:val="003614BF"/>
    <w:rsid w:val="003656AD"/>
    <w:rsid w:val="00365BCD"/>
    <w:rsid w:val="00371894"/>
    <w:rsid w:val="00382854"/>
    <w:rsid w:val="0038380B"/>
    <w:rsid w:val="00392E98"/>
    <w:rsid w:val="00396899"/>
    <w:rsid w:val="00397793"/>
    <w:rsid w:val="00397C4A"/>
    <w:rsid w:val="003A33FD"/>
    <w:rsid w:val="003A6286"/>
    <w:rsid w:val="003A74EC"/>
    <w:rsid w:val="003B0386"/>
    <w:rsid w:val="003B2565"/>
    <w:rsid w:val="003B47BA"/>
    <w:rsid w:val="003B489F"/>
    <w:rsid w:val="003B4A7A"/>
    <w:rsid w:val="003B7097"/>
    <w:rsid w:val="003C0A62"/>
    <w:rsid w:val="003C0E10"/>
    <w:rsid w:val="003C2DC3"/>
    <w:rsid w:val="003C44EA"/>
    <w:rsid w:val="003C4F93"/>
    <w:rsid w:val="003C52CF"/>
    <w:rsid w:val="003C53B0"/>
    <w:rsid w:val="003C5BB7"/>
    <w:rsid w:val="003C6368"/>
    <w:rsid w:val="003C70C8"/>
    <w:rsid w:val="003C75C9"/>
    <w:rsid w:val="003D0B51"/>
    <w:rsid w:val="003D2FFE"/>
    <w:rsid w:val="003D6488"/>
    <w:rsid w:val="003D708E"/>
    <w:rsid w:val="003D7142"/>
    <w:rsid w:val="003E0265"/>
    <w:rsid w:val="003E20C2"/>
    <w:rsid w:val="003E3689"/>
    <w:rsid w:val="003E3DF4"/>
    <w:rsid w:val="003E663E"/>
    <w:rsid w:val="003F003F"/>
    <w:rsid w:val="003F2C63"/>
    <w:rsid w:val="003F34BA"/>
    <w:rsid w:val="003F3BB6"/>
    <w:rsid w:val="00400E79"/>
    <w:rsid w:val="00401197"/>
    <w:rsid w:val="00402177"/>
    <w:rsid w:val="00405786"/>
    <w:rsid w:val="00405BC6"/>
    <w:rsid w:val="00411BBE"/>
    <w:rsid w:val="004121CB"/>
    <w:rsid w:val="0041499F"/>
    <w:rsid w:val="004154C9"/>
    <w:rsid w:val="00416180"/>
    <w:rsid w:val="00420F88"/>
    <w:rsid w:val="00423097"/>
    <w:rsid w:val="004266A6"/>
    <w:rsid w:val="00430A8D"/>
    <w:rsid w:val="0043189E"/>
    <w:rsid w:val="004335E6"/>
    <w:rsid w:val="00436C58"/>
    <w:rsid w:val="00442B15"/>
    <w:rsid w:val="00444CC3"/>
    <w:rsid w:val="00444F04"/>
    <w:rsid w:val="0044577F"/>
    <w:rsid w:val="00445E80"/>
    <w:rsid w:val="00446C8A"/>
    <w:rsid w:val="00450A46"/>
    <w:rsid w:val="00450EA2"/>
    <w:rsid w:val="00451907"/>
    <w:rsid w:val="00451FDE"/>
    <w:rsid w:val="00460C04"/>
    <w:rsid w:val="00463BC3"/>
    <w:rsid w:val="004647C1"/>
    <w:rsid w:val="00464E82"/>
    <w:rsid w:val="00465628"/>
    <w:rsid w:val="00465E5A"/>
    <w:rsid w:val="004676A9"/>
    <w:rsid w:val="00467BA6"/>
    <w:rsid w:val="00472572"/>
    <w:rsid w:val="00472BB0"/>
    <w:rsid w:val="0047484C"/>
    <w:rsid w:val="00475A9A"/>
    <w:rsid w:val="00477F18"/>
    <w:rsid w:val="00480439"/>
    <w:rsid w:val="00483B6E"/>
    <w:rsid w:val="00484551"/>
    <w:rsid w:val="0048695E"/>
    <w:rsid w:val="00491A87"/>
    <w:rsid w:val="00494687"/>
    <w:rsid w:val="00494D9D"/>
    <w:rsid w:val="00495AC9"/>
    <w:rsid w:val="00496410"/>
    <w:rsid w:val="00496DA3"/>
    <w:rsid w:val="004A029D"/>
    <w:rsid w:val="004A03DB"/>
    <w:rsid w:val="004A23D5"/>
    <w:rsid w:val="004A50E8"/>
    <w:rsid w:val="004A518B"/>
    <w:rsid w:val="004B0486"/>
    <w:rsid w:val="004B1432"/>
    <w:rsid w:val="004B27D6"/>
    <w:rsid w:val="004B4070"/>
    <w:rsid w:val="004B56A8"/>
    <w:rsid w:val="004B72C2"/>
    <w:rsid w:val="004B7AF5"/>
    <w:rsid w:val="004C0EA1"/>
    <w:rsid w:val="004C16FD"/>
    <w:rsid w:val="004C1769"/>
    <w:rsid w:val="004C3108"/>
    <w:rsid w:val="004C342E"/>
    <w:rsid w:val="004C456A"/>
    <w:rsid w:val="004C7883"/>
    <w:rsid w:val="004D0C8A"/>
    <w:rsid w:val="004D75CF"/>
    <w:rsid w:val="004D7B7A"/>
    <w:rsid w:val="004D7C2D"/>
    <w:rsid w:val="004E4C3D"/>
    <w:rsid w:val="004E5CF5"/>
    <w:rsid w:val="004E6633"/>
    <w:rsid w:val="004F16B9"/>
    <w:rsid w:val="004F31A3"/>
    <w:rsid w:val="004F5BA3"/>
    <w:rsid w:val="005016EF"/>
    <w:rsid w:val="00501E15"/>
    <w:rsid w:val="00502B47"/>
    <w:rsid w:val="005033E6"/>
    <w:rsid w:val="00510691"/>
    <w:rsid w:val="005131EC"/>
    <w:rsid w:val="00513C47"/>
    <w:rsid w:val="0051631C"/>
    <w:rsid w:val="00516764"/>
    <w:rsid w:val="00516F26"/>
    <w:rsid w:val="0052386C"/>
    <w:rsid w:val="005302D8"/>
    <w:rsid w:val="00530CC9"/>
    <w:rsid w:val="00534A05"/>
    <w:rsid w:val="00535BDC"/>
    <w:rsid w:val="0053629F"/>
    <w:rsid w:val="00536354"/>
    <w:rsid w:val="00536AFF"/>
    <w:rsid w:val="00536B5E"/>
    <w:rsid w:val="00537B2C"/>
    <w:rsid w:val="00540567"/>
    <w:rsid w:val="0054692C"/>
    <w:rsid w:val="00547358"/>
    <w:rsid w:val="00550B38"/>
    <w:rsid w:val="00552155"/>
    <w:rsid w:val="00553430"/>
    <w:rsid w:val="00553539"/>
    <w:rsid w:val="00553591"/>
    <w:rsid w:val="00554FEA"/>
    <w:rsid w:val="00555666"/>
    <w:rsid w:val="00556634"/>
    <w:rsid w:val="00557118"/>
    <w:rsid w:val="00560852"/>
    <w:rsid w:val="00561CF8"/>
    <w:rsid w:val="00564C0C"/>
    <w:rsid w:val="00567B5E"/>
    <w:rsid w:val="00570A5C"/>
    <w:rsid w:val="00570E20"/>
    <w:rsid w:val="005718CE"/>
    <w:rsid w:val="00572406"/>
    <w:rsid w:val="00577F4B"/>
    <w:rsid w:val="00584E9E"/>
    <w:rsid w:val="0058602F"/>
    <w:rsid w:val="00587C89"/>
    <w:rsid w:val="005916F4"/>
    <w:rsid w:val="005A00D4"/>
    <w:rsid w:val="005A267A"/>
    <w:rsid w:val="005A361A"/>
    <w:rsid w:val="005A3936"/>
    <w:rsid w:val="005A5A17"/>
    <w:rsid w:val="005B196D"/>
    <w:rsid w:val="005B4585"/>
    <w:rsid w:val="005B526B"/>
    <w:rsid w:val="005B7D0A"/>
    <w:rsid w:val="005B7E6C"/>
    <w:rsid w:val="005C002D"/>
    <w:rsid w:val="005C009E"/>
    <w:rsid w:val="005C36C9"/>
    <w:rsid w:val="005C47E1"/>
    <w:rsid w:val="005D2641"/>
    <w:rsid w:val="005D3103"/>
    <w:rsid w:val="005D3A2B"/>
    <w:rsid w:val="005D4A84"/>
    <w:rsid w:val="005E0BF6"/>
    <w:rsid w:val="005E1978"/>
    <w:rsid w:val="005E3C73"/>
    <w:rsid w:val="005E3F8C"/>
    <w:rsid w:val="005E54B9"/>
    <w:rsid w:val="005E5BFC"/>
    <w:rsid w:val="005E7317"/>
    <w:rsid w:val="005F0CE1"/>
    <w:rsid w:val="005F2242"/>
    <w:rsid w:val="005F2C10"/>
    <w:rsid w:val="005F2F29"/>
    <w:rsid w:val="005F7F48"/>
    <w:rsid w:val="0060054E"/>
    <w:rsid w:val="00605EEC"/>
    <w:rsid w:val="00605FA8"/>
    <w:rsid w:val="00606502"/>
    <w:rsid w:val="00612ABC"/>
    <w:rsid w:val="00613FCE"/>
    <w:rsid w:val="00617869"/>
    <w:rsid w:val="0062004F"/>
    <w:rsid w:val="00623D6A"/>
    <w:rsid w:val="00626C39"/>
    <w:rsid w:val="00630131"/>
    <w:rsid w:val="006307C1"/>
    <w:rsid w:val="00634948"/>
    <w:rsid w:val="00634F64"/>
    <w:rsid w:val="0063636D"/>
    <w:rsid w:val="00636AAE"/>
    <w:rsid w:val="00640C30"/>
    <w:rsid w:val="00645091"/>
    <w:rsid w:val="006466B0"/>
    <w:rsid w:val="00652CD0"/>
    <w:rsid w:val="00654074"/>
    <w:rsid w:val="00654A7F"/>
    <w:rsid w:val="00654C96"/>
    <w:rsid w:val="00655B0C"/>
    <w:rsid w:val="00657A03"/>
    <w:rsid w:val="006617F2"/>
    <w:rsid w:val="00665AAE"/>
    <w:rsid w:val="00667F8F"/>
    <w:rsid w:val="00671CCE"/>
    <w:rsid w:val="00671EF4"/>
    <w:rsid w:val="00672A0F"/>
    <w:rsid w:val="00673F55"/>
    <w:rsid w:val="00675E16"/>
    <w:rsid w:val="00676BF2"/>
    <w:rsid w:val="00677A5F"/>
    <w:rsid w:val="00685669"/>
    <w:rsid w:val="006856C1"/>
    <w:rsid w:val="006909ED"/>
    <w:rsid w:val="00695659"/>
    <w:rsid w:val="0069627C"/>
    <w:rsid w:val="00697201"/>
    <w:rsid w:val="0069779E"/>
    <w:rsid w:val="00697D5C"/>
    <w:rsid w:val="006A208E"/>
    <w:rsid w:val="006B4DC8"/>
    <w:rsid w:val="006B54B6"/>
    <w:rsid w:val="006B7962"/>
    <w:rsid w:val="006C13E6"/>
    <w:rsid w:val="006C29D8"/>
    <w:rsid w:val="006C3740"/>
    <w:rsid w:val="006C4B1B"/>
    <w:rsid w:val="006C6A29"/>
    <w:rsid w:val="006D04B4"/>
    <w:rsid w:val="006D1692"/>
    <w:rsid w:val="006D3A1B"/>
    <w:rsid w:val="006D3D13"/>
    <w:rsid w:val="006D4924"/>
    <w:rsid w:val="006E0091"/>
    <w:rsid w:val="006E0197"/>
    <w:rsid w:val="006E1E1C"/>
    <w:rsid w:val="006E42FD"/>
    <w:rsid w:val="006E5D4A"/>
    <w:rsid w:val="006F0C76"/>
    <w:rsid w:val="006F17BD"/>
    <w:rsid w:val="006F1B2A"/>
    <w:rsid w:val="006F31CD"/>
    <w:rsid w:val="006F3EAD"/>
    <w:rsid w:val="006F5211"/>
    <w:rsid w:val="0070092B"/>
    <w:rsid w:val="0070198D"/>
    <w:rsid w:val="007034F6"/>
    <w:rsid w:val="00704FEA"/>
    <w:rsid w:val="00706A7F"/>
    <w:rsid w:val="00710427"/>
    <w:rsid w:val="0071311F"/>
    <w:rsid w:val="0071318C"/>
    <w:rsid w:val="00716229"/>
    <w:rsid w:val="00720BFE"/>
    <w:rsid w:val="007219BF"/>
    <w:rsid w:val="00721F12"/>
    <w:rsid w:val="00731C56"/>
    <w:rsid w:val="007356C4"/>
    <w:rsid w:val="00735E40"/>
    <w:rsid w:val="00737398"/>
    <w:rsid w:val="00743110"/>
    <w:rsid w:val="00745394"/>
    <w:rsid w:val="00745EA6"/>
    <w:rsid w:val="007462F1"/>
    <w:rsid w:val="007466FE"/>
    <w:rsid w:val="00752A48"/>
    <w:rsid w:val="00755FAF"/>
    <w:rsid w:val="00756DFE"/>
    <w:rsid w:val="007577DF"/>
    <w:rsid w:val="00762280"/>
    <w:rsid w:val="007631CC"/>
    <w:rsid w:val="00763667"/>
    <w:rsid w:val="00763D58"/>
    <w:rsid w:val="007641B2"/>
    <w:rsid w:val="007643C8"/>
    <w:rsid w:val="00767212"/>
    <w:rsid w:val="00771EF3"/>
    <w:rsid w:val="0077233C"/>
    <w:rsid w:val="00773C6D"/>
    <w:rsid w:val="007744BA"/>
    <w:rsid w:val="00776F31"/>
    <w:rsid w:val="007803CE"/>
    <w:rsid w:val="00781ED9"/>
    <w:rsid w:val="00783108"/>
    <w:rsid w:val="007907E2"/>
    <w:rsid w:val="00790FF7"/>
    <w:rsid w:val="007916D4"/>
    <w:rsid w:val="007945F3"/>
    <w:rsid w:val="007949BE"/>
    <w:rsid w:val="00794FBD"/>
    <w:rsid w:val="007977B7"/>
    <w:rsid w:val="007A3789"/>
    <w:rsid w:val="007B0C17"/>
    <w:rsid w:val="007B1B5C"/>
    <w:rsid w:val="007B34F5"/>
    <w:rsid w:val="007B4679"/>
    <w:rsid w:val="007B4D32"/>
    <w:rsid w:val="007B5682"/>
    <w:rsid w:val="007B7602"/>
    <w:rsid w:val="007B78AA"/>
    <w:rsid w:val="007C48B2"/>
    <w:rsid w:val="007C5188"/>
    <w:rsid w:val="007C583F"/>
    <w:rsid w:val="007C5B71"/>
    <w:rsid w:val="007D367A"/>
    <w:rsid w:val="007D4758"/>
    <w:rsid w:val="007D663E"/>
    <w:rsid w:val="007E0959"/>
    <w:rsid w:val="007E1740"/>
    <w:rsid w:val="007E2DD3"/>
    <w:rsid w:val="007E634D"/>
    <w:rsid w:val="007E7D63"/>
    <w:rsid w:val="007F28D3"/>
    <w:rsid w:val="007F44A7"/>
    <w:rsid w:val="007F50D5"/>
    <w:rsid w:val="007F5246"/>
    <w:rsid w:val="007F62E3"/>
    <w:rsid w:val="00800EC4"/>
    <w:rsid w:val="0080138C"/>
    <w:rsid w:val="00801A0F"/>
    <w:rsid w:val="00801D63"/>
    <w:rsid w:val="00801E84"/>
    <w:rsid w:val="008028B6"/>
    <w:rsid w:val="00802B31"/>
    <w:rsid w:val="00802F32"/>
    <w:rsid w:val="008038A1"/>
    <w:rsid w:val="00804D2B"/>
    <w:rsid w:val="00811A6D"/>
    <w:rsid w:val="0081237B"/>
    <w:rsid w:val="0081447F"/>
    <w:rsid w:val="008150E1"/>
    <w:rsid w:val="008167BB"/>
    <w:rsid w:val="00822586"/>
    <w:rsid w:val="008228C3"/>
    <w:rsid w:val="008230B3"/>
    <w:rsid w:val="008230C1"/>
    <w:rsid w:val="008244EE"/>
    <w:rsid w:val="00824657"/>
    <w:rsid w:val="00827699"/>
    <w:rsid w:val="00827AB8"/>
    <w:rsid w:val="00827AFE"/>
    <w:rsid w:val="0083147F"/>
    <w:rsid w:val="008321CF"/>
    <w:rsid w:val="00832BBB"/>
    <w:rsid w:val="008339DD"/>
    <w:rsid w:val="008359A9"/>
    <w:rsid w:val="00841A4F"/>
    <w:rsid w:val="008433A9"/>
    <w:rsid w:val="0084388C"/>
    <w:rsid w:val="00843F36"/>
    <w:rsid w:val="00844EDF"/>
    <w:rsid w:val="00845F28"/>
    <w:rsid w:val="008466BA"/>
    <w:rsid w:val="00846BC0"/>
    <w:rsid w:val="0085017A"/>
    <w:rsid w:val="00855834"/>
    <w:rsid w:val="0086106C"/>
    <w:rsid w:val="00862314"/>
    <w:rsid w:val="008633BB"/>
    <w:rsid w:val="00864CE9"/>
    <w:rsid w:val="00865CF3"/>
    <w:rsid w:val="008674C9"/>
    <w:rsid w:val="00867DC8"/>
    <w:rsid w:val="00872BA9"/>
    <w:rsid w:val="00873C38"/>
    <w:rsid w:val="008764AC"/>
    <w:rsid w:val="008767CE"/>
    <w:rsid w:val="00880643"/>
    <w:rsid w:val="0088244B"/>
    <w:rsid w:val="0088315C"/>
    <w:rsid w:val="00884EFE"/>
    <w:rsid w:val="00884F43"/>
    <w:rsid w:val="00887DEA"/>
    <w:rsid w:val="008900C1"/>
    <w:rsid w:val="00892CF1"/>
    <w:rsid w:val="00893878"/>
    <w:rsid w:val="00894F1F"/>
    <w:rsid w:val="0089756E"/>
    <w:rsid w:val="008A4A7D"/>
    <w:rsid w:val="008A5509"/>
    <w:rsid w:val="008B4109"/>
    <w:rsid w:val="008B5769"/>
    <w:rsid w:val="008B7B42"/>
    <w:rsid w:val="008C1068"/>
    <w:rsid w:val="008C123B"/>
    <w:rsid w:val="008C3403"/>
    <w:rsid w:val="008C4438"/>
    <w:rsid w:val="008C60A5"/>
    <w:rsid w:val="008C640F"/>
    <w:rsid w:val="008C7009"/>
    <w:rsid w:val="008C7B7B"/>
    <w:rsid w:val="008D1025"/>
    <w:rsid w:val="008D2A78"/>
    <w:rsid w:val="008D37FE"/>
    <w:rsid w:val="008D3B40"/>
    <w:rsid w:val="008D5C28"/>
    <w:rsid w:val="008D60C8"/>
    <w:rsid w:val="008D6FC0"/>
    <w:rsid w:val="008D7A91"/>
    <w:rsid w:val="008E0E04"/>
    <w:rsid w:val="008E283F"/>
    <w:rsid w:val="008E4492"/>
    <w:rsid w:val="008E59B9"/>
    <w:rsid w:val="008E6241"/>
    <w:rsid w:val="008F2FF7"/>
    <w:rsid w:val="00901197"/>
    <w:rsid w:val="00901242"/>
    <w:rsid w:val="00903D5E"/>
    <w:rsid w:val="00906C15"/>
    <w:rsid w:val="00907C60"/>
    <w:rsid w:val="00910DE2"/>
    <w:rsid w:val="0091160A"/>
    <w:rsid w:val="00911DE2"/>
    <w:rsid w:val="00914FF3"/>
    <w:rsid w:val="00915229"/>
    <w:rsid w:val="009157A5"/>
    <w:rsid w:val="0092125A"/>
    <w:rsid w:val="00921304"/>
    <w:rsid w:val="00922D25"/>
    <w:rsid w:val="009235D3"/>
    <w:rsid w:val="00926549"/>
    <w:rsid w:val="00930145"/>
    <w:rsid w:val="00931436"/>
    <w:rsid w:val="00932AB6"/>
    <w:rsid w:val="009333A0"/>
    <w:rsid w:val="009344E5"/>
    <w:rsid w:val="009348AE"/>
    <w:rsid w:val="00934F9F"/>
    <w:rsid w:val="009363BB"/>
    <w:rsid w:val="00940E88"/>
    <w:rsid w:val="00940ED4"/>
    <w:rsid w:val="00941CA0"/>
    <w:rsid w:val="0095449A"/>
    <w:rsid w:val="00961D95"/>
    <w:rsid w:val="009628CA"/>
    <w:rsid w:val="00971AC9"/>
    <w:rsid w:val="00973ED3"/>
    <w:rsid w:val="009740F6"/>
    <w:rsid w:val="00974EF3"/>
    <w:rsid w:val="009774E2"/>
    <w:rsid w:val="00980A71"/>
    <w:rsid w:val="00985EF2"/>
    <w:rsid w:val="009877CA"/>
    <w:rsid w:val="00990E13"/>
    <w:rsid w:val="00994958"/>
    <w:rsid w:val="00996C58"/>
    <w:rsid w:val="00997151"/>
    <w:rsid w:val="009976B0"/>
    <w:rsid w:val="009A10E1"/>
    <w:rsid w:val="009A1C40"/>
    <w:rsid w:val="009A479B"/>
    <w:rsid w:val="009A5358"/>
    <w:rsid w:val="009A6945"/>
    <w:rsid w:val="009B003D"/>
    <w:rsid w:val="009B10B8"/>
    <w:rsid w:val="009B1259"/>
    <w:rsid w:val="009B260E"/>
    <w:rsid w:val="009B2C51"/>
    <w:rsid w:val="009B5282"/>
    <w:rsid w:val="009B5913"/>
    <w:rsid w:val="009B6C6A"/>
    <w:rsid w:val="009C1BA7"/>
    <w:rsid w:val="009C2A8F"/>
    <w:rsid w:val="009C7EBD"/>
    <w:rsid w:val="009D2E24"/>
    <w:rsid w:val="009D3841"/>
    <w:rsid w:val="009E0386"/>
    <w:rsid w:val="009E2079"/>
    <w:rsid w:val="009E2C66"/>
    <w:rsid w:val="009E67C5"/>
    <w:rsid w:val="009F2C67"/>
    <w:rsid w:val="009F41AA"/>
    <w:rsid w:val="009F45A6"/>
    <w:rsid w:val="009F6BDE"/>
    <w:rsid w:val="009F7AC0"/>
    <w:rsid w:val="00A00B3F"/>
    <w:rsid w:val="00A0371A"/>
    <w:rsid w:val="00A03B1C"/>
    <w:rsid w:val="00A04064"/>
    <w:rsid w:val="00A076A1"/>
    <w:rsid w:val="00A07B83"/>
    <w:rsid w:val="00A112A1"/>
    <w:rsid w:val="00A11D2B"/>
    <w:rsid w:val="00A13A1D"/>
    <w:rsid w:val="00A1686B"/>
    <w:rsid w:val="00A168FD"/>
    <w:rsid w:val="00A16A68"/>
    <w:rsid w:val="00A2165C"/>
    <w:rsid w:val="00A23246"/>
    <w:rsid w:val="00A23ECC"/>
    <w:rsid w:val="00A244D3"/>
    <w:rsid w:val="00A304A8"/>
    <w:rsid w:val="00A31AB8"/>
    <w:rsid w:val="00A335E1"/>
    <w:rsid w:val="00A33CAA"/>
    <w:rsid w:val="00A37AE0"/>
    <w:rsid w:val="00A37C71"/>
    <w:rsid w:val="00A4016E"/>
    <w:rsid w:val="00A40609"/>
    <w:rsid w:val="00A46D7C"/>
    <w:rsid w:val="00A47D24"/>
    <w:rsid w:val="00A52C22"/>
    <w:rsid w:val="00A54160"/>
    <w:rsid w:val="00A54D83"/>
    <w:rsid w:val="00A56B67"/>
    <w:rsid w:val="00A66422"/>
    <w:rsid w:val="00A66894"/>
    <w:rsid w:val="00A672B6"/>
    <w:rsid w:val="00A67E5B"/>
    <w:rsid w:val="00A70E6B"/>
    <w:rsid w:val="00A73919"/>
    <w:rsid w:val="00A74489"/>
    <w:rsid w:val="00A81054"/>
    <w:rsid w:val="00A81978"/>
    <w:rsid w:val="00A82759"/>
    <w:rsid w:val="00A83AE9"/>
    <w:rsid w:val="00A83E13"/>
    <w:rsid w:val="00A84594"/>
    <w:rsid w:val="00A862B2"/>
    <w:rsid w:val="00A87FB3"/>
    <w:rsid w:val="00A903DB"/>
    <w:rsid w:val="00A92205"/>
    <w:rsid w:val="00A94587"/>
    <w:rsid w:val="00AA0710"/>
    <w:rsid w:val="00AA1181"/>
    <w:rsid w:val="00AA367F"/>
    <w:rsid w:val="00AA7926"/>
    <w:rsid w:val="00AB0B15"/>
    <w:rsid w:val="00AB10C3"/>
    <w:rsid w:val="00AB5904"/>
    <w:rsid w:val="00AB7688"/>
    <w:rsid w:val="00AC0502"/>
    <w:rsid w:val="00AC22CA"/>
    <w:rsid w:val="00AC573B"/>
    <w:rsid w:val="00AC666A"/>
    <w:rsid w:val="00AC7F92"/>
    <w:rsid w:val="00AD0B84"/>
    <w:rsid w:val="00AD0F5D"/>
    <w:rsid w:val="00AD1269"/>
    <w:rsid w:val="00AD1690"/>
    <w:rsid w:val="00AD1F89"/>
    <w:rsid w:val="00AD37EA"/>
    <w:rsid w:val="00AD71B3"/>
    <w:rsid w:val="00AD78BD"/>
    <w:rsid w:val="00AE0891"/>
    <w:rsid w:val="00AE4EBC"/>
    <w:rsid w:val="00AE5B47"/>
    <w:rsid w:val="00AE69DB"/>
    <w:rsid w:val="00AE6FE8"/>
    <w:rsid w:val="00AE7AF6"/>
    <w:rsid w:val="00AF07CD"/>
    <w:rsid w:val="00AF18EA"/>
    <w:rsid w:val="00AF5A46"/>
    <w:rsid w:val="00B011B2"/>
    <w:rsid w:val="00B020CD"/>
    <w:rsid w:val="00B03E42"/>
    <w:rsid w:val="00B052D6"/>
    <w:rsid w:val="00B11A2D"/>
    <w:rsid w:val="00B2223E"/>
    <w:rsid w:val="00B25E39"/>
    <w:rsid w:val="00B2615C"/>
    <w:rsid w:val="00B267E1"/>
    <w:rsid w:val="00B26BD0"/>
    <w:rsid w:val="00B30CA5"/>
    <w:rsid w:val="00B30FC0"/>
    <w:rsid w:val="00B33845"/>
    <w:rsid w:val="00B35447"/>
    <w:rsid w:val="00B35F0C"/>
    <w:rsid w:val="00B36F64"/>
    <w:rsid w:val="00B40BC3"/>
    <w:rsid w:val="00B432D6"/>
    <w:rsid w:val="00B4547F"/>
    <w:rsid w:val="00B477D4"/>
    <w:rsid w:val="00B52F3E"/>
    <w:rsid w:val="00B5402E"/>
    <w:rsid w:val="00B544A1"/>
    <w:rsid w:val="00B55A9B"/>
    <w:rsid w:val="00B563AD"/>
    <w:rsid w:val="00B56E0C"/>
    <w:rsid w:val="00B64021"/>
    <w:rsid w:val="00B64C47"/>
    <w:rsid w:val="00B65520"/>
    <w:rsid w:val="00B7046A"/>
    <w:rsid w:val="00B70AB3"/>
    <w:rsid w:val="00B70F4C"/>
    <w:rsid w:val="00B72516"/>
    <w:rsid w:val="00B76522"/>
    <w:rsid w:val="00B81C30"/>
    <w:rsid w:val="00B81DD8"/>
    <w:rsid w:val="00B827F6"/>
    <w:rsid w:val="00B8606B"/>
    <w:rsid w:val="00B87C51"/>
    <w:rsid w:val="00B906BE"/>
    <w:rsid w:val="00B908E7"/>
    <w:rsid w:val="00B90E50"/>
    <w:rsid w:val="00B959E6"/>
    <w:rsid w:val="00BA0210"/>
    <w:rsid w:val="00BA0912"/>
    <w:rsid w:val="00BA2E9A"/>
    <w:rsid w:val="00BA2F60"/>
    <w:rsid w:val="00BA2F79"/>
    <w:rsid w:val="00BA359F"/>
    <w:rsid w:val="00BA4C2B"/>
    <w:rsid w:val="00BB20AD"/>
    <w:rsid w:val="00BB2AEF"/>
    <w:rsid w:val="00BC018B"/>
    <w:rsid w:val="00BC0912"/>
    <w:rsid w:val="00BC14F1"/>
    <w:rsid w:val="00BC1EE4"/>
    <w:rsid w:val="00BC4A45"/>
    <w:rsid w:val="00BC5B9D"/>
    <w:rsid w:val="00BD5116"/>
    <w:rsid w:val="00BD56AB"/>
    <w:rsid w:val="00BD5AEB"/>
    <w:rsid w:val="00BD7A9A"/>
    <w:rsid w:val="00BE137C"/>
    <w:rsid w:val="00BE158A"/>
    <w:rsid w:val="00BE3313"/>
    <w:rsid w:val="00BE7875"/>
    <w:rsid w:val="00BF172E"/>
    <w:rsid w:val="00BF1908"/>
    <w:rsid w:val="00BF3496"/>
    <w:rsid w:val="00BF62FF"/>
    <w:rsid w:val="00C0068E"/>
    <w:rsid w:val="00C02D01"/>
    <w:rsid w:val="00C12157"/>
    <w:rsid w:val="00C17D4D"/>
    <w:rsid w:val="00C17E91"/>
    <w:rsid w:val="00C17FBB"/>
    <w:rsid w:val="00C20985"/>
    <w:rsid w:val="00C210EB"/>
    <w:rsid w:val="00C212C0"/>
    <w:rsid w:val="00C2145C"/>
    <w:rsid w:val="00C217A2"/>
    <w:rsid w:val="00C2218B"/>
    <w:rsid w:val="00C226C9"/>
    <w:rsid w:val="00C245A2"/>
    <w:rsid w:val="00C24C8F"/>
    <w:rsid w:val="00C2504B"/>
    <w:rsid w:val="00C26F5C"/>
    <w:rsid w:val="00C27127"/>
    <w:rsid w:val="00C27CAB"/>
    <w:rsid w:val="00C309F5"/>
    <w:rsid w:val="00C30CA3"/>
    <w:rsid w:val="00C33AD7"/>
    <w:rsid w:val="00C3400C"/>
    <w:rsid w:val="00C343A2"/>
    <w:rsid w:val="00C35FDF"/>
    <w:rsid w:val="00C4028A"/>
    <w:rsid w:val="00C41087"/>
    <w:rsid w:val="00C41363"/>
    <w:rsid w:val="00C45CFA"/>
    <w:rsid w:val="00C47CB0"/>
    <w:rsid w:val="00C51BB6"/>
    <w:rsid w:val="00C53FDA"/>
    <w:rsid w:val="00C548E5"/>
    <w:rsid w:val="00C60424"/>
    <w:rsid w:val="00C62FB5"/>
    <w:rsid w:val="00C73EA0"/>
    <w:rsid w:val="00C74CE6"/>
    <w:rsid w:val="00C753DC"/>
    <w:rsid w:val="00C80A5A"/>
    <w:rsid w:val="00C82A98"/>
    <w:rsid w:val="00C873EA"/>
    <w:rsid w:val="00C950E9"/>
    <w:rsid w:val="00CA0CF5"/>
    <w:rsid w:val="00CA615D"/>
    <w:rsid w:val="00CA73F5"/>
    <w:rsid w:val="00CA751D"/>
    <w:rsid w:val="00CB07D3"/>
    <w:rsid w:val="00CB2B9A"/>
    <w:rsid w:val="00CB7E85"/>
    <w:rsid w:val="00CC0589"/>
    <w:rsid w:val="00CC418A"/>
    <w:rsid w:val="00CC5564"/>
    <w:rsid w:val="00CC5977"/>
    <w:rsid w:val="00CC7B91"/>
    <w:rsid w:val="00CD0A5E"/>
    <w:rsid w:val="00CD1C6E"/>
    <w:rsid w:val="00CD25E1"/>
    <w:rsid w:val="00CD2853"/>
    <w:rsid w:val="00CD4341"/>
    <w:rsid w:val="00CD4520"/>
    <w:rsid w:val="00CE10B0"/>
    <w:rsid w:val="00CE35C5"/>
    <w:rsid w:val="00CF40F5"/>
    <w:rsid w:val="00CF4DDF"/>
    <w:rsid w:val="00CF6821"/>
    <w:rsid w:val="00D01DF5"/>
    <w:rsid w:val="00D06BC5"/>
    <w:rsid w:val="00D149E0"/>
    <w:rsid w:val="00D153D1"/>
    <w:rsid w:val="00D231D7"/>
    <w:rsid w:val="00D2492C"/>
    <w:rsid w:val="00D24C11"/>
    <w:rsid w:val="00D24DB1"/>
    <w:rsid w:val="00D32C8F"/>
    <w:rsid w:val="00D337BB"/>
    <w:rsid w:val="00D35B41"/>
    <w:rsid w:val="00D36565"/>
    <w:rsid w:val="00D40124"/>
    <w:rsid w:val="00D40B6B"/>
    <w:rsid w:val="00D43234"/>
    <w:rsid w:val="00D47C5E"/>
    <w:rsid w:val="00D47CA7"/>
    <w:rsid w:val="00D5063F"/>
    <w:rsid w:val="00D50E53"/>
    <w:rsid w:val="00D53D06"/>
    <w:rsid w:val="00D53FC9"/>
    <w:rsid w:val="00D65400"/>
    <w:rsid w:val="00D701CF"/>
    <w:rsid w:val="00D70353"/>
    <w:rsid w:val="00D720BD"/>
    <w:rsid w:val="00D73866"/>
    <w:rsid w:val="00D81AAE"/>
    <w:rsid w:val="00D853BB"/>
    <w:rsid w:val="00D86568"/>
    <w:rsid w:val="00D8697E"/>
    <w:rsid w:val="00D91677"/>
    <w:rsid w:val="00D9380E"/>
    <w:rsid w:val="00DA041C"/>
    <w:rsid w:val="00DA1A47"/>
    <w:rsid w:val="00DA21FA"/>
    <w:rsid w:val="00DA4535"/>
    <w:rsid w:val="00DA57C8"/>
    <w:rsid w:val="00DA6258"/>
    <w:rsid w:val="00DA6401"/>
    <w:rsid w:val="00DA6837"/>
    <w:rsid w:val="00DA7A1D"/>
    <w:rsid w:val="00DA7C5A"/>
    <w:rsid w:val="00DB0207"/>
    <w:rsid w:val="00DB1428"/>
    <w:rsid w:val="00DB338F"/>
    <w:rsid w:val="00DB3827"/>
    <w:rsid w:val="00DB3E09"/>
    <w:rsid w:val="00DB4F5D"/>
    <w:rsid w:val="00DB67D9"/>
    <w:rsid w:val="00DC18E9"/>
    <w:rsid w:val="00DC39A7"/>
    <w:rsid w:val="00DC466C"/>
    <w:rsid w:val="00DC6C22"/>
    <w:rsid w:val="00DC6D35"/>
    <w:rsid w:val="00DD1A95"/>
    <w:rsid w:val="00DD6698"/>
    <w:rsid w:val="00DE5F3E"/>
    <w:rsid w:val="00DE622D"/>
    <w:rsid w:val="00DF2C1D"/>
    <w:rsid w:val="00DF4D81"/>
    <w:rsid w:val="00E038CE"/>
    <w:rsid w:val="00E047C9"/>
    <w:rsid w:val="00E0591C"/>
    <w:rsid w:val="00E10242"/>
    <w:rsid w:val="00E11723"/>
    <w:rsid w:val="00E12343"/>
    <w:rsid w:val="00E1696F"/>
    <w:rsid w:val="00E16C46"/>
    <w:rsid w:val="00E17EF4"/>
    <w:rsid w:val="00E20060"/>
    <w:rsid w:val="00E20311"/>
    <w:rsid w:val="00E221D8"/>
    <w:rsid w:val="00E25FA2"/>
    <w:rsid w:val="00E300A6"/>
    <w:rsid w:val="00E312A8"/>
    <w:rsid w:val="00E32B43"/>
    <w:rsid w:val="00E33AE2"/>
    <w:rsid w:val="00E345CA"/>
    <w:rsid w:val="00E359A2"/>
    <w:rsid w:val="00E3714D"/>
    <w:rsid w:val="00E377B9"/>
    <w:rsid w:val="00E4008F"/>
    <w:rsid w:val="00E43A8F"/>
    <w:rsid w:val="00E44EFE"/>
    <w:rsid w:val="00E45012"/>
    <w:rsid w:val="00E460CD"/>
    <w:rsid w:val="00E4770A"/>
    <w:rsid w:val="00E50145"/>
    <w:rsid w:val="00E56CB2"/>
    <w:rsid w:val="00E60E19"/>
    <w:rsid w:val="00E61CEC"/>
    <w:rsid w:val="00E62A18"/>
    <w:rsid w:val="00E66850"/>
    <w:rsid w:val="00E668B9"/>
    <w:rsid w:val="00E66E0A"/>
    <w:rsid w:val="00E704AB"/>
    <w:rsid w:val="00E764D1"/>
    <w:rsid w:val="00E76672"/>
    <w:rsid w:val="00E819AE"/>
    <w:rsid w:val="00E836E3"/>
    <w:rsid w:val="00E85F7C"/>
    <w:rsid w:val="00E90062"/>
    <w:rsid w:val="00EA33C1"/>
    <w:rsid w:val="00EA3E40"/>
    <w:rsid w:val="00EA6873"/>
    <w:rsid w:val="00EB0171"/>
    <w:rsid w:val="00EB0818"/>
    <w:rsid w:val="00EB1E2B"/>
    <w:rsid w:val="00EB278E"/>
    <w:rsid w:val="00EB2961"/>
    <w:rsid w:val="00EC09CC"/>
    <w:rsid w:val="00EC1161"/>
    <w:rsid w:val="00EC2C65"/>
    <w:rsid w:val="00EC3341"/>
    <w:rsid w:val="00EC5C45"/>
    <w:rsid w:val="00ED18EB"/>
    <w:rsid w:val="00ED1E71"/>
    <w:rsid w:val="00ED2E91"/>
    <w:rsid w:val="00ED4C9E"/>
    <w:rsid w:val="00EE114D"/>
    <w:rsid w:val="00EE5129"/>
    <w:rsid w:val="00EE5CC3"/>
    <w:rsid w:val="00EE6F89"/>
    <w:rsid w:val="00EF19F1"/>
    <w:rsid w:val="00EF1E31"/>
    <w:rsid w:val="00EF4C0E"/>
    <w:rsid w:val="00EF4DF2"/>
    <w:rsid w:val="00EF538F"/>
    <w:rsid w:val="00EF68D1"/>
    <w:rsid w:val="00EF77BA"/>
    <w:rsid w:val="00F01642"/>
    <w:rsid w:val="00F04A38"/>
    <w:rsid w:val="00F113D4"/>
    <w:rsid w:val="00F11EE6"/>
    <w:rsid w:val="00F156FA"/>
    <w:rsid w:val="00F16CB5"/>
    <w:rsid w:val="00F173AE"/>
    <w:rsid w:val="00F21BEF"/>
    <w:rsid w:val="00F23706"/>
    <w:rsid w:val="00F24D38"/>
    <w:rsid w:val="00F26AD9"/>
    <w:rsid w:val="00F27BF3"/>
    <w:rsid w:val="00F313AA"/>
    <w:rsid w:val="00F33160"/>
    <w:rsid w:val="00F33AA6"/>
    <w:rsid w:val="00F351D3"/>
    <w:rsid w:val="00F369E7"/>
    <w:rsid w:val="00F36B3F"/>
    <w:rsid w:val="00F37086"/>
    <w:rsid w:val="00F41328"/>
    <w:rsid w:val="00F46FF9"/>
    <w:rsid w:val="00F51A54"/>
    <w:rsid w:val="00F54979"/>
    <w:rsid w:val="00F54ABB"/>
    <w:rsid w:val="00F556ED"/>
    <w:rsid w:val="00F62CBE"/>
    <w:rsid w:val="00F635E2"/>
    <w:rsid w:val="00F66345"/>
    <w:rsid w:val="00F677AA"/>
    <w:rsid w:val="00F67EF5"/>
    <w:rsid w:val="00F70CAA"/>
    <w:rsid w:val="00F721A3"/>
    <w:rsid w:val="00F82C24"/>
    <w:rsid w:val="00F82F70"/>
    <w:rsid w:val="00F830EE"/>
    <w:rsid w:val="00F851EE"/>
    <w:rsid w:val="00F8521B"/>
    <w:rsid w:val="00F85916"/>
    <w:rsid w:val="00F97870"/>
    <w:rsid w:val="00FA0AAB"/>
    <w:rsid w:val="00FA313B"/>
    <w:rsid w:val="00FB159A"/>
    <w:rsid w:val="00FB3824"/>
    <w:rsid w:val="00FB4631"/>
    <w:rsid w:val="00FB5156"/>
    <w:rsid w:val="00FC0189"/>
    <w:rsid w:val="00FC075A"/>
    <w:rsid w:val="00FC0D4F"/>
    <w:rsid w:val="00FC6426"/>
    <w:rsid w:val="00FC6BC8"/>
    <w:rsid w:val="00FD005F"/>
    <w:rsid w:val="00FE16C1"/>
    <w:rsid w:val="00FE25D8"/>
    <w:rsid w:val="00FE4E4C"/>
    <w:rsid w:val="00FE5D0B"/>
    <w:rsid w:val="00FE73F1"/>
    <w:rsid w:val="00FF05D2"/>
    <w:rsid w:val="00FF155D"/>
    <w:rsid w:val="00FF1885"/>
    <w:rsid w:val="00FF3248"/>
    <w:rsid w:val="00FF44EF"/>
    <w:rsid w:val="00F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220FB"/>
  <w15:chartTrackingRefBased/>
  <w15:docId w15:val="{FAFFDA55-6AE8-DD49-8B8C-A9501F5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10"/>
    <w:pPr>
      <w:ind w:left="720"/>
      <w:contextualSpacing/>
    </w:pPr>
  </w:style>
  <w:style w:type="character" w:styleId="Hyperlink">
    <w:name w:val="Hyperlink"/>
    <w:basedOn w:val="DefaultParagraphFont"/>
    <w:uiPriority w:val="99"/>
    <w:unhideWhenUsed/>
    <w:rsid w:val="005F2C10"/>
    <w:rPr>
      <w:color w:val="0563C1" w:themeColor="hyperlink"/>
      <w:u w:val="single"/>
    </w:rPr>
  </w:style>
  <w:style w:type="character" w:styleId="UnresolvedMention">
    <w:name w:val="Unresolved Mention"/>
    <w:basedOn w:val="DefaultParagraphFont"/>
    <w:uiPriority w:val="99"/>
    <w:semiHidden/>
    <w:unhideWhenUsed/>
    <w:rsid w:val="005F2C10"/>
    <w:rPr>
      <w:color w:val="605E5C"/>
      <w:shd w:val="clear" w:color="auto" w:fill="E1DFDD"/>
    </w:rPr>
  </w:style>
  <w:style w:type="paragraph" w:styleId="Footer">
    <w:name w:val="footer"/>
    <w:basedOn w:val="Normal"/>
    <w:link w:val="FooterChar"/>
    <w:uiPriority w:val="99"/>
    <w:unhideWhenUsed/>
    <w:rsid w:val="002906AF"/>
    <w:pPr>
      <w:tabs>
        <w:tab w:val="center" w:pos="4680"/>
        <w:tab w:val="right" w:pos="9360"/>
      </w:tabs>
    </w:pPr>
  </w:style>
  <w:style w:type="character" w:customStyle="1" w:styleId="FooterChar">
    <w:name w:val="Footer Char"/>
    <w:basedOn w:val="DefaultParagraphFont"/>
    <w:link w:val="Footer"/>
    <w:uiPriority w:val="99"/>
    <w:rsid w:val="002906AF"/>
  </w:style>
  <w:style w:type="character" w:styleId="PageNumber">
    <w:name w:val="page number"/>
    <w:basedOn w:val="DefaultParagraphFont"/>
    <w:uiPriority w:val="99"/>
    <w:semiHidden/>
    <w:unhideWhenUsed/>
    <w:rsid w:val="002906AF"/>
  </w:style>
  <w:style w:type="table" w:styleId="TableGrid">
    <w:name w:val="Table Grid"/>
    <w:basedOn w:val="TableNormal"/>
    <w:uiPriority w:val="39"/>
    <w:rsid w:val="00A47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88">
      <w:bodyDiv w:val="1"/>
      <w:marLeft w:val="0"/>
      <w:marRight w:val="0"/>
      <w:marTop w:val="0"/>
      <w:marBottom w:val="0"/>
      <w:divBdr>
        <w:top w:val="none" w:sz="0" w:space="0" w:color="auto"/>
        <w:left w:val="none" w:sz="0" w:space="0" w:color="auto"/>
        <w:bottom w:val="none" w:sz="0" w:space="0" w:color="auto"/>
        <w:right w:val="none" w:sz="0" w:space="0" w:color="auto"/>
      </w:divBdr>
    </w:div>
    <w:div w:id="144011305">
      <w:bodyDiv w:val="1"/>
      <w:marLeft w:val="0"/>
      <w:marRight w:val="0"/>
      <w:marTop w:val="0"/>
      <w:marBottom w:val="0"/>
      <w:divBdr>
        <w:top w:val="none" w:sz="0" w:space="0" w:color="auto"/>
        <w:left w:val="none" w:sz="0" w:space="0" w:color="auto"/>
        <w:bottom w:val="none" w:sz="0" w:space="0" w:color="auto"/>
        <w:right w:val="none" w:sz="0" w:space="0" w:color="auto"/>
      </w:divBdr>
    </w:div>
    <w:div w:id="253788113">
      <w:bodyDiv w:val="1"/>
      <w:marLeft w:val="0"/>
      <w:marRight w:val="0"/>
      <w:marTop w:val="0"/>
      <w:marBottom w:val="0"/>
      <w:divBdr>
        <w:top w:val="none" w:sz="0" w:space="0" w:color="auto"/>
        <w:left w:val="none" w:sz="0" w:space="0" w:color="auto"/>
        <w:bottom w:val="none" w:sz="0" w:space="0" w:color="auto"/>
        <w:right w:val="none" w:sz="0" w:space="0" w:color="auto"/>
      </w:divBdr>
    </w:div>
    <w:div w:id="345786887">
      <w:bodyDiv w:val="1"/>
      <w:marLeft w:val="0"/>
      <w:marRight w:val="0"/>
      <w:marTop w:val="0"/>
      <w:marBottom w:val="0"/>
      <w:divBdr>
        <w:top w:val="none" w:sz="0" w:space="0" w:color="auto"/>
        <w:left w:val="none" w:sz="0" w:space="0" w:color="auto"/>
        <w:bottom w:val="none" w:sz="0" w:space="0" w:color="auto"/>
        <w:right w:val="none" w:sz="0" w:space="0" w:color="auto"/>
      </w:divBdr>
    </w:div>
    <w:div w:id="751973886">
      <w:bodyDiv w:val="1"/>
      <w:marLeft w:val="0"/>
      <w:marRight w:val="0"/>
      <w:marTop w:val="0"/>
      <w:marBottom w:val="0"/>
      <w:divBdr>
        <w:top w:val="none" w:sz="0" w:space="0" w:color="auto"/>
        <w:left w:val="none" w:sz="0" w:space="0" w:color="auto"/>
        <w:bottom w:val="none" w:sz="0" w:space="0" w:color="auto"/>
        <w:right w:val="none" w:sz="0" w:space="0" w:color="auto"/>
      </w:divBdr>
    </w:div>
    <w:div w:id="785586618">
      <w:bodyDiv w:val="1"/>
      <w:marLeft w:val="0"/>
      <w:marRight w:val="0"/>
      <w:marTop w:val="0"/>
      <w:marBottom w:val="0"/>
      <w:divBdr>
        <w:top w:val="none" w:sz="0" w:space="0" w:color="auto"/>
        <w:left w:val="none" w:sz="0" w:space="0" w:color="auto"/>
        <w:bottom w:val="none" w:sz="0" w:space="0" w:color="auto"/>
        <w:right w:val="none" w:sz="0" w:space="0" w:color="auto"/>
      </w:divBdr>
    </w:div>
    <w:div w:id="905722777">
      <w:bodyDiv w:val="1"/>
      <w:marLeft w:val="0"/>
      <w:marRight w:val="0"/>
      <w:marTop w:val="0"/>
      <w:marBottom w:val="0"/>
      <w:divBdr>
        <w:top w:val="none" w:sz="0" w:space="0" w:color="auto"/>
        <w:left w:val="none" w:sz="0" w:space="0" w:color="auto"/>
        <w:bottom w:val="none" w:sz="0" w:space="0" w:color="auto"/>
        <w:right w:val="none" w:sz="0" w:space="0" w:color="auto"/>
      </w:divBdr>
    </w:div>
    <w:div w:id="1107892348">
      <w:bodyDiv w:val="1"/>
      <w:marLeft w:val="0"/>
      <w:marRight w:val="0"/>
      <w:marTop w:val="0"/>
      <w:marBottom w:val="0"/>
      <w:divBdr>
        <w:top w:val="none" w:sz="0" w:space="0" w:color="auto"/>
        <w:left w:val="none" w:sz="0" w:space="0" w:color="auto"/>
        <w:bottom w:val="none" w:sz="0" w:space="0" w:color="auto"/>
        <w:right w:val="none" w:sz="0" w:space="0" w:color="auto"/>
      </w:divBdr>
    </w:div>
    <w:div w:id="1275286510">
      <w:bodyDiv w:val="1"/>
      <w:marLeft w:val="0"/>
      <w:marRight w:val="0"/>
      <w:marTop w:val="0"/>
      <w:marBottom w:val="0"/>
      <w:divBdr>
        <w:top w:val="none" w:sz="0" w:space="0" w:color="auto"/>
        <w:left w:val="none" w:sz="0" w:space="0" w:color="auto"/>
        <w:bottom w:val="none" w:sz="0" w:space="0" w:color="auto"/>
        <w:right w:val="none" w:sz="0" w:space="0" w:color="auto"/>
      </w:divBdr>
    </w:div>
    <w:div w:id="1509521357">
      <w:bodyDiv w:val="1"/>
      <w:marLeft w:val="0"/>
      <w:marRight w:val="0"/>
      <w:marTop w:val="0"/>
      <w:marBottom w:val="0"/>
      <w:divBdr>
        <w:top w:val="none" w:sz="0" w:space="0" w:color="auto"/>
        <w:left w:val="none" w:sz="0" w:space="0" w:color="auto"/>
        <w:bottom w:val="none" w:sz="0" w:space="0" w:color="auto"/>
        <w:right w:val="none" w:sz="0" w:space="0" w:color="auto"/>
      </w:divBdr>
    </w:div>
    <w:div w:id="1542204149">
      <w:bodyDiv w:val="1"/>
      <w:marLeft w:val="0"/>
      <w:marRight w:val="0"/>
      <w:marTop w:val="0"/>
      <w:marBottom w:val="0"/>
      <w:divBdr>
        <w:top w:val="none" w:sz="0" w:space="0" w:color="auto"/>
        <w:left w:val="none" w:sz="0" w:space="0" w:color="auto"/>
        <w:bottom w:val="none" w:sz="0" w:space="0" w:color="auto"/>
        <w:right w:val="none" w:sz="0" w:space="0" w:color="auto"/>
      </w:divBdr>
    </w:div>
    <w:div w:id="1570923766">
      <w:bodyDiv w:val="1"/>
      <w:marLeft w:val="0"/>
      <w:marRight w:val="0"/>
      <w:marTop w:val="0"/>
      <w:marBottom w:val="0"/>
      <w:divBdr>
        <w:top w:val="none" w:sz="0" w:space="0" w:color="auto"/>
        <w:left w:val="none" w:sz="0" w:space="0" w:color="auto"/>
        <w:bottom w:val="none" w:sz="0" w:space="0" w:color="auto"/>
        <w:right w:val="none" w:sz="0" w:space="0" w:color="auto"/>
      </w:divBdr>
    </w:div>
    <w:div w:id="1587153447">
      <w:bodyDiv w:val="1"/>
      <w:marLeft w:val="0"/>
      <w:marRight w:val="0"/>
      <w:marTop w:val="0"/>
      <w:marBottom w:val="0"/>
      <w:divBdr>
        <w:top w:val="none" w:sz="0" w:space="0" w:color="auto"/>
        <w:left w:val="none" w:sz="0" w:space="0" w:color="auto"/>
        <w:bottom w:val="none" w:sz="0" w:space="0" w:color="auto"/>
        <w:right w:val="none" w:sz="0" w:space="0" w:color="auto"/>
      </w:divBdr>
    </w:div>
    <w:div w:id="1615483339">
      <w:bodyDiv w:val="1"/>
      <w:marLeft w:val="0"/>
      <w:marRight w:val="0"/>
      <w:marTop w:val="0"/>
      <w:marBottom w:val="0"/>
      <w:divBdr>
        <w:top w:val="none" w:sz="0" w:space="0" w:color="auto"/>
        <w:left w:val="none" w:sz="0" w:space="0" w:color="auto"/>
        <w:bottom w:val="none" w:sz="0" w:space="0" w:color="auto"/>
        <w:right w:val="none" w:sz="0" w:space="0" w:color="auto"/>
      </w:divBdr>
    </w:div>
    <w:div w:id="1739477292">
      <w:bodyDiv w:val="1"/>
      <w:marLeft w:val="0"/>
      <w:marRight w:val="0"/>
      <w:marTop w:val="0"/>
      <w:marBottom w:val="0"/>
      <w:divBdr>
        <w:top w:val="none" w:sz="0" w:space="0" w:color="auto"/>
        <w:left w:val="none" w:sz="0" w:space="0" w:color="auto"/>
        <w:bottom w:val="none" w:sz="0" w:space="0" w:color="auto"/>
        <w:right w:val="none" w:sz="0" w:space="0" w:color="auto"/>
      </w:divBdr>
    </w:div>
    <w:div w:id="1880434947">
      <w:bodyDiv w:val="1"/>
      <w:marLeft w:val="0"/>
      <w:marRight w:val="0"/>
      <w:marTop w:val="0"/>
      <w:marBottom w:val="0"/>
      <w:divBdr>
        <w:top w:val="none" w:sz="0" w:space="0" w:color="auto"/>
        <w:left w:val="none" w:sz="0" w:space="0" w:color="auto"/>
        <w:bottom w:val="none" w:sz="0" w:space="0" w:color="auto"/>
        <w:right w:val="none" w:sz="0" w:space="0" w:color="auto"/>
      </w:divBdr>
    </w:div>
    <w:div w:id="1920870319">
      <w:bodyDiv w:val="1"/>
      <w:marLeft w:val="0"/>
      <w:marRight w:val="0"/>
      <w:marTop w:val="0"/>
      <w:marBottom w:val="0"/>
      <w:divBdr>
        <w:top w:val="none" w:sz="0" w:space="0" w:color="auto"/>
        <w:left w:val="none" w:sz="0" w:space="0" w:color="auto"/>
        <w:bottom w:val="none" w:sz="0" w:space="0" w:color="auto"/>
        <w:right w:val="none" w:sz="0" w:space="0" w:color="auto"/>
      </w:divBdr>
    </w:div>
    <w:div w:id="2096199221">
      <w:bodyDiv w:val="1"/>
      <w:marLeft w:val="0"/>
      <w:marRight w:val="0"/>
      <w:marTop w:val="0"/>
      <w:marBottom w:val="0"/>
      <w:divBdr>
        <w:top w:val="none" w:sz="0" w:space="0" w:color="auto"/>
        <w:left w:val="none" w:sz="0" w:space="0" w:color="auto"/>
        <w:bottom w:val="none" w:sz="0" w:space="0" w:color="auto"/>
        <w:right w:val="none" w:sz="0" w:space="0" w:color="auto"/>
      </w:divBdr>
    </w:div>
    <w:div w:id="21394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selfishgene/historical-hourly-weather-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robikscube/hourly-energy-consump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chinelearningmastery.com/gentle-introduction-long-short-term-memory-networks-exper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chinelearningplus.com/time-series/arima-model-time-series-forecast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Kupgan,Grit</dc:creator>
  <cp:keywords/>
  <dc:description/>
  <cp:lastModifiedBy>Kupgan,Grit</cp:lastModifiedBy>
  <cp:revision>32</cp:revision>
  <dcterms:created xsi:type="dcterms:W3CDTF">2022-01-02T16:46:00Z</dcterms:created>
  <dcterms:modified xsi:type="dcterms:W3CDTF">2022-01-04T18:46:00Z</dcterms:modified>
</cp:coreProperties>
</file>