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3F" w:rsidRPr="00015529" w:rsidRDefault="0081673F" w:rsidP="0081673F">
      <w:pPr>
        <w:jc w:val="left"/>
        <w:rPr>
          <w:rFonts w:ascii="微软雅黑" w:eastAsia="微软雅黑" w:hAnsi="微软雅黑"/>
          <w:b/>
          <w:noProof/>
          <w:sz w:val="44"/>
          <w:szCs w:val="44"/>
        </w:rPr>
      </w:pPr>
    </w:p>
    <w:p w:rsidR="0081673F" w:rsidRPr="00015529" w:rsidRDefault="0081673F" w:rsidP="0081673F">
      <w:pPr>
        <w:jc w:val="left"/>
        <w:rPr>
          <w:rFonts w:ascii="微软雅黑" w:eastAsia="微软雅黑" w:hAnsi="微软雅黑"/>
          <w:b/>
          <w:noProof/>
          <w:sz w:val="44"/>
          <w:szCs w:val="44"/>
        </w:rPr>
      </w:pPr>
    </w:p>
    <w:p w:rsidR="0081673F" w:rsidRPr="00015529" w:rsidRDefault="0081673F" w:rsidP="0081673F">
      <w:pPr>
        <w:jc w:val="left"/>
        <w:rPr>
          <w:rFonts w:ascii="微软雅黑" w:eastAsia="微软雅黑" w:hAnsi="微软雅黑"/>
          <w:b/>
          <w:noProof/>
          <w:sz w:val="44"/>
          <w:szCs w:val="44"/>
        </w:rPr>
      </w:pPr>
    </w:p>
    <w:p w:rsidR="0081673F" w:rsidRPr="00015529" w:rsidRDefault="0081673F" w:rsidP="0081673F">
      <w:pPr>
        <w:jc w:val="left"/>
        <w:rPr>
          <w:rFonts w:ascii="微软雅黑" w:eastAsia="微软雅黑" w:hAnsi="微软雅黑"/>
          <w:b/>
          <w:noProof/>
          <w:sz w:val="44"/>
          <w:szCs w:val="44"/>
        </w:rPr>
      </w:pPr>
    </w:p>
    <w:p w:rsidR="0081673F" w:rsidRDefault="0081673F" w:rsidP="0081673F">
      <w:pPr>
        <w:jc w:val="center"/>
        <w:rPr>
          <w:rFonts w:ascii="宋体" w:hAnsi="宋体"/>
          <w:noProof/>
          <w:sz w:val="44"/>
          <w:szCs w:val="44"/>
        </w:rPr>
      </w:pPr>
      <w:r>
        <w:rPr>
          <w:rFonts w:ascii="宋体" w:hAnsi="宋体" w:hint="eastAsia"/>
          <w:noProof/>
          <w:sz w:val="44"/>
          <w:szCs w:val="44"/>
        </w:rPr>
        <w:t>软</w:t>
      </w:r>
    </w:p>
    <w:p w:rsidR="0081673F" w:rsidRDefault="0081673F" w:rsidP="0081673F">
      <w:pPr>
        <w:jc w:val="center"/>
        <w:rPr>
          <w:rFonts w:ascii="宋体" w:hAnsi="宋体"/>
          <w:noProof/>
          <w:sz w:val="44"/>
          <w:szCs w:val="44"/>
        </w:rPr>
      </w:pPr>
      <w:r>
        <w:rPr>
          <w:rFonts w:ascii="宋体" w:hAnsi="宋体" w:hint="eastAsia"/>
          <w:noProof/>
          <w:sz w:val="44"/>
          <w:szCs w:val="44"/>
        </w:rPr>
        <w:t>件</w:t>
      </w:r>
    </w:p>
    <w:p w:rsidR="0081673F" w:rsidRDefault="0081673F" w:rsidP="0081673F">
      <w:pPr>
        <w:jc w:val="center"/>
        <w:rPr>
          <w:rFonts w:ascii="宋体" w:hAnsi="宋体"/>
          <w:noProof/>
          <w:sz w:val="44"/>
          <w:szCs w:val="44"/>
        </w:rPr>
      </w:pPr>
      <w:r>
        <w:rPr>
          <w:rFonts w:ascii="宋体" w:hAnsi="宋体" w:hint="eastAsia"/>
          <w:noProof/>
          <w:sz w:val="44"/>
          <w:szCs w:val="44"/>
        </w:rPr>
        <w:t>编</w:t>
      </w:r>
    </w:p>
    <w:p w:rsidR="0081673F" w:rsidRDefault="0081673F" w:rsidP="0081673F">
      <w:pPr>
        <w:jc w:val="center"/>
        <w:rPr>
          <w:rFonts w:ascii="宋体" w:hAnsi="宋体"/>
          <w:noProof/>
          <w:sz w:val="44"/>
          <w:szCs w:val="44"/>
        </w:rPr>
      </w:pPr>
      <w:r>
        <w:rPr>
          <w:rFonts w:ascii="宋体" w:hAnsi="宋体" w:hint="eastAsia"/>
          <w:noProof/>
          <w:sz w:val="44"/>
          <w:szCs w:val="44"/>
        </w:rPr>
        <w:t>写</w:t>
      </w:r>
    </w:p>
    <w:p w:rsidR="0081673F" w:rsidRPr="00FB7158" w:rsidRDefault="0081673F" w:rsidP="0081673F">
      <w:pPr>
        <w:jc w:val="center"/>
        <w:rPr>
          <w:rFonts w:ascii="宋体" w:hAnsi="宋体"/>
          <w:noProof/>
          <w:sz w:val="44"/>
          <w:szCs w:val="44"/>
        </w:rPr>
      </w:pPr>
      <w:r w:rsidRPr="00FB7158">
        <w:rPr>
          <w:rFonts w:ascii="宋体" w:hAnsi="宋体"/>
          <w:noProof/>
          <w:sz w:val="44"/>
          <w:szCs w:val="44"/>
        </w:rPr>
        <w:t>日</w:t>
      </w:r>
    </w:p>
    <w:p w:rsidR="0081673F" w:rsidRPr="00FB7158" w:rsidRDefault="0081673F" w:rsidP="0081673F">
      <w:pPr>
        <w:jc w:val="center"/>
        <w:rPr>
          <w:rFonts w:ascii="宋体" w:hAnsi="宋体"/>
          <w:noProof/>
          <w:sz w:val="44"/>
          <w:szCs w:val="44"/>
        </w:rPr>
      </w:pPr>
      <w:r w:rsidRPr="00FB7158">
        <w:rPr>
          <w:rFonts w:ascii="宋体" w:hAnsi="宋体"/>
          <w:noProof/>
          <w:sz w:val="44"/>
          <w:szCs w:val="44"/>
        </w:rPr>
        <w:t>常</w:t>
      </w:r>
    </w:p>
    <w:p w:rsidR="0081673F" w:rsidRPr="00FB7158" w:rsidRDefault="0081673F" w:rsidP="0081673F">
      <w:pPr>
        <w:jc w:val="center"/>
        <w:rPr>
          <w:rFonts w:ascii="宋体" w:hAnsi="宋体"/>
          <w:noProof/>
          <w:sz w:val="44"/>
          <w:szCs w:val="44"/>
        </w:rPr>
      </w:pPr>
      <w:r w:rsidRPr="00FB7158">
        <w:rPr>
          <w:rFonts w:ascii="宋体" w:hAnsi="宋体"/>
          <w:noProof/>
          <w:sz w:val="44"/>
          <w:szCs w:val="44"/>
        </w:rPr>
        <w:t>积</w:t>
      </w:r>
    </w:p>
    <w:p w:rsidR="0081673F" w:rsidRPr="00FB7158" w:rsidRDefault="0081673F" w:rsidP="0081673F">
      <w:pPr>
        <w:jc w:val="center"/>
        <w:rPr>
          <w:rFonts w:ascii="宋体" w:hAnsi="宋体"/>
          <w:noProof/>
          <w:sz w:val="44"/>
          <w:szCs w:val="44"/>
        </w:rPr>
      </w:pPr>
      <w:r w:rsidRPr="00FB7158">
        <w:rPr>
          <w:rFonts w:ascii="宋体" w:hAnsi="宋体"/>
          <w:noProof/>
          <w:sz w:val="44"/>
          <w:szCs w:val="44"/>
        </w:rPr>
        <w:t>累</w:t>
      </w:r>
    </w:p>
    <w:p w:rsidR="0081673F" w:rsidRPr="00015529" w:rsidRDefault="0081673F" w:rsidP="0081673F">
      <w:pPr>
        <w:jc w:val="left"/>
        <w:rPr>
          <w:rFonts w:ascii="微软雅黑" w:eastAsia="微软雅黑" w:hAnsi="微软雅黑"/>
          <w:b/>
          <w:noProof/>
          <w:sz w:val="44"/>
          <w:szCs w:val="44"/>
        </w:rPr>
      </w:pPr>
    </w:p>
    <w:p w:rsidR="0081673F" w:rsidRPr="00FB7158" w:rsidRDefault="0081673F" w:rsidP="0081673F">
      <w:pPr>
        <w:jc w:val="center"/>
        <w:rPr>
          <w:rFonts w:asciiTheme="minorEastAsia" w:hAnsiTheme="minorEastAsia"/>
          <w:b/>
          <w:noProof/>
          <w:sz w:val="30"/>
          <w:szCs w:val="30"/>
        </w:rPr>
      </w:pPr>
      <w:r w:rsidRPr="00FB7158">
        <w:rPr>
          <w:rFonts w:asciiTheme="minorEastAsia" w:hAnsiTheme="minorEastAsia"/>
          <w:b/>
          <w:noProof/>
          <w:sz w:val="30"/>
          <w:szCs w:val="30"/>
        </w:rPr>
        <w:t>龚</w:t>
      </w:r>
      <w:r w:rsidRPr="00FB7158">
        <w:rPr>
          <w:rFonts w:asciiTheme="minorEastAsia" w:hAnsiTheme="minorEastAsia" w:hint="eastAsia"/>
          <w:b/>
          <w:noProof/>
          <w:sz w:val="30"/>
          <w:szCs w:val="30"/>
        </w:rPr>
        <w:t xml:space="preserve">  </w:t>
      </w:r>
      <w:r w:rsidRPr="00FB7158">
        <w:rPr>
          <w:rFonts w:asciiTheme="minorEastAsia" w:hAnsiTheme="minorEastAsia"/>
          <w:b/>
          <w:noProof/>
          <w:sz w:val="30"/>
          <w:szCs w:val="30"/>
        </w:rPr>
        <w:t>涛</w:t>
      </w:r>
    </w:p>
    <w:p w:rsidR="0081673F" w:rsidRPr="00015529" w:rsidRDefault="0081673F" w:rsidP="0081673F">
      <w:pPr>
        <w:jc w:val="left"/>
        <w:rPr>
          <w:rFonts w:ascii="微软雅黑" w:eastAsia="微软雅黑" w:hAnsi="微软雅黑"/>
          <w:b/>
          <w:noProof/>
          <w:sz w:val="44"/>
          <w:szCs w:val="44"/>
        </w:rPr>
      </w:pPr>
    </w:p>
    <w:p w:rsidR="0081673F" w:rsidRDefault="0081673F" w:rsidP="0081673F">
      <w:pPr>
        <w:jc w:val="left"/>
        <w:rPr>
          <w:rFonts w:ascii="微软雅黑" w:eastAsia="微软雅黑" w:hAnsi="微软雅黑"/>
          <w:b/>
          <w:noProof/>
          <w:sz w:val="44"/>
          <w:szCs w:val="44"/>
        </w:rPr>
      </w:pPr>
    </w:p>
    <w:p w:rsidR="0081673F" w:rsidRPr="00015529" w:rsidRDefault="0081673F" w:rsidP="0081673F">
      <w:pPr>
        <w:jc w:val="left"/>
        <w:rPr>
          <w:rFonts w:ascii="微软雅黑" w:eastAsia="微软雅黑" w:hAnsi="微软雅黑"/>
          <w:b/>
          <w:noProof/>
          <w:sz w:val="44"/>
          <w:szCs w:val="44"/>
        </w:rPr>
      </w:pPr>
    </w:p>
    <w:p w:rsidR="0081673F" w:rsidRDefault="0081673F" w:rsidP="0081673F">
      <w:pPr>
        <w:rPr>
          <w:rFonts w:ascii="宋体" w:cs="宋体"/>
          <w:kern w:val="0"/>
          <w:szCs w:val="21"/>
        </w:rPr>
      </w:pPr>
    </w:p>
    <w:p w:rsidR="0081673F" w:rsidRDefault="0081673F" w:rsidP="0081673F">
      <w:pPr>
        <w:jc w:val="center"/>
        <w:rPr>
          <w:rFonts w:ascii="宋体" w:cs="宋体"/>
          <w:kern w:val="0"/>
          <w:szCs w:val="21"/>
        </w:rPr>
      </w:pPr>
      <w:r>
        <w:rPr>
          <w:rFonts w:ascii="宋体" w:cs="宋体"/>
          <w:kern w:val="0"/>
          <w:szCs w:val="21"/>
        </w:rPr>
        <w:t>2015/11/20</w:t>
      </w:r>
    </w:p>
    <w:p w:rsidR="0081673F" w:rsidRDefault="0081673F" w:rsidP="0081673F">
      <w:pPr>
        <w:rPr>
          <w:rFonts w:ascii="宋体" w:cs="宋体"/>
          <w:kern w:val="0"/>
          <w:szCs w:val="21"/>
        </w:rPr>
      </w:pPr>
    </w:p>
    <w:p w:rsidR="0081673F" w:rsidRDefault="0081673F" w:rsidP="0081673F">
      <w:pPr>
        <w:jc w:val="center"/>
        <w:rPr>
          <w:rFonts w:ascii="宋体" w:cs="宋体"/>
          <w:kern w:val="0"/>
          <w:szCs w:val="21"/>
        </w:rPr>
        <w:sectPr w:rsidR="0081673F">
          <w:headerReference w:type="default" r:id="rId7"/>
          <w:footerReference w:type="default" r:id="rId8"/>
          <w:pgSz w:w="11906" w:h="16838"/>
          <w:pgMar w:top="1440" w:right="1800" w:bottom="1440" w:left="1800" w:header="851" w:footer="992" w:gutter="0"/>
          <w:cols w:space="425"/>
          <w:docGrid w:type="lines" w:linePitch="312"/>
        </w:sectPr>
      </w:pPr>
    </w:p>
    <w:p w:rsidR="0081673F" w:rsidRDefault="0081673F" w:rsidP="0081673F">
      <w:pPr>
        <w:rPr>
          <w:rFonts w:ascii="宋体" w:cs="宋体"/>
          <w:kern w:val="0"/>
          <w:szCs w:val="21"/>
        </w:rPr>
      </w:pPr>
    </w:p>
    <w:p w:rsidR="0081673F" w:rsidRDefault="0081673F" w:rsidP="0081673F">
      <w:pPr>
        <w:pStyle w:val="TOC"/>
        <w:jc w:val="center"/>
      </w:pPr>
      <w:r>
        <w:rPr>
          <w:lang w:val="zh-CN"/>
        </w:rPr>
        <w:t>目录</w:t>
      </w:r>
    </w:p>
    <w:p w:rsidR="0081673F" w:rsidRDefault="0081673F" w:rsidP="0081673F">
      <w:pPr>
        <w:pStyle w:val="10"/>
        <w:tabs>
          <w:tab w:val="right" w:leader="dot" w:pos="8296"/>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435803575" w:history="1">
        <w:r w:rsidRPr="00092D14">
          <w:rPr>
            <w:rStyle w:val="a5"/>
            <w:rFonts w:ascii="宋体" w:hAnsi="宋体" w:hint="eastAsia"/>
            <w:noProof/>
          </w:rPr>
          <w:t>前言</w:t>
        </w:r>
        <w:r>
          <w:rPr>
            <w:noProof/>
            <w:webHidden/>
          </w:rPr>
          <w:tab/>
        </w:r>
        <w:r>
          <w:rPr>
            <w:noProof/>
            <w:webHidden/>
          </w:rPr>
          <w:fldChar w:fldCharType="begin"/>
        </w:r>
        <w:r>
          <w:rPr>
            <w:noProof/>
            <w:webHidden/>
          </w:rPr>
          <w:instrText xml:space="preserve"> PAGEREF _Toc435803575 \h </w:instrText>
        </w:r>
        <w:r>
          <w:rPr>
            <w:noProof/>
            <w:webHidden/>
          </w:rPr>
        </w:r>
        <w:r>
          <w:rPr>
            <w:noProof/>
            <w:webHidden/>
          </w:rPr>
          <w:fldChar w:fldCharType="separate"/>
        </w:r>
        <w:r>
          <w:rPr>
            <w:noProof/>
            <w:webHidden/>
          </w:rPr>
          <w:t>3</w:t>
        </w:r>
        <w:r>
          <w:rPr>
            <w:noProof/>
            <w:webHidden/>
          </w:rPr>
          <w:fldChar w:fldCharType="end"/>
        </w:r>
      </w:hyperlink>
    </w:p>
    <w:p w:rsidR="0081673F" w:rsidRDefault="0081673F" w:rsidP="0081673F">
      <w:pPr>
        <w:pStyle w:val="10"/>
        <w:tabs>
          <w:tab w:val="left" w:pos="1260"/>
          <w:tab w:val="right" w:leader="dot" w:pos="8296"/>
        </w:tabs>
        <w:rPr>
          <w:rFonts w:asciiTheme="minorHAnsi" w:eastAsiaTheme="minorEastAsia" w:hAnsiTheme="minorHAnsi" w:cstheme="minorBidi"/>
          <w:noProof/>
        </w:rPr>
      </w:pPr>
      <w:hyperlink w:anchor="_Toc435803576" w:history="1">
        <w:r w:rsidRPr="00092D14">
          <w:rPr>
            <w:rStyle w:val="a5"/>
            <w:rFonts w:ascii="宋体" w:hAnsi="宋体" w:hint="eastAsia"/>
            <w:noProof/>
          </w:rPr>
          <w:t>第一章</w:t>
        </w:r>
        <w:r>
          <w:rPr>
            <w:rFonts w:asciiTheme="minorHAnsi" w:eastAsiaTheme="minorEastAsia" w:hAnsiTheme="minorHAnsi" w:cstheme="minorBidi"/>
            <w:noProof/>
          </w:rPr>
          <w:tab/>
        </w:r>
        <w:r w:rsidRPr="00092D14">
          <w:rPr>
            <w:rStyle w:val="a5"/>
            <w:rFonts w:ascii="宋体" w:hAnsi="宋体" w:hint="eastAsia"/>
            <w:noProof/>
          </w:rPr>
          <w:t>荷载计算</w:t>
        </w:r>
        <w:r>
          <w:rPr>
            <w:noProof/>
            <w:webHidden/>
          </w:rPr>
          <w:tab/>
        </w:r>
        <w:r>
          <w:rPr>
            <w:noProof/>
            <w:webHidden/>
          </w:rPr>
          <w:fldChar w:fldCharType="begin"/>
        </w:r>
        <w:r>
          <w:rPr>
            <w:noProof/>
            <w:webHidden/>
          </w:rPr>
          <w:instrText xml:space="preserve"> PAGEREF _Toc435803576 \h </w:instrText>
        </w:r>
        <w:r>
          <w:rPr>
            <w:noProof/>
            <w:webHidden/>
          </w:rPr>
        </w:r>
        <w:r>
          <w:rPr>
            <w:noProof/>
            <w:webHidden/>
          </w:rPr>
          <w:fldChar w:fldCharType="separate"/>
        </w:r>
        <w:r>
          <w:rPr>
            <w:noProof/>
            <w:webHidden/>
          </w:rPr>
          <w:t>4</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77" w:history="1">
        <w:r w:rsidRPr="00092D14">
          <w:rPr>
            <w:rStyle w:val="a5"/>
            <w:rFonts w:asciiTheme="minorEastAsia" w:hAnsiTheme="minorEastAsia"/>
            <w:noProof/>
          </w:rPr>
          <w:t xml:space="preserve">1.1 </w:t>
        </w:r>
        <w:r w:rsidRPr="00092D14">
          <w:rPr>
            <w:rStyle w:val="a5"/>
            <w:rFonts w:asciiTheme="minorEastAsia" w:hAnsiTheme="minorEastAsia" w:hint="eastAsia"/>
            <w:noProof/>
          </w:rPr>
          <w:t>永久荷载</w:t>
        </w:r>
        <w:r>
          <w:rPr>
            <w:noProof/>
            <w:webHidden/>
          </w:rPr>
          <w:tab/>
        </w:r>
        <w:r>
          <w:rPr>
            <w:noProof/>
            <w:webHidden/>
          </w:rPr>
          <w:fldChar w:fldCharType="begin"/>
        </w:r>
        <w:r>
          <w:rPr>
            <w:noProof/>
            <w:webHidden/>
          </w:rPr>
          <w:instrText xml:space="preserve"> PAGEREF _Toc435803577 \h </w:instrText>
        </w:r>
        <w:r>
          <w:rPr>
            <w:noProof/>
            <w:webHidden/>
          </w:rPr>
        </w:r>
        <w:r>
          <w:rPr>
            <w:noProof/>
            <w:webHidden/>
          </w:rPr>
          <w:fldChar w:fldCharType="separate"/>
        </w:r>
        <w:r>
          <w:rPr>
            <w:noProof/>
            <w:webHidden/>
          </w:rPr>
          <w:t>4</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78" w:history="1">
        <w:r w:rsidRPr="00092D14">
          <w:rPr>
            <w:rStyle w:val="a5"/>
            <w:rFonts w:asciiTheme="minorEastAsia" w:hAnsiTheme="minorEastAsia"/>
            <w:noProof/>
          </w:rPr>
          <w:t xml:space="preserve">1.2 </w:t>
        </w:r>
        <w:r w:rsidRPr="00092D14">
          <w:rPr>
            <w:rStyle w:val="a5"/>
            <w:rFonts w:asciiTheme="minorEastAsia" w:hAnsiTheme="minorEastAsia" w:hint="eastAsia"/>
            <w:noProof/>
          </w:rPr>
          <w:t>屋面活荷载</w:t>
        </w:r>
        <w:r>
          <w:rPr>
            <w:noProof/>
            <w:webHidden/>
          </w:rPr>
          <w:tab/>
        </w:r>
        <w:r>
          <w:rPr>
            <w:noProof/>
            <w:webHidden/>
          </w:rPr>
          <w:fldChar w:fldCharType="begin"/>
        </w:r>
        <w:r>
          <w:rPr>
            <w:noProof/>
            <w:webHidden/>
          </w:rPr>
          <w:instrText xml:space="preserve"> PAGEREF _Toc435803578 \h </w:instrText>
        </w:r>
        <w:r>
          <w:rPr>
            <w:noProof/>
            <w:webHidden/>
          </w:rPr>
        </w:r>
        <w:r>
          <w:rPr>
            <w:noProof/>
            <w:webHidden/>
          </w:rPr>
          <w:fldChar w:fldCharType="separate"/>
        </w:r>
        <w:r>
          <w:rPr>
            <w:noProof/>
            <w:webHidden/>
          </w:rPr>
          <w:t>4</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79" w:history="1">
        <w:r w:rsidRPr="00092D14">
          <w:rPr>
            <w:rStyle w:val="a5"/>
            <w:rFonts w:asciiTheme="minorEastAsia" w:hAnsiTheme="minorEastAsia"/>
            <w:noProof/>
          </w:rPr>
          <w:t xml:space="preserve">1.3 </w:t>
        </w:r>
        <w:r w:rsidRPr="00092D14">
          <w:rPr>
            <w:rStyle w:val="a5"/>
            <w:rFonts w:asciiTheme="minorEastAsia" w:hAnsiTheme="minorEastAsia" w:hint="eastAsia"/>
            <w:noProof/>
          </w:rPr>
          <w:t>雪荷载</w:t>
        </w:r>
        <w:r>
          <w:rPr>
            <w:noProof/>
            <w:webHidden/>
          </w:rPr>
          <w:tab/>
        </w:r>
        <w:r>
          <w:rPr>
            <w:noProof/>
            <w:webHidden/>
          </w:rPr>
          <w:fldChar w:fldCharType="begin"/>
        </w:r>
        <w:r>
          <w:rPr>
            <w:noProof/>
            <w:webHidden/>
          </w:rPr>
          <w:instrText xml:space="preserve"> PAGEREF _Toc435803579 \h </w:instrText>
        </w:r>
        <w:r>
          <w:rPr>
            <w:noProof/>
            <w:webHidden/>
          </w:rPr>
        </w:r>
        <w:r>
          <w:rPr>
            <w:noProof/>
            <w:webHidden/>
          </w:rPr>
          <w:fldChar w:fldCharType="separate"/>
        </w:r>
        <w:r>
          <w:rPr>
            <w:noProof/>
            <w:webHidden/>
          </w:rPr>
          <w:t>4</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80" w:history="1">
        <w:r w:rsidRPr="00092D14">
          <w:rPr>
            <w:rStyle w:val="a5"/>
            <w:rFonts w:asciiTheme="minorEastAsia" w:hAnsiTheme="minorEastAsia"/>
            <w:noProof/>
          </w:rPr>
          <w:t xml:space="preserve">1.4 </w:t>
        </w:r>
        <w:r w:rsidRPr="00092D14">
          <w:rPr>
            <w:rStyle w:val="a5"/>
            <w:rFonts w:asciiTheme="minorEastAsia" w:hAnsiTheme="minorEastAsia" w:hint="eastAsia"/>
            <w:noProof/>
          </w:rPr>
          <w:t>风荷载</w:t>
        </w:r>
        <w:r>
          <w:rPr>
            <w:noProof/>
            <w:webHidden/>
          </w:rPr>
          <w:tab/>
        </w:r>
        <w:r>
          <w:rPr>
            <w:noProof/>
            <w:webHidden/>
          </w:rPr>
          <w:fldChar w:fldCharType="begin"/>
        </w:r>
        <w:r>
          <w:rPr>
            <w:noProof/>
            <w:webHidden/>
          </w:rPr>
          <w:instrText xml:space="preserve"> PAGEREF _Toc435803580 \h </w:instrText>
        </w:r>
        <w:r>
          <w:rPr>
            <w:noProof/>
            <w:webHidden/>
          </w:rPr>
        </w:r>
        <w:r>
          <w:rPr>
            <w:noProof/>
            <w:webHidden/>
          </w:rPr>
          <w:fldChar w:fldCharType="separate"/>
        </w:r>
        <w:r>
          <w:rPr>
            <w:noProof/>
            <w:webHidden/>
          </w:rPr>
          <w:t>5</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81" w:history="1">
        <w:r w:rsidRPr="00092D14">
          <w:rPr>
            <w:rStyle w:val="a5"/>
            <w:rFonts w:asciiTheme="minorEastAsia" w:hAnsiTheme="minorEastAsia"/>
            <w:noProof/>
          </w:rPr>
          <w:t xml:space="preserve">1.5 </w:t>
        </w:r>
        <w:r w:rsidRPr="00092D14">
          <w:rPr>
            <w:rStyle w:val="a5"/>
            <w:rFonts w:asciiTheme="minorEastAsia" w:hAnsiTheme="minorEastAsia" w:hint="eastAsia"/>
            <w:noProof/>
          </w:rPr>
          <w:t>地震荷载</w:t>
        </w:r>
        <w:r>
          <w:rPr>
            <w:noProof/>
            <w:webHidden/>
          </w:rPr>
          <w:tab/>
        </w:r>
        <w:r>
          <w:rPr>
            <w:noProof/>
            <w:webHidden/>
          </w:rPr>
          <w:fldChar w:fldCharType="begin"/>
        </w:r>
        <w:r>
          <w:rPr>
            <w:noProof/>
            <w:webHidden/>
          </w:rPr>
          <w:instrText xml:space="preserve"> PAGEREF _Toc435803581 \h </w:instrText>
        </w:r>
        <w:r>
          <w:rPr>
            <w:noProof/>
            <w:webHidden/>
          </w:rPr>
        </w:r>
        <w:r>
          <w:rPr>
            <w:noProof/>
            <w:webHidden/>
          </w:rPr>
          <w:fldChar w:fldCharType="separate"/>
        </w:r>
        <w:r>
          <w:rPr>
            <w:noProof/>
            <w:webHidden/>
          </w:rPr>
          <w:t>8</w:t>
        </w:r>
        <w:r>
          <w:rPr>
            <w:noProof/>
            <w:webHidden/>
          </w:rPr>
          <w:fldChar w:fldCharType="end"/>
        </w:r>
      </w:hyperlink>
    </w:p>
    <w:p w:rsidR="0081673F" w:rsidRDefault="0081673F" w:rsidP="0081673F">
      <w:pPr>
        <w:pStyle w:val="20"/>
        <w:tabs>
          <w:tab w:val="right" w:leader="dot" w:pos="8296"/>
        </w:tabs>
        <w:rPr>
          <w:rFonts w:asciiTheme="minorHAnsi" w:eastAsiaTheme="minorEastAsia" w:hAnsiTheme="minorHAnsi" w:cstheme="minorBidi"/>
          <w:noProof/>
        </w:rPr>
      </w:pPr>
      <w:hyperlink w:anchor="_Toc435803582" w:history="1">
        <w:r w:rsidRPr="00092D14">
          <w:rPr>
            <w:rStyle w:val="a5"/>
            <w:rFonts w:asciiTheme="minorEastAsia" w:hAnsiTheme="minorEastAsia"/>
            <w:noProof/>
          </w:rPr>
          <w:t xml:space="preserve">1.6 </w:t>
        </w:r>
        <w:r w:rsidRPr="00092D14">
          <w:rPr>
            <w:rStyle w:val="a5"/>
            <w:rFonts w:asciiTheme="minorEastAsia" w:hAnsiTheme="minorEastAsia" w:hint="eastAsia"/>
            <w:noProof/>
          </w:rPr>
          <w:t>作用效应组合</w:t>
        </w:r>
        <w:r>
          <w:rPr>
            <w:noProof/>
            <w:webHidden/>
          </w:rPr>
          <w:tab/>
        </w:r>
        <w:r>
          <w:rPr>
            <w:noProof/>
            <w:webHidden/>
          </w:rPr>
          <w:fldChar w:fldCharType="begin"/>
        </w:r>
        <w:r>
          <w:rPr>
            <w:noProof/>
            <w:webHidden/>
          </w:rPr>
          <w:instrText xml:space="preserve"> PAGEREF _Toc435803582 \h </w:instrText>
        </w:r>
        <w:r>
          <w:rPr>
            <w:noProof/>
            <w:webHidden/>
          </w:rPr>
        </w:r>
        <w:r>
          <w:rPr>
            <w:noProof/>
            <w:webHidden/>
          </w:rPr>
          <w:fldChar w:fldCharType="separate"/>
        </w:r>
        <w:r>
          <w:rPr>
            <w:noProof/>
            <w:webHidden/>
          </w:rPr>
          <w:t>8</w:t>
        </w:r>
        <w:r>
          <w:rPr>
            <w:noProof/>
            <w:webHidden/>
          </w:rPr>
          <w:fldChar w:fldCharType="end"/>
        </w:r>
      </w:hyperlink>
    </w:p>
    <w:p w:rsidR="0081673F" w:rsidRDefault="0081673F" w:rsidP="0081673F">
      <w:pPr>
        <w:pStyle w:val="10"/>
        <w:tabs>
          <w:tab w:val="right" w:leader="dot" w:pos="8296"/>
        </w:tabs>
        <w:rPr>
          <w:rFonts w:asciiTheme="minorHAnsi" w:eastAsiaTheme="minorEastAsia" w:hAnsiTheme="minorHAnsi" w:cstheme="minorBidi"/>
          <w:noProof/>
        </w:rPr>
      </w:pPr>
      <w:hyperlink w:anchor="_Toc435803583" w:history="1">
        <w:r w:rsidRPr="00092D14">
          <w:rPr>
            <w:rStyle w:val="a5"/>
            <w:noProof/>
          </w:rPr>
          <w:t>1</w:t>
        </w:r>
        <w:r w:rsidRPr="00092D14">
          <w:rPr>
            <w:rStyle w:val="a5"/>
            <w:rFonts w:hint="eastAsia"/>
            <w:noProof/>
          </w:rPr>
          <w:t>．</w:t>
        </w:r>
        <w:r w:rsidRPr="00092D14">
          <w:rPr>
            <w:rStyle w:val="a5"/>
            <w:noProof/>
          </w:rPr>
          <w:t>CAD</w:t>
        </w:r>
        <w:r w:rsidRPr="00092D14">
          <w:rPr>
            <w:rStyle w:val="a5"/>
            <w:rFonts w:hint="eastAsia"/>
            <w:noProof/>
          </w:rPr>
          <w:t>中抽取轮廓的方法</w:t>
        </w:r>
        <w:r>
          <w:rPr>
            <w:noProof/>
            <w:webHidden/>
          </w:rPr>
          <w:tab/>
        </w:r>
        <w:r>
          <w:rPr>
            <w:noProof/>
            <w:webHidden/>
          </w:rPr>
          <w:fldChar w:fldCharType="begin"/>
        </w:r>
        <w:r>
          <w:rPr>
            <w:noProof/>
            <w:webHidden/>
          </w:rPr>
          <w:instrText xml:space="preserve"> PAGEREF _Toc435803583 \h </w:instrText>
        </w:r>
        <w:r>
          <w:rPr>
            <w:noProof/>
            <w:webHidden/>
          </w:rPr>
        </w:r>
        <w:r>
          <w:rPr>
            <w:noProof/>
            <w:webHidden/>
          </w:rPr>
          <w:fldChar w:fldCharType="separate"/>
        </w:r>
        <w:r>
          <w:rPr>
            <w:noProof/>
            <w:webHidden/>
          </w:rPr>
          <w:t>9</w:t>
        </w:r>
        <w:r>
          <w:rPr>
            <w:noProof/>
            <w:webHidden/>
          </w:rPr>
          <w:fldChar w:fldCharType="end"/>
        </w:r>
      </w:hyperlink>
    </w:p>
    <w:p w:rsidR="0081673F" w:rsidRDefault="0081673F" w:rsidP="0081673F">
      <w:r>
        <w:fldChar w:fldCharType="end"/>
      </w:r>
    </w:p>
    <w:p w:rsidR="0081673F" w:rsidRDefault="0081673F" w:rsidP="0081673F">
      <w:pPr>
        <w:rPr>
          <w:rFonts w:ascii="宋体" w:cs="宋体"/>
          <w:kern w:val="0"/>
          <w:szCs w:val="21"/>
        </w:rPr>
      </w:pPr>
    </w:p>
    <w:p w:rsidR="0081673F" w:rsidRDefault="0081673F" w:rsidP="0081673F"/>
    <w:p w:rsidR="0081673F" w:rsidRDefault="0081673F" w:rsidP="0081673F"/>
    <w:p w:rsidR="0081673F" w:rsidRDefault="0081673F" w:rsidP="0081673F"/>
    <w:p w:rsidR="0081673F" w:rsidRDefault="0081673F" w:rsidP="0081673F"/>
    <w:p w:rsidR="0081673F" w:rsidRDefault="0081673F" w:rsidP="0081673F"/>
    <w:p w:rsidR="0081673F" w:rsidRDefault="0081673F" w:rsidP="0081673F"/>
    <w:p w:rsidR="0081673F" w:rsidRDefault="0081673F" w:rsidP="0081673F"/>
    <w:p w:rsidR="0081673F" w:rsidRDefault="0081673F" w:rsidP="0081673F">
      <w:pPr>
        <w:pStyle w:val="1"/>
        <w:jc w:val="center"/>
        <w:rPr>
          <w:rFonts w:ascii="宋体" w:hAnsi="宋体"/>
          <w:sz w:val="28"/>
          <w:szCs w:val="21"/>
        </w:rPr>
      </w:pPr>
      <w:r>
        <w:br w:type="page"/>
      </w:r>
      <w:bookmarkStart w:id="0" w:name="_Toc435803575"/>
      <w:r>
        <w:rPr>
          <w:rFonts w:ascii="宋体" w:hAnsi="宋体" w:hint="eastAsia"/>
          <w:sz w:val="28"/>
          <w:szCs w:val="21"/>
        </w:rPr>
        <w:lastRenderedPageBreak/>
        <w:t>前言</w:t>
      </w:r>
      <w:bookmarkEnd w:id="0"/>
    </w:p>
    <w:p w:rsidR="0081673F" w:rsidRDefault="0081673F" w:rsidP="0081673F">
      <w:pPr>
        <w:ind w:firstLineChars="200" w:firstLine="420"/>
      </w:pPr>
      <w:r>
        <w:rPr>
          <w:rFonts w:hint="eastAsia"/>
        </w:rPr>
        <w:t>本手册《幕墙易结构计算与设计原理》说明了幕墙易的主要编制原理和计算依据，展示了软件各模块计算中所采用的理论、假设及公式，力求让用户在使用软件的过程中能够比较清楚的了解其内部工作过程。</w:t>
      </w:r>
    </w:p>
    <w:p w:rsidR="0081673F" w:rsidRDefault="0081673F" w:rsidP="0081673F">
      <w:pPr>
        <w:ind w:firstLineChars="200" w:firstLine="420"/>
        <w:sectPr w:rsidR="0081673F">
          <w:pgSz w:w="11906" w:h="16838"/>
          <w:pgMar w:top="1440" w:right="1800" w:bottom="1440" w:left="1800" w:header="851" w:footer="992" w:gutter="0"/>
          <w:cols w:space="425"/>
          <w:docGrid w:type="lines" w:linePitch="312"/>
        </w:sectPr>
      </w:pPr>
    </w:p>
    <w:p w:rsidR="0081673F" w:rsidRDefault="0081673F" w:rsidP="0081673F">
      <w:pPr>
        <w:pStyle w:val="1"/>
        <w:numPr>
          <w:ilvl w:val="0"/>
          <w:numId w:val="1"/>
        </w:numPr>
        <w:jc w:val="center"/>
        <w:rPr>
          <w:rFonts w:ascii="宋体" w:hAnsi="宋体"/>
          <w:sz w:val="32"/>
          <w:szCs w:val="32"/>
        </w:rPr>
      </w:pPr>
      <w:r>
        <w:rPr>
          <w:rFonts w:ascii="宋体" w:hAnsi="宋体" w:hint="eastAsia"/>
          <w:sz w:val="32"/>
          <w:szCs w:val="32"/>
        </w:rPr>
        <w:lastRenderedPageBreak/>
        <w:t>存在问题记录</w:t>
      </w:r>
    </w:p>
    <w:p w:rsidR="0081673F" w:rsidRDefault="0081673F" w:rsidP="0081673F">
      <w:pPr>
        <w:ind w:firstLine="435"/>
      </w:pPr>
      <w:r>
        <w:rPr>
          <w:rFonts w:hint="eastAsia"/>
        </w:rPr>
        <w:t>本章主要记录</w:t>
      </w:r>
      <w:r>
        <w:rPr>
          <w:rFonts w:hint="eastAsia"/>
        </w:rPr>
        <w:t>目前软件编写还存在的问题，需后续完善</w:t>
      </w:r>
      <w:r>
        <w:rPr>
          <w:rFonts w:hint="eastAsia"/>
        </w:rPr>
        <w:t>。</w:t>
      </w:r>
    </w:p>
    <w:p w:rsidR="0081673F" w:rsidRPr="009172F9" w:rsidRDefault="0081673F" w:rsidP="009172F9">
      <w:pPr>
        <w:pStyle w:val="2"/>
        <w:rPr>
          <w:rFonts w:ascii="Times New Roman" w:eastAsiaTheme="minorEastAsia" w:hAnsi="Times New Roman"/>
          <w:sz w:val="28"/>
          <w:szCs w:val="28"/>
        </w:rPr>
      </w:pPr>
      <w:bookmarkStart w:id="1" w:name="_Toc413137967"/>
      <w:bookmarkStart w:id="2" w:name="_Toc435803577"/>
      <w:r>
        <w:rPr>
          <w:rFonts w:asciiTheme="minorEastAsia" w:eastAsiaTheme="minorEastAsia" w:hAnsiTheme="minorEastAsia" w:hint="eastAsia"/>
          <w:sz w:val="28"/>
          <w:szCs w:val="28"/>
        </w:rPr>
        <w:t>1</w:t>
      </w:r>
      <w:r w:rsidRPr="008E37C4">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 xml:space="preserve"> </w:t>
      </w:r>
      <w:bookmarkEnd w:id="1"/>
      <w:bookmarkEnd w:id="2"/>
      <w:r w:rsidR="009172F9">
        <w:rPr>
          <w:rFonts w:ascii="Times New Roman" w:hAnsi="Times New Roman" w:hint="eastAsia"/>
        </w:rPr>
        <w:t>没有对软件的输入参数进行验证</w:t>
      </w:r>
    </w:p>
    <w:p w:rsidR="0081673F" w:rsidRDefault="0081673F" w:rsidP="0081673F">
      <w:pPr>
        <w:pStyle w:val="2"/>
        <w:rPr>
          <w:rFonts w:asciiTheme="minorEastAsia" w:eastAsiaTheme="minorEastAsia" w:hAnsiTheme="minorEastAsia"/>
          <w:sz w:val="28"/>
          <w:szCs w:val="28"/>
        </w:rPr>
      </w:pPr>
      <w:bookmarkStart w:id="3" w:name="_Toc413137968"/>
      <w:bookmarkStart w:id="4" w:name="_Toc435803578"/>
      <w:r>
        <w:rPr>
          <w:rFonts w:asciiTheme="minorEastAsia" w:eastAsiaTheme="minorEastAsia" w:hAnsiTheme="minorEastAsia" w:hint="eastAsia"/>
          <w:sz w:val="28"/>
          <w:szCs w:val="28"/>
        </w:rPr>
        <w:t xml:space="preserve">1.2 </w:t>
      </w:r>
      <w:bookmarkEnd w:id="3"/>
      <w:bookmarkEnd w:id="4"/>
      <w:r w:rsidR="009172F9">
        <w:rPr>
          <w:rFonts w:asciiTheme="minorEastAsia" w:eastAsiaTheme="minorEastAsia" w:hAnsiTheme="minorEastAsia" w:hint="eastAsia"/>
          <w:sz w:val="28"/>
          <w:szCs w:val="28"/>
        </w:rPr>
        <w:t>目前软件计算时，遇到错误时没有终止计算，读取和显示的都是上一次计算的内容</w:t>
      </w:r>
    </w:p>
    <w:p w:rsidR="0015585F" w:rsidRDefault="0015585F" w:rsidP="0015585F">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1.3</w:t>
      </w:r>
      <w:r w:rsidRPr="0015585F">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没有实现章节存储和返回到计算过的章节时章节参数的返回（项目浏览器部分）。</w:t>
      </w:r>
    </w:p>
    <w:p w:rsidR="001A685C" w:rsidRDefault="001A685C" w:rsidP="001A685C">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1.4 项目级别的存储问题</w:t>
      </w:r>
      <w:bookmarkStart w:id="5" w:name="_GoBack"/>
      <w:bookmarkEnd w:id="5"/>
      <w:r>
        <w:rPr>
          <w:rFonts w:asciiTheme="minorEastAsia" w:eastAsiaTheme="minorEastAsia" w:hAnsiTheme="minorEastAsia" w:hint="eastAsia"/>
          <w:sz w:val="28"/>
          <w:szCs w:val="28"/>
        </w:rPr>
        <w:t>。</w:t>
      </w:r>
    </w:p>
    <w:p w:rsidR="001A685C" w:rsidRPr="001A685C" w:rsidRDefault="001A685C" w:rsidP="001A685C">
      <w:pPr>
        <w:rPr>
          <w:rFonts w:hint="eastAsia"/>
        </w:rPr>
      </w:pPr>
    </w:p>
    <w:p w:rsidR="0015585F" w:rsidRDefault="001A685C" w:rsidP="0015585F">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1.5</w:t>
      </w:r>
      <w:r w:rsidR="0015585F" w:rsidRPr="0015585F">
        <w:rPr>
          <w:rFonts w:asciiTheme="minorEastAsia" w:eastAsiaTheme="minorEastAsia" w:hAnsiTheme="minorEastAsia" w:hint="eastAsia"/>
          <w:sz w:val="28"/>
          <w:szCs w:val="28"/>
        </w:rPr>
        <w:t xml:space="preserve"> </w:t>
      </w:r>
      <w:r w:rsidR="0015585F">
        <w:rPr>
          <w:rFonts w:asciiTheme="minorEastAsia" w:eastAsiaTheme="minorEastAsia" w:hAnsiTheme="minorEastAsia" w:hint="eastAsia"/>
          <w:sz w:val="28"/>
          <w:szCs w:val="28"/>
        </w:rPr>
        <w:t>地区的参数的输入和检索及相关的关联。</w:t>
      </w:r>
    </w:p>
    <w:p w:rsidR="0015585F" w:rsidRPr="0015585F" w:rsidRDefault="0015585F" w:rsidP="0015585F">
      <w:pPr>
        <w:rPr>
          <w:rFonts w:hint="eastAsia"/>
        </w:rPr>
      </w:pPr>
    </w:p>
    <w:p w:rsidR="0081673F" w:rsidRPr="00CD41CA" w:rsidRDefault="0081673F" w:rsidP="0081673F">
      <w:r>
        <w:rPr>
          <w:rFonts w:hint="eastAsia"/>
        </w:rPr>
        <w:t xml:space="preserve">    </w:t>
      </w:r>
      <w:r>
        <w:rPr>
          <w:rFonts w:hint="eastAsia"/>
        </w:rPr>
        <w:t>建筑幕墙中的屋面活荷载主要按不上人的屋面类别来考虑，按照规范《建筑结构荷载规范》（</w:t>
      </w:r>
      <w:r>
        <w:rPr>
          <w:rFonts w:hint="eastAsia"/>
        </w:rPr>
        <w:t>GB 5009-2012</w:t>
      </w:r>
      <w:r>
        <w:rPr>
          <w:rFonts w:hint="eastAsia"/>
        </w:rPr>
        <w:t>）第</w:t>
      </w:r>
      <w:r>
        <w:rPr>
          <w:rFonts w:hint="eastAsia"/>
        </w:rPr>
        <w:t>5.3.1</w:t>
      </w:r>
      <w:r>
        <w:rPr>
          <w:rFonts w:hint="eastAsia"/>
        </w:rPr>
        <w:t>条，不上人屋面的均布活荷载标准值为</w:t>
      </w:r>
      <w:r>
        <w:rPr>
          <w:rFonts w:hint="eastAsia"/>
        </w:rPr>
        <w:t>0.5KN/m</w:t>
      </w:r>
      <w:r w:rsidRPr="00CD41CA">
        <w:rPr>
          <w:rFonts w:hint="eastAsia"/>
          <w:vertAlign w:val="superscript"/>
        </w:rPr>
        <w:t>2</w:t>
      </w:r>
      <w:r>
        <w:rPr>
          <w:rFonts w:hint="eastAsia"/>
        </w:rPr>
        <w:t>，组合值系数取</w:t>
      </w:r>
      <w:r>
        <w:rPr>
          <w:rFonts w:hint="eastAsia"/>
        </w:rPr>
        <w:t>0.7</w:t>
      </w:r>
      <w:r>
        <w:rPr>
          <w:rFonts w:hint="eastAsia"/>
        </w:rPr>
        <w:t>，荷载分项系数取</w:t>
      </w:r>
      <w:r>
        <w:rPr>
          <w:rFonts w:hint="eastAsia"/>
        </w:rPr>
        <w:t>1.4</w:t>
      </w:r>
      <w:r>
        <w:rPr>
          <w:rFonts w:hint="eastAsia"/>
        </w:rPr>
        <w:t>。</w:t>
      </w:r>
    </w:p>
    <w:p w:rsidR="0081673F" w:rsidRPr="008E37C4" w:rsidRDefault="0081673F" w:rsidP="0081673F">
      <w:pPr>
        <w:pStyle w:val="2"/>
        <w:rPr>
          <w:rFonts w:asciiTheme="minorEastAsia" w:eastAsiaTheme="minorEastAsia" w:hAnsiTheme="minorEastAsia"/>
          <w:sz w:val="28"/>
          <w:szCs w:val="28"/>
        </w:rPr>
      </w:pPr>
      <w:bookmarkStart w:id="6" w:name="_Toc413137969"/>
      <w:bookmarkStart w:id="7" w:name="_Toc435803579"/>
      <w:r>
        <w:rPr>
          <w:rFonts w:asciiTheme="minorEastAsia" w:eastAsiaTheme="minorEastAsia" w:hAnsiTheme="minorEastAsia" w:hint="eastAsia"/>
          <w:sz w:val="28"/>
          <w:szCs w:val="28"/>
        </w:rPr>
        <w:t>1.3 雪荷载</w:t>
      </w:r>
      <w:bookmarkEnd w:id="6"/>
      <w:bookmarkEnd w:id="7"/>
    </w:p>
    <w:p w:rsidR="0081673F" w:rsidRDefault="0081673F" w:rsidP="0081673F">
      <w:pPr>
        <w:ind w:firstLine="435"/>
      </w:pPr>
      <w:r>
        <w:rPr>
          <w:rFonts w:hint="eastAsia"/>
        </w:rPr>
        <w:t>按照规范《建筑结构荷载规范》（</w:t>
      </w:r>
      <w:r>
        <w:rPr>
          <w:rFonts w:hint="eastAsia"/>
        </w:rPr>
        <w:t>GB 5009-2012</w:t>
      </w:r>
      <w:r>
        <w:rPr>
          <w:rFonts w:hint="eastAsia"/>
        </w:rPr>
        <w:t>）第</w:t>
      </w:r>
      <w:r>
        <w:rPr>
          <w:rFonts w:hint="eastAsia"/>
        </w:rPr>
        <w:t>7.1.1</w:t>
      </w:r>
      <w:r>
        <w:rPr>
          <w:rFonts w:hint="eastAsia"/>
        </w:rPr>
        <w:t>条，屋面水平投影面上的雪荷载标准值应按如下公式计算：</w:t>
      </w:r>
    </w:p>
    <w:p w:rsidR="0081673F" w:rsidRDefault="0081673F" w:rsidP="0081673F">
      <w:pPr>
        <w:ind w:firstLineChars="1107" w:firstLine="2325"/>
      </w:pPr>
      <w:r>
        <w:rPr>
          <w:rFonts w:hint="eastAsia"/>
        </w:rPr>
        <w:t xml:space="preserve">  </w:t>
      </w:r>
      <w:r w:rsidRPr="00690353">
        <w:rPr>
          <w:position w:val="-12"/>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0pt" o:ole="">
            <v:imagedata r:id="rId9" o:title=""/>
          </v:shape>
          <o:OLEObject Type="Embed" ProgID="Equation.DSMT4" ShapeID="_x0000_i1025" DrawAspect="Content" ObjectID="_1511103357" r:id="rId10"/>
        </w:object>
      </w:r>
      <w:r>
        <w:rPr>
          <w:rFonts w:hint="eastAsia"/>
        </w:rPr>
        <w:t xml:space="preserve">                              </w:t>
      </w:r>
      <w:r>
        <w:rPr>
          <w:rFonts w:hint="eastAsia"/>
        </w:rPr>
        <w:t>（</w:t>
      </w:r>
      <w:r>
        <w:rPr>
          <w:rFonts w:hint="eastAsia"/>
        </w:rPr>
        <w:t>7.1.1</w:t>
      </w:r>
      <w:r>
        <w:rPr>
          <w:rFonts w:hint="eastAsia"/>
        </w:rPr>
        <w:t>）</w:t>
      </w:r>
    </w:p>
    <w:p w:rsidR="0081673F" w:rsidRDefault="0081673F" w:rsidP="0081673F">
      <w:r>
        <w:rPr>
          <w:rFonts w:hint="eastAsia"/>
        </w:rPr>
        <w:t>式中的基本雪压</w:t>
      </w:r>
      <w:r w:rsidRPr="00C72BB6">
        <w:rPr>
          <w:position w:val="-12"/>
        </w:rPr>
        <w:object w:dxaOrig="240" w:dyaOrig="360">
          <v:shape id="_x0000_i1026" type="#_x0000_t75" style="width:12.05pt;height:18.3pt" o:ole="">
            <v:imagedata r:id="rId11" o:title=""/>
          </v:shape>
          <o:OLEObject Type="Embed" ProgID="Equation.DSMT4" ShapeID="_x0000_i1026" DrawAspect="Content" ObjectID="_1511103358" r:id="rId12"/>
        </w:object>
      </w:r>
      <w:r>
        <w:rPr>
          <w:rFonts w:hint="eastAsia"/>
        </w:rPr>
        <w:t>（</w:t>
      </w:r>
      <w:r>
        <w:rPr>
          <w:rFonts w:hint="eastAsia"/>
        </w:rPr>
        <w:t>KN/m</w:t>
      </w:r>
      <w:r w:rsidRPr="00780193">
        <w:rPr>
          <w:rFonts w:hint="eastAsia"/>
          <w:vertAlign w:val="superscript"/>
        </w:rPr>
        <w:t>2</w:t>
      </w:r>
      <w:r>
        <w:rPr>
          <w:rFonts w:hint="eastAsia"/>
        </w:rPr>
        <w:t>）按规范《建筑结构荷载规范》（</w:t>
      </w:r>
      <w:r>
        <w:rPr>
          <w:rFonts w:hint="eastAsia"/>
        </w:rPr>
        <w:t>GB 5009-2012</w:t>
      </w:r>
      <w:r>
        <w:rPr>
          <w:rFonts w:hint="eastAsia"/>
        </w:rPr>
        <w:t>）附录</w:t>
      </w:r>
      <w:r>
        <w:rPr>
          <w:rFonts w:hint="eastAsia"/>
        </w:rPr>
        <w:t>E</w:t>
      </w:r>
      <w:r>
        <w:rPr>
          <w:rFonts w:hint="eastAsia"/>
        </w:rPr>
        <w:t>中表</w:t>
      </w:r>
      <w:r>
        <w:rPr>
          <w:rFonts w:hint="eastAsia"/>
        </w:rPr>
        <w:t>E.5</w:t>
      </w:r>
      <w:r>
        <w:rPr>
          <w:rFonts w:hint="eastAsia"/>
        </w:rPr>
        <w:t>重现值</w:t>
      </w:r>
      <w:r>
        <w:rPr>
          <w:rFonts w:hint="eastAsia"/>
        </w:rPr>
        <w:t>R</w:t>
      </w:r>
      <w:r>
        <w:rPr>
          <w:rFonts w:hint="eastAsia"/>
        </w:rPr>
        <w:t>为</w:t>
      </w:r>
      <w:r>
        <w:rPr>
          <w:rFonts w:hint="eastAsia"/>
        </w:rPr>
        <w:t>50</w:t>
      </w:r>
      <w:r>
        <w:rPr>
          <w:rFonts w:hint="eastAsia"/>
        </w:rPr>
        <w:t>年的值采用，组合值系数取</w:t>
      </w:r>
      <w:r>
        <w:rPr>
          <w:rFonts w:hint="eastAsia"/>
        </w:rPr>
        <w:t>0.7</w:t>
      </w:r>
      <w:r>
        <w:rPr>
          <w:rFonts w:hint="eastAsia"/>
        </w:rPr>
        <w:t>，荷载分项系数取</w:t>
      </w:r>
      <w:r>
        <w:rPr>
          <w:rFonts w:hint="eastAsia"/>
        </w:rPr>
        <w:t>1.4</w:t>
      </w:r>
      <w:r>
        <w:rPr>
          <w:rFonts w:hint="eastAsia"/>
        </w:rPr>
        <w:t>。屋面积雪分布系数</w:t>
      </w:r>
      <w:r w:rsidRPr="00690353">
        <w:rPr>
          <w:position w:val="-12"/>
        </w:rPr>
        <w:object w:dxaOrig="279" w:dyaOrig="360">
          <v:shape id="_x0000_i1027" type="#_x0000_t75" style="width:14.15pt;height:18.3pt" o:ole="">
            <v:imagedata r:id="rId13" o:title=""/>
          </v:shape>
          <o:OLEObject Type="Embed" ProgID="Equation.DSMT4" ShapeID="_x0000_i1027" DrawAspect="Content" ObjectID="_1511103359" r:id="rId14"/>
        </w:object>
      </w:r>
      <w:r>
        <w:rPr>
          <w:rFonts w:hint="eastAsia"/>
        </w:rPr>
        <w:t>按规范《建筑结构荷载规范》（</w:t>
      </w:r>
      <w:r>
        <w:rPr>
          <w:rFonts w:hint="eastAsia"/>
        </w:rPr>
        <w:t>GB 5009-2012</w:t>
      </w:r>
      <w:r>
        <w:rPr>
          <w:rFonts w:hint="eastAsia"/>
        </w:rPr>
        <w:t>）表</w:t>
      </w:r>
      <w:r>
        <w:rPr>
          <w:rFonts w:hint="eastAsia"/>
        </w:rPr>
        <w:t>7.2.1</w:t>
      </w:r>
      <w:r>
        <w:rPr>
          <w:rFonts w:hint="eastAsia"/>
        </w:rPr>
        <w:t>中的规定采用，如下图所示：</w:t>
      </w:r>
    </w:p>
    <w:p w:rsidR="0081673F" w:rsidRPr="005D736E" w:rsidRDefault="0081673F" w:rsidP="0081673F">
      <w:pPr>
        <w:jc w:val="center"/>
      </w:pPr>
      <w:r>
        <w:rPr>
          <w:noProof/>
        </w:rPr>
        <w:lastRenderedPageBreak/>
        <w:drawing>
          <wp:inline distT="0" distB="0" distL="0" distR="0" wp14:anchorId="2F5F4C03" wp14:editId="75F3EB66">
            <wp:extent cx="3595418" cy="2374746"/>
            <wp:effectExtent l="19050" t="0" r="5032" b="0"/>
            <wp:docPr id="87" name="图片 87" descr="C:\Documents and Settings\mqsgg1\Application Data\Tencent\Users\2355922564\QQEIM\WinTemp\RichOle\}MYQNZOYLDMS$X}7KIA3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mqsgg1\Application Data\Tencent\Users\2355922564\QQEIM\WinTemp\RichOle\}MYQNZOYLDMS$X}7KIA3K$4.jpg"/>
                    <pic:cNvPicPr>
                      <a:picLocks noChangeAspect="1" noChangeArrowheads="1"/>
                    </pic:cNvPicPr>
                  </pic:nvPicPr>
                  <pic:blipFill>
                    <a:blip r:embed="rId15">
                      <a:lum/>
                    </a:blip>
                    <a:srcRect/>
                    <a:stretch>
                      <a:fillRect/>
                    </a:stretch>
                  </pic:blipFill>
                  <pic:spPr bwMode="auto">
                    <a:xfrm>
                      <a:off x="0" y="0"/>
                      <a:ext cx="3595418" cy="2374746"/>
                    </a:xfrm>
                    <a:prstGeom prst="rect">
                      <a:avLst/>
                    </a:prstGeom>
                    <a:noFill/>
                    <a:ln w="9525">
                      <a:noFill/>
                      <a:miter lim="800000"/>
                      <a:headEnd/>
                      <a:tailEnd/>
                    </a:ln>
                  </pic:spPr>
                </pic:pic>
              </a:graphicData>
            </a:graphic>
          </wp:inline>
        </w:drawing>
      </w:r>
    </w:p>
    <w:p w:rsidR="0081673F" w:rsidRPr="008E37C4" w:rsidRDefault="0081673F" w:rsidP="0081673F">
      <w:pPr>
        <w:pStyle w:val="2"/>
        <w:rPr>
          <w:rFonts w:asciiTheme="minorEastAsia" w:eastAsiaTheme="minorEastAsia" w:hAnsiTheme="minorEastAsia"/>
          <w:sz w:val="28"/>
          <w:szCs w:val="28"/>
        </w:rPr>
      </w:pPr>
      <w:bookmarkStart w:id="8" w:name="_Toc413137970"/>
      <w:bookmarkStart w:id="9" w:name="_Toc435803580"/>
      <w:r>
        <w:rPr>
          <w:rFonts w:asciiTheme="minorEastAsia" w:eastAsiaTheme="minorEastAsia" w:hAnsiTheme="minorEastAsia" w:hint="eastAsia"/>
          <w:sz w:val="28"/>
          <w:szCs w:val="28"/>
        </w:rPr>
        <w:t>1.4 风荷载</w:t>
      </w:r>
      <w:bookmarkEnd w:id="8"/>
      <w:bookmarkEnd w:id="9"/>
    </w:p>
    <w:p w:rsidR="0081673F" w:rsidRDefault="0081673F" w:rsidP="0081673F">
      <w:pPr>
        <w:ind w:firstLineChars="200" w:firstLine="420"/>
      </w:pPr>
      <w:r>
        <w:t>幕墙属于薄壁外围护构件，</w:t>
      </w:r>
      <w:r>
        <w:rPr>
          <w:rFonts w:hint="eastAsia"/>
        </w:rPr>
        <w:t>软件中风荷载的计算方法参考规范《建筑结构荷载规范》（</w:t>
      </w:r>
      <w:r>
        <w:rPr>
          <w:rFonts w:hint="eastAsia"/>
        </w:rPr>
        <w:t>GB 5009-2012</w:t>
      </w:r>
      <w:r>
        <w:rPr>
          <w:rFonts w:hint="eastAsia"/>
        </w:rPr>
        <w:t>）第</w:t>
      </w:r>
      <w:r>
        <w:rPr>
          <w:rFonts w:hint="eastAsia"/>
        </w:rPr>
        <w:t>8.1.1</w:t>
      </w:r>
      <w:r>
        <w:rPr>
          <w:rFonts w:hint="eastAsia"/>
        </w:rPr>
        <w:t>条，风荷载标准值</w:t>
      </w:r>
      <w:r w:rsidRPr="004E4BE0">
        <w:rPr>
          <w:position w:val="-12"/>
        </w:rPr>
        <w:object w:dxaOrig="360" w:dyaOrig="360">
          <v:shape id="_x0000_i1028" type="#_x0000_t75" style="width:18.3pt;height:18.3pt" o:ole="">
            <v:imagedata r:id="rId16" o:title=""/>
          </v:shape>
          <o:OLEObject Type="Embed" ProgID="Equation.DSMT4" ShapeID="_x0000_i1028" DrawAspect="Content" ObjectID="_1511103360" r:id="rId17"/>
        </w:object>
      </w:r>
      <w:r>
        <w:rPr>
          <w:rFonts w:hint="eastAsia"/>
        </w:rPr>
        <w:t>应按如下公式计算：</w:t>
      </w:r>
    </w:p>
    <w:p w:rsidR="0081673F" w:rsidRPr="0016436E" w:rsidRDefault="0081673F" w:rsidP="0081673F">
      <w:pPr>
        <w:pStyle w:val="a6"/>
        <w:ind w:firstLineChars="0" w:firstLine="0"/>
      </w:pPr>
      <w:r>
        <w:rPr>
          <w:rFonts w:hint="eastAsia"/>
          <w:sz w:val="24"/>
          <w:vertAlign w:val="subscript"/>
        </w:rPr>
        <w:t xml:space="preserve">                         </w:t>
      </w:r>
      <w:r>
        <w:rPr>
          <w:rFonts w:hint="eastAsia"/>
        </w:rPr>
        <w:t xml:space="preserve"> </w:t>
      </w:r>
      <w:r w:rsidRPr="00902EBC">
        <w:rPr>
          <w:position w:val="-14"/>
        </w:rPr>
        <w:object w:dxaOrig="1600" w:dyaOrig="380">
          <v:shape id="_x0000_i1029" type="#_x0000_t75" style="width:80.75pt;height:20pt" o:ole="">
            <v:imagedata r:id="rId18" o:title=""/>
          </v:shape>
          <o:OLEObject Type="Embed" ProgID="Equation.DSMT4" ShapeID="_x0000_i1029" DrawAspect="Content" ObjectID="_1511103361" r:id="rId19"/>
        </w:object>
      </w:r>
      <w:r>
        <w:rPr>
          <w:rFonts w:hint="eastAsia"/>
        </w:rPr>
        <w:t xml:space="preserve">                           </w:t>
      </w:r>
      <w:r>
        <w:rPr>
          <w:rFonts w:hint="eastAsia"/>
        </w:rPr>
        <w:t>（</w:t>
      </w:r>
      <w:r>
        <w:rPr>
          <w:rFonts w:hint="eastAsia"/>
        </w:rPr>
        <w:t>8.1.1-2</w:t>
      </w:r>
      <w:r>
        <w:rPr>
          <w:rFonts w:hint="eastAsia"/>
        </w:rPr>
        <w:t>）</w:t>
      </w:r>
    </w:p>
    <w:p w:rsidR="0081673F" w:rsidRDefault="0081673F" w:rsidP="0081673F">
      <w:pPr>
        <w:jc w:val="left"/>
      </w:pPr>
      <w:r>
        <w:rPr>
          <w:rFonts w:hint="eastAsia"/>
        </w:rPr>
        <w:t>式中的基本风压</w:t>
      </w:r>
      <w:r w:rsidRPr="00C72BB6">
        <w:rPr>
          <w:position w:val="-12"/>
        </w:rPr>
        <w:object w:dxaOrig="300" w:dyaOrig="360">
          <v:shape id="_x0000_i1030" type="#_x0000_t75" style="width:15pt;height:18.3pt" o:ole="">
            <v:imagedata r:id="rId20" o:title=""/>
          </v:shape>
          <o:OLEObject Type="Embed" ProgID="Equation.DSMT4" ShapeID="_x0000_i1030" DrawAspect="Content" ObjectID="_1511103362" r:id="rId21"/>
        </w:object>
      </w:r>
      <w:r>
        <w:rPr>
          <w:rFonts w:hint="eastAsia"/>
        </w:rPr>
        <w:t>（</w:t>
      </w:r>
      <w:r>
        <w:rPr>
          <w:rFonts w:hint="eastAsia"/>
        </w:rPr>
        <w:t>KN/m</w:t>
      </w:r>
      <w:r w:rsidRPr="00780193">
        <w:rPr>
          <w:rFonts w:hint="eastAsia"/>
          <w:vertAlign w:val="superscript"/>
        </w:rPr>
        <w:t>2</w:t>
      </w:r>
      <w:r>
        <w:rPr>
          <w:rFonts w:hint="eastAsia"/>
        </w:rPr>
        <w:t>）按规范《建筑结构荷载规范》（</w:t>
      </w:r>
      <w:r>
        <w:rPr>
          <w:rFonts w:hint="eastAsia"/>
        </w:rPr>
        <w:t>GB 5009-2012</w:t>
      </w:r>
      <w:r>
        <w:rPr>
          <w:rFonts w:hint="eastAsia"/>
        </w:rPr>
        <w:t>）附录</w:t>
      </w:r>
      <w:r>
        <w:rPr>
          <w:rFonts w:hint="eastAsia"/>
        </w:rPr>
        <w:t>E</w:t>
      </w:r>
      <w:r>
        <w:rPr>
          <w:rFonts w:hint="eastAsia"/>
        </w:rPr>
        <w:t>中表</w:t>
      </w:r>
      <w:r>
        <w:rPr>
          <w:rFonts w:hint="eastAsia"/>
        </w:rPr>
        <w:t>E.5</w:t>
      </w:r>
      <w:r>
        <w:rPr>
          <w:rFonts w:hint="eastAsia"/>
        </w:rPr>
        <w:t>重现值</w:t>
      </w:r>
      <w:r>
        <w:rPr>
          <w:rFonts w:hint="eastAsia"/>
        </w:rPr>
        <w:t>R</w:t>
      </w:r>
      <w:r>
        <w:rPr>
          <w:rFonts w:hint="eastAsia"/>
        </w:rPr>
        <w:t>为</w:t>
      </w:r>
      <w:r>
        <w:rPr>
          <w:rFonts w:hint="eastAsia"/>
        </w:rPr>
        <w:t>50</w:t>
      </w:r>
      <w:r>
        <w:rPr>
          <w:rFonts w:hint="eastAsia"/>
        </w:rPr>
        <w:t>年的值采用，</w:t>
      </w:r>
      <w:r>
        <w:t>但不得小于</w:t>
      </w:r>
      <w:r>
        <w:t>0.3</w:t>
      </w:r>
      <w:r>
        <w:rPr>
          <w:rFonts w:hint="eastAsia"/>
        </w:rPr>
        <w:t>K</w:t>
      </w:r>
      <w:r>
        <w:t>N/m</w:t>
      </w:r>
      <w:r>
        <w:rPr>
          <w:rFonts w:ascii="宋体" w:hAnsi="宋体" w:cs="宋体"/>
          <w:sz w:val="24"/>
          <w:vertAlign w:val="superscript"/>
        </w:rPr>
        <w:t>2</w:t>
      </w:r>
      <w:r>
        <w:rPr>
          <w:rFonts w:hint="eastAsia"/>
        </w:rPr>
        <w:t>。</w:t>
      </w:r>
    </w:p>
    <w:p w:rsidR="0081673F" w:rsidRPr="00F303BC" w:rsidRDefault="0081673F" w:rsidP="0081673F">
      <w:pPr>
        <w:pStyle w:val="3"/>
        <w:rPr>
          <w:rFonts w:ascii="宋体" w:hAnsi="宋体"/>
          <w:sz w:val="24"/>
          <w:szCs w:val="24"/>
        </w:rPr>
      </w:pPr>
      <w:bookmarkStart w:id="10" w:name="_Toc413137971"/>
      <w:r>
        <w:rPr>
          <w:rFonts w:ascii="宋体" w:hAnsi="宋体" w:hint="eastAsia"/>
          <w:sz w:val="24"/>
          <w:szCs w:val="24"/>
        </w:rPr>
        <w:t xml:space="preserve">1.4.1 </w:t>
      </w:r>
      <w:r w:rsidRPr="00F303BC">
        <w:rPr>
          <w:rFonts w:ascii="宋体" w:hAnsi="宋体" w:hint="eastAsia"/>
          <w:sz w:val="24"/>
          <w:szCs w:val="24"/>
        </w:rPr>
        <w:t>风压高度变化系数</w:t>
      </w:r>
      <w:bookmarkEnd w:id="10"/>
    </w:p>
    <w:p w:rsidR="0081673F" w:rsidRDefault="0081673F" w:rsidP="0081673F">
      <w:pPr>
        <w:ind w:firstLine="420"/>
      </w:pPr>
      <w:r>
        <w:rPr>
          <w:rFonts w:hint="eastAsia"/>
        </w:rPr>
        <w:t>风压高度变化系数</w:t>
      </w:r>
      <w:r w:rsidRPr="00C72BB6">
        <w:rPr>
          <w:position w:val="-12"/>
        </w:rPr>
        <w:object w:dxaOrig="279" w:dyaOrig="360">
          <v:shape id="_x0000_i1031" type="#_x0000_t75" style="width:13.75pt;height:18.3pt" o:ole="">
            <v:imagedata r:id="rId22" o:title=""/>
          </v:shape>
          <o:OLEObject Type="Embed" ProgID="Equation.DSMT4" ShapeID="_x0000_i1031" DrawAspect="Content" ObjectID="_1511103363" r:id="rId23"/>
        </w:object>
      </w:r>
      <w:r>
        <w:rPr>
          <w:rFonts w:hint="eastAsia"/>
        </w:rPr>
        <w:t>应根据标高和地面粗糙度类别，按规范《建筑结构荷载规范》（</w:t>
      </w:r>
      <w:r>
        <w:rPr>
          <w:rFonts w:hint="eastAsia"/>
        </w:rPr>
        <w:t>GB 5009-2012</w:t>
      </w:r>
      <w:r>
        <w:rPr>
          <w:rFonts w:hint="eastAsia"/>
        </w:rPr>
        <w:t>）第</w:t>
      </w:r>
      <w:r>
        <w:rPr>
          <w:rFonts w:hint="eastAsia"/>
        </w:rPr>
        <w:t>8.2.1</w:t>
      </w:r>
      <w:r>
        <w:rPr>
          <w:rFonts w:hint="eastAsia"/>
        </w:rPr>
        <w:t>条确定。</w:t>
      </w:r>
      <w:r>
        <w:t>地面粗糙度可分为</w:t>
      </w:r>
      <w:r>
        <w:t>A</w:t>
      </w:r>
      <w:r>
        <w:t>、</w:t>
      </w:r>
      <w:r>
        <w:t>B</w:t>
      </w:r>
      <w:r>
        <w:t>、</w:t>
      </w:r>
      <w:r>
        <w:t>C</w:t>
      </w:r>
      <w:r>
        <w:t>、</w:t>
      </w:r>
      <w:r>
        <w:t>D</w:t>
      </w:r>
      <w:r>
        <w:t>四类：</w:t>
      </w:r>
      <w:r>
        <w:t>A</w:t>
      </w:r>
      <w:r>
        <w:t>类指近海海面和海岛、海岸、湖岸及沙漠地区；</w:t>
      </w:r>
      <w:r>
        <w:t>B</w:t>
      </w:r>
      <w:r>
        <w:t>类指田野、乡村、丛林、丘陵以及房屋比较稀疏的乡镇和城市郊区；</w:t>
      </w:r>
      <w:r>
        <w:t>C</w:t>
      </w:r>
      <w:r>
        <w:t>类指有密集建筑群的城市市区；</w:t>
      </w:r>
      <w:r>
        <w:t>D</w:t>
      </w:r>
      <w:r>
        <w:t>类指有密集建筑群且房屋较高的城市市区。根据不同</w:t>
      </w:r>
      <w:r>
        <w:rPr>
          <w:rFonts w:hint="eastAsia"/>
        </w:rPr>
        <w:t>标高和</w:t>
      </w:r>
      <w:r>
        <w:t>场地类型</w:t>
      </w:r>
      <w:r>
        <w:rPr>
          <w:rFonts w:hint="eastAsia"/>
        </w:rPr>
        <w:t>，风压高度变化系数</w:t>
      </w:r>
      <w:r w:rsidRPr="00C72BB6">
        <w:rPr>
          <w:position w:val="-12"/>
        </w:rPr>
        <w:object w:dxaOrig="279" w:dyaOrig="360">
          <v:shape id="_x0000_i1032" type="#_x0000_t75" style="width:13.75pt;height:18.3pt" o:ole="">
            <v:imagedata r:id="rId22" o:title=""/>
          </v:shape>
          <o:OLEObject Type="Embed" ProgID="Equation.DSMT4" ShapeID="_x0000_i1032" DrawAspect="Content" ObjectID="_1511103364" r:id="rId24"/>
        </w:object>
      </w:r>
      <w:r>
        <w:t>按以下公式计算：</w:t>
      </w:r>
    </w:p>
    <w:p w:rsidR="0081673F" w:rsidRPr="002831FB" w:rsidRDefault="0081673F" w:rsidP="0081673F">
      <w:r>
        <w:t xml:space="preserve">　</w:t>
      </w:r>
      <w:r>
        <w:t xml:space="preserve">   A</w:t>
      </w:r>
      <w:r>
        <w:t>类场地：</w:t>
      </w:r>
      <w:r w:rsidRPr="00902EBC">
        <w:rPr>
          <w:position w:val="-14"/>
        </w:rPr>
        <w:object w:dxaOrig="2240" w:dyaOrig="440">
          <v:shape id="_x0000_i1033" type="#_x0000_t75" style="width:108.6pt;height:20.8pt" o:ole="">
            <v:imagedata r:id="rId25" o:title=""/>
          </v:shape>
          <o:OLEObject Type="Embed" ProgID="Equation.DSMT4" ShapeID="_x0000_i1033" DrawAspect="Content" ObjectID="_1511103365" r:id="rId26"/>
        </w:object>
      </w:r>
      <w:r>
        <w:rPr>
          <w:rFonts w:ascii="宋体" w:hAnsi="宋体" w:cs="宋体" w:hint="eastAsia"/>
          <w:sz w:val="24"/>
        </w:rPr>
        <w:t>；</w:t>
      </w:r>
    </w:p>
    <w:p w:rsidR="0081673F" w:rsidRPr="002831FB" w:rsidRDefault="0081673F" w:rsidP="0081673F">
      <w:r>
        <w:t xml:space="preserve">　</w:t>
      </w:r>
      <w:r>
        <w:t xml:space="preserve">   B</w:t>
      </w:r>
      <w:r>
        <w:t>类场地：</w:t>
      </w:r>
      <w:r w:rsidRPr="00902EBC">
        <w:rPr>
          <w:position w:val="-14"/>
        </w:rPr>
        <w:object w:dxaOrig="2240" w:dyaOrig="440">
          <v:shape id="_x0000_i1034" type="#_x0000_t75" style="width:108.6pt;height:20.8pt" o:ole="">
            <v:imagedata r:id="rId27" o:title=""/>
          </v:shape>
          <o:OLEObject Type="Embed" ProgID="Equation.DSMT4" ShapeID="_x0000_i1034" DrawAspect="Content" ObjectID="_1511103366" r:id="rId28"/>
        </w:object>
      </w:r>
      <w:r>
        <w:rPr>
          <w:rFonts w:ascii="宋体" w:hAnsi="宋体" w:cs="宋体" w:hint="eastAsia"/>
          <w:sz w:val="24"/>
        </w:rPr>
        <w:t>；</w:t>
      </w:r>
    </w:p>
    <w:p w:rsidR="0081673F" w:rsidRPr="002831FB" w:rsidRDefault="0081673F" w:rsidP="0081673F">
      <w:r>
        <w:t xml:space="preserve">　</w:t>
      </w:r>
      <w:r>
        <w:t xml:space="preserve">   C</w:t>
      </w:r>
      <w:r>
        <w:t>类场地：</w:t>
      </w:r>
      <w:r w:rsidRPr="00902EBC">
        <w:rPr>
          <w:position w:val="-14"/>
        </w:rPr>
        <w:object w:dxaOrig="2299" w:dyaOrig="440">
          <v:shape id="_x0000_i1035" type="#_x0000_t75" style="width:111.1pt;height:20.8pt" o:ole="">
            <v:imagedata r:id="rId29" o:title=""/>
          </v:shape>
          <o:OLEObject Type="Embed" ProgID="Equation.DSMT4" ShapeID="_x0000_i1035" DrawAspect="Content" ObjectID="_1511103367" r:id="rId30"/>
        </w:object>
      </w:r>
      <w:r>
        <w:rPr>
          <w:rFonts w:ascii="宋体" w:hAnsi="宋体" w:cs="宋体" w:hint="eastAsia"/>
          <w:sz w:val="24"/>
        </w:rPr>
        <w:t>；</w:t>
      </w:r>
    </w:p>
    <w:p w:rsidR="00087679" w:rsidRDefault="0081673F" w:rsidP="0081673F">
      <w:r>
        <w:t xml:space="preserve">　</w:t>
      </w:r>
      <w:r>
        <w:t xml:space="preserve">   D</w:t>
      </w:r>
      <w:r>
        <w:t>类场地：</w:t>
      </w:r>
      <w:r w:rsidRPr="00902EBC">
        <w:rPr>
          <w:position w:val="-14"/>
        </w:rPr>
        <w:object w:dxaOrig="2299" w:dyaOrig="440">
          <v:shape id="_x0000_i1036" type="#_x0000_t75" style="width:111.1pt;height:20.8pt" o:ole="">
            <v:imagedata r:id="rId31" o:title=""/>
          </v:shape>
          <o:OLEObject Type="Embed" ProgID="Equation.DSMT4" ShapeID="_x0000_i1036" DrawAspect="Content" ObjectID="_1511103368" r:id="rId32"/>
        </w:object>
      </w:r>
      <w:r>
        <w:rPr>
          <w:rFonts w:ascii="宋体" w:hAnsi="宋体" w:cs="宋体" w:hint="eastAsia"/>
          <w:sz w:val="24"/>
        </w:rPr>
        <w:t>。</w:t>
      </w:r>
    </w:p>
    <w:sectPr w:rsidR="00087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42" w:rsidRDefault="004A5142" w:rsidP="0081673F">
      <w:r>
        <w:separator/>
      </w:r>
    </w:p>
  </w:endnote>
  <w:endnote w:type="continuationSeparator" w:id="0">
    <w:p w:rsidR="004A5142" w:rsidRDefault="004A5142" w:rsidP="0081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3F" w:rsidRDefault="0081673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A685C">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A685C">
      <w:rPr>
        <w:b/>
        <w:bCs/>
        <w:noProof/>
      </w:rPr>
      <w:t>6</w:t>
    </w:r>
    <w:r>
      <w:rPr>
        <w:b/>
        <w:bCs/>
        <w:sz w:val="24"/>
        <w:szCs w:val="24"/>
      </w:rPr>
      <w:fldChar w:fldCharType="end"/>
    </w:r>
  </w:p>
  <w:p w:rsidR="0081673F" w:rsidRDefault="008167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42" w:rsidRDefault="004A5142" w:rsidP="0081673F">
      <w:r>
        <w:separator/>
      </w:r>
    </w:p>
  </w:footnote>
  <w:footnote w:type="continuationSeparator" w:id="0">
    <w:p w:rsidR="004A5142" w:rsidRDefault="004A5142" w:rsidP="00816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3F" w:rsidRPr="00D95148" w:rsidRDefault="0081673F" w:rsidP="00D95148">
    <w:pPr>
      <w:pStyle w:val="a3"/>
      <w:jc w:val="both"/>
      <w:rPr>
        <w:sz w:val="21"/>
        <w:szCs w:val="21"/>
      </w:rPr>
    </w:pPr>
    <w:r>
      <w:rPr>
        <w:rFonts w:hint="eastAsia"/>
        <w:b/>
        <w:sz w:val="24"/>
        <w:szCs w:val="24"/>
      </w:rPr>
      <w:t>软件编写</w:t>
    </w:r>
    <w:r>
      <w:rPr>
        <w:rFonts w:hint="eastAsia"/>
        <w:b/>
        <w:sz w:val="24"/>
        <w:szCs w:val="24"/>
      </w:rPr>
      <w:t>知识</w:t>
    </w:r>
    <w:r w:rsidRPr="0081673F">
      <w:rPr>
        <w:rFonts w:hint="eastAsia"/>
        <w:b/>
        <w:sz w:val="24"/>
        <w:szCs w:val="24"/>
      </w:rPr>
      <w:t xml:space="preserve">  </w:t>
    </w:r>
    <w:r>
      <w:rPr>
        <w:rFonts w:hint="eastAsia"/>
        <w:sz w:val="24"/>
        <w:szCs w:val="24"/>
      </w:rPr>
      <w:t xml:space="preserve">                                           </w:t>
    </w:r>
    <w:r w:rsidRPr="00D95148">
      <w:rPr>
        <w:rFonts w:hint="eastAsia"/>
        <w:sz w:val="24"/>
        <w:szCs w:val="24"/>
      </w:rPr>
      <w:t xml:space="preserve"> </w:t>
    </w:r>
    <w:r>
      <w:rPr>
        <w:sz w:val="24"/>
        <w:szCs w:val="24"/>
      </w:rPr>
      <w:t xml:space="preserve">  </w:t>
    </w:r>
    <w:r w:rsidRPr="00D95148">
      <w:rPr>
        <w:rFonts w:hint="eastAsia"/>
        <w:sz w:val="24"/>
        <w:szCs w:val="24"/>
      </w:rPr>
      <w:t xml:space="preserve"> </w:t>
    </w:r>
    <w:r>
      <w:rPr>
        <w:rFonts w:hint="eastAsia"/>
        <w:sz w:val="21"/>
        <w:szCs w:val="21"/>
      </w:rPr>
      <w:t>日常积累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5AEB"/>
    <w:multiLevelType w:val="hybridMultilevel"/>
    <w:tmpl w:val="3E189EA0"/>
    <w:lvl w:ilvl="0" w:tplc="95AA396C">
      <w:start w:val="1"/>
      <w:numFmt w:val="chineseCountingThousand"/>
      <w:lvlText w:val="第%1章"/>
      <w:lvlJc w:val="center"/>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AA"/>
    <w:rsid w:val="00087679"/>
    <w:rsid w:val="0015585F"/>
    <w:rsid w:val="001A685C"/>
    <w:rsid w:val="004A5142"/>
    <w:rsid w:val="006207AA"/>
    <w:rsid w:val="0081673F"/>
    <w:rsid w:val="0091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4E873-7E75-47E7-945E-B7C04B89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73F"/>
    <w:pPr>
      <w:widowControl w:val="0"/>
      <w:jc w:val="both"/>
    </w:pPr>
  </w:style>
  <w:style w:type="paragraph" w:styleId="1">
    <w:name w:val="heading 1"/>
    <w:basedOn w:val="a"/>
    <w:next w:val="a"/>
    <w:link w:val="1Char"/>
    <w:uiPriority w:val="9"/>
    <w:qFormat/>
    <w:rsid w:val="008167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673F"/>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81673F"/>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6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673F"/>
    <w:rPr>
      <w:sz w:val="18"/>
      <w:szCs w:val="18"/>
    </w:rPr>
  </w:style>
  <w:style w:type="paragraph" w:styleId="a4">
    <w:name w:val="footer"/>
    <w:basedOn w:val="a"/>
    <w:link w:val="Char0"/>
    <w:uiPriority w:val="99"/>
    <w:unhideWhenUsed/>
    <w:rsid w:val="0081673F"/>
    <w:pPr>
      <w:tabs>
        <w:tab w:val="center" w:pos="4153"/>
        <w:tab w:val="right" w:pos="8306"/>
      </w:tabs>
      <w:snapToGrid w:val="0"/>
      <w:jc w:val="left"/>
    </w:pPr>
    <w:rPr>
      <w:sz w:val="18"/>
      <w:szCs w:val="18"/>
    </w:rPr>
  </w:style>
  <w:style w:type="character" w:customStyle="1" w:styleId="Char0">
    <w:name w:val="页脚 Char"/>
    <w:basedOn w:val="a0"/>
    <w:link w:val="a4"/>
    <w:uiPriority w:val="99"/>
    <w:rsid w:val="0081673F"/>
    <w:rPr>
      <w:sz w:val="18"/>
      <w:szCs w:val="18"/>
    </w:rPr>
  </w:style>
  <w:style w:type="character" w:customStyle="1" w:styleId="1Char">
    <w:name w:val="标题 1 Char"/>
    <w:basedOn w:val="a0"/>
    <w:link w:val="1"/>
    <w:uiPriority w:val="9"/>
    <w:rsid w:val="0081673F"/>
    <w:rPr>
      <w:b/>
      <w:bCs/>
      <w:kern w:val="44"/>
      <w:sz w:val="44"/>
      <w:szCs w:val="44"/>
    </w:rPr>
  </w:style>
  <w:style w:type="character" w:customStyle="1" w:styleId="2Char">
    <w:name w:val="标题 2 Char"/>
    <w:basedOn w:val="a0"/>
    <w:link w:val="2"/>
    <w:uiPriority w:val="9"/>
    <w:rsid w:val="0081673F"/>
    <w:rPr>
      <w:rFonts w:ascii="Cambria" w:eastAsia="宋体" w:hAnsi="Cambria" w:cs="Times New Roman"/>
      <w:b/>
      <w:bCs/>
      <w:sz w:val="32"/>
      <w:szCs w:val="32"/>
    </w:rPr>
  </w:style>
  <w:style w:type="character" w:customStyle="1" w:styleId="3Char">
    <w:name w:val="标题 3 Char"/>
    <w:basedOn w:val="a0"/>
    <w:link w:val="3"/>
    <w:uiPriority w:val="9"/>
    <w:rsid w:val="0081673F"/>
    <w:rPr>
      <w:rFonts w:ascii="Times New Roman" w:eastAsia="宋体" w:hAnsi="Times New Roman" w:cs="Times New Roman"/>
      <w:b/>
      <w:bCs/>
      <w:sz w:val="32"/>
      <w:szCs w:val="32"/>
    </w:rPr>
  </w:style>
  <w:style w:type="paragraph" w:styleId="TOC">
    <w:name w:val="TOC Heading"/>
    <w:basedOn w:val="1"/>
    <w:next w:val="a"/>
    <w:uiPriority w:val="39"/>
    <w:unhideWhenUsed/>
    <w:qFormat/>
    <w:rsid w:val="0081673F"/>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qFormat/>
    <w:rsid w:val="0081673F"/>
    <w:rPr>
      <w:rFonts w:ascii="Times New Roman" w:eastAsia="宋体" w:hAnsi="Times New Roman" w:cs="Times New Roman"/>
    </w:rPr>
  </w:style>
  <w:style w:type="paragraph" w:styleId="20">
    <w:name w:val="toc 2"/>
    <w:basedOn w:val="a"/>
    <w:next w:val="a"/>
    <w:autoRedefine/>
    <w:uiPriority w:val="39"/>
    <w:unhideWhenUsed/>
    <w:qFormat/>
    <w:rsid w:val="0081673F"/>
    <w:pPr>
      <w:ind w:leftChars="200" w:left="420"/>
    </w:pPr>
    <w:rPr>
      <w:rFonts w:ascii="Times New Roman" w:eastAsia="宋体" w:hAnsi="Times New Roman" w:cs="Times New Roman"/>
    </w:rPr>
  </w:style>
  <w:style w:type="character" w:styleId="a5">
    <w:name w:val="Hyperlink"/>
    <w:uiPriority w:val="99"/>
    <w:unhideWhenUsed/>
    <w:rsid w:val="0081673F"/>
    <w:rPr>
      <w:color w:val="0000FF"/>
      <w:u w:val="single"/>
    </w:rPr>
  </w:style>
  <w:style w:type="paragraph" w:styleId="a6">
    <w:name w:val="List Paragraph"/>
    <w:basedOn w:val="a"/>
    <w:uiPriority w:val="34"/>
    <w:qFormat/>
    <w:rsid w:val="0081673F"/>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oleObject" Target="embeddings/oleObject7.bin"/><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323</Words>
  <Characters>1845</Characters>
  <Application>Microsoft Office Word</Application>
  <DocSecurity>0</DocSecurity>
  <Lines>15</Lines>
  <Paragraphs>4</Paragraphs>
  <ScaleCrop>false</ScaleCrop>
  <Company>微软中国</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2015-12-08T09:54:00Z</dcterms:created>
  <dcterms:modified xsi:type="dcterms:W3CDTF">2015-12-08T10:08:00Z</dcterms:modified>
</cp:coreProperties>
</file>