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45CD" w14:textId="5D799E06" w:rsidR="000954BC" w:rsidRPr="00E41C34" w:rsidRDefault="008A367F" w:rsidP="000954BC">
      <w:pPr>
        <w:jc w:val="center"/>
        <w:rPr>
          <w:rFonts w:ascii="微軟正黑體" w:eastAsia="微軟正黑體" w:hAnsi="微軟正黑體"/>
          <w:b/>
          <w:sz w:val="32"/>
          <w:szCs w:val="32"/>
        </w:rPr>
      </w:pPr>
      <w:r>
        <w:rPr>
          <w:rFonts w:ascii="微軟正黑體" w:eastAsia="微軟正黑體" w:hAnsi="微軟正黑體" w:hint="eastAsia"/>
          <w:b/>
          <w:sz w:val="32"/>
          <w:szCs w:val="32"/>
        </w:rPr>
        <w:t xml:space="preserve">2026 </w:t>
      </w:r>
      <w:r w:rsidR="00E41C34" w:rsidRPr="00E41C34">
        <w:rPr>
          <w:rFonts w:ascii="微軟正黑體" w:eastAsia="微軟正黑體" w:hAnsi="微軟正黑體" w:hint="eastAsia"/>
          <w:b/>
          <w:sz w:val="32"/>
          <w:szCs w:val="32"/>
        </w:rPr>
        <w:t>CIP</w:t>
      </w:r>
      <w:r w:rsidR="003703C8">
        <w:rPr>
          <w:rFonts w:ascii="微軟正黑體" w:eastAsia="微軟正黑體" w:hAnsi="微軟正黑體" w:hint="eastAsia"/>
          <w:b/>
          <w:sz w:val="32"/>
          <w:szCs w:val="32"/>
        </w:rPr>
        <w:t>雙週</w:t>
      </w:r>
      <w:r w:rsidR="00E41C34" w:rsidRPr="00E41C34">
        <w:rPr>
          <w:rFonts w:ascii="微軟正黑體" w:eastAsia="微軟正黑體" w:hAnsi="微軟正黑體" w:hint="eastAsia"/>
          <w:b/>
          <w:sz w:val="32"/>
          <w:szCs w:val="32"/>
        </w:rPr>
        <w:t>工作</w:t>
      </w:r>
      <w:r>
        <w:rPr>
          <w:rFonts w:ascii="微軟正黑體" w:eastAsia="微軟正黑體" w:hAnsi="微軟正黑體" w:hint="eastAsia"/>
          <w:b/>
          <w:sz w:val="32"/>
          <w:szCs w:val="32"/>
        </w:rPr>
        <w:t>進度</w:t>
      </w:r>
      <w:r w:rsidR="002D687A">
        <w:rPr>
          <w:rFonts w:ascii="微軟正黑體" w:eastAsia="微軟正黑體" w:hAnsi="微軟正黑體" w:hint="eastAsia"/>
          <w:b/>
          <w:sz w:val="32"/>
          <w:szCs w:val="32"/>
        </w:rPr>
        <w:t>(</w:t>
      </w:r>
      <w:r w:rsidR="00465177">
        <w:rPr>
          <w:rFonts w:ascii="微軟正黑體" w:eastAsia="微軟正黑體" w:hAnsi="微軟正黑體" w:hint="eastAsia"/>
          <w:b/>
          <w:sz w:val="32"/>
          <w:szCs w:val="32"/>
        </w:rPr>
        <w:t>7/</w:t>
      </w:r>
      <w:r w:rsidR="002B4D9B">
        <w:rPr>
          <w:rFonts w:ascii="微軟正黑體" w:eastAsia="微軟正黑體" w:hAnsi="微軟正黑體" w:hint="eastAsia"/>
          <w:b/>
          <w:sz w:val="32"/>
          <w:szCs w:val="32"/>
        </w:rPr>
        <w:t>20</w:t>
      </w:r>
      <w:r w:rsidR="00465177">
        <w:rPr>
          <w:rFonts w:ascii="微軟正黑體" w:eastAsia="微軟正黑體" w:hAnsi="微軟正黑體" w:hint="eastAsia"/>
          <w:b/>
          <w:sz w:val="32"/>
          <w:szCs w:val="32"/>
        </w:rPr>
        <w:t>-7/</w:t>
      </w:r>
      <w:r w:rsidR="002B4D9B">
        <w:rPr>
          <w:rFonts w:ascii="微軟正黑體" w:eastAsia="微軟正黑體" w:hAnsi="微軟正黑體" w:hint="eastAsia"/>
          <w:b/>
          <w:sz w:val="32"/>
          <w:szCs w:val="32"/>
        </w:rPr>
        <w:t>3</w:t>
      </w:r>
      <w:r w:rsidR="00465177">
        <w:rPr>
          <w:rFonts w:ascii="微軟正黑體" w:eastAsia="微軟正黑體" w:hAnsi="微軟正黑體" w:hint="eastAsia"/>
          <w:b/>
          <w:sz w:val="32"/>
          <w:szCs w:val="32"/>
        </w:rPr>
        <w:t>1</w:t>
      </w:r>
      <w:r w:rsidR="0006273E">
        <w:rPr>
          <w:rFonts w:ascii="微軟正黑體" w:eastAsia="微軟正黑體" w:hAnsi="微軟正黑體" w:hint="eastAsia"/>
          <w:b/>
          <w:sz w:val="32"/>
          <w:szCs w:val="32"/>
        </w:rPr>
        <w:t>)</w:t>
      </w:r>
    </w:p>
    <w:p w14:paraId="6B458F27" w14:textId="77777777" w:rsidR="000954BC" w:rsidRPr="00465177" w:rsidRDefault="009C5AA1" w:rsidP="000954BC">
      <w:pPr>
        <w:spacing w:line="400" w:lineRule="exact"/>
        <w:rPr>
          <w:rFonts w:ascii="微軟正黑體" w:eastAsia="微軟正黑體" w:hAnsi="微軟正黑體"/>
          <w:b/>
          <w:sz w:val="24"/>
          <w:szCs w:val="24"/>
        </w:rPr>
      </w:pPr>
      <w:r w:rsidRPr="00E41C34">
        <w:rPr>
          <w:rFonts w:ascii="微軟正黑體" w:eastAsia="微軟正黑體" w:hAnsi="微軟正黑體" w:hint="eastAsia"/>
          <w:b/>
          <w:sz w:val="26"/>
          <w:szCs w:val="26"/>
        </w:rPr>
        <w:t>一、</w:t>
      </w:r>
      <w:r w:rsidR="003703C8" w:rsidRPr="00465177">
        <w:rPr>
          <w:rFonts w:ascii="微軟正黑體" w:eastAsia="微軟正黑體" w:hAnsi="微軟正黑體" w:hint="eastAsia"/>
          <w:b/>
          <w:sz w:val="24"/>
          <w:szCs w:val="24"/>
        </w:rPr>
        <w:t>基本資料</w:t>
      </w:r>
    </w:p>
    <w:tbl>
      <w:tblPr>
        <w:tblW w:w="9776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4"/>
        <w:gridCol w:w="3455"/>
        <w:gridCol w:w="3447"/>
      </w:tblGrid>
      <w:tr w:rsidR="008A367F" w:rsidRPr="00465177" w14:paraId="4227EEA5" w14:textId="77777777" w:rsidTr="008A367F">
        <w:trPr>
          <w:trHeight w:val="403"/>
        </w:trPr>
        <w:tc>
          <w:tcPr>
            <w:tcW w:w="2874" w:type="dxa"/>
            <w:shd w:val="clear" w:color="auto" w:fill="D9D9D9"/>
          </w:tcPr>
          <w:p w14:paraId="6691C885" w14:textId="77777777" w:rsidR="008A367F" w:rsidRPr="00465177" w:rsidRDefault="008A367F" w:rsidP="000954BC">
            <w:pPr>
              <w:spacing w:line="400" w:lineRule="exact"/>
              <w:ind w:leftChars="-88" w:left="-246" w:rightChars="-25" w:right="-70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 w:rsidRPr="00465177">
              <w:rPr>
                <w:rFonts w:ascii="微軟正黑體" w:eastAsia="微軟正黑體" w:hAnsi="微軟正黑體" w:hint="eastAsia"/>
                <w:sz w:val="24"/>
                <w:szCs w:val="24"/>
              </w:rPr>
              <w:t>姓名</w:t>
            </w:r>
          </w:p>
        </w:tc>
        <w:tc>
          <w:tcPr>
            <w:tcW w:w="3455" w:type="dxa"/>
            <w:shd w:val="clear" w:color="auto" w:fill="D9D9D9"/>
          </w:tcPr>
          <w:p w14:paraId="01C6922D" w14:textId="77777777" w:rsidR="008A367F" w:rsidRPr="00465177" w:rsidRDefault="008A367F" w:rsidP="001209D2">
            <w:pPr>
              <w:spacing w:line="400" w:lineRule="exact"/>
              <w:ind w:leftChars="-88" w:left="-246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 w:rsidRPr="00465177">
              <w:rPr>
                <w:rFonts w:ascii="微軟正黑體" w:eastAsia="微軟正黑體" w:hAnsi="微軟正黑體" w:hint="eastAsia"/>
                <w:sz w:val="24"/>
                <w:szCs w:val="24"/>
              </w:rPr>
              <w:t>實習</w:t>
            </w:r>
            <w:r>
              <w:rPr>
                <w:rFonts w:ascii="微軟正黑體" w:eastAsia="微軟正黑體" w:hAnsi="微軟正黑體" w:hint="eastAsia"/>
                <w:sz w:val="24"/>
                <w:szCs w:val="24"/>
              </w:rPr>
              <w:t>部門</w:t>
            </w:r>
          </w:p>
        </w:tc>
        <w:tc>
          <w:tcPr>
            <w:tcW w:w="3447" w:type="dxa"/>
            <w:shd w:val="clear" w:color="auto" w:fill="D9D9D9"/>
          </w:tcPr>
          <w:p w14:paraId="39E2857D" w14:textId="77777777" w:rsidR="008A367F" w:rsidRPr="00465177" w:rsidRDefault="008A367F" w:rsidP="001209D2">
            <w:pPr>
              <w:spacing w:line="400" w:lineRule="exact"/>
              <w:ind w:leftChars="-88" w:left="-246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>
              <w:rPr>
                <w:rFonts w:ascii="微軟正黑體" w:eastAsia="微軟正黑體" w:hAnsi="微軟正黑體" w:hint="eastAsia"/>
                <w:sz w:val="24"/>
                <w:szCs w:val="24"/>
              </w:rPr>
              <w:t>實習科別</w:t>
            </w:r>
          </w:p>
        </w:tc>
      </w:tr>
      <w:tr w:rsidR="008A367F" w:rsidRPr="00082953" w14:paraId="736D7086" w14:textId="77777777" w:rsidTr="008A367F">
        <w:trPr>
          <w:trHeight w:val="464"/>
        </w:trPr>
        <w:tc>
          <w:tcPr>
            <w:tcW w:w="2874" w:type="dxa"/>
            <w:shd w:val="clear" w:color="auto" w:fill="FFFFFF"/>
          </w:tcPr>
          <w:p w14:paraId="10FAFF72" w14:textId="77777777" w:rsidR="00AB31BB" w:rsidRPr="00082953" w:rsidRDefault="00000000">
            <w:r w:rsidRPr="00082953">
              <w:rPr>
                <w:rFonts w:ascii="微軟正黑體" w:hAnsi="微軟正黑體"/>
              </w:rPr>
              <w:t>王冠婷</w:t>
            </w:r>
          </w:p>
        </w:tc>
        <w:tc>
          <w:tcPr>
            <w:tcW w:w="3455" w:type="dxa"/>
            <w:shd w:val="clear" w:color="auto" w:fill="FFFFFF"/>
          </w:tcPr>
          <w:p w14:paraId="0826612E" w14:textId="77777777" w:rsidR="00AB31BB" w:rsidRPr="00082953" w:rsidRDefault="00000000">
            <w:r w:rsidRPr="00082953">
              <w:rPr>
                <w:rFonts w:ascii="微軟正黑體" w:hAnsi="微軟正黑體"/>
              </w:rPr>
              <w:t>雲端技術發展部</w:t>
            </w:r>
          </w:p>
        </w:tc>
        <w:tc>
          <w:tcPr>
            <w:tcW w:w="3447" w:type="dxa"/>
            <w:shd w:val="clear" w:color="auto" w:fill="FFFFFF"/>
          </w:tcPr>
          <w:p w14:paraId="436ACDFE" w14:textId="77777777" w:rsidR="00AB31BB" w:rsidRPr="00082953" w:rsidRDefault="00000000">
            <w:r w:rsidRPr="00082953">
              <w:rPr>
                <w:rFonts w:ascii="微軟正黑體" w:hAnsi="微軟正黑體"/>
              </w:rPr>
              <w:t>雲端應用開發科</w:t>
            </w:r>
          </w:p>
        </w:tc>
      </w:tr>
    </w:tbl>
    <w:p w14:paraId="4882AA0F" w14:textId="77777777" w:rsidR="000954BC" w:rsidRPr="00465177" w:rsidRDefault="00C86E2B" w:rsidP="00C86E2B">
      <w:pPr>
        <w:spacing w:line="440" w:lineRule="exact"/>
        <w:rPr>
          <w:rFonts w:ascii="微軟正黑體" w:eastAsia="微軟正黑體" w:hAnsi="微軟正黑體"/>
          <w:b/>
          <w:sz w:val="24"/>
          <w:szCs w:val="24"/>
        </w:rPr>
      </w:pPr>
      <w:r w:rsidRPr="00465177">
        <w:rPr>
          <w:rFonts w:ascii="微軟正黑體" w:eastAsia="微軟正黑體" w:hAnsi="微軟正黑體" w:hint="eastAsia"/>
          <w:b/>
          <w:sz w:val="24"/>
          <w:szCs w:val="24"/>
        </w:rPr>
        <w:t>二</w:t>
      </w:r>
      <w:r w:rsidR="00961F4D" w:rsidRPr="00465177">
        <w:rPr>
          <w:rFonts w:ascii="微軟正黑體" w:eastAsia="微軟正黑體" w:hAnsi="微軟正黑體" w:hint="eastAsia"/>
          <w:b/>
          <w:sz w:val="24"/>
          <w:szCs w:val="24"/>
        </w:rPr>
        <w:t>、</w:t>
      </w:r>
      <w:r w:rsidR="00E41C34" w:rsidRPr="00465177">
        <w:rPr>
          <w:rFonts w:ascii="微軟正黑體" w:eastAsia="微軟正黑體" w:hAnsi="微軟正黑體" w:hint="eastAsia"/>
          <w:b/>
          <w:sz w:val="24"/>
          <w:szCs w:val="24"/>
        </w:rPr>
        <w:t>每</w:t>
      </w:r>
      <w:r w:rsidR="008A367F">
        <w:rPr>
          <w:rFonts w:ascii="微軟正黑體" w:eastAsia="微軟正黑體" w:hAnsi="微軟正黑體" w:hint="eastAsia"/>
          <w:b/>
          <w:sz w:val="24"/>
          <w:szCs w:val="24"/>
        </w:rPr>
        <w:t>雙</w:t>
      </w:r>
      <w:r w:rsidR="00031FA6" w:rsidRPr="00465177">
        <w:rPr>
          <w:rFonts w:ascii="微軟正黑體" w:eastAsia="微軟正黑體" w:hAnsi="微軟正黑體" w:hint="eastAsia"/>
          <w:b/>
          <w:sz w:val="24"/>
          <w:szCs w:val="24"/>
        </w:rPr>
        <w:t>週</w:t>
      </w:r>
      <w:r w:rsidR="00E41C34" w:rsidRPr="00465177">
        <w:rPr>
          <w:rFonts w:ascii="微軟正黑體" w:eastAsia="微軟正黑體" w:hAnsi="微軟正黑體" w:hint="eastAsia"/>
          <w:b/>
          <w:sz w:val="24"/>
          <w:szCs w:val="24"/>
        </w:rPr>
        <w:t>工作進度與成果檢視</w:t>
      </w:r>
      <w:r w:rsidR="00961F4D" w:rsidRPr="00465177">
        <w:rPr>
          <w:rFonts w:ascii="微軟正黑體" w:eastAsia="微軟正黑體" w:hAnsi="微軟正黑體" w:hint="eastAsia"/>
          <w:b/>
          <w:sz w:val="24"/>
          <w:szCs w:val="24"/>
        </w:rPr>
        <w:t>(</w:t>
      </w:r>
      <w:r w:rsidR="00465177">
        <w:rPr>
          <w:rFonts w:ascii="微軟正黑體" w:eastAsia="微軟正黑體" w:hAnsi="微軟正黑體" w:hint="eastAsia"/>
          <w:b/>
          <w:sz w:val="24"/>
          <w:szCs w:val="24"/>
        </w:rPr>
        <w:t>表格如不敷使用</w:t>
      </w:r>
      <w:r w:rsidR="00961F4D" w:rsidRPr="00465177">
        <w:rPr>
          <w:rFonts w:ascii="微軟正黑體" w:eastAsia="微軟正黑體" w:hAnsi="微軟正黑體" w:hint="eastAsia"/>
          <w:b/>
          <w:sz w:val="24"/>
          <w:szCs w:val="24"/>
        </w:rPr>
        <w:t>自行新增)</w:t>
      </w:r>
    </w:p>
    <w:tbl>
      <w:tblPr>
        <w:tblW w:w="9810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4"/>
        <w:gridCol w:w="850"/>
        <w:gridCol w:w="6946"/>
      </w:tblGrid>
      <w:tr w:rsidR="00465177" w:rsidRPr="00465177" w14:paraId="0B5B6E01" w14:textId="77777777" w:rsidTr="00082953">
        <w:trPr>
          <w:trHeight w:val="1030"/>
        </w:trPr>
        <w:tc>
          <w:tcPr>
            <w:tcW w:w="2014" w:type="dxa"/>
            <w:shd w:val="clear" w:color="auto" w:fill="D9D9D9"/>
            <w:vAlign w:val="center"/>
          </w:tcPr>
          <w:p w14:paraId="57C2D225" w14:textId="77777777" w:rsidR="008A367F" w:rsidRDefault="00465177" w:rsidP="00465177">
            <w:pPr>
              <w:spacing w:line="320" w:lineRule="exact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 w:rsidRPr="00465177">
              <w:rPr>
                <w:rFonts w:ascii="微軟正黑體" w:eastAsia="微軟正黑體" w:hAnsi="微軟正黑體" w:hint="eastAsia"/>
                <w:sz w:val="24"/>
                <w:szCs w:val="24"/>
              </w:rPr>
              <w:t>工作項目</w:t>
            </w:r>
          </w:p>
          <w:p w14:paraId="6804C755" w14:textId="77777777" w:rsidR="00465177" w:rsidRPr="00465177" w:rsidRDefault="008A367F" w:rsidP="00465177">
            <w:pPr>
              <w:spacing w:line="320" w:lineRule="exact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 w:rsidRPr="008A367F">
              <w:rPr>
                <w:rFonts w:ascii="微軟正黑體" w:eastAsia="微軟正黑體" w:hAnsi="微軟正黑體"/>
                <w:sz w:val="22"/>
                <w:szCs w:val="22"/>
              </w:rPr>
              <w:t>(含訓練項目</w:t>
            </w:r>
            <w:r w:rsidRPr="008A367F">
              <w:rPr>
                <w:rFonts w:ascii="微軟正黑體" w:eastAsia="微軟正黑體" w:hAnsi="微軟正黑體" w:hint="eastAsia"/>
                <w:sz w:val="22"/>
                <w:szCs w:val="22"/>
              </w:rPr>
              <w:t>/課程</w:t>
            </w:r>
            <w:r w:rsidRPr="008A367F">
              <w:rPr>
                <w:rFonts w:ascii="微軟正黑體" w:eastAsia="微軟正黑體" w:hAnsi="微軟正黑體"/>
                <w:sz w:val="22"/>
                <w:szCs w:val="22"/>
              </w:rPr>
              <w:t>)</w:t>
            </w:r>
          </w:p>
        </w:tc>
        <w:tc>
          <w:tcPr>
            <w:tcW w:w="850" w:type="dxa"/>
            <w:shd w:val="clear" w:color="auto" w:fill="D9D9D9"/>
            <w:vAlign w:val="center"/>
          </w:tcPr>
          <w:p w14:paraId="6BED1B4E" w14:textId="2BBD671C" w:rsidR="00465177" w:rsidRPr="00465177" w:rsidRDefault="008A367F" w:rsidP="00082953">
            <w:pPr>
              <w:spacing w:line="320" w:lineRule="exact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>
              <w:rPr>
                <w:rFonts w:ascii="微軟正黑體" w:eastAsia="微軟正黑體" w:hAnsi="微軟正黑體" w:hint="eastAsia"/>
                <w:sz w:val="24"/>
                <w:szCs w:val="24"/>
              </w:rPr>
              <w:t>執行業務期間</w:t>
            </w:r>
          </w:p>
        </w:tc>
        <w:tc>
          <w:tcPr>
            <w:tcW w:w="6946" w:type="dxa"/>
            <w:shd w:val="clear" w:color="auto" w:fill="D9D9D9"/>
            <w:vAlign w:val="center"/>
          </w:tcPr>
          <w:p w14:paraId="023D7919" w14:textId="77777777" w:rsidR="00465177" w:rsidRPr="00465177" w:rsidRDefault="00465177" w:rsidP="00465177">
            <w:pPr>
              <w:spacing w:line="320" w:lineRule="exact"/>
              <w:ind w:leftChars="-50" w:left="-140" w:rightChars="-50" w:right="-140"/>
              <w:jc w:val="center"/>
              <w:rPr>
                <w:rFonts w:ascii="微軟正黑體" w:eastAsia="微軟正黑體" w:hAnsi="微軟正黑體"/>
                <w:sz w:val="24"/>
                <w:szCs w:val="24"/>
              </w:rPr>
            </w:pPr>
            <w:r w:rsidRPr="00465177">
              <w:rPr>
                <w:rFonts w:ascii="微軟正黑體" w:eastAsia="微軟正黑體" w:hAnsi="微軟正黑體" w:hint="eastAsia"/>
                <w:sz w:val="24"/>
                <w:szCs w:val="24"/>
              </w:rPr>
              <w:t>工作進度/內容成果</w:t>
            </w:r>
            <w:r w:rsidR="008A367F">
              <w:rPr>
                <w:rFonts w:ascii="微軟正黑體" w:eastAsia="微軟正黑體" w:hAnsi="微軟正黑體" w:hint="eastAsia"/>
                <w:sz w:val="24"/>
                <w:szCs w:val="24"/>
              </w:rPr>
              <w:t>說明（條列式）</w:t>
            </w:r>
          </w:p>
        </w:tc>
      </w:tr>
      <w:tr w:rsidR="00465177" w:rsidRPr="00082953" w14:paraId="38ADD86D" w14:textId="77777777" w:rsidTr="00453F3C">
        <w:trPr>
          <w:trHeight w:val="1683"/>
        </w:trPr>
        <w:tc>
          <w:tcPr>
            <w:tcW w:w="2014" w:type="dxa"/>
            <w:tcBorders>
              <w:right w:val="single" w:sz="4" w:space="0" w:color="auto"/>
            </w:tcBorders>
            <w:vAlign w:val="center"/>
          </w:tcPr>
          <w:p w14:paraId="4D97DF80" w14:textId="417E0871" w:rsidR="00AB31BB" w:rsidRPr="00082953" w:rsidRDefault="004700CC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AWS S3 Files 端到端 PoC、報價與 cleanup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C372A8F" w14:textId="1550DC24" w:rsidR="00082953" w:rsidRDefault="00000000">
            <w:pPr>
              <w:rPr>
                <w:rFonts w:ascii="標楷體" w:hAnsi="標楷體"/>
                <w:sz w:val="24"/>
                <w:szCs w:val="24"/>
              </w:rPr>
            </w:pPr>
            <w:r w:rsidRPr="00082953">
              <w:rPr>
                <w:rFonts w:ascii="標楷體" w:hAnsi="標楷體"/>
                <w:sz w:val="24"/>
                <w:szCs w:val="24"/>
              </w:rPr>
              <w:t>7/</w:t>
            </w:r>
            <w:r w:rsidR="002B4D9B">
              <w:rPr>
                <w:rFonts w:ascii="標楷體" w:hAnsi="標楷體" w:hint="eastAsia"/>
                <w:sz w:val="24"/>
                <w:szCs w:val="24"/>
              </w:rPr>
              <w:t>27</w:t>
            </w:r>
            <w:r w:rsidRPr="00082953">
              <w:rPr>
                <w:rFonts w:ascii="標楷體" w:hAnsi="標楷體"/>
                <w:sz w:val="24"/>
                <w:szCs w:val="24"/>
              </w:rPr>
              <w:t>~</w:t>
            </w:r>
          </w:p>
          <w:p w14:paraId="566618BE" w14:textId="18F09A7A" w:rsidR="00AB31BB" w:rsidRPr="00082953" w:rsidRDefault="00000000">
            <w:pPr>
              <w:rPr>
                <w:rFonts w:ascii="標楷體" w:hAnsi="標楷體"/>
                <w:sz w:val="24"/>
                <w:szCs w:val="24"/>
              </w:rPr>
            </w:pPr>
            <w:r w:rsidRPr="00082953">
              <w:rPr>
                <w:rFonts w:ascii="標楷體" w:hAnsi="標楷體"/>
                <w:sz w:val="24"/>
                <w:szCs w:val="24"/>
              </w:rPr>
              <w:t>7/</w:t>
            </w:r>
            <w:r w:rsidR="002B4D9B">
              <w:rPr>
                <w:rFonts w:ascii="標楷體" w:hAnsi="標楷體" w:hint="eastAsia"/>
                <w:sz w:val="24"/>
                <w:szCs w:val="24"/>
              </w:rPr>
              <w:t>29</w:t>
            </w:r>
          </w:p>
        </w:tc>
        <w:tc>
          <w:tcPr>
            <w:tcW w:w="6946" w:type="dxa"/>
            <w:vAlign w:val="center"/>
          </w:tcPr>
          <w:p w14:paraId="1E1D9E53" w14:textId="77777777" w:rsidR="004700CC" w:rsidRDefault="004700CC" w:rsidP="004700CC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1. 從 AWS 官方 S3 Files 文章出發，完成 S1-S5 fresh run；Skill 3 分數 4.4/5，公開證據達 PoC 審查門檻。</w:t>
            </w:r>
          </w:p>
          <w:p w14:paraId="714F873A" w14:textId="77777777" w:rsidR="004700CC" w:rsidRDefault="004700CC" w:rsidP="004700CC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2. 以 CDK synth 與 CloudFormation 建立 sandbox PoC，驗證 S3 到 mount、mount 到 S3 的雙向資料讀寫。</w:t>
            </w:r>
          </w:p>
          <w:p w14:paraId="25D0071E" w14:textId="1303BB4D" w:rsidR="00AB31BB" w:rsidRPr="00082953" w:rsidRDefault="004700CC" w:rsidP="004700CC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3. 補上公開牌價 PoC 報價單，低／預期／高估算為 USD 0.018037／0.047190／0.150962，並在 Console review 後完成 run-scoped cleanup。</w:t>
            </w:r>
          </w:p>
        </w:tc>
      </w:tr>
      <w:tr w:rsidR="002B4D9B" w:rsidRPr="00082953" w14:paraId="022D4CAC" w14:textId="77777777" w:rsidTr="00082953">
        <w:trPr>
          <w:trHeight w:val="1701"/>
        </w:trPr>
        <w:tc>
          <w:tcPr>
            <w:tcW w:w="2014" w:type="dxa"/>
            <w:tcBorders>
              <w:right w:val="single" w:sz="4" w:space="0" w:color="auto"/>
            </w:tcBorders>
            <w:vAlign w:val="center"/>
          </w:tcPr>
          <w:p w14:paraId="00548EDD" w14:textId="527A1B63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S1-S5 技術雷達流程重整與 Skill 化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46F96FC7" w14:textId="4B1229D6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 w:rsidRPr="00082953">
              <w:rPr>
                <w:rFonts w:ascii="標楷體" w:hAnsi="標楷體"/>
                <w:sz w:val="24"/>
                <w:szCs w:val="24"/>
              </w:rPr>
              <w:t>7/</w:t>
            </w:r>
            <w:r>
              <w:rPr>
                <w:rFonts w:ascii="標楷體" w:hAnsi="標楷體" w:hint="eastAsia"/>
                <w:sz w:val="24"/>
                <w:szCs w:val="24"/>
              </w:rPr>
              <w:t>20~7/24</w:t>
            </w:r>
          </w:p>
        </w:tc>
        <w:tc>
          <w:tcPr>
            <w:tcW w:w="6946" w:type="dxa"/>
            <w:vAlign w:val="center"/>
          </w:tcPr>
          <w:p w14:paraId="788B7D80" w14:textId="2619CFD1" w:rsidR="002B4D9B" w:rsidRDefault="002B4D9B" w:rsidP="002B4D9B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1. 將</w:t>
            </w:r>
            <w:r>
              <w:rPr>
                <w:rFonts w:ascii="標楷體" w:hAnsi="標楷體" w:hint="eastAsia"/>
                <w:sz w:val="21"/>
              </w:rPr>
              <w:t>探索</w:t>
            </w:r>
            <w:r>
              <w:rPr>
                <w:rFonts w:ascii="標楷體" w:hAnsi="標楷體"/>
                <w:sz w:val="21"/>
              </w:rPr>
              <w:t>雷達</w:t>
            </w:r>
            <w:r>
              <w:rPr>
                <w:rFonts w:ascii="標楷體" w:hAnsi="標楷體" w:hint="eastAsia"/>
                <w:sz w:val="21"/>
              </w:rPr>
              <w:t>範圍收斂至aws blog</w:t>
            </w:r>
            <w:r>
              <w:rPr>
                <w:rFonts w:ascii="標楷體" w:hAnsi="標楷體"/>
                <w:sz w:val="21"/>
              </w:rPr>
              <w:t>。</w:t>
            </w:r>
          </w:p>
          <w:p w14:paraId="1A5A91B6" w14:textId="77777777" w:rsidR="002B4D9B" w:rsidRDefault="002B4D9B" w:rsidP="002B4D9B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2. 將入口調整為公開 URL 匯入與官方來源探索，S2 產出可討論的提案卡，避免直接跳到 PoC。</w:t>
            </w:r>
          </w:p>
          <w:p w14:paraId="6A4207AC" w14:textId="1F94B07C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3. 建立固定 rubric、人工 shortlist、PoC gate、artifact-only report 等規則，讓每一步都有可回查 JSON 證據。</w:t>
            </w:r>
          </w:p>
        </w:tc>
      </w:tr>
      <w:tr w:rsidR="002B4D9B" w:rsidRPr="00082953" w14:paraId="788BE9F5" w14:textId="77777777" w:rsidTr="00082953">
        <w:trPr>
          <w:trHeight w:val="1701"/>
        </w:trPr>
        <w:tc>
          <w:tcPr>
            <w:tcW w:w="2014" w:type="dxa"/>
            <w:tcBorders>
              <w:right w:val="single" w:sz="4" w:space="0" w:color="auto"/>
            </w:tcBorders>
            <w:vAlign w:val="center"/>
          </w:tcPr>
          <w:p w14:paraId="1EE30747" w14:textId="5F46DE7E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Lambda self-managed S3 code storage 候選驗證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69AE965" w14:textId="1A6D3DA7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 w:rsidRPr="00082953">
              <w:rPr>
                <w:rFonts w:ascii="標楷體" w:hAnsi="標楷體"/>
                <w:sz w:val="24"/>
                <w:szCs w:val="24"/>
              </w:rPr>
              <w:t>7/</w:t>
            </w:r>
            <w:r>
              <w:rPr>
                <w:rFonts w:ascii="標楷體" w:hAnsi="標楷體" w:hint="eastAsia"/>
                <w:sz w:val="24"/>
                <w:szCs w:val="24"/>
              </w:rPr>
              <w:t>30~7/31</w:t>
            </w:r>
          </w:p>
        </w:tc>
        <w:tc>
          <w:tcPr>
            <w:tcW w:w="6946" w:type="dxa"/>
            <w:vAlign w:val="center"/>
          </w:tcPr>
          <w:p w14:paraId="725DC9E9" w14:textId="77777777" w:rsidR="002B4D9B" w:rsidRDefault="002B4D9B" w:rsidP="002B4D9B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1. 以 AWS 官方資訊跑完 Lambda 候選的 S1-S5，完成 CloudFormation deployment、REFERENCE 設定與 Lambda invoke 自動化驗證。</w:t>
            </w:r>
          </w:p>
          <w:p w14:paraId="1317DFD1" w14:textId="77777777" w:rsidR="002B4D9B" w:rsidRDefault="002B4D9B" w:rsidP="002B4D9B">
            <w:pPr>
              <w:spacing w:after="40" w:line="252" w:lineRule="auto"/>
            </w:pPr>
            <w:r>
              <w:rPr>
                <w:rFonts w:ascii="標楷體" w:hAnsi="標楷體"/>
                <w:sz w:val="21"/>
              </w:rPr>
              <w:t>2. 將 Console review 與 cleanup 明確保留為人工關卡，未完成前不寫成結案。</w:t>
            </w:r>
          </w:p>
          <w:p w14:paraId="7FF86D74" w14:textId="15F20542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  <w:r>
              <w:rPr>
                <w:rFonts w:ascii="標楷體" w:hAnsi="標楷體"/>
                <w:sz w:val="21"/>
              </w:rPr>
              <w:t>3. 本項目前作為第二條真實 PoC 證據鏈，仍待 Cleo 於 AWS Console 完成人工確認與 cleanup 決策。</w:t>
            </w:r>
          </w:p>
        </w:tc>
      </w:tr>
      <w:tr w:rsidR="002B4D9B" w:rsidRPr="00465177" w14:paraId="2327C648" w14:textId="77777777" w:rsidTr="00EF7A25">
        <w:trPr>
          <w:trHeight w:val="567"/>
        </w:trPr>
        <w:tc>
          <w:tcPr>
            <w:tcW w:w="9810" w:type="dxa"/>
            <w:gridSpan w:val="3"/>
            <w:shd w:val="clear" w:color="auto" w:fill="D9D9D9" w:themeFill="background1" w:themeFillShade="D9"/>
            <w:vAlign w:val="center"/>
          </w:tcPr>
          <w:p w14:paraId="2A9B4EB9" w14:textId="77777777" w:rsidR="002B4D9B" w:rsidRPr="00465177" w:rsidRDefault="002B4D9B" w:rsidP="002B4D9B">
            <w:pPr>
              <w:spacing w:line="400" w:lineRule="exact"/>
              <w:jc w:val="both"/>
              <w:rPr>
                <w:rFonts w:ascii="微軟正黑體" w:eastAsia="微軟正黑體" w:hAnsi="微軟正黑體"/>
                <w:sz w:val="24"/>
                <w:szCs w:val="24"/>
              </w:rPr>
            </w:pPr>
            <w:r>
              <w:rPr>
                <w:rFonts w:ascii="微軟正黑體" w:eastAsia="微軟正黑體" w:hAnsi="微軟正黑體" w:hint="eastAsia"/>
                <w:sz w:val="24"/>
                <w:szCs w:val="24"/>
              </w:rPr>
              <w:t>建議內容及心得回饋</w:t>
            </w:r>
          </w:p>
        </w:tc>
      </w:tr>
      <w:tr w:rsidR="002B4D9B" w:rsidRPr="00465177" w14:paraId="238C7608" w14:textId="77777777" w:rsidTr="00082953">
        <w:trPr>
          <w:trHeight w:val="1655"/>
        </w:trPr>
        <w:tc>
          <w:tcPr>
            <w:tcW w:w="9810" w:type="dxa"/>
            <w:gridSpan w:val="3"/>
            <w:vAlign w:val="center"/>
          </w:tcPr>
          <w:p w14:paraId="47EE7F0A" w14:textId="58747EA6" w:rsidR="002B4D9B" w:rsidRPr="00082953" w:rsidRDefault="002B4D9B" w:rsidP="002B4D9B">
            <w:pPr>
              <w:rPr>
                <w:rFonts w:ascii="標楷體" w:hAnsi="標楷體"/>
                <w:sz w:val="24"/>
                <w:szCs w:val="24"/>
              </w:rPr>
            </w:pPr>
          </w:p>
        </w:tc>
      </w:tr>
    </w:tbl>
    <w:p w14:paraId="5E98CAC0" w14:textId="77777777" w:rsidR="000954BC" w:rsidRPr="00465177" w:rsidRDefault="000954BC" w:rsidP="008A367F">
      <w:pPr>
        <w:spacing w:line="360" w:lineRule="exact"/>
        <w:rPr>
          <w:rFonts w:ascii="微軟正黑體" w:eastAsia="微軟正黑體" w:hAnsi="微軟正黑體"/>
          <w:b/>
          <w:sz w:val="24"/>
          <w:szCs w:val="24"/>
        </w:rPr>
      </w:pPr>
      <w:r w:rsidRPr="00465177">
        <w:rPr>
          <w:rFonts w:ascii="微軟正黑體" w:eastAsia="微軟正黑體" w:hAnsi="微軟正黑體" w:hint="eastAsia"/>
          <w:b/>
          <w:sz w:val="24"/>
          <w:szCs w:val="24"/>
        </w:rPr>
        <w:t>※注意事項：</w:t>
      </w:r>
    </w:p>
    <w:p w14:paraId="26A70A48" w14:textId="04AFFA8B" w:rsidR="006B062E" w:rsidRPr="00465177" w:rsidRDefault="006B062E" w:rsidP="00465177">
      <w:pPr>
        <w:spacing w:line="360" w:lineRule="exact"/>
        <w:rPr>
          <w:rFonts w:ascii="微軟正黑體" w:eastAsia="微軟正黑體" w:hAnsi="微軟正黑體"/>
          <w:sz w:val="24"/>
          <w:szCs w:val="24"/>
        </w:rPr>
      </w:pPr>
      <w:r>
        <w:t>檔案名稱：</w:t>
      </w:r>
      <w:r>
        <w:t>2026CIP_</w:t>
      </w:r>
      <w:r>
        <w:t>王冠婷</w:t>
      </w:r>
      <w:r>
        <w:t>_</w:t>
      </w:r>
      <w:r>
        <w:t>雙週工作週誌</w:t>
      </w:r>
      <w:r w:rsidR="002B4D9B">
        <w:rPr>
          <w:rFonts w:hint="eastAsia"/>
        </w:rPr>
        <w:t>2</w:t>
      </w:r>
    </w:p>
    <w:p w14:paraId="71424086" w14:textId="4BBDB3B7" w:rsidR="008A367F" w:rsidRPr="008A367F" w:rsidRDefault="00E41C34" w:rsidP="008A367F">
      <w:pPr>
        <w:spacing w:line="360" w:lineRule="exact"/>
        <w:rPr>
          <w:rFonts w:ascii="微軟正黑體" w:eastAsia="微軟正黑體" w:hAnsi="微軟正黑體"/>
          <w:sz w:val="24"/>
          <w:szCs w:val="24"/>
        </w:rPr>
      </w:pPr>
      <w:r w:rsidRPr="00465177">
        <w:rPr>
          <w:rFonts w:ascii="微軟正黑體" w:eastAsia="微軟正黑體" w:hAnsi="微軟正黑體" w:hint="eastAsia"/>
          <w:sz w:val="24"/>
          <w:szCs w:val="24"/>
        </w:rPr>
        <w:t>CIP</w:t>
      </w:r>
      <w:r w:rsidR="006C5EC2">
        <w:rPr>
          <w:rFonts w:ascii="微軟正黑體" w:eastAsia="微軟正黑體" w:hAnsi="微軟正黑體" w:hint="eastAsia"/>
          <w:sz w:val="24"/>
          <w:szCs w:val="24"/>
        </w:rPr>
        <w:t>每雙</w:t>
      </w:r>
      <w:r w:rsidR="00492B76" w:rsidRPr="00465177">
        <w:rPr>
          <w:rFonts w:ascii="微軟正黑體" w:eastAsia="微軟正黑體" w:hAnsi="微軟正黑體" w:hint="eastAsia"/>
          <w:sz w:val="24"/>
          <w:szCs w:val="24"/>
        </w:rPr>
        <w:t>週為一次紀錄工作進度</w:t>
      </w:r>
      <w:r w:rsidRPr="00465177">
        <w:rPr>
          <w:rFonts w:ascii="微軟正黑體" w:eastAsia="微軟正黑體" w:hAnsi="微軟正黑體" w:hint="eastAsia"/>
          <w:sz w:val="24"/>
          <w:szCs w:val="24"/>
        </w:rPr>
        <w:t>，</w:t>
      </w:r>
      <w:r w:rsidR="008A367F" w:rsidRPr="008A367F">
        <w:rPr>
          <w:rFonts w:ascii="微軟正黑體" w:eastAsia="微軟正黑體" w:hAnsi="微軟正黑體" w:hint="eastAsia"/>
          <w:sz w:val="24"/>
          <w:szCs w:val="24"/>
        </w:rPr>
        <w:t>請mentor和科部主管簽章後，</w:t>
      </w:r>
      <w:r w:rsidR="006C5EC2" w:rsidRPr="006C5EC2">
        <w:rPr>
          <w:rFonts w:ascii="微軟正黑體" w:eastAsia="微軟正黑體" w:hAnsi="微軟正黑體" w:hint="eastAsia"/>
          <w:b/>
          <w:bCs/>
          <w:color w:val="FF0000"/>
          <w:sz w:val="24"/>
          <w:szCs w:val="24"/>
          <w:shd w:val="clear" w:color="auto" w:fill="D6E3BC" w:themeFill="accent3" w:themeFillTint="66"/>
        </w:rPr>
        <w:t>7/</w:t>
      </w:r>
      <w:r w:rsidR="002B4D9B">
        <w:rPr>
          <w:rFonts w:ascii="微軟正黑體" w:eastAsia="微軟正黑體" w:hAnsi="微軟正黑體" w:hint="eastAsia"/>
          <w:b/>
          <w:bCs/>
          <w:color w:val="FF0000"/>
          <w:sz w:val="24"/>
          <w:szCs w:val="24"/>
          <w:shd w:val="clear" w:color="auto" w:fill="D6E3BC" w:themeFill="accent3" w:themeFillTint="66"/>
        </w:rPr>
        <w:t>31</w:t>
      </w:r>
      <w:r w:rsidR="006C5EC2" w:rsidRPr="006C5EC2">
        <w:rPr>
          <w:rFonts w:ascii="微軟正黑體" w:eastAsia="微軟正黑體" w:hAnsi="微軟正黑體" w:hint="eastAsia"/>
          <w:b/>
          <w:bCs/>
          <w:color w:val="FF0000"/>
          <w:sz w:val="24"/>
          <w:szCs w:val="24"/>
          <w:shd w:val="clear" w:color="auto" w:fill="D6E3BC" w:themeFill="accent3" w:themeFillTint="66"/>
        </w:rPr>
        <w:t>(五)前</w:t>
      </w:r>
      <w:r w:rsidR="008A367F" w:rsidRPr="008A367F">
        <w:rPr>
          <w:rFonts w:ascii="微軟正黑體" w:eastAsia="微軟正黑體" w:hAnsi="微軟正黑體" w:hint="eastAsia"/>
          <w:sz w:val="24"/>
          <w:szCs w:val="24"/>
        </w:rPr>
        <w:t>掃描將電子檔寄給HR</w:t>
      </w:r>
      <w:r w:rsidR="008A367F" w:rsidRPr="008A367F">
        <w:rPr>
          <w:rFonts w:ascii="微軟正黑體" w:eastAsia="微軟正黑體" w:hAnsi="微軟正黑體" w:hint="eastAsia"/>
          <w:sz w:val="24"/>
          <w:szCs w:val="24"/>
          <w:u w:val="single"/>
        </w:rPr>
        <w:t>瑀彤</w:t>
      </w:r>
      <w:r w:rsidR="008A367F" w:rsidRPr="008A367F">
        <w:rPr>
          <w:rFonts w:ascii="微軟正黑體" w:eastAsia="微軟正黑體" w:hAnsi="微軟正黑體" w:hint="eastAsia"/>
          <w:sz w:val="24"/>
          <w:szCs w:val="24"/>
        </w:rPr>
        <w:t>（yutunghuang@cathaylife.com.tw）</w:t>
      </w:r>
      <w:r w:rsidR="008A367F">
        <w:rPr>
          <w:rFonts w:ascii="微軟正黑體" w:eastAsia="微軟正黑體" w:hAnsi="微軟正黑體" w:hint="eastAsia"/>
          <w:sz w:val="24"/>
          <w:szCs w:val="24"/>
        </w:rPr>
        <w:t>，</w:t>
      </w:r>
      <w:r w:rsidR="008A367F" w:rsidRPr="008A367F">
        <w:rPr>
          <w:rFonts w:ascii="微軟正黑體" w:eastAsia="微軟正黑體" w:hAnsi="微軟正黑體" w:hint="eastAsia"/>
          <w:sz w:val="24"/>
          <w:szCs w:val="24"/>
        </w:rPr>
        <w:t>信件務必同步CC單位協理＆經理</w:t>
      </w:r>
      <w:r w:rsidR="008A367F" w:rsidRPr="008A367F">
        <w:rPr>
          <w:rFonts w:ascii="微軟正黑體" w:eastAsia="微軟正黑體" w:hAnsi="微軟正黑體" w:hint="eastAsia"/>
          <w:sz w:val="24"/>
          <w:szCs w:val="24"/>
        </w:rPr>
        <w:lastRenderedPageBreak/>
        <w:t>&amp;mentor</w:t>
      </w:r>
    </w:p>
    <w:p w14:paraId="15B242C1" w14:textId="77777777" w:rsidR="0095256B" w:rsidRPr="008A367F" w:rsidRDefault="008A367F" w:rsidP="008A367F">
      <w:pPr>
        <w:spacing w:beforeLines="50" w:before="190"/>
        <w:ind w:leftChars="-45" w:hangingChars="45" w:hanging="126"/>
        <w:rPr>
          <w:rFonts w:eastAsia="微軟正黑體" w:cs="Calibri"/>
        </w:rPr>
      </w:pPr>
      <w:r>
        <w:rPr>
          <w:rFonts w:eastAsia="微軟正黑體" w:cs="Calibri" w:hint="eastAsia"/>
          <w:b/>
        </w:rPr>
        <w:t>mentor</w:t>
      </w:r>
      <w:r w:rsidRPr="00E82D70">
        <w:rPr>
          <w:rFonts w:eastAsia="微軟正黑體" w:cs="Calibri"/>
          <w:b/>
        </w:rPr>
        <w:t>：</w:t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  <w:t xml:space="preserve">   </w:t>
      </w:r>
      <w:r w:rsidRPr="00E82D70">
        <w:rPr>
          <w:rFonts w:eastAsia="微軟正黑體" w:cs="Calibri"/>
          <w:b/>
        </w:rPr>
        <w:tab/>
        <w:t xml:space="preserve">  </w:t>
      </w:r>
      <w:r w:rsidRPr="00E82D70">
        <w:rPr>
          <w:rFonts w:eastAsia="微軟正黑體" w:cs="Calibri"/>
          <w:b/>
        </w:rPr>
        <w:tab/>
      </w:r>
      <w:r>
        <w:rPr>
          <w:rFonts w:eastAsia="微軟正黑體" w:cs="Calibri" w:hint="eastAsia"/>
          <w:b/>
        </w:rPr>
        <w:t>科</w:t>
      </w:r>
      <w:r w:rsidRPr="00E82D70">
        <w:rPr>
          <w:rFonts w:eastAsia="微軟正黑體" w:cs="Calibri"/>
          <w:b/>
        </w:rPr>
        <w:t>主管：</w:t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</w:r>
      <w:r w:rsidRPr="00E82D70">
        <w:rPr>
          <w:rFonts w:eastAsia="微軟正黑體" w:cs="Calibri"/>
          <w:b/>
        </w:rPr>
        <w:tab/>
        <w:t xml:space="preserve">      </w:t>
      </w:r>
      <w:r w:rsidRPr="00E82D70">
        <w:rPr>
          <w:rFonts w:eastAsia="微軟正黑體" w:cs="Calibri"/>
          <w:b/>
        </w:rPr>
        <w:tab/>
      </w:r>
      <w:r>
        <w:rPr>
          <w:rFonts w:eastAsia="微軟正黑體" w:cs="Calibri" w:hint="eastAsia"/>
          <w:b/>
        </w:rPr>
        <w:t>部主管</w:t>
      </w:r>
      <w:r w:rsidRPr="00E82D70">
        <w:rPr>
          <w:rFonts w:eastAsia="微軟正黑體" w:cs="Calibri"/>
          <w:b/>
        </w:rPr>
        <w:t>：</w:t>
      </w:r>
    </w:p>
    <w:sectPr w:rsidR="0095256B" w:rsidRPr="008A367F" w:rsidSect="00A90BCD">
      <w:pgSz w:w="11906" w:h="16838" w:code="9"/>
      <w:pgMar w:top="1134" w:right="1077" w:bottom="1134" w:left="1077" w:header="851" w:footer="992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63FC1" w14:textId="77777777" w:rsidR="0051022F" w:rsidRDefault="0051022F" w:rsidP="00D8193C">
      <w:r>
        <w:separator/>
      </w:r>
    </w:p>
  </w:endnote>
  <w:endnote w:type="continuationSeparator" w:id="0">
    <w:p w14:paraId="72468544" w14:textId="77777777" w:rsidR="0051022F" w:rsidRDefault="0051022F" w:rsidP="00D81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A25AD" w14:textId="77777777" w:rsidR="0051022F" w:rsidRDefault="0051022F" w:rsidP="00D8193C">
      <w:r>
        <w:separator/>
      </w:r>
    </w:p>
  </w:footnote>
  <w:footnote w:type="continuationSeparator" w:id="0">
    <w:p w14:paraId="49802BF3" w14:textId="77777777" w:rsidR="0051022F" w:rsidRDefault="0051022F" w:rsidP="00D819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A022B"/>
    <w:multiLevelType w:val="hybridMultilevel"/>
    <w:tmpl w:val="86C60306"/>
    <w:lvl w:ilvl="0" w:tplc="3AB6E2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2F34824"/>
    <w:multiLevelType w:val="hybridMultilevel"/>
    <w:tmpl w:val="C49E8C7E"/>
    <w:lvl w:ilvl="0" w:tplc="636477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42708F5"/>
    <w:multiLevelType w:val="hybridMultilevel"/>
    <w:tmpl w:val="82321A3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C7A448A"/>
    <w:multiLevelType w:val="hybridMultilevel"/>
    <w:tmpl w:val="D6DE7F04"/>
    <w:lvl w:ilvl="0" w:tplc="7E6EAC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1369E0"/>
    <w:multiLevelType w:val="hybridMultilevel"/>
    <w:tmpl w:val="0316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4F7783A"/>
    <w:multiLevelType w:val="hybridMultilevel"/>
    <w:tmpl w:val="7EC83E6E"/>
    <w:lvl w:ilvl="0" w:tplc="14289C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5656806"/>
    <w:multiLevelType w:val="hybridMultilevel"/>
    <w:tmpl w:val="D55227D0"/>
    <w:lvl w:ilvl="0" w:tplc="612C28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8400B87"/>
    <w:multiLevelType w:val="hybridMultilevel"/>
    <w:tmpl w:val="63A65854"/>
    <w:lvl w:ilvl="0" w:tplc="E1BA3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E2D682F"/>
    <w:multiLevelType w:val="hybridMultilevel"/>
    <w:tmpl w:val="A926C928"/>
    <w:lvl w:ilvl="0" w:tplc="3AB6E2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1C35AF1"/>
    <w:multiLevelType w:val="hybridMultilevel"/>
    <w:tmpl w:val="0F5CAD58"/>
    <w:lvl w:ilvl="0" w:tplc="9D7655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86135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00037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E4EEE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5295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3423B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BE862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73A90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0E245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20CD2"/>
    <w:multiLevelType w:val="hybridMultilevel"/>
    <w:tmpl w:val="4B183A52"/>
    <w:lvl w:ilvl="0" w:tplc="F612BB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E692291"/>
    <w:multiLevelType w:val="hybridMultilevel"/>
    <w:tmpl w:val="4964E41C"/>
    <w:lvl w:ilvl="0" w:tplc="8CF039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2" w15:restartNumberingAfterBreak="0">
    <w:nsid w:val="6225684C"/>
    <w:multiLevelType w:val="hybridMultilevel"/>
    <w:tmpl w:val="8DEE865A"/>
    <w:lvl w:ilvl="0" w:tplc="14289C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57749B6"/>
    <w:multiLevelType w:val="hybridMultilevel"/>
    <w:tmpl w:val="246CAF26"/>
    <w:lvl w:ilvl="0" w:tplc="735AE0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688918CD"/>
    <w:multiLevelType w:val="hybridMultilevel"/>
    <w:tmpl w:val="52923D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9B46022"/>
    <w:multiLevelType w:val="hybridMultilevel"/>
    <w:tmpl w:val="A26815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E155FA3"/>
    <w:multiLevelType w:val="hybridMultilevel"/>
    <w:tmpl w:val="8AEE2DD8"/>
    <w:lvl w:ilvl="0" w:tplc="8A1E16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EA03805"/>
    <w:multiLevelType w:val="hybridMultilevel"/>
    <w:tmpl w:val="A926C928"/>
    <w:lvl w:ilvl="0" w:tplc="3AB6E2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F10EDB"/>
    <w:multiLevelType w:val="hybridMultilevel"/>
    <w:tmpl w:val="8DEE865A"/>
    <w:lvl w:ilvl="0" w:tplc="14289C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4E300FB"/>
    <w:multiLevelType w:val="hybridMultilevel"/>
    <w:tmpl w:val="A26815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5910A22"/>
    <w:multiLevelType w:val="hybridMultilevel"/>
    <w:tmpl w:val="23002EF8"/>
    <w:lvl w:ilvl="0" w:tplc="C808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5FF0E56"/>
    <w:multiLevelType w:val="hybridMultilevel"/>
    <w:tmpl w:val="9E2A330A"/>
    <w:lvl w:ilvl="0" w:tplc="C888A9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67586983">
    <w:abstractNumId w:val="20"/>
  </w:num>
  <w:num w:numId="2" w16cid:durableId="33775218">
    <w:abstractNumId w:val="7"/>
  </w:num>
  <w:num w:numId="3" w16cid:durableId="1909077014">
    <w:abstractNumId w:val="1"/>
  </w:num>
  <w:num w:numId="4" w16cid:durableId="652878825">
    <w:abstractNumId w:val="6"/>
  </w:num>
  <w:num w:numId="5" w16cid:durableId="789207096">
    <w:abstractNumId w:val="10"/>
  </w:num>
  <w:num w:numId="6" w16cid:durableId="380714730">
    <w:abstractNumId w:val="16"/>
  </w:num>
  <w:num w:numId="7" w16cid:durableId="1991521966">
    <w:abstractNumId w:val="18"/>
  </w:num>
  <w:num w:numId="8" w16cid:durableId="323625137">
    <w:abstractNumId w:val="17"/>
  </w:num>
  <w:num w:numId="9" w16cid:durableId="17585721">
    <w:abstractNumId w:val="8"/>
  </w:num>
  <w:num w:numId="10" w16cid:durableId="490872275">
    <w:abstractNumId w:val="0"/>
  </w:num>
  <w:num w:numId="11" w16cid:durableId="403259092">
    <w:abstractNumId w:val="12"/>
  </w:num>
  <w:num w:numId="12" w16cid:durableId="2006778381">
    <w:abstractNumId w:val="5"/>
  </w:num>
  <w:num w:numId="13" w16cid:durableId="216671456">
    <w:abstractNumId w:val="3"/>
  </w:num>
  <w:num w:numId="14" w16cid:durableId="386296813">
    <w:abstractNumId w:val="13"/>
  </w:num>
  <w:num w:numId="15" w16cid:durableId="473646805">
    <w:abstractNumId w:val="11"/>
  </w:num>
  <w:num w:numId="16" w16cid:durableId="1006634480">
    <w:abstractNumId w:val="21"/>
  </w:num>
  <w:num w:numId="17" w16cid:durableId="501317370">
    <w:abstractNumId w:val="19"/>
  </w:num>
  <w:num w:numId="18" w16cid:durableId="1969891800">
    <w:abstractNumId w:val="2"/>
  </w:num>
  <w:num w:numId="19" w16cid:durableId="181403682">
    <w:abstractNumId w:val="4"/>
  </w:num>
  <w:num w:numId="20" w16cid:durableId="839009897">
    <w:abstractNumId w:val="15"/>
  </w:num>
  <w:num w:numId="21" w16cid:durableId="1853107041">
    <w:abstractNumId w:val="14"/>
  </w:num>
  <w:num w:numId="22" w16cid:durableId="8960102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BC"/>
    <w:rsid w:val="00031FA6"/>
    <w:rsid w:val="0006273E"/>
    <w:rsid w:val="00082953"/>
    <w:rsid w:val="000913E3"/>
    <w:rsid w:val="000954BC"/>
    <w:rsid w:val="000C6048"/>
    <w:rsid w:val="000D647D"/>
    <w:rsid w:val="000D6FB5"/>
    <w:rsid w:val="000F64E0"/>
    <w:rsid w:val="00100144"/>
    <w:rsid w:val="00114CB4"/>
    <w:rsid w:val="001209D2"/>
    <w:rsid w:val="00142AA3"/>
    <w:rsid w:val="00157D27"/>
    <w:rsid w:val="001A529A"/>
    <w:rsid w:val="001E3C70"/>
    <w:rsid w:val="00222A50"/>
    <w:rsid w:val="00251D94"/>
    <w:rsid w:val="002568C4"/>
    <w:rsid w:val="002B4D9B"/>
    <w:rsid w:val="002B51BD"/>
    <w:rsid w:val="002D4E45"/>
    <w:rsid w:val="002D687A"/>
    <w:rsid w:val="002E5078"/>
    <w:rsid w:val="002E60D9"/>
    <w:rsid w:val="00335926"/>
    <w:rsid w:val="00356E11"/>
    <w:rsid w:val="003703C8"/>
    <w:rsid w:val="0038355D"/>
    <w:rsid w:val="003844FF"/>
    <w:rsid w:val="0039480D"/>
    <w:rsid w:val="00442670"/>
    <w:rsid w:val="00453F3C"/>
    <w:rsid w:val="00460DE7"/>
    <w:rsid w:val="00465177"/>
    <w:rsid w:val="004700CC"/>
    <w:rsid w:val="00492B76"/>
    <w:rsid w:val="004B431A"/>
    <w:rsid w:val="004C61A2"/>
    <w:rsid w:val="004F7339"/>
    <w:rsid w:val="0051022F"/>
    <w:rsid w:val="00521431"/>
    <w:rsid w:val="005273A5"/>
    <w:rsid w:val="00540A2B"/>
    <w:rsid w:val="00546EE3"/>
    <w:rsid w:val="00552E5E"/>
    <w:rsid w:val="005B41A4"/>
    <w:rsid w:val="005D35E1"/>
    <w:rsid w:val="005E0805"/>
    <w:rsid w:val="005F137B"/>
    <w:rsid w:val="00607832"/>
    <w:rsid w:val="0061576C"/>
    <w:rsid w:val="00625224"/>
    <w:rsid w:val="006351DA"/>
    <w:rsid w:val="00673CF1"/>
    <w:rsid w:val="006B062E"/>
    <w:rsid w:val="006C5EC2"/>
    <w:rsid w:val="006D240D"/>
    <w:rsid w:val="00796AFB"/>
    <w:rsid w:val="00814974"/>
    <w:rsid w:val="0083127C"/>
    <w:rsid w:val="0085500F"/>
    <w:rsid w:val="00855B9B"/>
    <w:rsid w:val="00880C59"/>
    <w:rsid w:val="008A367F"/>
    <w:rsid w:val="008C2CA5"/>
    <w:rsid w:val="008D2583"/>
    <w:rsid w:val="009206B4"/>
    <w:rsid w:val="00921265"/>
    <w:rsid w:val="009370E6"/>
    <w:rsid w:val="0095256B"/>
    <w:rsid w:val="00961F4D"/>
    <w:rsid w:val="00970B18"/>
    <w:rsid w:val="00990A28"/>
    <w:rsid w:val="009A1503"/>
    <w:rsid w:val="009A4054"/>
    <w:rsid w:val="009C5AA1"/>
    <w:rsid w:val="009E13E1"/>
    <w:rsid w:val="00A31318"/>
    <w:rsid w:val="00A41AD5"/>
    <w:rsid w:val="00A6207A"/>
    <w:rsid w:val="00A83719"/>
    <w:rsid w:val="00A90BCD"/>
    <w:rsid w:val="00AB31BB"/>
    <w:rsid w:val="00AC6958"/>
    <w:rsid w:val="00B17474"/>
    <w:rsid w:val="00B460D9"/>
    <w:rsid w:val="00B63AA4"/>
    <w:rsid w:val="00B8768D"/>
    <w:rsid w:val="00BB7994"/>
    <w:rsid w:val="00BB79DC"/>
    <w:rsid w:val="00BC1887"/>
    <w:rsid w:val="00BC20D1"/>
    <w:rsid w:val="00BD2347"/>
    <w:rsid w:val="00C0602A"/>
    <w:rsid w:val="00C45A9A"/>
    <w:rsid w:val="00C658DB"/>
    <w:rsid w:val="00C86E2B"/>
    <w:rsid w:val="00CB2036"/>
    <w:rsid w:val="00CC3A16"/>
    <w:rsid w:val="00CF17A6"/>
    <w:rsid w:val="00D161FB"/>
    <w:rsid w:val="00D35470"/>
    <w:rsid w:val="00D74308"/>
    <w:rsid w:val="00D8193C"/>
    <w:rsid w:val="00D8481B"/>
    <w:rsid w:val="00DA67E0"/>
    <w:rsid w:val="00DC3EC0"/>
    <w:rsid w:val="00DD7C6B"/>
    <w:rsid w:val="00E1347D"/>
    <w:rsid w:val="00E136F0"/>
    <w:rsid w:val="00E41C34"/>
    <w:rsid w:val="00E42A59"/>
    <w:rsid w:val="00E6050F"/>
    <w:rsid w:val="00EB796E"/>
    <w:rsid w:val="00EE4241"/>
    <w:rsid w:val="00EF49ED"/>
    <w:rsid w:val="00EF7A25"/>
    <w:rsid w:val="00F21587"/>
    <w:rsid w:val="00F453BA"/>
    <w:rsid w:val="00F52DD8"/>
    <w:rsid w:val="00F52F1D"/>
    <w:rsid w:val="00F5642B"/>
    <w:rsid w:val="00F61CD0"/>
    <w:rsid w:val="00F654D8"/>
    <w:rsid w:val="00F81AAA"/>
    <w:rsid w:val="00FA0752"/>
    <w:rsid w:val="00FD22EB"/>
    <w:rsid w:val="00FD28F8"/>
    <w:rsid w:val="00FE11D1"/>
    <w:rsid w:val="00FE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7F53BD"/>
  <w15:docId w15:val="{DCE8B047-E57D-465E-BDCB-DB3EAD02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4BC"/>
    <w:pPr>
      <w:widowControl w:val="0"/>
    </w:pPr>
    <w:rPr>
      <w:rFonts w:ascii="Arial" w:eastAsia="標楷體" w:hAnsi="Arial" w:cs="Arial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19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8193C"/>
    <w:rPr>
      <w:rFonts w:ascii="Arial" w:eastAsia="標楷體" w:hAnsi="Arial" w:cs="Arial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819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8193C"/>
    <w:rPr>
      <w:rFonts w:ascii="Arial" w:eastAsia="標楷體" w:hAnsi="Arial" w:cs="Arial"/>
      <w:sz w:val="20"/>
      <w:szCs w:val="20"/>
    </w:rPr>
  </w:style>
  <w:style w:type="paragraph" w:styleId="a7">
    <w:name w:val="List Paragraph"/>
    <w:basedOn w:val="a"/>
    <w:uiPriority w:val="34"/>
    <w:qFormat/>
    <w:rsid w:val="00D8193C"/>
    <w:pPr>
      <w:ind w:leftChars="200" w:left="480"/>
    </w:pPr>
  </w:style>
  <w:style w:type="character" w:styleId="a8">
    <w:name w:val="Hyperlink"/>
    <w:basedOn w:val="a0"/>
    <w:uiPriority w:val="99"/>
    <w:unhideWhenUsed/>
    <w:rsid w:val="00CF17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418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5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162</Words>
  <Characters>925</Characters>
  <Application>Microsoft Office Word</Application>
  <DocSecurity>0</DocSecurity>
  <Lines>7</Lines>
  <Paragraphs>2</Paragraphs>
  <ScaleCrop>false</ScaleCrop>
  <Company>cathaylife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FIS</dc:creator>
  <cp:lastModifiedBy>佑萱 王</cp:lastModifiedBy>
  <cp:revision>13</cp:revision>
  <cp:lastPrinted>2014-08-11T12:00:00Z</cp:lastPrinted>
  <dcterms:created xsi:type="dcterms:W3CDTF">2024-06-20T10:30:00Z</dcterms:created>
  <dcterms:modified xsi:type="dcterms:W3CDTF">2026-07-31T01:13:00Z</dcterms:modified>
</cp:coreProperties>
</file>