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BD6A8" w14:textId="77777777" w:rsidR="00270883" w:rsidRPr="00EA7E27" w:rsidRDefault="00835A9B">
      <w:pPr>
        <w:spacing w:before="1800"/>
        <w:jc w:val="center"/>
        <w:rPr>
          <w:rFonts w:ascii="Calibri" w:hAnsi="Calibri" w:cs="Calibri"/>
          <w:noProof/>
          <w:lang w:val="mn-MN"/>
        </w:rPr>
      </w:pPr>
      <w:r w:rsidRPr="00EA7E27">
        <w:rPr>
          <w:rFonts w:ascii="Calibri" w:eastAsia="DejaVu Sans" w:hAnsi="Calibri" w:cs="Calibri"/>
          <w:b/>
          <w:noProof/>
          <w:color w:val="4C1D95"/>
          <w:sz w:val="68"/>
          <w:lang w:val="mn-MN"/>
        </w:rPr>
        <w:t>iBeX</w:t>
      </w:r>
    </w:p>
    <w:p w14:paraId="4176E444" w14:textId="77777777" w:rsidR="00270883" w:rsidRPr="00EA7E27" w:rsidRDefault="00835A9B">
      <w:pPr>
        <w:spacing w:before="360"/>
        <w:jc w:val="center"/>
        <w:rPr>
          <w:rFonts w:ascii="Calibri" w:hAnsi="Calibri" w:cs="Calibri"/>
          <w:noProof/>
          <w:lang w:val="mn-MN"/>
        </w:rPr>
      </w:pPr>
      <w:r w:rsidRPr="00EA7E27">
        <w:rPr>
          <w:rFonts w:ascii="Calibri" w:eastAsia="DejaVu Sans" w:hAnsi="Calibri" w:cs="Calibri"/>
          <w:b/>
          <w:noProof/>
          <w:color w:val="111827"/>
          <w:sz w:val="44"/>
          <w:lang w:val="mn-MN"/>
        </w:rPr>
        <w:t>ХӨРӨНГӨ ТӨВТЭЙ ЗАСВАР ҮЙЛЧИЛГЭЭНИЙ УДИРДЛАГА,</w:t>
      </w:r>
      <w:r w:rsidRPr="00EA7E27">
        <w:rPr>
          <w:rFonts w:ascii="Calibri" w:eastAsia="DejaVu Sans" w:hAnsi="Calibri" w:cs="Calibri"/>
          <w:b/>
          <w:noProof/>
          <w:color w:val="111827"/>
          <w:sz w:val="44"/>
          <w:lang w:val="mn-MN"/>
        </w:rPr>
        <w:br/>
        <w:t>ҮЙЛДВЭРЛЭЛИЙН ӨГӨГДӨЛ БА</w:t>
      </w:r>
      <w:r w:rsidRPr="00EA7E27">
        <w:rPr>
          <w:rFonts w:ascii="Calibri" w:eastAsia="DejaVu Sans" w:hAnsi="Calibri" w:cs="Calibri"/>
          <w:b/>
          <w:noProof/>
          <w:color w:val="111827"/>
          <w:sz w:val="44"/>
          <w:lang w:val="mn-MN"/>
        </w:rPr>
        <w:br/>
        <w:t>ИНЖЕНЕРИЙН УХААЛАГ ШИЙДЭЛ</w:t>
      </w:r>
    </w:p>
    <w:p w14:paraId="091FDA80" w14:textId="77777777" w:rsidR="00270883" w:rsidRPr="00EA7E27" w:rsidRDefault="00835A9B">
      <w:pPr>
        <w:jc w:val="center"/>
        <w:rPr>
          <w:rFonts w:ascii="Calibri" w:hAnsi="Calibri" w:cs="Calibri"/>
          <w:noProof/>
          <w:lang w:val="mn-MN"/>
        </w:rPr>
      </w:pPr>
      <w:r w:rsidRPr="00EA7E27">
        <w:rPr>
          <w:rFonts w:ascii="Calibri" w:eastAsia="DejaVu Serif" w:hAnsi="Calibri" w:cs="Calibri"/>
          <w:i/>
          <w:noProof/>
          <w:color w:val="4B5563"/>
          <w:sz w:val="26"/>
          <w:lang w:val="mn-MN"/>
        </w:rPr>
        <w:t>Эрдэм шинжилгээний нэг сэдэвт бүтээл</w:t>
      </w:r>
    </w:p>
    <w:p w14:paraId="260E1327" w14:textId="77777777" w:rsidR="00270883" w:rsidRPr="00EA7E27" w:rsidRDefault="00835A9B">
      <w:pPr>
        <w:spacing w:before="560"/>
        <w:jc w:val="center"/>
        <w:rPr>
          <w:rFonts w:ascii="Calibri" w:hAnsi="Calibri" w:cs="Calibri"/>
          <w:noProof/>
          <w:lang w:val="mn-MN"/>
        </w:rPr>
      </w:pPr>
      <w:r w:rsidRPr="00EA7E27">
        <w:rPr>
          <w:rFonts w:ascii="Calibri" w:eastAsia="DejaVu Sans" w:hAnsi="Calibri" w:cs="Calibri"/>
          <w:i/>
          <w:noProof/>
          <w:color w:val="6B7280"/>
          <w:lang w:val="mn-MN"/>
        </w:rPr>
        <w:t>iBeX: Хөрөнгө төвтэй засвар үйлчилгээний удирдлага,</w:t>
      </w:r>
      <w:r w:rsidRPr="00EA7E27">
        <w:rPr>
          <w:rFonts w:ascii="Calibri" w:eastAsia="DejaVu Sans" w:hAnsi="Calibri" w:cs="Calibri"/>
          <w:i/>
          <w:noProof/>
          <w:color w:val="6B7280"/>
          <w:lang w:val="mn-MN"/>
        </w:rPr>
        <w:br/>
        <w:t>Үйлдвэрлэлийн өгөгдөл ба инженерийн оюун ухаан</w:t>
      </w:r>
    </w:p>
    <w:p w14:paraId="050190EB" w14:textId="77777777" w:rsidR="00270883" w:rsidRPr="00EA7E27" w:rsidRDefault="00835A9B">
      <w:pPr>
        <w:spacing w:before="1560"/>
        <w:jc w:val="center"/>
        <w:rPr>
          <w:rFonts w:ascii="Calibri" w:hAnsi="Calibri" w:cs="Calibri"/>
          <w:noProof/>
          <w:lang w:val="mn-MN"/>
        </w:rPr>
      </w:pPr>
      <w:r w:rsidRPr="00EA7E27">
        <w:rPr>
          <w:rFonts w:ascii="Calibri" w:eastAsia="DejaVu Sans" w:hAnsi="Calibri" w:cs="Calibri"/>
          <w:noProof/>
          <w:color w:val="6B7280"/>
          <w:sz w:val="20"/>
          <w:lang w:val="mn-MN"/>
        </w:rPr>
        <w:t>Нэгдсэн хэвлэл 1.0 | 2026</w:t>
      </w:r>
    </w:p>
    <w:p w14:paraId="2821415E"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1ED57D41" w14:textId="77777777" w:rsidR="00270883" w:rsidRPr="00EA7E27" w:rsidRDefault="00835A9B">
      <w:pPr>
        <w:pStyle w:val="Heading1"/>
        <w:rPr>
          <w:rFonts w:ascii="Calibri" w:hAnsi="Calibri" w:cs="Calibri"/>
          <w:noProof/>
          <w:lang w:val="mn-MN"/>
        </w:rPr>
      </w:pPr>
      <w:r w:rsidRPr="00EA7E27">
        <w:rPr>
          <w:rFonts w:ascii="Calibri" w:hAnsi="Calibri" w:cs="Calibri"/>
          <w:noProof/>
          <w:lang w:val="mn-MN"/>
        </w:rPr>
        <w:lastRenderedPageBreak/>
        <w:t>МОНГОЛ ХУРААНГУЙ</w:t>
      </w:r>
    </w:p>
    <w:p w14:paraId="7F32F2BD" w14:textId="77777777" w:rsidR="00270883" w:rsidRPr="00EA7E27" w:rsidRDefault="00835A9B">
      <w:pPr>
        <w:rPr>
          <w:rFonts w:ascii="Calibri" w:hAnsi="Calibri" w:cs="Calibri"/>
          <w:noProof/>
          <w:lang w:val="mn-MN"/>
        </w:rPr>
      </w:pPr>
      <w:r w:rsidRPr="00EA7E27">
        <w:rPr>
          <w:rFonts w:ascii="Calibri" w:hAnsi="Calibri" w:cs="Calibri"/>
          <w:noProof/>
          <w:lang w:val="mn-MN"/>
        </w:rPr>
        <w:t>Хөрөнгө ихээр ашигладаг уул уурхай, үйлдвэрлэл, эрчим хүч, дэд бүтэц болон үйлчилгээний байгууллагын үйл ажиллагааны тасралтгүй байдал нь машин, тоног төхөөрөмжийн найдвартай ажиллагаа, засвар үйлчилгээний зөв төлөвлөлт, өгөгдлийн чанар, инженерийн шийдвэр гаргалтаас шууд хамаардаг. Гэвч хөрөнгийн бүртгэл, ажлын хүсэлт, ажлын захиалга, урьдчилан сэргийлэх засвар, техникийн үзлэг, сэлбэг материал, үйлдвэрлэлийн хэмжилт болон эвдрэлийн түүх тусдаа орчинд хадгалагдах нь мэдээллийн тасархай байдал үүсгэдэг.</w:t>
      </w:r>
    </w:p>
    <w:p w14:paraId="60972B7A" w14:textId="77777777" w:rsidR="00270883" w:rsidRPr="00EA7E27" w:rsidRDefault="00835A9B">
      <w:pPr>
        <w:rPr>
          <w:rFonts w:ascii="Calibri" w:hAnsi="Calibri" w:cs="Calibri"/>
          <w:noProof/>
          <w:lang w:val="mn-MN"/>
        </w:rPr>
      </w:pPr>
      <w:r w:rsidRPr="00EA7E27">
        <w:rPr>
          <w:rFonts w:ascii="Calibri" w:hAnsi="Calibri" w:cs="Calibri"/>
          <w:noProof/>
          <w:lang w:val="mn-MN"/>
        </w:rPr>
        <w:t>Энэхүү нэг сэдэвт бүтээлд iBeX системийг Хөрөнгийн нэгдсэн удирдлага (Байгууллагын хөрөнгө Удирдлага, EAM), Засвар үйлчилгээний компьютержсэн удирдлагын систем (Компьютержсэн засвар үйлчилгээ Удирдлага Систем, CMMS), үйлдвэрлэлийн өгөгдөл, инженерийн мэдлэг, системийн баталгаажуулалт болон ухаалаг хөгжлийн хүрээнд судлав.</w:t>
      </w:r>
    </w:p>
    <w:p w14:paraId="226BDA0A" w14:textId="77777777" w:rsidR="00270883" w:rsidRPr="00EA7E27" w:rsidRDefault="00835A9B">
      <w:pPr>
        <w:rPr>
          <w:rFonts w:ascii="Calibri" w:hAnsi="Calibri" w:cs="Calibri"/>
          <w:noProof/>
          <w:lang w:val="mn-MN"/>
        </w:rPr>
      </w:pPr>
      <w:r w:rsidRPr="00EA7E27">
        <w:rPr>
          <w:rFonts w:ascii="Calibri" w:hAnsi="Calibri" w:cs="Calibri"/>
          <w:noProof/>
          <w:lang w:val="mn-MN"/>
        </w:rPr>
        <w:t>Судалгааг хайгуулын шинжтэй харьцуулсан ба дотоод нэгжит кейс судалгаа (Хайгуулын харьцуулсан ба Дотоод нэгжит кейс судалгаа)-ны загвараар зохион байгуулж, хоёрдогч өгөгдөл, бүтэцчилсэн инженерийн шинжээчийн үнэлгээ, программ хангамж ба системийн баталгаажуулалтын шинжилгээ, ажиллах үеийн функциональ шалгалт, техникийн туршилт болон олон эх үүсвэрийн нотолгооны нэгтгэлийг ашиглав.</w:t>
      </w:r>
    </w:p>
    <w:p w14:paraId="1E9868A2" w14:textId="77777777" w:rsidR="00270883" w:rsidRPr="00EA7E27" w:rsidRDefault="00835A9B">
      <w:pPr>
        <w:rPr>
          <w:rFonts w:ascii="Calibri" w:hAnsi="Calibri" w:cs="Calibri"/>
          <w:noProof/>
          <w:lang w:val="mn-MN"/>
        </w:rPr>
      </w:pPr>
      <w:r w:rsidRPr="00EA7E27">
        <w:rPr>
          <w:rFonts w:ascii="Calibri" w:hAnsi="Calibri" w:cs="Calibri"/>
          <w:noProof/>
          <w:lang w:val="mn-MN"/>
        </w:rPr>
        <w:t>Номд хүсэлтээс ажлын захиалга үүсэх, ажлыг төлөвлөх, батлах, гүйцэтгэх, хаах, эвдрэлийн шинжилгээ хийх болон үр дүнг хөрөнгийн түүхэд буцаан бүртгэх процессыг нэгдсэн мөчлөгөөр тайлбарлав. Одоогийн PM ба PdM ажиллагааг машин сургалтын урьдчилан таамаглах загвараас ялган тодорхойлов.</w:t>
      </w:r>
    </w:p>
    <w:p w14:paraId="57F2CEC4" w14:textId="77777777" w:rsidR="00270883" w:rsidRPr="00EA7E27" w:rsidRDefault="00835A9B">
      <w:pPr>
        <w:rPr>
          <w:rFonts w:ascii="Calibri" w:hAnsi="Calibri" w:cs="Calibri"/>
          <w:noProof/>
          <w:lang w:val="mn-MN"/>
        </w:rPr>
      </w:pPr>
      <w:r w:rsidRPr="00EA7E27">
        <w:rPr>
          <w:rFonts w:ascii="Calibri" w:hAnsi="Calibri" w:cs="Calibri"/>
          <w:noProof/>
          <w:lang w:val="mn-MN"/>
        </w:rPr>
        <w:t>Инженерийн мэдлэг, үйлдвэрлэлийн өгөгдөл, аналитик арга, хиймэл оюун болон хүний мэргэжлийн үнэлгээг нэгтгэсэн хосолмол оюун ухаан (хосолмол оюун ухаан)-ы архитектурыг цаашдын хөгжлийн чиглэл болгон дэвшүүлж, олон байгууллагат өгөгдлийн тусгаарлалт, загварын засаглал, хүний хяналт болон шийдвэрийн мөрдөлтийг зайлшгүй нөхцөлөөр тодорхойлов.</w:t>
      </w:r>
    </w:p>
    <w:p w14:paraId="18F30CB9" w14:textId="77777777" w:rsidR="00270883" w:rsidRPr="00EA7E27" w:rsidRDefault="00835A9B">
      <w:pPr>
        <w:rPr>
          <w:rFonts w:ascii="Calibri" w:hAnsi="Calibri" w:cs="Calibri"/>
          <w:noProof/>
          <w:lang w:val="mn-MN"/>
        </w:rPr>
      </w:pPr>
      <w:r w:rsidRPr="00EA7E27">
        <w:rPr>
          <w:rFonts w:ascii="Calibri" w:eastAsia="DejaVu Serif" w:hAnsi="Calibri" w:cs="Calibri"/>
          <w:b/>
          <w:noProof/>
          <w:lang w:val="mn-MN"/>
        </w:rPr>
        <w:t xml:space="preserve">Түлхүүр үг: </w:t>
      </w:r>
      <w:r w:rsidRPr="00EA7E27">
        <w:rPr>
          <w:rFonts w:ascii="Calibri" w:hAnsi="Calibri" w:cs="Calibri"/>
          <w:noProof/>
          <w:lang w:val="mn-MN"/>
        </w:rPr>
        <w:t>хөрөнгийн удирдлага; засвар үйлчилгээ; EAM; CMMS; iBeX; PM; PdM; үйлдвэрлэлийн өгөгдөл; хосолмол оюун ухаан; баталгаажуулалт.</w:t>
      </w:r>
    </w:p>
    <w:p w14:paraId="3F3BCEAD"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7474A8E6" w14:textId="77777777" w:rsidR="00270883" w:rsidRPr="00EA7E27" w:rsidRDefault="00835A9B">
      <w:pPr>
        <w:pStyle w:val="Heading1"/>
        <w:rPr>
          <w:rFonts w:ascii="Calibri" w:hAnsi="Calibri" w:cs="Calibri"/>
          <w:noProof/>
          <w:lang w:val="mn-MN"/>
        </w:rPr>
      </w:pPr>
      <w:r w:rsidRPr="00EA7E27">
        <w:rPr>
          <w:rFonts w:ascii="Calibri" w:hAnsi="Calibri" w:cs="Calibri"/>
          <w:noProof/>
          <w:lang w:val="mn-MN"/>
        </w:rPr>
        <w:lastRenderedPageBreak/>
        <w:t>АНГЛИ ХУРААНГУЙ (АНГЛИ ХУРААНГУЙ)</w:t>
      </w:r>
    </w:p>
    <w:p w14:paraId="3A806888" w14:textId="77777777" w:rsidR="00270883" w:rsidRPr="00EA7E27" w:rsidRDefault="00835A9B">
      <w:pPr>
        <w:rPr>
          <w:rFonts w:ascii="Calibri" w:hAnsi="Calibri" w:cs="Calibri"/>
          <w:noProof/>
          <w:lang w:val="mn-MN"/>
        </w:rPr>
      </w:pPr>
      <w:r w:rsidRPr="00EA7E27">
        <w:rPr>
          <w:rFonts w:ascii="Calibri" w:hAnsi="Calibri" w:cs="Calibri"/>
          <w:noProof/>
          <w:lang w:val="mn-MN"/>
        </w:rPr>
        <w:t>Энэхүү монгол хэл дээрх нэг сэдэвт бүтээлд iBeX-ийг хөрөнгө, хүсэлт, ажлын захиалга, засвар үйлчилгээ, үзлэг, нөөц, үйлдвэрлэлийн өгөгдөл, инженерийн мэдлэг, баталгаажуулалт болон ирээдүйн ухаалаг засвар үйлчилгээг холбосон хөрөнгө төвтэй EAM/CMMS платформ гэж авч үзэв. Судалгаанд хайгуулын шинжтэй харьцуулсан ба дотоод нэгжит кейс судалгааны загварыг ашигласан. Одоогийн чадавхыг туршилтын, судалгаа-хөгжүүлэлтийн болон ирээдүйн мэдэгдлээс тусгаарлаж, байгууллагын өгөгдөл тусгаарлалттай хосолмол оюун ухааны хөгжлийн замыг санал болгов.</w:t>
      </w:r>
    </w:p>
    <w:p w14:paraId="6B36EF50"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3587BBF6" w14:textId="77777777" w:rsidR="00270883" w:rsidRPr="00EA7E27" w:rsidRDefault="00835A9B">
      <w:pPr>
        <w:pStyle w:val="Heading1"/>
        <w:rPr>
          <w:rFonts w:ascii="Calibri" w:hAnsi="Calibri" w:cs="Calibri"/>
          <w:noProof/>
          <w:lang w:val="mn-MN"/>
        </w:rPr>
      </w:pPr>
      <w:r w:rsidRPr="00EA7E27">
        <w:rPr>
          <w:rFonts w:ascii="Calibri" w:hAnsi="Calibri" w:cs="Calibri"/>
          <w:noProof/>
          <w:lang w:val="mn-MN"/>
        </w:rPr>
        <w:lastRenderedPageBreak/>
        <w:t>НЭР ТОМЬЁО ХЭРЭГЛЭХ ДҮРЭМ</w:t>
      </w:r>
    </w:p>
    <w:p w14:paraId="3342956C"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Үндсэн өгүүлэмж Монгол хэлээр байна.</w:t>
      </w:r>
    </w:p>
    <w:p w14:paraId="1C6B2DE6"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Англи нэр томьёог анх хэрэглэхдээ Монгол нэрийн дараа хаалтанд тэмдэглэнэ.</w:t>
      </w:r>
    </w:p>
    <w:p w14:paraId="56CC85FA"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EAM, CMMS, WO, PM, PdM, KPI, RUL, AI, RAG, UAT товчлолыг хадгална.</w:t>
      </w:r>
    </w:p>
    <w:p w14:paraId="7F3CB536"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одоогийн, Туршилтын, судалгаа ба хөгжүүлэлт, ирээдүйн статусыг хооронд нь сольж хэрэглэхгүй.</w:t>
      </w:r>
    </w:p>
    <w:p w14:paraId="5700E050"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Монгол-Англи дэлгэрэнгүй тайлбарыг Хавсралт P-д нэгтгэнэ.</w:t>
      </w:r>
    </w:p>
    <w:p w14:paraId="57AA351A"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37C410B2" w14:textId="77777777" w:rsidR="00270883" w:rsidRPr="00EA7E27" w:rsidRDefault="00835A9B">
      <w:pPr>
        <w:pStyle w:val="Heading1"/>
        <w:rPr>
          <w:rFonts w:ascii="Calibri" w:hAnsi="Calibri" w:cs="Calibri"/>
          <w:noProof/>
          <w:lang w:val="mn-MN"/>
        </w:rPr>
      </w:pPr>
      <w:r w:rsidRPr="00EA7E27">
        <w:rPr>
          <w:rFonts w:ascii="Calibri" w:hAnsi="Calibri" w:cs="Calibri"/>
          <w:noProof/>
          <w:lang w:val="mn-MN"/>
        </w:rPr>
        <w:lastRenderedPageBreak/>
        <w:t>АГУУЛГА</w:t>
      </w:r>
    </w:p>
    <w:p w14:paraId="77C145DE" w14:textId="77777777" w:rsidR="00270883" w:rsidRPr="00EA7E27" w:rsidRDefault="00835A9B">
      <w:pPr>
        <w:rPr>
          <w:rFonts w:ascii="Calibri" w:hAnsi="Calibri" w:cs="Calibri"/>
          <w:noProof/>
          <w:lang w:val="mn-MN"/>
        </w:rPr>
      </w:pPr>
      <w:r w:rsidRPr="00EA7E27">
        <w:rPr>
          <w:rFonts w:ascii="Calibri" w:eastAsia="DejaVu Sans" w:hAnsi="Calibri" w:cs="Calibri"/>
          <w:b/>
          <w:noProof/>
          <w:color w:val="4C1D95"/>
          <w:lang w:val="mn-MN"/>
        </w:rPr>
        <w:t>I ХЭСЭГ — СУДАЛГААНЫ ҮНДЭСЛЭЛ БА iBeX СИСТЕМИЙН ҮЗЭЛ БАРИМТЛАЛ</w:t>
      </w:r>
    </w:p>
    <w:p w14:paraId="4CA2413F"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1. Хөрөнгө ихээр ашигладаг байгууллагын засвар үйлчилгээний асуудал</w:t>
      </w:r>
    </w:p>
    <w:p w14:paraId="07ADE16F"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2. CMMS, EAM ба iBeX-ийн системийн байр суурь</w:t>
      </w:r>
    </w:p>
    <w:p w14:paraId="34AE271B"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3. Судалгааны зорилго, асуулт ба аналитик хүрээ</w:t>
      </w:r>
    </w:p>
    <w:p w14:paraId="181F111A"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4. Судалгааны арга зүй ба нотолгооны бүтэц</w:t>
      </w:r>
    </w:p>
    <w:p w14:paraId="7ADFC133"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5. iBeX-ийн үзэл баримтлал, архитектур ба ерөнхий урсгал</w:t>
      </w:r>
    </w:p>
    <w:p w14:paraId="7503A88D" w14:textId="77777777" w:rsidR="00270883" w:rsidRPr="00EA7E27" w:rsidRDefault="00835A9B">
      <w:pPr>
        <w:rPr>
          <w:rFonts w:ascii="Calibri" w:hAnsi="Calibri" w:cs="Calibri"/>
          <w:noProof/>
          <w:lang w:val="mn-MN"/>
        </w:rPr>
      </w:pPr>
      <w:r w:rsidRPr="00EA7E27">
        <w:rPr>
          <w:rFonts w:ascii="Calibri" w:eastAsia="DejaVu Sans" w:hAnsi="Calibri" w:cs="Calibri"/>
          <w:b/>
          <w:noProof/>
          <w:color w:val="4C1D95"/>
          <w:lang w:val="mn-MN"/>
        </w:rPr>
        <w:t>II ХЭСЭГ — ХӨРӨНГӨ ТӨВТЭЙ ЗАСВАР ҮЙЛЧИЛГЭЭНИЙ УДИРДЛАГА</w:t>
      </w:r>
    </w:p>
    <w:p w14:paraId="28662023"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6. Хөрөнгийн бүртгэл ба бүтцийн удирдлага</w:t>
      </w:r>
    </w:p>
    <w:p w14:paraId="70EB9C61"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7. Хүсэлтээс ажлын захиалга үүсэх процесс</w:t>
      </w:r>
    </w:p>
    <w:p w14:paraId="19DB21E3"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8. Ажлын гүйцэтгэл, багийн удирдлага ба хаалт</w:t>
      </w:r>
    </w:p>
    <w:p w14:paraId="06AFC3A1"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9. Ажлын хуваарь ба гүйцэтгэлийн хяналт</w:t>
      </w:r>
    </w:p>
    <w:p w14:paraId="1FF0B9E1"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10. Урьдчилан сэргийлэх засвар үйлчилгээ (урьдчилан сэргийлэх засвар үйлчилгээ, PM)</w:t>
      </w:r>
    </w:p>
    <w:p w14:paraId="71179DAA"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11. Одоогийн PdM функциональ шийдэл</w:t>
      </w:r>
    </w:p>
    <w:p w14:paraId="3208740D"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12. Үзлэг, илрүүлэлт ба HSE холбоос</w:t>
      </w:r>
    </w:p>
    <w:p w14:paraId="0958E2C7"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13. Материал, байгууллагын дэмжих процесс ба тайлагнал</w:t>
      </w:r>
    </w:p>
    <w:p w14:paraId="3200ADC8" w14:textId="77777777" w:rsidR="00270883" w:rsidRPr="00EA7E27" w:rsidRDefault="00835A9B">
      <w:pPr>
        <w:rPr>
          <w:rFonts w:ascii="Calibri" w:hAnsi="Calibri" w:cs="Calibri"/>
          <w:noProof/>
          <w:lang w:val="mn-MN"/>
        </w:rPr>
      </w:pPr>
      <w:r w:rsidRPr="00EA7E27">
        <w:rPr>
          <w:rFonts w:ascii="Calibri" w:eastAsia="DejaVu Sans" w:hAnsi="Calibri" w:cs="Calibri"/>
          <w:b/>
          <w:noProof/>
          <w:color w:val="4C1D95"/>
          <w:lang w:val="mn-MN"/>
        </w:rPr>
        <w:t>III ХЭСЭГ — ҮЙЛДВЭРЛЭЛИЙН ӨГӨГДӨЛ БА СИСТЕМ ХООРОНДЫН УЯЛДАА</w:t>
      </w:r>
    </w:p>
    <w:p w14:paraId="5F17A20E"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14. Үйлдвэрлэлийн өгөгдлийн суурь архитектур</w:t>
      </w:r>
    </w:p>
    <w:p w14:paraId="28B0C91B"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15. Каноник дохио ба хөрөнгийн хэмжилтийн загвар (каноник дохио)</w:t>
      </w:r>
    </w:p>
    <w:p w14:paraId="211FD85E"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16. Өгөгдлийн чанар ба гарал үүслийн мөрдөлт</w:t>
      </w:r>
    </w:p>
    <w:p w14:paraId="5DBC5388"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17. WISE-2410 ба Milesight интеграцын инженерийн туршилт</w:t>
      </w:r>
    </w:p>
    <w:p w14:paraId="1CDD69E4"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18. Үйлдвэрлэлийн өгөгдлийн баталгаажуулалт</w:t>
      </w:r>
    </w:p>
    <w:p w14:paraId="75340F5D" w14:textId="77777777" w:rsidR="00270883" w:rsidRPr="00EA7E27" w:rsidRDefault="00835A9B">
      <w:pPr>
        <w:rPr>
          <w:rFonts w:ascii="Calibri" w:hAnsi="Calibri" w:cs="Calibri"/>
          <w:noProof/>
          <w:lang w:val="mn-MN"/>
        </w:rPr>
      </w:pPr>
      <w:r w:rsidRPr="00EA7E27">
        <w:rPr>
          <w:rFonts w:ascii="Calibri" w:eastAsia="DejaVu Sans" w:hAnsi="Calibri" w:cs="Calibri"/>
          <w:b/>
          <w:noProof/>
          <w:color w:val="4C1D95"/>
          <w:lang w:val="mn-MN"/>
        </w:rPr>
        <w:t>IV ХЭСЭГ — ХАРЬЦУУЛСАН СУДАЛГАА БА МОНГОЛЫН НӨХЦӨЛ</w:t>
      </w:r>
    </w:p>
    <w:p w14:paraId="693E642F"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19. Дэлхийн EAM/CMMS системүүдийн харьцуулсан судалгааны загвар</w:t>
      </w:r>
    </w:p>
    <w:p w14:paraId="19965397"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20. Харьцуулалтын шалгуур ба матрицын шинжилгээ</w:t>
      </w:r>
    </w:p>
    <w:p w14:paraId="37118CA4"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21. Монголын нөхцөл ба iBeX-ийн харьцангуй байр суурь</w:t>
      </w:r>
    </w:p>
    <w:p w14:paraId="374D3FAD" w14:textId="77777777" w:rsidR="00270883" w:rsidRPr="00EA7E27" w:rsidRDefault="00835A9B">
      <w:pPr>
        <w:rPr>
          <w:rFonts w:ascii="Calibri" w:hAnsi="Calibri" w:cs="Calibri"/>
          <w:noProof/>
          <w:lang w:val="mn-MN"/>
        </w:rPr>
      </w:pPr>
      <w:r w:rsidRPr="00EA7E27">
        <w:rPr>
          <w:rFonts w:ascii="Calibri" w:eastAsia="DejaVu Sans" w:hAnsi="Calibri" w:cs="Calibri"/>
          <w:b/>
          <w:noProof/>
          <w:color w:val="4C1D95"/>
          <w:lang w:val="mn-MN"/>
        </w:rPr>
        <w:t>V ХЭСЭГ — ИНЖЕНЕРИЙН МЭДЛЭГ БА ҮЙЛДВЭРЛЭЛИЙН УХААЛАГ ШИЙДЭЛ</w:t>
      </w:r>
    </w:p>
    <w:p w14:paraId="2990B05B"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22. Инженерийн мэдлэг ба Монгол инженерийн аргачлал</w:t>
      </w:r>
    </w:p>
    <w:p w14:paraId="2ECA6B1A"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23. Инженерийн мэдлэгийг формалчлах архитектур</w:t>
      </w:r>
    </w:p>
    <w:p w14:paraId="267B8855"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24. Өгөгдлийн багцын бэлэн байдал ба нотолгооны нэгтгэл</w:t>
      </w:r>
    </w:p>
    <w:p w14:paraId="6C29EE15"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25. Хосолмол оюун ухааны архитектур (хосолмол оюун ухаан)</w:t>
      </w:r>
    </w:p>
    <w:p w14:paraId="1F9F873A"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26. Үүсгэгч хиймэл оюун, RAG ба агентлаг хиймэл оюун</w:t>
      </w:r>
    </w:p>
    <w:p w14:paraId="46138F9E"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27. Загварын засаглал ба урьдчилан таамаглах засварын хөгжлийн чиглэл</w:t>
      </w:r>
    </w:p>
    <w:p w14:paraId="7779682D" w14:textId="77777777" w:rsidR="00270883" w:rsidRPr="00EA7E27" w:rsidRDefault="00835A9B">
      <w:pPr>
        <w:rPr>
          <w:rFonts w:ascii="Calibri" w:hAnsi="Calibri" w:cs="Calibri"/>
          <w:noProof/>
          <w:lang w:val="mn-MN"/>
        </w:rPr>
      </w:pPr>
      <w:r w:rsidRPr="00EA7E27">
        <w:rPr>
          <w:rFonts w:ascii="Calibri" w:eastAsia="DejaVu Sans" w:hAnsi="Calibri" w:cs="Calibri"/>
          <w:b/>
          <w:noProof/>
          <w:color w:val="4C1D95"/>
          <w:lang w:val="mn-MN"/>
        </w:rPr>
        <w:t>VI ХЭСЭГ — НЭВТРҮҮЛЭЛТ, БАЙРШУУЛАЛТ БА ҮЙЛ АЖИЛЛАГААНЫ ҮНЭ ЦЭНЭ</w:t>
      </w:r>
    </w:p>
    <w:p w14:paraId="079E8701"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28. Байгууллагын бэлтгэл ба нэвтрүүлэлтийн удирдлага</w:t>
      </w:r>
    </w:p>
    <w:p w14:paraId="67ADE031"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29. UAT, ашиглалтад оруулах ба үйл ажиллагаанд хүлээн авах</w:t>
      </w:r>
    </w:p>
    <w:p w14:paraId="147EA5CC"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lastRenderedPageBreak/>
        <w:t>Бүлэг 30. Байршуулалтын загвар ба олон байгууллагат архитектур</w:t>
      </w:r>
    </w:p>
    <w:p w14:paraId="59AB4F76"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31. Хэрэглэхэд хялбар байдал ба байгууллагын нэвтрүүлэлт</w:t>
      </w:r>
    </w:p>
    <w:p w14:paraId="1C143F3B"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32. KPI ба үйл ажиллагааны үнэ цэнэ</w:t>
      </w:r>
    </w:p>
    <w:p w14:paraId="4FCA7A59" w14:textId="77777777" w:rsidR="00270883" w:rsidRPr="00EA7E27" w:rsidRDefault="00835A9B">
      <w:pPr>
        <w:rPr>
          <w:rFonts w:ascii="Calibri" w:hAnsi="Calibri" w:cs="Calibri"/>
          <w:noProof/>
          <w:lang w:val="mn-MN"/>
        </w:rPr>
      </w:pPr>
      <w:r w:rsidRPr="00EA7E27">
        <w:rPr>
          <w:rFonts w:ascii="Calibri" w:eastAsia="DejaVu Sans" w:hAnsi="Calibri" w:cs="Calibri"/>
          <w:b/>
          <w:noProof/>
          <w:color w:val="4C1D95"/>
          <w:lang w:val="mn-MN"/>
        </w:rPr>
        <w:t>VII ХЭСЭГ — БАТАЛГААЖУУЛАЛТ, НАЙДВАРТАЙ БАЙДАЛ БА ЗАСАГЛАЛ</w:t>
      </w:r>
    </w:p>
    <w:p w14:paraId="25C47FDA"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33. Судалгаа-инженерийн засаглалын үндэс</w:t>
      </w:r>
    </w:p>
    <w:p w14:paraId="7E6987A9"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34. Нотолгоо, мэдэгдэл, сорил ба үр дүнгийн засаглал</w:t>
      </w:r>
    </w:p>
    <w:p w14:paraId="31866AD0"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35. Илрүүлэлт, залруулах ажиллагаа ба баталгаажуулалтын хүрээ</w:t>
      </w:r>
    </w:p>
    <w:p w14:paraId="0CBC7054"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36. KPI, баримтжуулалт, стандарт ба хэвлэлийн засаглал</w:t>
      </w:r>
    </w:p>
    <w:p w14:paraId="342DF3EC" w14:textId="77777777" w:rsidR="00270883" w:rsidRPr="00EA7E27" w:rsidRDefault="00835A9B">
      <w:pPr>
        <w:rPr>
          <w:rFonts w:ascii="Calibri" w:hAnsi="Calibri" w:cs="Calibri"/>
          <w:noProof/>
          <w:lang w:val="mn-MN"/>
        </w:rPr>
      </w:pPr>
      <w:r w:rsidRPr="00EA7E27">
        <w:rPr>
          <w:rFonts w:ascii="Calibri" w:eastAsia="DejaVu Sans" w:hAnsi="Calibri" w:cs="Calibri"/>
          <w:b/>
          <w:noProof/>
          <w:color w:val="4C1D95"/>
          <w:lang w:val="mn-MN"/>
        </w:rPr>
        <w:t>VIII ХЭСЭГ — НЭГДСЭН ИНЖЕНЕРИЙН КЕЙС, ҮР ДҮН БА ХӨГЖЛИЙН ЗАМЫН ЗУРАГ</w:t>
      </w:r>
    </w:p>
    <w:p w14:paraId="61F3816B"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37. Насос-хөдөлгүүрийн хөрөнгө дээрх засварын нэгдсэн кейс</w:t>
      </w:r>
    </w:p>
    <w:p w14:paraId="55B8DA29"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38. Мэдрэгчээс хөрөнгө хүртэлх өгөгдөл ба хосолмол оюун ухааны кейс</w:t>
      </w:r>
    </w:p>
    <w:p w14:paraId="2F962D23"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39. Судалгааны үр дүн ба хувь нэмэр</w:t>
      </w:r>
    </w:p>
    <w:p w14:paraId="2F4E742D" w14:textId="77777777" w:rsidR="00270883" w:rsidRPr="00EA7E27" w:rsidRDefault="00835A9B">
      <w:pPr>
        <w:pStyle w:val="ListBullet"/>
        <w:rPr>
          <w:rFonts w:ascii="Calibri" w:hAnsi="Calibri" w:cs="Calibri"/>
          <w:noProof/>
          <w:lang w:val="mn-MN"/>
        </w:rPr>
      </w:pPr>
      <w:r w:rsidRPr="00EA7E27">
        <w:rPr>
          <w:rFonts w:ascii="Calibri" w:hAnsi="Calibri" w:cs="Calibri"/>
          <w:noProof/>
          <w:lang w:val="mn-MN"/>
        </w:rPr>
        <w:t>Бүлэг 40. Хязгаарлалт, хөгжлийн замын зураг ба дүгнэлт</w:t>
      </w:r>
    </w:p>
    <w:p w14:paraId="6FCBC1BB" w14:textId="77777777" w:rsidR="00270883" w:rsidRPr="00EA7E27" w:rsidRDefault="00835A9B">
      <w:pPr>
        <w:rPr>
          <w:rFonts w:ascii="Calibri" w:hAnsi="Calibri" w:cs="Calibri"/>
          <w:noProof/>
          <w:lang w:val="mn-MN"/>
        </w:rPr>
      </w:pPr>
      <w:r w:rsidRPr="00EA7E27">
        <w:rPr>
          <w:rFonts w:ascii="Calibri" w:eastAsia="DejaVu Sans" w:hAnsi="Calibri" w:cs="Calibri"/>
          <w:b/>
          <w:noProof/>
          <w:color w:val="4C1D95"/>
          <w:lang w:val="mn-MN"/>
        </w:rPr>
        <w:t>ХЯНАЛТТАЙ ХАВСРАЛТ A-P</w:t>
      </w:r>
    </w:p>
    <w:p w14:paraId="76D40589"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3EE55A79" w14:textId="77777777" w:rsidR="00270883" w:rsidRPr="00EA7E27" w:rsidRDefault="00835A9B">
      <w:pPr>
        <w:pStyle w:val="PartTitle"/>
        <w:spacing w:before="1900"/>
        <w:rPr>
          <w:rFonts w:ascii="Calibri" w:hAnsi="Calibri" w:cs="Calibri"/>
          <w:noProof/>
          <w:lang w:val="mn-MN"/>
        </w:rPr>
      </w:pPr>
      <w:r w:rsidRPr="00EA7E27">
        <w:rPr>
          <w:rFonts w:ascii="Calibri" w:eastAsia="DejaVu Sans" w:hAnsi="Calibri" w:cs="Calibri"/>
          <w:noProof/>
          <w:color w:val="7C3AED"/>
          <w:sz w:val="32"/>
          <w:lang w:val="mn-MN"/>
        </w:rPr>
        <w:lastRenderedPageBreak/>
        <w:t>I ХЭСЭГ</w:t>
      </w:r>
    </w:p>
    <w:p w14:paraId="7FCC979D" w14:textId="77777777" w:rsidR="00270883" w:rsidRPr="00EA7E27" w:rsidRDefault="00835A9B">
      <w:pPr>
        <w:pStyle w:val="PartTitle"/>
        <w:rPr>
          <w:rFonts w:ascii="Calibri" w:hAnsi="Calibri" w:cs="Calibri"/>
          <w:noProof/>
          <w:lang w:val="mn-MN"/>
        </w:rPr>
      </w:pPr>
      <w:r w:rsidRPr="00EA7E27">
        <w:rPr>
          <w:rFonts w:ascii="Calibri" w:eastAsia="DejaVu Sans" w:hAnsi="Calibri" w:cs="Calibri"/>
          <w:noProof/>
          <w:lang w:val="mn-MN"/>
        </w:rPr>
        <w:t>СУДАЛГААНЫ ҮНДЭСЛЭЛ БА iBeX СИСТЕМИЙН ҮЗЭЛ БАРИМТЛАЛ</w:t>
      </w:r>
    </w:p>
    <w:p w14:paraId="66E1630F" w14:textId="77777777" w:rsidR="00270883" w:rsidRPr="00EA7E27" w:rsidRDefault="00835A9B">
      <w:pPr>
        <w:jc w:val="center"/>
        <w:rPr>
          <w:rFonts w:ascii="Calibri" w:hAnsi="Calibri" w:cs="Calibri"/>
          <w:noProof/>
          <w:lang w:val="mn-MN"/>
        </w:rPr>
      </w:pPr>
      <w:r w:rsidRPr="00EA7E27">
        <w:rPr>
          <w:rFonts w:ascii="Calibri" w:eastAsia="DejaVu Sans" w:hAnsi="Calibri" w:cs="Calibri"/>
          <w:noProof/>
          <w:color w:val="6B7280"/>
          <w:sz w:val="18"/>
          <w:lang w:val="mn-MN"/>
        </w:rPr>
        <w:t>iBeX ЭРДЭМ ШИНЖИЛГЭЭНИЙ НЭГ СЭДЭВТ БҮТЭЭЛ</w:t>
      </w:r>
    </w:p>
    <w:p w14:paraId="6FA22E8F"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3BE1044F" w14:textId="77777777" w:rsidR="00270883" w:rsidRPr="00EA7E27" w:rsidRDefault="00835A9B" w:rsidP="00B75874">
      <w:pPr>
        <w:pStyle w:val="Heading1"/>
        <w:pageBreakBefore/>
        <w:jc w:val="left"/>
        <w:rPr>
          <w:rFonts w:ascii="Calibri" w:hAnsi="Calibri" w:cs="Calibri"/>
          <w:noProof/>
          <w:lang w:val="mn-MN"/>
        </w:rPr>
      </w:pPr>
      <w:r w:rsidRPr="00EA7E27">
        <w:rPr>
          <w:rFonts w:ascii="Calibri" w:hAnsi="Calibri" w:cs="Calibri"/>
          <w:noProof/>
          <w:lang w:val="mn-MN"/>
        </w:rPr>
        <w:lastRenderedPageBreak/>
        <w:t>БҮЛЭГ 1. Хөрөнгө ихээр ашигладаг байгууллагын засвар үйлчилгээний асуудал</w:t>
      </w:r>
    </w:p>
    <w:p w14:paraId="426F14F4" w14:textId="40E43BD8" w:rsidR="00270883" w:rsidRPr="00EA7E27" w:rsidRDefault="00B75874" w:rsidP="00B75874">
      <w:pPr>
        <w:jc w:val="left"/>
        <w:rPr>
          <w:rFonts w:ascii="Calibri" w:hAnsi="Calibri" w:cs="Calibri"/>
          <w:noProof/>
          <w:lang w:val="mn-MN"/>
        </w:rPr>
      </w:pPr>
      <w:r w:rsidRPr="00EA7E27">
        <w:rPr>
          <w:rFonts w:ascii="Calibri" w:eastAsia="DejaVu Serif" w:hAnsi="Calibri" w:cs="Calibri"/>
          <w:noProof/>
          <w:lang w:val="mn-MN"/>
        </w:rPr>
        <w:t>Х</w:t>
      </w:r>
      <w:r w:rsidR="00835A9B" w:rsidRPr="00EA7E27">
        <w:rPr>
          <w:rFonts w:ascii="Calibri" w:eastAsia="DejaVu Serif" w:hAnsi="Calibri" w:cs="Calibri"/>
          <w:noProof/>
          <w:lang w:val="mn-MN"/>
        </w:rPr>
        <w:t xml:space="preserve">өрөнгө ихээр ашигладаг байгууллагад үйлдвэрлэлийн үр дүн нь хүмүүсийн ур чадвар, процессын зохион байгуулалт, материалын хүртээмж, мэдээллийн чанар болон тоног төхөөрөмжийн техникийн төлөвтэй зэрэг холбогддог. Ийм орчинд засвар үйлчилгээ нь зөвхөн эвдрэл гарсны дараах засвар бус, хөрөнгө-ийн амьдралын мөчлөг даяарх бэлэн ажиллагаа, найдвартай ажиллагаа, эрсдэл, </w:t>
      </w:r>
      <w:r w:rsidRPr="00EA7E27">
        <w:rPr>
          <w:rFonts w:ascii="Calibri" w:eastAsia="DejaVu Serif" w:hAnsi="Calibri" w:cs="Calibri"/>
          <w:noProof/>
          <w:lang w:val="mn-MN"/>
        </w:rPr>
        <w:t>аюулгүй ажиллагаа</w:t>
      </w:r>
      <w:r w:rsidR="00835A9B" w:rsidRPr="00EA7E27">
        <w:rPr>
          <w:rFonts w:ascii="Calibri" w:eastAsia="DejaVu Serif" w:hAnsi="Calibri" w:cs="Calibri"/>
          <w:noProof/>
          <w:lang w:val="mn-MN"/>
        </w:rPr>
        <w:t xml:space="preserve">, </w:t>
      </w:r>
      <w:r w:rsidRPr="00EA7E27">
        <w:rPr>
          <w:rFonts w:ascii="Calibri" w:eastAsia="DejaVu Serif" w:hAnsi="Calibri" w:cs="Calibri"/>
          <w:noProof/>
          <w:lang w:val="mn-MN"/>
        </w:rPr>
        <w:t>зардал</w:t>
      </w:r>
      <w:r w:rsidR="00835A9B" w:rsidRPr="00EA7E27">
        <w:rPr>
          <w:rFonts w:ascii="Calibri" w:eastAsia="DejaVu Serif" w:hAnsi="Calibri" w:cs="Calibri"/>
          <w:noProof/>
          <w:lang w:val="mn-MN"/>
        </w:rPr>
        <w:t xml:space="preserve">, </w:t>
      </w:r>
      <w:r w:rsidRPr="00EA7E27">
        <w:rPr>
          <w:rFonts w:ascii="Calibri" w:eastAsia="DejaVu Serif" w:hAnsi="Calibri" w:cs="Calibri"/>
          <w:noProof/>
          <w:lang w:val="mn-MN"/>
        </w:rPr>
        <w:t>гүйцэтгэл</w:t>
      </w:r>
      <w:r w:rsidR="00835A9B" w:rsidRPr="00EA7E27">
        <w:rPr>
          <w:rFonts w:ascii="Calibri" w:eastAsia="DejaVu Serif" w:hAnsi="Calibri" w:cs="Calibri"/>
          <w:noProof/>
          <w:lang w:val="mn-MN"/>
        </w:rPr>
        <w:t xml:space="preserve"> болон шийдвэр мөшгөх боломж-г уялдуулах удирдлагын функц юм.</w:t>
      </w:r>
    </w:p>
    <w:p w14:paraId="3A83AEB5" w14:textId="6FF205C2" w:rsidR="00270883" w:rsidRPr="00EA7E27" w:rsidRDefault="00835A9B" w:rsidP="00B75874">
      <w:pPr>
        <w:jc w:val="left"/>
        <w:rPr>
          <w:rFonts w:ascii="Calibri" w:hAnsi="Calibri" w:cs="Calibri"/>
          <w:noProof/>
          <w:lang w:val="mn-MN"/>
        </w:rPr>
      </w:pPr>
      <w:r w:rsidRPr="00EA7E27">
        <w:rPr>
          <w:rFonts w:ascii="Calibri" w:eastAsia="DejaVu Serif" w:hAnsi="Calibri" w:cs="Calibri"/>
          <w:noProof/>
          <w:lang w:val="mn-MN"/>
        </w:rPr>
        <w:t xml:space="preserve">Энэ бүлгийн зорилго — хөрөнгө ихээр ашигладаг засвар үйлчилгээ-ийн асуудлыг амьдралын мөчлөг үнэ цэн, эрсдэл, </w:t>
      </w:r>
      <w:r w:rsidR="00B75874" w:rsidRPr="00EA7E27">
        <w:rPr>
          <w:rFonts w:ascii="Calibri" w:eastAsia="DejaVu Serif" w:hAnsi="Calibri" w:cs="Calibri"/>
          <w:noProof/>
          <w:lang w:val="mn-MN"/>
        </w:rPr>
        <w:t>гүйцэтгэл</w:t>
      </w:r>
      <w:r w:rsidRPr="00EA7E27">
        <w:rPr>
          <w:rFonts w:ascii="Calibri" w:eastAsia="DejaVu Serif" w:hAnsi="Calibri" w:cs="Calibri"/>
          <w:noProof/>
          <w:lang w:val="mn-MN"/>
        </w:rPr>
        <w:t>, өгөгдөл болон шийдвэр мөшгөх боломж-ийн хүрээнд тодорхойлж, дараагийн EAM/CMMS архитектур-ийн хэрэгцээг үндэслэх</w:t>
      </w:r>
      <w:r w:rsidR="00B75874" w:rsidRPr="00EA7E27">
        <w:rPr>
          <w:rFonts w:ascii="Calibri" w:eastAsia="DejaVu Serif" w:hAnsi="Calibri" w:cs="Calibri"/>
          <w:noProof/>
          <w:lang w:val="mn-MN"/>
        </w:rPr>
        <w:t xml:space="preserve"> юм</w:t>
      </w:r>
      <w:r w:rsidRPr="00EA7E27">
        <w:rPr>
          <w:rFonts w:ascii="Calibri" w:eastAsia="DejaVu Serif" w:hAnsi="Calibri" w:cs="Calibri"/>
          <w:noProof/>
          <w:lang w:val="mn-MN"/>
        </w:rPr>
        <w:t>.</w:t>
      </w:r>
    </w:p>
    <w:p w14:paraId="68D215F7" w14:textId="4BF0661E" w:rsidR="00270883" w:rsidRPr="00EA7E27" w:rsidRDefault="00835A9B">
      <w:pPr>
        <w:pStyle w:val="Heading2"/>
        <w:rPr>
          <w:rFonts w:ascii="Calibri" w:hAnsi="Calibri" w:cs="Calibri"/>
          <w:noProof/>
          <w:lang w:val="mn-MN"/>
        </w:rPr>
      </w:pPr>
      <w:r w:rsidRPr="00EA7E27">
        <w:rPr>
          <w:rFonts w:ascii="Calibri" w:hAnsi="Calibri" w:cs="Calibri"/>
          <w:noProof/>
          <w:lang w:val="mn-MN"/>
        </w:rPr>
        <w:t xml:space="preserve">1.1 </w:t>
      </w:r>
      <w:r w:rsidR="00B75874" w:rsidRPr="00EA7E27">
        <w:rPr>
          <w:rFonts w:ascii="Calibri" w:hAnsi="Calibri" w:cs="Calibri"/>
          <w:noProof/>
          <w:lang w:val="mn-MN"/>
        </w:rPr>
        <w:t>Х</w:t>
      </w:r>
      <w:r w:rsidRPr="00EA7E27">
        <w:rPr>
          <w:rFonts w:ascii="Calibri" w:hAnsi="Calibri" w:cs="Calibri"/>
          <w:noProof/>
          <w:lang w:val="mn-MN"/>
        </w:rPr>
        <w:t>өрөнгө ихээр ашигладаг орчны онцлог</w:t>
      </w:r>
    </w:p>
    <w:p w14:paraId="5EA1981E" w14:textId="6F28BA0E" w:rsidR="00270883" w:rsidRPr="00EA7E27" w:rsidRDefault="00B75874">
      <w:pPr>
        <w:rPr>
          <w:rFonts w:ascii="Calibri" w:hAnsi="Calibri" w:cs="Calibri"/>
          <w:noProof/>
          <w:lang w:val="mn-MN"/>
        </w:rPr>
      </w:pPr>
      <w:r w:rsidRPr="00EA7E27">
        <w:rPr>
          <w:rFonts w:ascii="Calibri" w:eastAsia="DejaVu Serif" w:hAnsi="Calibri" w:cs="Calibri"/>
          <w:noProof/>
          <w:lang w:val="mn-MN"/>
        </w:rPr>
        <w:t>Х</w:t>
      </w:r>
      <w:r w:rsidR="00835A9B" w:rsidRPr="00EA7E27">
        <w:rPr>
          <w:rFonts w:ascii="Calibri" w:eastAsia="DejaVu Serif" w:hAnsi="Calibri" w:cs="Calibri"/>
          <w:noProof/>
          <w:lang w:val="mn-MN"/>
        </w:rPr>
        <w:t xml:space="preserve">өрөнгө ихээр ашигладаг </w:t>
      </w:r>
      <w:r w:rsidR="000D2F19" w:rsidRPr="00EA7E27">
        <w:rPr>
          <w:rFonts w:ascii="Calibri" w:eastAsia="DejaVu Serif" w:hAnsi="Calibri" w:cs="Calibri"/>
          <w:noProof/>
          <w:lang w:val="mn-MN"/>
        </w:rPr>
        <w:t>үйлдвэрт н</w:t>
      </w:r>
      <w:r w:rsidR="00835A9B" w:rsidRPr="00EA7E27">
        <w:rPr>
          <w:rFonts w:ascii="Calibri" w:eastAsia="DejaVu Serif" w:hAnsi="Calibri" w:cs="Calibri"/>
          <w:noProof/>
          <w:lang w:val="mn-MN"/>
        </w:rPr>
        <w:t xml:space="preserve">эг хөрөнгө-ийн зогсолт бусад үйл явц, хүн, материал, </w:t>
      </w:r>
      <w:r w:rsidR="000D2F19" w:rsidRPr="00EA7E27">
        <w:rPr>
          <w:rFonts w:ascii="Calibri" w:eastAsia="DejaVu Serif" w:hAnsi="Calibri" w:cs="Calibri"/>
          <w:noProof/>
          <w:lang w:val="mn-MN"/>
        </w:rPr>
        <w:t xml:space="preserve">бүтээгдэхүүний </w:t>
      </w:r>
      <w:r w:rsidR="00DB4798" w:rsidRPr="00EA7E27">
        <w:rPr>
          <w:rFonts w:ascii="Calibri" w:eastAsia="DejaVu Serif" w:hAnsi="Calibri" w:cs="Calibri"/>
          <w:noProof/>
          <w:lang w:val="mn-MN"/>
        </w:rPr>
        <w:t>зорилт</w:t>
      </w:r>
      <w:r w:rsidR="00835A9B" w:rsidRPr="00EA7E27">
        <w:rPr>
          <w:rFonts w:ascii="Calibri" w:eastAsia="DejaVu Serif" w:hAnsi="Calibri" w:cs="Calibri"/>
          <w:noProof/>
          <w:lang w:val="mn-MN"/>
        </w:rPr>
        <w:t xml:space="preserve"> болон </w:t>
      </w:r>
      <w:r w:rsidR="00DB4798" w:rsidRPr="00EA7E27">
        <w:rPr>
          <w:rFonts w:ascii="Calibri" w:eastAsia="DejaVu Serif" w:hAnsi="Calibri" w:cs="Calibri"/>
          <w:noProof/>
          <w:lang w:val="mn-MN"/>
        </w:rPr>
        <w:t>аюулгүй ажиллагаанд</w:t>
      </w:r>
      <w:r w:rsidR="00835A9B" w:rsidRPr="00EA7E27">
        <w:rPr>
          <w:rFonts w:ascii="Calibri" w:eastAsia="DejaVu Serif" w:hAnsi="Calibri" w:cs="Calibri"/>
          <w:noProof/>
          <w:lang w:val="mn-MN"/>
        </w:rPr>
        <w:t xml:space="preserve"> дам нөлөөлөх боломжтой.</w:t>
      </w:r>
    </w:p>
    <w:p w14:paraId="7855AC9C" w14:textId="0D0A297D"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Энэ ойлголтын инженерийн утга нь нэг хөрөнгөийг </w:t>
      </w:r>
      <w:r w:rsidR="00DB4798" w:rsidRPr="00EA7E27">
        <w:rPr>
          <w:rFonts w:ascii="Calibri" w:eastAsia="DejaVu Serif" w:hAnsi="Calibri" w:cs="Calibri"/>
          <w:noProof/>
          <w:lang w:val="mn-MN"/>
        </w:rPr>
        <w:t xml:space="preserve">тусдаа </w:t>
      </w:r>
      <w:r w:rsidRPr="00EA7E27">
        <w:rPr>
          <w:rFonts w:ascii="Calibri" w:eastAsia="DejaVu Serif" w:hAnsi="Calibri" w:cs="Calibri"/>
          <w:noProof/>
          <w:lang w:val="mn-MN"/>
        </w:rPr>
        <w:t xml:space="preserve">объект бус </w:t>
      </w:r>
      <w:r w:rsidR="00DB4798" w:rsidRPr="00EA7E27">
        <w:rPr>
          <w:rFonts w:ascii="Calibri" w:eastAsia="DejaVu Serif" w:hAnsi="Calibri" w:cs="Calibri"/>
          <w:noProof/>
          <w:lang w:val="mn-MN"/>
        </w:rPr>
        <w:t>систем</w:t>
      </w:r>
      <w:r w:rsidRPr="00EA7E27">
        <w:rPr>
          <w:rFonts w:ascii="Calibri" w:eastAsia="DejaVu Serif" w:hAnsi="Calibri" w:cs="Calibri"/>
          <w:noProof/>
          <w:lang w:val="mn-MN"/>
        </w:rPr>
        <w:t xml:space="preserve">ийн нөхцөлд </w:t>
      </w:r>
      <w:r w:rsidR="00DB4798" w:rsidRPr="00EA7E27">
        <w:rPr>
          <w:rFonts w:ascii="Calibri" w:eastAsia="DejaVu Serif" w:hAnsi="Calibri" w:cs="Calibri"/>
          <w:noProof/>
          <w:lang w:val="mn-MN"/>
        </w:rPr>
        <w:t xml:space="preserve">бүхлээр нь </w:t>
      </w:r>
      <w:r w:rsidRPr="00EA7E27">
        <w:rPr>
          <w:rFonts w:ascii="Calibri" w:eastAsia="DejaVu Serif" w:hAnsi="Calibri" w:cs="Calibri"/>
          <w:noProof/>
          <w:lang w:val="mn-MN"/>
        </w:rPr>
        <w:t>харах шаардлага</w:t>
      </w:r>
      <w:r w:rsidR="00DB4798" w:rsidRPr="00EA7E27">
        <w:rPr>
          <w:rFonts w:ascii="Calibri" w:eastAsia="DejaVu Serif" w:hAnsi="Calibri" w:cs="Calibri"/>
          <w:noProof/>
          <w:lang w:val="mn-MN"/>
        </w:rPr>
        <w:t>тай</w:t>
      </w:r>
      <w:r w:rsidRPr="00EA7E27">
        <w:rPr>
          <w:rFonts w:ascii="Calibri" w:eastAsia="DejaVu Serif" w:hAnsi="Calibri" w:cs="Calibri"/>
          <w:noProof/>
          <w:lang w:val="mn-MN"/>
        </w:rPr>
        <w:t xml:space="preserve">. </w:t>
      </w:r>
      <w:r w:rsidR="00DB4798" w:rsidRPr="00EA7E27">
        <w:rPr>
          <w:rFonts w:ascii="Calibri" w:eastAsia="DejaVu Serif" w:hAnsi="Calibri" w:cs="Calibri"/>
          <w:noProof/>
          <w:lang w:val="mn-MN"/>
        </w:rPr>
        <w:t>Х</w:t>
      </w:r>
      <w:r w:rsidRPr="00EA7E27">
        <w:rPr>
          <w:rFonts w:ascii="Calibri" w:eastAsia="DejaVu Serif" w:hAnsi="Calibri" w:cs="Calibri"/>
          <w:noProof/>
          <w:lang w:val="mn-MN"/>
        </w:rPr>
        <w:t xml:space="preserve">өрөнгө </w:t>
      </w:r>
      <w:r w:rsidR="00DB4798" w:rsidRPr="00EA7E27">
        <w:rPr>
          <w:rFonts w:ascii="Calibri" w:eastAsia="DejaVu Serif" w:hAnsi="Calibri" w:cs="Calibri"/>
          <w:noProof/>
          <w:lang w:val="mn-MN"/>
        </w:rPr>
        <w:t>олноор</w:t>
      </w:r>
      <w:r w:rsidRPr="00EA7E27">
        <w:rPr>
          <w:rFonts w:ascii="Calibri" w:eastAsia="DejaVu Serif" w:hAnsi="Calibri" w:cs="Calibri"/>
          <w:noProof/>
          <w:lang w:val="mn-MN"/>
        </w:rPr>
        <w:t xml:space="preserve">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w:t>
      </w:r>
    </w:p>
    <w:p w14:paraId="09CBC43A" w14:textId="179888ED"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засвар үйлчилгээ</w:t>
      </w:r>
      <w:r w:rsidR="00EC5705">
        <w:rPr>
          <w:rFonts w:ascii="Calibri" w:eastAsia="DejaVu Serif" w:hAnsi="Calibri" w:cs="Calibri"/>
          <w:noProof/>
          <w:lang w:val="mn-MN"/>
        </w:rPr>
        <w:t>ний</w:t>
      </w:r>
      <w:r w:rsidRPr="00EA7E27">
        <w:rPr>
          <w:rFonts w:ascii="Calibri" w:eastAsia="DejaVu Serif" w:hAnsi="Calibri" w:cs="Calibri"/>
          <w:noProof/>
          <w:lang w:val="mn-MN"/>
        </w:rPr>
        <w:t xml:space="preserve"> эрэлт хэрэгцээг эвдрэл гар</w:t>
      </w:r>
      <w:r w:rsidR="00EC5705">
        <w:rPr>
          <w:rFonts w:ascii="Calibri" w:eastAsia="DejaVu Serif" w:hAnsi="Calibri" w:cs="Calibri"/>
          <w:noProof/>
          <w:lang w:val="mn-MN"/>
        </w:rPr>
        <w:t>ахаас өмнөх</w:t>
      </w:r>
      <w:r w:rsidRPr="00EA7E27">
        <w:rPr>
          <w:rFonts w:ascii="Calibri" w:eastAsia="DejaVu Serif" w:hAnsi="Calibri" w:cs="Calibri"/>
          <w:noProof/>
          <w:lang w:val="mn-MN"/>
        </w:rPr>
        <w:t xml:space="preserve"> үйл явдал</w:t>
      </w:r>
      <w:r w:rsidR="00EC5705">
        <w:rPr>
          <w:rFonts w:ascii="Calibri" w:eastAsia="DejaVu Serif" w:hAnsi="Calibri" w:cs="Calibri"/>
          <w:noProof/>
          <w:lang w:val="mn-MN"/>
        </w:rPr>
        <w:t>аа</w:t>
      </w:r>
      <w:r w:rsidRPr="00EA7E27">
        <w:rPr>
          <w:rFonts w:ascii="Calibri" w:eastAsia="DejaVu Serif" w:hAnsi="Calibri" w:cs="Calibri"/>
          <w:noProof/>
          <w:lang w:val="mn-MN"/>
        </w:rPr>
        <w:t xml:space="preserve">с амьдралын мөчлөг </w:t>
      </w:r>
      <w:r w:rsidR="00EC5705">
        <w:rPr>
          <w:rFonts w:ascii="Calibri" w:eastAsia="DejaVu Serif" w:hAnsi="Calibri" w:cs="Calibri"/>
          <w:noProof/>
          <w:lang w:val="mn-MN"/>
        </w:rPr>
        <w:t>дуустал хүрээнд</w:t>
      </w:r>
      <w:r w:rsidRPr="00EA7E27">
        <w:rPr>
          <w:rFonts w:ascii="Calibri" w:eastAsia="DejaVu Serif" w:hAnsi="Calibri" w:cs="Calibri"/>
          <w:noProof/>
          <w:lang w:val="mn-MN"/>
        </w:rPr>
        <w:t xml:space="preserve"> харах.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693399B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хөрөнгө таних өгөгдөл болон түүх тогтвортой байх.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B9E0275" w14:textId="03D303D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эрсдэл болон үнэ цэн</w:t>
      </w:r>
      <w:r w:rsidR="00EC5705">
        <w:rPr>
          <w:rFonts w:ascii="Calibri" w:eastAsia="DejaVu Serif" w:hAnsi="Calibri" w:cs="Calibri"/>
          <w:noProof/>
          <w:lang w:val="mn-MN"/>
        </w:rPr>
        <w:t>э,</w:t>
      </w:r>
      <w:r w:rsidRPr="00EA7E27">
        <w:rPr>
          <w:rFonts w:ascii="Calibri" w:eastAsia="DejaVu Serif" w:hAnsi="Calibri" w:cs="Calibri"/>
          <w:noProof/>
          <w:lang w:val="mn-MN"/>
        </w:rPr>
        <w:t xml:space="preserve"> шийдвэр</w:t>
      </w:r>
      <w:r w:rsidR="00EC5705">
        <w:rPr>
          <w:rFonts w:ascii="Calibri" w:eastAsia="DejaVu Serif" w:hAnsi="Calibri" w:cs="Calibri"/>
          <w:noProof/>
          <w:lang w:val="mn-MN"/>
        </w:rPr>
        <w:t>ий</w:t>
      </w:r>
      <w:r w:rsidRPr="00EA7E27">
        <w:rPr>
          <w:rFonts w:ascii="Calibri" w:eastAsia="DejaVu Serif" w:hAnsi="Calibri" w:cs="Calibri"/>
          <w:noProof/>
          <w:lang w:val="mn-MN"/>
        </w:rPr>
        <w:t>г нэг эх үүсвэрын</w:t>
      </w:r>
      <w:r w:rsidR="00EC5705">
        <w:rPr>
          <w:rFonts w:ascii="Calibri" w:eastAsia="DejaVu Serif" w:hAnsi="Calibri" w:cs="Calibri"/>
          <w:noProof/>
          <w:lang w:val="mn-MN"/>
        </w:rPr>
        <w:t xml:space="preserve"> </w:t>
      </w:r>
      <w:r w:rsidRPr="00EA7E27">
        <w:rPr>
          <w:rFonts w:ascii="Calibri" w:eastAsia="DejaVu Serif" w:hAnsi="Calibri" w:cs="Calibri"/>
          <w:noProof/>
          <w:lang w:val="mn-MN"/>
        </w:rPr>
        <w:t>үнэн зөв байдал дээр тайлбарлах. iBeX-ийн засаглал</w:t>
      </w:r>
      <w:r w:rsidR="00EC5705">
        <w:rPr>
          <w:rFonts w:ascii="Calibri" w:eastAsia="DejaVu Serif" w:hAnsi="Calibri" w:cs="Calibri"/>
          <w:noProof/>
          <w:lang w:val="mn-MN"/>
        </w:rPr>
        <w:t>ын</w:t>
      </w:r>
      <w:r w:rsidRPr="00EA7E27">
        <w:rPr>
          <w:rFonts w:ascii="Calibri" w:eastAsia="DejaVu Serif" w:hAnsi="Calibri" w:cs="Calibri"/>
          <w:noProof/>
          <w:lang w:val="mn-MN"/>
        </w:rPr>
        <w:t xml:space="preserve"> зарчимд</w:t>
      </w:r>
      <w:r w:rsidR="00CD062A">
        <w:rPr>
          <w:rFonts w:ascii="Calibri" w:eastAsia="DejaVu Serif" w:hAnsi="Calibri" w:cs="Calibri"/>
          <w:noProof/>
          <w:lang w:val="mn-MN"/>
        </w:rPr>
        <w:t>:</w:t>
      </w:r>
      <w:r w:rsidRPr="00EA7E27">
        <w:rPr>
          <w:rFonts w:ascii="Calibri" w:eastAsia="DejaVu Serif" w:hAnsi="Calibri" w:cs="Calibri"/>
          <w:noProof/>
          <w:lang w:val="mn-MN"/>
        </w:rPr>
        <w:t xml:space="preserve"> хэрэгжсэн, баталгаажсан, өргөтгөх боломжтой, аюулгүй, </w:t>
      </w:r>
      <w:r w:rsidR="00CD062A">
        <w:rPr>
          <w:rFonts w:ascii="Calibri" w:eastAsia="DejaVu Serif" w:hAnsi="Calibri" w:cs="Calibri"/>
          <w:noProof/>
          <w:lang w:val="mn-MN"/>
        </w:rPr>
        <w:t>н</w:t>
      </w:r>
      <w:r w:rsidRPr="00EA7E27">
        <w:rPr>
          <w:rFonts w:ascii="Calibri" w:eastAsia="DejaVu Serif" w:hAnsi="Calibri" w:cs="Calibri"/>
          <w:noProof/>
          <w:lang w:val="mn-MN"/>
        </w:rPr>
        <w:t xml:space="preserve">эвтрүүлэн хэрэглэсэн, </w:t>
      </w:r>
      <w:r w:rsidR="00CD062A">
        <w:rPr>
          <w:rFonts w:ascii="Calibri" w:eastAsia="DejaVu Serif" w:hAnsi="Calibri" w:cs="Calibri"/>
          <w:noProof/>
          <w:lang w:val="mn-MN"/>
        </w:rPr>
        <w:t>ү</w:t>
      </w:r>
      <w:r w:rsidRPr="00EA7E27">
        <w:rPr>
          <w:rFonts w:ascii="Calibri" w:eastAsia="DejaVu Serif" w:hAnsi="Calibri" w:cs="Calibri"/>
          <w:noProof/>
          <w:lang w:val="mn-MN"/>
        </w:rPr>
        <w:t xml:space="preserve">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w:t>
      </w:r>
      <w:r w:rsidR="00CD062A">
        <w:rPr>
          <w:rFonts w:ascii="Calibri" w:eastAsia="DejaVu Serif" w:hAnsi="Calibri" w:cs="Calibri"/>
          <w:noProof/>
          <w:lang w:val="mn-MN"/>
        </w:rPr>
        <w:t>г</w:t>
      </w:r>
      <w:r w:rsidRPr="00EA7E27">
        <w:rPr>
          <w:rFonts w:ascii="Calibri" w:eastAsia="DejaVu Serif" w:hAnsi="Calibri" w:cs="Calibri"/>
          <w:noProof/>
          <w:lang w:val="mn-MN"/>
        </w:rPr>
        <w:t>үйцэтгэлийн гол үзүүлэлт-д нөлөөлсөн эсэхийг нэг өгүүлбэрээр адилтгахгүй.</w:t>
      </w:r>
    </w:p>
    <w:p w14:paraId="77D14D0B" w14:textId="79A31FDF"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Чухал ялгаа — хөрөнгө ихээр ашигладаг гэдэг нь зөвхөн уул уурхай гэсэн үг биш; өндөр </w:t>
      </w:r>
      <w:r w:rsidR="00CD062A">
        <w:rPr>
          <w:rFonts w:ascii="Calibri" w:eastAsia="DejaVu Serif" w:hAnsi="Calibri" w:cs="Calibri"/>
          <w:noProof/>
          <w:lang w:val="mn-MN"/>
        </w:rPr>
        <w:t xml:space="preserve">үнэтэй </w:t>
      </w:r>
      <w:r w:rsidRPr="00EA7E27">
        <w:rPr>
          <w:rFonts w:ascii="Calibri" w:eastAsia="DejaVu Serif" w:hAnsi="Calibri" w:cs="Calibri"/>
          <w:noProof/>
          <w:lang w:val="mn-MN"/>
        </w:rPr>
        <w:t>хөрөнгө, зогсолтын үр дагавар</w:t>
      </w:r>
      <w:r w:rsidR="00CD062A">
        <w:rPr>
          <w:rFonts w:ascii="Calibri" w:eastAsia="DejaVu Serif" w:hAnsi="Calibri" w:cs="Calibri"/>
          <w:noProof/>
          <w:lang w:val="mn-MN"/>
        </w:rPr>
        <w:t xml:space="preserve"> ихтэй</w:t>
      </w:r>
      <w:r w:rsidRPr="00EA7E27">
        <w:rPr>
          <w:rFonts w:ascii="Calibri" w:eastAsia="DejaVu Serif" w:hAnsi="Calibri" w:cs="Calibri"/>
          <w:noProof/>
          <w:lang w:val="mn-MN"/>
        </w:rPr>
        <w:t>, засварын нөөц шаарддаг олон салбарт хэрэглэгдэнэ.</w:t>
      </w:r>
    </w:p>
    <w:p w14:paraId="338599A8" w14:textId="61556BE4"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зорилго нь хэрэглэгчид илүү олон талбар бөглүүлэх бус, харин дараа нь шийдвэр мөшгөх боломж бий болго</w:t>
      </w:r>
      <w:r w:rsidR="00CD062A">
        <w:rPr>
          <w:rFonts w:ascii="Calibri" w:eastAsia="DejaVu Serif" w:hAnsi="Calibri" w:cs="Calibri"/>
          <w:noProof/>
          <w:lang w:val="mn-MN"/>
        </w:rPr>
        <w:t>х</w:t>
      </w:r>
      <w:r w:rsidRPr="00EA7E27">
        <w:rPr>
          <w:rFonts w:ascii="Calibri" w:eastAsia="DejaVu Serif" w:hAnsi="Calibri" w:cs="Calibri"/>
          <w:noProof/>
          <w:lang w:val="mn-MN"/>
        </w:rPr>
        <w:t xml:space="preserve"> нөхцөлийг тогтвортой хадгалах явдал юм. Иймээс тохиргоо хийхдээ заавал </w:t>
      </w:r>
      <w:r w:rsidRPr="00EA7E27">
        <w:rPr>
          <w:rFonts w:ascii="Calibri" w:eastAsia="DejaVu Serif" w:hAnsi="Calibri" w:cs="Calibri"/>
          <w:noProof/>
          <w:lang w:val="mn-MN"/>
        </w:rPr>
        <w:lastRenderedPageBreak/>
        <w:t xml:space="preserve">бөглөх талбар, </w:t>
      </w:r>
      <w:r w:rsidR="00CD062A">
        <w:rPr>
          <w:rFonts w:ascii="Calibri" w:eastAsia="DejaVu Serif" w:hAnsi="Calibri" w:cs="Calibri"/>
          <w:noProof/>
          <w:lang w:val="mn-MN"/>
        </w:rPr>
        <w:t xml:space="preserve">эсвэл </w:t>
      </w:r>
      <w:r w:rsidRPr="00EA7E27">
        <w:rPr>
          <w:rFonts w:ascii="Calibri" w:eastAsia="DejaVu Serif" w:hAnsi="Calibri" w:cs="Calibri"/>
          <w:noProof/>
          <w:lang w:val="mn-MN"/>
        </w:rPr>
        <w:t xml:space="preserve">нөхцөлтэйгээр заавал </w:t>
      </w:r>
      <w:r w:rsidR="00CD062A">
        <w:rPr>
          <w:rFonts w:ascii="Calibri" w:eastAsia="DejaVu Serif" w:hAnsi="Calibri" w:cs="Calibri"/>
          <w:noProof/>
          <w:lang w:val="mn-MN"/>
        </w:rPr>
        <w:t xml:space="preserve">бөглөх </w:t>
      </w:r>
      <w:r w:rsidRPr="00EA7E27">
        <w:rPr>
          <w:rFonts w:ascii="Calibri" w:eastAsia="DejaVu Serif" w:hAnsi="Calibri" w:cs="Calibri"/>
          <w:noProof/>
          <w:lang w:val="mn-MN"/>
        </w:rPr>
        <w:t>шаардлагатай талбар, систем автоматаар үүсгэх өгөгдөл болон тайлангийн зорилготой талбаруудыг ялгах нь зохистой. Энэ зарчим нь өгөгдөл бэлтгэл, нэвтрүүлэлт</w:t>
      </w:r>
      <w:r w:rsidR="00CD062A">
        <w:rPr>
          <w:rFonts w:ascii="Calibri" w:eastAsia="DejaVu Serif" w:hAnsi="Calibri" w:cs="Calibri"/>
          <w:noProof/>
          <w:lang w:val="mn-MN"/>
        </w:rPr>
        <w:t>,</w:t>
      </w:r>
      <w:r w:rsidRPr="00EA7E27">
        <w:rPr>
          <w:rFonts w:ascii="Calibri" w:eastAsia="DejaVu Serif" w:hAnsi="Calibri" w:cs="Calibri"/>
          <w:noProof/>
          <w:lang w:val="mn-MN"/>
        </w:rPr>
        <w:t xml:space="preserve"> засаглал </w:t>
      </w:r>
      <w:r w:rsidR="00CD062A">
        <w:rPr>
          <w:rFonts w:ascii="Calibri" w:eastAsia="DejaVu Serif" w:hAnsi="Calibri" w:cs="Calibri"/>
          <w:noProof/>
          <w:lang w:val="mn-MN"/>
        </w:rPr>
        <w:t xml:space="preserve">буюу систем тогтоох </w:t>
      </w:r>
      <w:r w:rsidRPr="00EA7E27">
        <w:rPr>
          <w:rFonts w:ascii="Calibri" w:eastAsia="DejaVu Serif" w:hAnsi="Calibri" w:cs="Calibri"/>
          <w:noProof/>
          <w:lang w:val="mn-MN"/>
        </w:rPr>
        <w:t xml:space="preserve">болон баталгаажуулалт </w:t>
      </w:r>
      <w:r w:rsidR="00CD062A">
        <w:rPr>
          <w:rFonts w:ascii="Calibri" w:eastAsia="DejaVu Serif" w:hAnsi="Calibri" w:cs="Calibri"/>
          <w:noProof/>
          <w:lang w:val="mn-MN"/>
        </w:rPr>
        <w:t xml:space="preserve">хийх зэрэгт </w:t>
      </w:r>
      <w:r w:rsidRPr="00EA7E27">
        <w:rPr>
          <w:rFonts w:ascii="Calibri" w:eastAsia="DejaVu Serif" w:hAnsi="Calibri" w:cs="Calibri"/>
          <w:noProof/>
          <w:lang w:val="mn-MN"/>
        </w:rPr>
        <w:t>дахин ашиглагдана.</w:t>
      </w:r>
    </w:p>
    <w:p w14:paraId="276482D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1.2 Эвдрэл гарсны дараах засвар үйлчилгээ-ийн хязгаар</w:t>
      </w:r>
    </w:p>
    <w:p w14:paraId="55FC76E1" w14:textId="4172C745" w:rsidR="00270883" w:rsidRPr="00EA7E27" w:rsidRDefault="00835A9B">
      <w:pPr>
        <w:rPr>
          <w:rFonts w:ascii="Calibri" w:hAnsi="Calibri" w:cs="Calibri"/>
          <w:noProof/>
          <w:lang w:val="mn-MN"/>
        </w:rPr>
      </w:pPr>
      <w:r w:rsidRPr="00EA7E27">
        <w:rPr>
          <w:rFonts w:ascii="Calibri" w:eastAsia="DejaVu Serif" w:hAnsi="Calibri" w:cs="Calibri"/>
          <w:noProof/>
          <w:lang w:val="mn-MN"/>
        </w:rPr>
        <w:t>Эвдрэл гарсны дараах засвар үйлчилгээ нь зайлшгүй шаардлагатай ч засвар үйлчилгээ</w:t>
      </w:r>
      <w:r w:rsidR="00171B67">
        <w:rPr>
          <w:rFonts w:ascii="Calibri" w:eastAsia="DejaVu Serif" w:hAnsi="Calibri" w:cs="Calibri"/>
          <w:noProof/>
          <w:lang w:val="mn-MN"/>
        </w:rPr>
        <w:t>ний</w:t>
      </w:r>
      <w:r w:rsidRPr="00EA7E27">
        <w:rPr>
          <w:rFonts w:ascii="Calibri" w:eastAsia="DejaVu Serif" w:hAnsi="Calibri" w:cs="Calibri"/>
          <w:noProof/>
          <w:lang w:val="mn-MN"/>
        </w:rPr>
        <w:t xml:space="preserve"> системийн горим байж болохгүй.</w:t>
      </w:r>
    </w:p>
    <w:p w14:paraId="51696A7B" w14:textId="760EFD63"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Энэ ойлголтын инженерийн утга нь эвдрэл болсны дараа хариу арга хэмжээ авах нь эвдрэл үр дагаварийг бууруулахгүй. </w:t>
      </w:r>
      <w:r w:rsidR="00171B67">
        <w:rPr>
          <w:rFonts w:ascii="Calibri" w:eastAsia="DejaVu Serif" w:hAnsi="Calibri" w:cs="Calibri"/>
          <w:noProof/>
          <w:lang w:val="mn-MN"/>
        </w:rPr>
        <w:t>Х</w:t>
      </w:r>
      <w:r w:rsidRPr="00EA7E27">
        <w:rPr>
          <w:rFonts w:ascii="Calibri" w:eastAsia="DejaVu Serif" w:hAnsi="Calibri" w:cs="Calibri"/>
          <w:noProof/>
          <w:lang w:val="mn-MN"/>
        </w:rPr>
        <w:t>өрөнгө ихээр ашигладаг орчинд тус тусдаа бүртгэл, ажил, материал, өгөгдөл эсвэл хүний үйлдлийг зөвхөн гүй</w:t>
      </w:r>
      <w:r w:rsidR="00171B67">
        <w:rPr>
          <w:rFonts w:ascii="Calibri" w:eastAsia="DejaVu Serif" w:hAnsi="Calibri" w:cs="Calibri"/>
          <w:noProof/>
          <w:lang w:val="mn-MN"/>
        </w:rPr>
        <w:t>цэтгэгч</w:t>
      </w:r>
      <w:r w:rsidRPr="00EA7E27">
        <w:rPr>
          <w:rFonts w:ascii="Calibri" w:eastAsia="DejaVu Serif" w:hAnsi="Calibri" w:cs="Calibri"/>
          <w:noProof/>
          <w:lang w:val="mn-MN"/>
        </w:rPr>
        <w:t xml:space="preserve">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w:t>
      </w:r>
      <w:r w:rsidR="00171B67">
        <w:rPr>
          <w:rFonts w:ascii="Calibri" w:eastAsia="DejaVu Serif" w:hAnsi="Calibri" w:cs="Calibri"/>
          <w:noProof/>
          <w:lang w:val="mn-MN"/>
        </w:rPr>
        <w:t>гох хэрэгтэй</w:t>
      </w:r>
      <w:r w:rsidRPr="00EA7E27">
        <w:rPr>
          <w:rFonts w:ascii="Calibri" w:eastAsia="DejaVu Serif" w:hAnsi="Calibri" w:cs="Calibri"/>
          <w:noProof/>
          <w:lang w:val="mn-MN"/>
        </w:rPr>
        <w:t xml:space="preserve">. </w:t>
      </w:r>
      <w:r w:rsidR="00171B67">
        <w:rPr>
          <w:rFonts w:ascii="Calibri" w:eastAsia="DejaVu Serif" w:hAnsi="Calibri" w:cs="Calibri"/>
          <w:noProof/>
          <w:lang w:val="mn-MN"/>
        </w:rPr>
        <w:t>Э</w:t>
      </w:r>
      <w:r w:rsidRPr="00EA7E27">
        <w:rPr>
          <w:rFonts w:ascii="Calibri" w:eastAsia="DejaVu Serif" w:hAnsi="Calibri" w:cs="Calibri"/>
          <w:noProof/>
          <w:lang w:val="mn-MN"/>
        </w:rPr>
        <w:t>рэмбэлэлт, төлөвлөлт, сэлбэг бэлэн байдал болон нөөц coordination дутвал хариу арга хэмжээ</w:t>
      </w:r>
      <w:r w:rsidR="00171B67">
        <w:rPr>
          <w:rFonts w:ascii="Calibri" w:eastAsia="DejaVu Serif" w:hAnsi="Calibri" w:cs="Calibri"/>
          <w:noProof/>
          <w:lang w:val="mn-MN"/>
        </w:rPr>
        <w:t xml:space="preserve"> авах </w:t>
      </w:r>
      <w:r w:rsidRPr="00EA7E27">
        <w:rPr>
          <w:rFonts w:ascii="Calibri" w:eastAsia="DejaVu Serif" w:hAnsi="Calibri" w:cs="Calibri"/>
          <w:noProof/>
          <w:lang w:val="mn-MN"/>
        </w:rPr>
        <w:t>хугацаа уртсана</w:t>
      </w:r>
      <w:r w:rsidR="00171B67">
        <w:rPr>
          <w:rFonts w:ascii="Calibri" w:eastAsia="DejaVu Serif" w:hAnsi="Calibri" w:cs="Calibri"/>
          <w:noProof/>
          <w:lang w:val="mn-MN"/>
        </w:rPr>
        <w:t>.</w:t>
      </w:r>
    </w:p>
    <w:p w14:paraId="5426DB3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хүсэлт, WO, сэлбэг, хугацаа, эвдрэл өгөгдөл-г холбоогүй хадгалбал давтагдсан асуудлыг илрүүлэхэд бэрх.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1B54B8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хаалт өгөгдөл дутуу бол түүх нь шийдвэр-дэмжлэг биш архив болж үлдэнэ.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531EBBB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эвдрэл гарсны дараах болон урьдчилан сэргийлэх/нөхцөл-өдөөгдсөн ажлын ачаалал-ийг нэг багц дотор удирдах.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D13BD6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Жишээ тайлбар. Насос зогссон үед зөвхөн холхивч солисныг тэмдэглэх нь хангалтгүй. Яагаад зогссон, өмнө нь ямар шинж тэмдэг байсан, ямар сэлбэг хэрэглэсэн, ямар хугацаанд сэргээсэн, дараа нь асуудал дахисан эсэхийг нэг хөрөнгө түүх-д холбох шаардлагатай.</w:t>
      </w:r>
    </w:p>
    <w:p w14:paraId="59572B6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0028233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1.3 бэлэн ажиллагаа, найдвартай ажиллагаа, засварлах боломж ба эрсдэл</w:t>
      </w:r>
    </w:p>
    <w:p w14:paraId="1EDB11C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засвар үйлчилгээ-ийн үйл ажиллагааны зорилго нь нэг Гүйцэтгэлийн гол үзүүлэлт-ээр хэмжигдэхгүй; бэлэн ажиллагаа, найдвартай ажиллагаа, засварлах боломж, аюулгүй ажиллагаа, зардал болон үйлдвэрлэлийн нөхцөл хооронд харилцан буулт гардаг.</w:t>
      </w:r>
    </w:p>
    <w:p w14:paraId="5545C64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бэлэн ажиллагаа өндөр байх нь бүх засвар үйлчилгээ-ийг хойшлуулах гэсэн үг биш.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найдвартай ажиллагаа шинжилгээ-д эвдрэл өгөгдөл нийцтэй байдал шаардлагатай</w:t>
      </w:r>
    </w:p>
    <w:p w14:paraId="70D36DF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засварлах боломж-д даалгавар загвар, сэлбэг, хандалт, багаж хэрэгсэл, чадамж нөлөөлнө.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A2FCD4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эрсдэл-суурилсан эрэмбэлэлт хийхэд үр дагавар ба магадлал нөхцөл хэрэгтэй.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16E3814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Гүйцэтгэлийн гол үзүүлэлт-г арга хэмжээ-тай холбохын тулд хуваарийн нэрлэгч, хугацааны цонх, хамрах хүрээ тодорхой байх.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30E2475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Хяналтын самбар дээр нэг хувь харагдах нь засаглалтай KPI болсон гэсэн үг биш. KPI томьёо, хамрах хүрээ, суурь түвшин, дутуу-өгөгдөл боловсруулалт болон тайлбар тусдаа тодорхойлогдоно.</w:t>
      </w:r>
    </w:p>
    <w:p w14:paraId="73D7E5A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C929DC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 амьдралын мөчлөг үнэ цэн ба хөрөнгө Удирдлага нөхцөл</w:t>
      </w:r>
    </w:p>
    <w:p w14:paraId="5FBB87E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Удирдлага нь зөвхөн засвар үйлчилгээ хэлтэс-ийн программ хангамж функц биш, хөрөнгө-аас байгууллагын зорилгод үнэ цэн бий болгох амьдралын мөчлөг-чиглэсэн удирдлага нөхцөл юм.</w:t>
      </w:r>
    </w:p>
    <w:p w14:paraId="3858792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Энэ ойлголтын инженерийн утга нь хөрөнгө шийдвэр нь зардал, эрсдэл, гүйцэтгэл ба амьдралын мөчлөг үе шат-тай холбогдоно.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w:t>
      </w:r>
      <w:r w:rsidRPr="00EA7E27">
        <w:rPr>
          <w:rFonts w:ascii="Calibri" w:eastAsia="DejaVu Serif" w:hAnsi="Calibri" w:cs="Calibri"/>
          <w:noProof/>
          <w:lang w:val="mn-MN"/>
        </w:rPr>
        <w:lastRenderedPageBreak/>
        <w:t>төлөв, хариуцагч, эх сурвалж болон дараагийн үр дүнтэй холбож байж засвар үйлчилгээний шийдвэрийг буцаан мөрдөх боломжтой болдог. засвар үйлчилгээ гүйцэтгэл нь амьдралын мөчлөг мэдээлэл-ийн чухал оролт боловч бүх хөрөнгө Удирдлага-ийг дангаар төлөөлөхгүй</w:t>
      </w:r>
    </w:p>
    <w:p w14:paraId="352C089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EAM/CMMS өгөгдөл нь шийдвэр нотлох баримт болж ашиглагдахын тулд нөхцөл болон мөшгөх боломж хэрэгтэй.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5531AC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эвдрэл/засвар үйлчилгээ түүх нь шинэчлэл, стратеги, сэлбэг, чухлын зэрэг шийдвэр-д оролт болж чадна.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1037BA9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программ хангамж архитектур-г стандарт үзэл баримтлал-тэй зураглах хийхдээ нийцэл мэдэгдэл-ээс тусгаарлах.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44FDC21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iBeX нь хөрөнгө Удирдлага стандарт өөрөө биш; хөрөнгө төвтэй EAM/CMMS платформ. ISO 55000/55001-ийн амьдралын мөчлөг/үнэ цэн үзэл баримтлал нь номын онолын лавлагаа бөгөөд нийцэл/гэрчилгээжүүлэлт мэдэгдэл биш.</w:t>
      </w:r>
    </w:p>
    <w:p w14:paraId="560ADB2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7985F38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1.5 засвар үйлчилгээ өгөгдөл тасархай байдал</w:t>
      </w:r>
    </w:p>
    <w:p w14:paraId="22DC812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ихээр ашигладаг байгууллагын түгээмэл асуудлын нэг нь засвар үйлчилгээ-холбогдох мэдээлэл олон систем, хүснэгтэн файл, цаасан баримт, чат, телеметрийн өгөгдөл платформ болон хүний ой санамжид тархсан байх явдал.</w:t>
      </w:r>
    </w:p>
    <w:p w14:paraId="00525E8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өгөгдөл тасархай байдал нь ижил үйл явдал-ийн олон хувилбар үүсгэдэг.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таних өгөгдөл зөрүү бол телеметрийн өгөгдөл-г зөв хөрөнгө-д холбохыг хүндрүүлдэг</w:t>
      </w:r>
    </w:p>
    <w:p w14:paraId="73001EF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Процессын түвшинд хугацаа/эх үүсвэр/гарал үүсэл дутвал шинжилгээ баталгаагүй болно.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w:t>
      </w:r>
      <w:r w:rsidRPr="00EA7E27">
        <w:rPr>
          <w:rFonts w:ascii="Calibri" w:eastAsia="DejaVu Serif" w:hAnsi="Calibri" w:cs="Calibri"/>
          <w:noProof/>
          <w:lang w:val="mn-MN"/>
        </w:rPr>
        <w:lastRenderedPageBreak/>
        <w:t>хяналтын самбар дээр тоо харагдсан ч тухайн тоо ямар үйл явдлыг төлөөлж байгааг тайлбарлахад хүндрэлтэй болно.</w:t>
      </w:r>
    </w:p>
    <w:p w14:paraId="66B14BC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бүтэцчилсэн бүртгэлүүд нь инженерийн далд мэдлэг-г бүрэн орлохгүй боловч алдагдахаас хамгаална.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AB56D0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интеграц-ийн зорилго нь бүх системийг устгах бус нөхцөл-ээр холбох.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D25A8C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iBeX-ийн хөрөнгө төвтэй хандлага нь үйл ажиллагааны бүртгэлүүд, сэлбэг, үзлэг, PM/PdM, Datahub эх үүсвэрүүд болон түүх-г нэг хөрөнгө нөхцөл руу холбохыг зорьдог.</w:t>
      </w:r>
    </w:p>
    <w:p w14:paraId="08C882F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0F55A2D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1.6 Цахимжуулалт ба AI-ийн өмнөх суурь</w:t>
      </w:r>
    </w:p>
    <w:p w14:paraId="6355BD4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AI бэлэн байдал-ийн гол урьдчилсан нөхцөл нь AI загвар сонгохоос өмнө өгөгдөл таних өгөгдөл, чанар, гарал үүсэл, шошгууд, үр дүнгүүд болон ажлын урсгал интеграц-г тогтоох явдал.</w:t>
      </w:r>
    </w:p>
    <w:p w14:paraId="6B4BCB3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өндөр хэмжээний өгөгдөл өөрөө сайн өгөгдлийн багц биш.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засвар үйлчилгээ үр нөлөө байхгүй бол загвар таамаглал-ийн практик үнэ цэн-г шалгах боломж багасна</w:t>
      </w:r>
    </w:p>
    <w:p w14:paraId="55C12A6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нөхцөл өгөгдөл ба ажлын түүх нэг хөрөнгө дээр нийлээгүй бол сургалт/баталгаажуулалт алдагдал үүсэх эрсдэлтэй.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6E843DE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хүний инженерийн үнэлгээ нь тодорхой бус нотлох баримт үед хяналт хяналтын босго хэвээр үлдэнэ.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6248BA1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Удирдлагын түвшинд AI чадавх төлөв нь одоогийн үйл ажиллагааны функциональ боломж-аас тусдаа.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B18BEA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одоогийн босго утга-суурилсан PdM логик-ийг баталгаажсан урьдчилан таамаглах AI гэж нэрлэхгүй. Урьдчилан таамаглах/RUL/Зөвлөмжит чадавх нь тусдаа нотлох баримт хяналтын босго шаарддаг.</w:t>
      </w:r>
    </w:p>
    <w:p w14:paraId="1F57F26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0BFA2C9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хүснэгт 1.1 — хөрөнгө ихээр ашигладаг засвар үйлчилгээ асуудал ерөнхий зураг</w:t>
      </w:r>
    </w:p>
    <w:tbl>
      <w:tblPr>
        <w:tblStyle w:val="TableGrid"/>
        <w:tblW w:w="0" w:type="auto"/>
        <w:jc w:val="center"/>
        <w:tblLook w:val="04A0" w:firstRow="1" w:lastRow="0" w:firstColumn="1" w:lastColumn="0" w:noHBand="0" w:noVBand="1"/>
      </w:tblPr>
      <w:tblGrid>
        <w:gridCol w:w="2338"/>
        <w:gridCol w:w="2338"/>
        <w:gridCol w:w="2338"/>
        <w:gridCol w:w="2338"/>
      </w:tblGrid>
      <w:tr w:rsidR="00270883" w:rsidRPr="00EA7E27" w14:paraId="7EF052F0" w14:textId="77777777">
        <w:trPr>
          <w:tblHeader/>
          <w:jc w:val="center"/>
        </w:trPr>
        <w:tc>
          <w:tcPr>
            <w:tcW w:w="2338" w:type="dxa"/>
            <w:shd w:val="clear" w:color="auto" w:fill="EDE9FE"/>
            <w:vAlign w:val="center"/>
          </w:tcPr>
          <w:p w14:paraId="178C421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Сорилт</w:t>
            </w:r>
          </w:p>
        </w:tc>
        <w:tc>
          <w:tcPr>
            <w:tcW w:w="2338" w:type="dxa"/>
            <w:shd w:val="clear" w:color="auto" w:fill="EDE9FE"/>
            <w:vAlign w:val="center"/>
          </w:tcPr>
          <w:p w14:paraId="7ACF51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үйл ажиллагааны үр дагавар</w:t>
            </w:r>
          </w:p>
        </w:tc>
        <w:tc>
          <w:tcPr>
            <w:tcW w:w="2338" w:type="dxa"/>
            <w:shd w:val="clear" w:color="auto" w:fill="EDE9FE"/>
            <w:vAlign w:val="center"/>
          </w:tcPr>
          <w:p w14:paraId="7E6464F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Мэдээлэл хэрэгцээ</w:t>
            </w:r>
          </w:p>
        </w:tc>
        <w:tc>
          <w:tcPr>
            <w:tcW w:w="2338" w:type="dxa"/>
            <w:shd w:val="clear" w:color="auto" w:fill="EDE9FE"/>
            <w:vAlign w:val="center"/>
          </w:tcPr>
          <w:p w14:paraId="6C832A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iBeX хариу арга хэмжээ чиглэл</w:t>
            </w:r>
          </w:p>
        </w:tc>
      </w:tr>
      <w:tr w:rsidR="00270883" w:rsidRPr="00EA7E27" w14:paraId="40C6EA29" w14:textId="77777777">
        <w:trPr>
          <w:jc w:val="center"/>
        </w:trPr>
        <w:tc>
          <w:tcPr>
            <w:tcW w:w="2338" w:type="dxa"/>
            <w:vAlign w:val="center"/>
          </w:tcPr>
          <w:p w14:paraId="64AABFE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Эвдрэл гарсны дараах-зөвхөн ажил</w:t>
            </w:r>
          </w:p>
        </w:tc>
        <w:tc>
          <w:tcPr>
            <w:tcW w:w="2338" w:type="dxa"/>
            <w:vAlign w:val="center"/>
          </w:tcPr>
          <w:p w14:paraId="05906DA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Төлөвлөгдөөгүй зогсолтын хугацаа, яаралтай байдал</w:t>
            </w:r>
          </w:p>
        </w:tc>
        <w:tc>
          <w:tcPr>
            <w:tcW w:w="2338" w:type="dxa"/>
            <w:vAlign w:val="center"/>
          </w:tcPr>
          <w:p w14:paraId="10CBD27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хүсэлт/WO түүх, эрэмбэ</w:t>
            </w:r>
          </w:p>
        </w:tc>
        <w:tc>
          <w:tcPr>
            <w:tcW w:w="2338" w:type="dxa"/>
            <w:vAlign w:val="center"/>
          </w:tcPr>
          <w:p w14:paraId="7655486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амьдралын мөчлөг ажлын хяналт</w:t>
            </w:r>
          </w:p>
        </w:tc>
      </w:tr>
      <w:tr w:rsidR="00270883" w:rsidRPr="00EA7E27" w14:paraId="21CF0ECC" w14:textId="77777777">
        <w:trPr>
          <w:jc w:val="center"/>
        </w:trPr>
        <w:tc>
          <w:tcPr>
            <w:tcW w:w="2338" w:type="dxa"/>
            <w:vAlign w:val="center"/>
          </w:tcPr>
          <w:p w14:paraId="2A120BD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Fragmented хөрөнгө бүртгэлүүд</w:t>
            </w:r>
          </w:p>
        </w:tc>
        <w:tc>
          <w:tcPr>
            <w:tcW w:w="2338" w:type="dxa"/>
            <w:vAlign w:val="center"/>
          </w:tcPr>
          <w:p w14:paraId="115C6AD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Сул мөшгөх боломж</w:t>
            </w:r>
          </w:p>
        </w:tc>
        <w:tc>
          <w:tcPr>
            <w:tcW w:w="2338" w:type="dxa"/>
            <w:vAlign w:val="center"/>
          </w:tcPr>
          <w:p w14:paraId="217B244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Тогтвортой хөрөнгө таних өгөгдөл, холбоосууд</w:t>
            </w:r>
          </w:p>
        </w:tc>
        <w:tc>
          <w:tcPr>
            <w:tcW w:w="2338" w:type="dxa"/>
            <w:vAlign w:val="center"/>
          </w:tcPr>
          <w:p w14:paraId="0C2C7D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төвтэй өгөгдөл</w:t>
            </w:r>
          </w:p>
        </w:tc>
      </w:tr>
      <w:tr w:rsidR="00270883" w:rsidRPr="00EA7E27" w14:paraId="157E86D6" w14:textId="77777777">
        <w:trPr>
          <w:jc w:val="center"/>
        </w:trPr>
        <w:tc>
          <w:tcPr>
            <w:tcW w:w="2338" w:type="dxa"/>
            <w:vAlign w:val="center"/>
          </w:tcPr>
          <w:p w14:paraId="1F77613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Сэлбэг тодорхойгүй байдал</w:t>
            </w:r>
          </w:p>
        </w:tc>
        <w:tc>
          <w:tcPr>
            <w:tcW w:w="2338" w:type="dxa"/>
            <w:vAlign w:val="center"/>
          </w:tcPr>
          <w:p w14:paraId="41D8F17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Төлөвлөлт саатал</w:t>
            </w:r>
          </w:p>
        </w:tc>
        <w:tc>
          <w:tcPr>
            <w:tcW w:w="2338" w:type="dxa"/>
            <w:vAlign w:val="center"/>
          </w:tcPr>
          <w:p w14:paraId="3AB4397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Агуулах/Зарлага/ашиглалт нөхцөл</w:t>
            </w:r>
          </w:p>
        </w:tc>
        <w:tc>
          <w:tcPr>
            <w:tcW w:w="2338" w:type="dxa"/>
            <w:vAlign w:val="center"/>
          </w:tcPr>
          <w:p w14:paraId="2F0CB4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Сэлбэг–WO холболт</w:t>
            </w:r>
          </w:p>
        </w:tc>
      </w:tr>
      <w:tr w:rsidR="00270883" w:rsidRPr="00EA7E27" w14:paraId="711E0492" w14:textId="77777777">
        <w:trPr>
          <w:jc w:val="center"/>
        </w:trPr>
        <w:tc>
          <w:tcPr>
            <w:tcW w:w="2338" w:type="dxa"/>
            <w:vAlign w:val="center"/>
          </w:tcPr>
          <w:p w14:paraId="320780D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Сул хаалт</w:t>
            </w:r>
          </w:p>
        </w:tc>
        <w:tc>
          <w:tcPr>
            <w:tcW w:w="2338" w:type="dxa"/>
            <w:vAlign w:val="center"/>
          </w:tcPr>
          <w:p w14:paraId="64E7257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Сул сургалт</w:t>
            </w:r>
          </w:p>
        </w:tc>
        <w:tc>
          <w:tcPr>
            <w:tcW w:w="2338" w:type="dxa"/>
            <w:vAlign w:val="center"/>
          </w:tcPr>
          <w:p w14:paraId="1295A3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Эвдрэл, илрүүлэлт, үр нөлөө</w:t>
            </w:r>
          </w:p>
        </w:tc>
        <w:tc>
          <w:tcPr>
            <w:tcW w:w="2338" w:type="dxa"/>
            <w:vAlign w:val="center"/>
          </w:tcPr>
          <w:p w14:paraId="11BF409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түүх</w:t>
            </w:r>
          </w:p>
        </w:tc>
      </w:tr>
      <w:tr w:rsidR="00270883" w:rsidRPr="00EA7E27" w14:paraId="5BD6358B" w14:textId="77777777">
        <w:trPr>
          <w:jc w:val="center"/>
        </w:trPr>
        <w:tc>
          <w:tcPr>
            <w:tcW w:w="2338" w:type="dxa"/>
            <w:vAlign w:val="center"/>
          </w:tcPr>
          <w:p w14:paraId="27A250D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Төрөлжсөн телеметрийн өгөгдөл</w:t>
            </w:r>
          </w:p>
        </w:tc>
        <w:tc>
          <w:tcPr>
            <w:tcW w:w="2338" w:type="dxa"/>
            <w:vAlign w:val="center"/>
          </w:tcPr>
          <w:p w14:paraId="190364D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 зөрүү</w:t>
            </w:r>
          </w:p>
        </w:tc>
        <w:tc>
          <w:tcPr>
            <w:tcW w:w="2338" w:type="dxa"/>
            <w:vAlign w:val="center"/>
          </w:tcPr>
          <w:p w14:paraId="323FD90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үүсвэр–Байгууллага–хөрөнгө–дохио зураглал</w:t>
            </w:r>
          </w:p>
        </w:tc>
        <w:tc>
          <w:tcPr>
            <w:tcW w:w="2338" w:type="dxa"/>
            <w:vAlign w:val="center"/>
          </w:tcPr>
          <w:p w14:paraId="5674D9D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үйлдвэрлэлийн өгөгдөл суурь</w:t>
            </w:r>
          </w:p>
        </w:tc>
      </w:tr>
      <w:tr w:rsidR="00270883" w:rsidRPr="00EA7E27" w14:paraId="0D80A3E7" w14:textId="77777777">
        <w:trPr>
          <w:jc w:val="center"/>
        </w:trPr>
        <w:tc>
          <w:tcPr>
            <w:tcW w:w="2338" w:type="dxa"/>
            <w:vAlign w:val="center"/>
          </w:tcPr>
          <w:p w14:paraId="43D0FBE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AI хэт өөдрөг хандлага-гүй нотлох баримт</w:t>
            </w:r>
          </w:p>
        </w:tc>
        <w:tc>
          <w:tcPr>
            <w:tcW w:w="2338" w:type="dxa"/>
            <w:vAlign w:val="center"/>
          </w:tcPr>
          <w:p w14:paraId="435D723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Хэтрүүлсэн мэдэгдэл / аюултай шийдвэрүүд</w:t>
            </w:r>
          </w:p>
        </w:tc>
        <w:tc>
          <w:tcPr>
            <w:tcW w:w="2338" w:type="dxa"/>
            <w:vAlign w:val="center"/>
          </w:tcPr>
          <w:p w14:paraId="72F273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багц, баталгаажуулалт, үр нөлөө нотлох баримт</w:t>
            </w:r>
          </w:p>
        </w:tc>
        <w:tc>
          <w:tcPr>
            <w:tcW w:w="2338" w:type="dxa"/>
            <w:vAlign w:val="center"/>
          </w:tcPr>
          <w:p w14:paraId="5A33BA5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баримт-хязгаарлагдсан замын зураг</w:t>
            </w:r>
          </w:p>
        </w:tc>
      </w:tr>
    </w:tbl>
    <w:p w14:paraId="1B1C97E8" w14:textId="77777777" w:rsidR="00270883" w:rsidRPr="00EA7E27" w:rsidRDefault="00270883">
      <w:pPr>
        <w:rPr>
          <w:rFonts w:ascii="Calibri" w:hAnsi="Calibri" w:cs="Calibri"/>
          <w:noProof/>
          <w:lang w:val="mn-MN"/>
        </w:rPr>
      </w:pPr>
    </w:p>
    <w:p w14:paraId="32FC619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засаглалтай шийдвэрүүд. бүлэг 1-ийн одоогийн нэвтрүүлэлт мэдэгдэл нь эдгээр эх сурвалжийн мэдэгдэл дээд хязгаар-ээс хэтрэхгүй.</w:t>
      </w:r>
    </w:p>
    <w:p w14:paraId="1738D48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iBeX-ийн судалгааны асуудал, төв зөрүү, зорилтууд, RQ1-RQ6, хувь нэмэр нэр дэвшигчид болон мэдэгдэл дээд хязгаар-ийг нэг судалгаа үндсэн шугам болгон тогтоох.</w:t>
      </w:r>
    </w:p>
    <w:tbl>
      <w:tblPr>
        <w:tblStyle w:val="TableGrid"/>
        <w:tblW w:w="0" w:type="auto"/>
        <w:jc w:val="center"/>
        <w:tblLook w:val="04A0" w:firstRow="1" w:lastRow="0" w:firstColumn="1" w:lastColumn="0" w:noHBand="0" w:noVBand="1"/>
      </w:tblPr>
      <w:tblGrid>
        <w:gridCol w:w="9354"/>
      </w:tblGrid>
      <w:tr w:rsidR="00270883" w:rsidRPr="00EA7E27" w14:paraId="50AE7189" w14:textId="77777777">
        <w:trPr>
          <w:tblHeader/>
          <w:jc w:val="center"/>
        </w:trPr>
        <w:tc>
          <w:tcPr>
            <w:tcW w:w="9354" w:type="dxa"/>
            <w:shd w:val="clear" w:color="auto" w:fill="EDE9FE"/>
            <w:vAlign w:val="center"/>
          </w:tcPr>
          <w:p w14:paraId="7A3EA78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 / нотлох баримт зааг</w:t>
            </w:r>
            <w:r w:rsidRPr="00EA7E27">
              <w:rPr>
                <w:rFonts w:ascii="Calibri" w:eastAsia="DejaVu Sans" w:hAnsi="Calibri" w:cs="Calibri"/>
                <w:b/>
                <w:noProof/>
                <w:sz w:val="16"/>
                <w:lang w:val="mn-MN"/>
              </w:rPr>
              <w:br/>
              <w:t>судалгаа хүрээ нь тогтоосон; хувь нэмэр нэр дэвшигчид нь автоматаар биш шинэлэг байдал мэдэгдлүүд.</w:t>
            </w:r>
          </w:p>
        </w:tc>
      </w:tr>
    </w:tbl>
    <w:p w14:paraId="4F46804B" w14:textId="77777777" w:rsidR="00270883" w:rsidRPr="00EA7E27" w:rsidRDefault="00270883">
      <w:pPr>
        <w:rPr>
          <w:rFonts w:ascii="Calibri" w:hAnsi="Calibri" w:cs="Calibri"/>
          <w:noProof/>
          <w:lang w:val="mn-MN"/>
        </w:rPr>
      </w:pPr>
    </w:p>
    <w:p w14:paraId="5EB489D2" w14:textId="77777777" w:rsidR="00270883" w:rsidRPr="00EA7E27" w:rsidRDefault="00270883">
      <w:pPr>
        <w:jc w:val="center"/>
        <w:rPr>
          <w:rFonts w:ascii="Calibri" w:hAnsi="Calibri" w:cs="Calibri"/>
          <w:noProof/>
          <w:lang w:val="mn-MN"/>
        </w:rPr>
      </w:pPr>
    </w:p>
    <w:p w14:paraId="4F182F8E"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lastRenderedPageBreak/>
        <w:drawing>
          <wp:inline distT="0" distB="0" distL="0" distR="0" wp14:anchorId="0749BCE1" wp14:editId="32DFC4A1">
            <wp:extent cx="5532120" cy="28905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32120" cy="2890517"/>
                    </a:xfrm>
                    <a:prstGeom prst="rect">
                      <a:avLst/>
                    </a:prstGeom>
                  </pic:spPr>
                </pic:pic>
              </a:graphicData>
            </a:graphic>
          </wp:inline>
        </w:drawing>
      </w:r>
    </w:p>
    <w:p w14:paraId="6DE5347F"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19.1 - iBeX судалгаа Үндсэн шугам: асуудал -&gt; зөрүү -&gt; зорилго -&gt; RQ -&gt; нотлох баримт -&gt; хувь нэмэр. эх үүсвэр: iBeX Төсөл / зохиогчид.</w:t>
      </w:r>
    </w:p>
    <w:p w14:paraId="0D1BEB2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1.7 Судалгааны асуудал</w:t>
      </w:r>
    </w:p>
    <w:p w14:paraId="0318996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ихээр ашигладаг байгууллагад засвар үйлчилгээ амьдралын мөчлөг, үйлдвэрлэлийн нөхцөл өгөгдөл, инженерийн мэдлэг, ажил гүйцэтгэл, сэлбэг, эвдрэл мэдээлэл болон удирдлага тайлагнал тус тусдаа систем/өгөгдөл тусгаарлагдсан өгөгдлийн орчин болж тасрах үед хөрөнгө-ийн нөхцөлөөс шийдвэр, арга хэмжээ, бодит илрүүлэлт, баталгаажсан үр дүн хүртэлх мөрийг сэргээн тогтоох хэцүү болдог. iBeX судалгаа объект нь энэ асуудлыг нэг программ хангамж шинж биш, хөрөнгө төвтэй EAM/CMMS + үйлдвэрлэлийн оюун ухаан архитектур түвшинд авч үзнэ.</w:t>
      </w:r>
    </w:p>
    <w:p w14:paraId="61C299C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1.8 Төв судалгаа зөрүү</w:t>
      </w:r>
    </w:p>
    <w:tbl>
      <w:tblPr>
        <w:tblStyle w:val="TableGrid"/>
        <w:tblW w:w="0" w:type="auto"/>
        <w:jc w:val="center"/>
        <w:tblLook w:val="04A0" w:firstRow="1" w:lastRow="0" w:firstColumn="1" w:lastColumn="0" w:noHBand="0" w:noVBand="1"/>
      </w:tblPr>
      <w:tblGrid>
        <w:gridCol w:w="9354"/>
      </w:tblGrid>
      <w:tr w:rsidR="00270883" w:rsidRPr="00EA7E27" w14:paraId="07D63408" w14:textId="77777777">
        <w:trPr>
          <w:tblHeader/>
          <w:jc w:val="center"/>
        </w:trPr>
        <w:tc>
          <w:tcPr>
            <w:tcW w:w="9354" w:type="dxa"/>
            <w:shd w:val="clear" w:color="auto" w:fill="EDE9FE"/>
            <w:vAlign w:val="center"/>
          </w:tcPr>
          <w:p w14:paraId="019337F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Төв зөрүү</w:t>
            </w:r>
            <w:r w:rsidRPr="00EA7E27">
              <w:rPr>
                <w:rFonts w:ascii="Calibri" w:eastAsia="DejaVu Sans" w:hAnsi="Calibri" w:cs="Calibri"/>
                <w:b/>
                <w:noProof/>
                <w:sz w:val="16"/>
                <w:lang w:val="mn-MN"/>
              </w:rPr>
              <w:br/>
              <w:t>The төв зөрүү нь байхгүй байдал бус уламжлалт EAM/CMMS функциональ боломж, гэвч  хэрэгцээ руу нэгтгэх хөрөнгө амьдралын мөчлөг мэдээлэл, төрөлжсөн үйлдвэрлэлийн нөхцөл өгөгдөл, засаглалтай инженерийн мэдлэг, аналитик/AI дэмжлэг, хүний инженерийн шийдвэрүүд ба магадлан шалгагдсан засвар үйлчилгээ үр дүнгүүд доторх байгууллагын өгөгдөл тусгаарлалттай, мөрдөх боломжтой хаалттай мөчлөгийн архитектур, ба руу эмпирик байдлаар тогтоох хаана тэр архитектур delivers найдвартай техникийн ба үйл ажиллагааны үнэ цэн.</w:t>
            </w:r>
          </w:p>
        </w:tc>
      </w:tr>
    </w:tbl>
    <w:p w14:paraId="3F96C6B6" w14:textId="77777777" w:rsidR="00270883" w:rsidRPr="00EA7E27" w:rsidRDefault="00270883">
      <w:pPr>
        <w:rPr>
          <w:rFonts w:ascii="Calibri" w:hAnsi="Calibri" w:cs="Calibri"/>
          <w:noProof/>
          <w:lang w:val="mn-MN"/>
        </w:rPr>
      </w:pPr>
    </w:p>
    <w:p w14:paraId="1652151D"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2. CMMS, EAM ба iBeX-ийн системийн байр суурь</w:t>
      </w:r>
    </w:p>
    <w:p w14:paraId="6600C55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засвар үйлчилгээ программ хангамж-ийг зөв байрлуулахгүй бол систем шаардлага, нэвтрүүлэлт хамрах хүрээ болон судалгаа мэдэгдэл хооронд төөрөгдөл үүсдэг. CMMS, EAM, ERP, APM, нөхцөл хяналт платформ зэрэг нэр томьёо давхцсан чадавх-тай байж болох ч зорилго, систем--ын-бүртгэл нөхцөл, үйл явц өмчлөл болон байгууллагын интеграц нь ялгаатай.</w:t>
      </w:r>
    </w:p>
    <w:p w14:paraId="46A053B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CMMS, EAM, ERP-ийн хамрах хүрээ ялгааг тогтоож, iBeX-ийг хөрөнгө төвтэй EAM/CMMS платформ гэж нотлох баримт-аюулгүй байдлаар байрлуулах.</w:t>
      </w:r>
    </w:p>
    <w:p w14:paraId="0FB909B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2.1 CMMS-ийн үндсэн үүрэг</w:t>
      </w:r>
    </w:p>
    <w:p w14:paraId="48B5C68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CMMS нь засвар үйлчилгээ ажлын удирдлага-ийн үйл ажиллагааны үндсэн тулгуур болох боломжтой.</w:t>
      </w:r>
    </w:p>
    <w:p w14:paraId="008F2E1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засвар үйлчилгээ хүсэлт, WO, PM, түүх, сэлбэг болон тайлагнал-ийг бүтэцчилсэн үйл явц болгон холбох.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ажлын хяналт нь төлөв, эрэмбэ, хариуцлага, хуваарь, дуусгалт мэдээлэл-ийг нэг бүртгэл амьдралын мөчлөг-д удирдах</w:t>
      </w:r>
    </w:p>
    <w:p w14:paraId="0FE7456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засвар үйлчилгээ мастер өгөгдөл тогтвортой байх нь тайлагнал нийцтэй байдал-д нөлөөлөх.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365D4FB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CMMS өгөгдөл нь эвдрэл/найдвартай ажиллагаа шинжилгээ-ийн оролт болж чадна.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4C8DF2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шинж тоо-аас илүү үйл явц нэвтрүүлэн хэрэглэлт ба өгөгдлийн чанар чухал.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92613C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iBeX-ийн хүсэлт, WO, PM, одоогийн PdM, үзлэг, Сэлбэг/нөөц, Хугацааны шугам/Гүйцэтгэл, эвдрэлийн шинжилгээ/хаалт нь CMMS үндсэн цөм-т хамаарах үйл ажиллагааны суурь бүтэц юм.</w:t>
      </w:r>
    </w:p>
    <w:p w14:paraId="64D21BC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6B81652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2.2 EAM-ийн өргөн хүрээ</w:t>
      </w:r>
    </w:p>
    <w:p w14:paraId="5E11A52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EAM нь засвар үйлчилгээ-аас өргөн хөрөнгө амьдралын мөчлөг, байгууллагын нөхцөл болон үнэ цэн/эрсдэл/гүйцэтгэл шийдвэр-тэй холбогддог.</w:t>
      </w:r>
    </w:p>
    <w:p w14:paraId="65F91D2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хөрөнгө шаталсан бүтэц ба амьдралын мөчлөг холбоосууд нь зөвхөн WO дэлгэц-ээс давсан нөхцөл өгдөг.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зардал, төсөл, гэрээ, гүйцэтгэгч, тайлагнал зэрэг дэмжих чиглэлүүд нь засвар үйлчилгээ бүртгэл-той холбогдож болно</w:t>
      </w:r>
    </w:p>
    <w:p w14:paraId="20E17C6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байгууллагын байршуулалт, эрхийн удирдлага, нутагшуулалт, засаглал нь EAM нэвтрүүлэн хэрэглэлт-д нөлөөлнө.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056D42B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үйлдвэрлэлийн өгөгдөл болон найдвартай ажиллагаа нөхцөл нь амьдралын мөчлөг шийдвэр-г баяжуулна.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4BA5707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EAM программ хангамж чадавх ба хөрөнгө Удирдлага систем шаардлага нэг зүйл биш.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24D9A84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EAM бүтээгдэхүүн ашиглаж байгаа нь ISO 55001 нийцсэн хөрөнгө удирдлага систем гэсэн автомат дүгнэлт биш.</w:t>
      </w:r>
    </w:p>
    <w:p w14:paraId="4D1A8EF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0EEAFF9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2.3 ERP-тай хил зааг</w:t>
      </w:r>
    </w:p>
    <w:p w14:paraId="685BC1E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ERP нь санхүү, худалдан авалт, хүний нөөц, байгууллагын гүйлгээ зэрэг өргөн нөөц-төлөвлөлт чиглэл-ийг хариуцдаг; EAM/CMMS-тэй интеграц хийх боломжтой боловч адил систем биш.</w:t>
      </w:r>
    </w:p>
    <w:p w14:paraId="232AC5C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Энэ ойлголтын инженерийн утга нь засвар үйлчилгээ зардал ERP санхүүгийн бүртгэлийн бичилт-тэй холбогдож болох ч засвар үйлчилгээ гүйцэтгэл утгын дүрэм өөр.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w:t>
      </w:r>
      <w:r w:rsidRPr="00EA7E27">
        <w:rPr>
          <w:rFonts w:ascii="Calibri" w:eastAsia="DejaVu Serif" w:hAnsi="Calibri" w:cs="Calibri"/>
          <w:noProof/>
          <w:lang w:val="mn-MN"/>
        </w:rPr>
        <w:lastRenderedPageBreak/>
        <w:t>дүнтэй холбож байж засвар үйлчилгээний шийдвэрийг буцаан мөрдөх боломжтой болдог. нөөц интеграц байж болох ч сэлбэг зарлага ба нягтлан бодох нөөц хөдөлгөөн яг адил биш байж болно</w:t>
      </w:r>
    </w:p>
    <w:p w14:paraId="3AF1939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гэрээ/төсөл нөхцөл EAM-д харагдах нь ERP бүх функцийг давтсан гэсэн үг биш.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60B717B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интеграц зааг нь байгууллага архитектур-аар тогтоогдоно.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6B1497F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систем--ын-бүртгэл өмчлөл тодорхой байх нь давхардсан мастер өгөгдөл-г багасгана.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018026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iBeX-ийг ERP гэж байрлуулахгүй. Төсөв, Төсөл, Гэрээ зэрэг дэмжих чиглэл байлаа ч ERP-ийн бүх байгууллагын нөөц-төлөвлөлт хамрах хүрээ-г мэдэгдэл хийхгүй.</w:t>
      </w:r>
    </w:p>
    <w:p w14:paraId="0421117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03A8F41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2.4 iBeX-ийн хөрөнгө төвтэй байршуулалт</w:t>
      </w:r>
    </w:p>
    <w:p w14:paraId="03A86CE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iBeX-ийн хэвлэл байршуулалт нь хөрөнгө-ийг нөхцөлд суурилсан тулгуур болгосон EAM/CMMS архитектур дээр тогтдог.</w:t>
      </w:r>
    </w:p>
    <w:p w14:paraId="6F67626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хөрөнгө шаталсан бүтэц үйл ажиллагааны ажил, сэлбэг, үзлэг, өгөгдөл, түүх-тай холбогдоно.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хүсэлт/PM/PdM/үзлэг нь WO руу орох өөр оролтын зам-ууд</w:t>
      </w:r>
    </w:p>
    <w:p w14:paraId="6C375DB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гүйцэтгэл нотлох баримт хаалт/түүх руу буцаж орно.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2312196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Өгөгдлийн түвшинд үйлдвэрлэлийн өгөгдөл нь эх үүсвэр нөхцөл-ийг хөрөнгө хэмжилт болгон холбох ирээдүйн/одоогийн интеграц давхарга. Бүртгэлийн чанар нь зөвхөн талбар бөглөгдсөн эсэхээс </w:t>
      </w:r>
      <w:r w:rsidRPr="00EA7E27">
        <w:rPr>
          <w:rFonts w:ascii="Calibri" w:eastAsia="DejaVu Serif" w:hAnsi="Calibri" w:cs="Calibri"/>
          <w:noProof/>
          <w:lang w:val="mn-MN"/>
        </w:rPr>
        <w:lastRenderedPageBreak/>
        <w:t>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086576F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инженерийн мэдлэг болон AI нь одоогийн үндсэн цөм-г орлох бус засаглалтай өргөтгөл.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379270F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iBeX = хөрөнгө төвтэй EAM/CMMS платформ-тай шинээр хөгжиж буй үйлдвэрлэлийн өгөгдөл интеграц ба засаглалтай инженерийн мэдлэг/үйлдвэрлэлийн оюун ухаан судалгаа хөгжлийн зам.</w:t>
      </w:r>
    </w:p>
    <w:p w14:paraId="0804C89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A9105C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2.5 одоогийн чадавх, Туршилтын, судалгаа ба хөгжүүлэлт, ирээдүйн</w:t>
      </w:r>
    </w:p>
    <w:p w14:paraId="6898705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Бүтээгдэхүүн байршуулалт-д хугацаа/төлөв хэмжээс заавал харагдах ёстой.</w:t>
      </w:r>
    </w:p>
    <w:p w14:paraId="3B1AEF3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хэрэгжсэн чадавх нь үйлдвэрлэлийн ажиллагааны төлөв байж болох ч баталгаажуулалт төлөвшил тусдаа.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Туршилтын эх үүсвэр нь хязгаарлагдсан-хамрах хүрээ нотлох баримт өгнө</w:t>
      </w:r>
    </w:p>
    <w:p w14:paraId="13588FA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туршилтын Туршилтын хэрэгжих боломж үе шатны зорилт байж болох ч талбар үр нөлөө батлахгүй.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478C2F7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судалгаа ба хөгжүүлэлт архитектур нь загвар/туршилтын загвар төлөв.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6804F53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ирээдүйн/судалгаа-хамааралтай чадавх-д эмпирик үр дүн шаардана.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21401FC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Чухал ялгаа — хэрэгжсэн ≠ баталгаажсан ≠ өргөтгөх боломжтой ≠ аюулгүй ≠ Нэвтрүүлэн хэрэглэсэн ≠ Үнэ цэнтэй. чадавх төлөв ба нотлох баримт төлөв тусдаа хэмжээсүүд.</w:t>
      </w:r>
    </w:p>
    <w:p w14:paraId="341055E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71BD8B9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 бүтээгдэхүүний хамрах хүрээ ба судалгааны хамрах хүрээ</w:t>
      </w:r>
    </w:p>
    <w:p w14:paraId="0FA0EA9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Бүрэн Хэвлэл нь бүтээгдэхүүн гарын авлага ба судалгаа monograph-ийн үүргийг хольж биш, хяналттай харагдацууд болгон уялдуулна.</w:t>
      </w:r>
    </w:p>
    <w:p w14:paraId="2B534D8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одоогийн бүтээгдэхүүн ажиллагааны төлөв нь яг ажлын урсгал/эх үүсвэр нотлох баримт дээр тулгуурлана.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судалгаа архитектур нь ирээдүйн дэвшүүлсэн санал, туршилтууд, баталгаажуулалт аргууд-ийг агуулна</w:t>
      </w:r>
    </w:p>
    <w:p w14:paraId="35D2559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гадаад харьцуулалт одоогийн албан ёсны эх үүсвэрүүд-оор агшин хийнэ.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612A4D0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засаглал мэдэгдэл хэлбийлт-ийг хязгаарлана.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2ED926A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шинэ судалгаа үр дүн бүтээгдэхүүн шинж болсон эсэхийг тусдаа хяналтын босго-аар шийднэ.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BADE30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Жишээ тайлбар. RAG архитектур судалгаанд тодорхойлогдсон байлаа гээд хэрэглэгч-facing үйлдвэрлэлийн чатбот одоогийн чадавх болсон гэсэн үг биш. Харин үйлдвэрлэлийн байршуулалт нотлох баримт гарсны дараа чадавх төлөв зөрүү-аар шинэчлэгдэнэ.</w:t>
      </w:r>
    </w:p>
    <w:p w14:paraId="38ECAE5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6AE8E4B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хүснэгт 2.1 — CMMS, EAM, ERP ба iBeX хамрах хүрээ ялгаа</w:t>
      </w:r>
    </w:p>
    <w:tbl>
      <w:tblPr>
        <w:tblStyle w:val="TableGrid"/>
        <w:tblW w:w="0" w:type="auto"/>
        <w:jc w:val="center"/>
        <w:tblLook w:val="04A0" w:firstRow="1" w:lastRow="0" w:firstColumn="1" w:lastColumn="0" w:noHBand="0" w:noVBand="1"/>
      </w:tblPr>
      <w:tblGrid>
        <w:gridCol w:w="1871"/>
        <w:gridCol w:w="1871"/>
        <w:gridCol w:w="1871"/>
        <w:gridCol w:w="1871"/>
        <w:gridCol w:w="2006"/>
      </w:tblGrid>
      <w:tr w:rsidR="00270883" w:rsidRPr="00EA7E27" w14:paraId="25AE6661" w14:textId="77777777">
        <w:trPr>
          <w:tblHeader/>
          <w:jc w:val="center"/>
        </w:trPr>
        <w:tc>
          <w:tcPr>
            <w:tcW w:w="1871" w:type="dxa"/>
            <w:shd w:val="clear" w:color="auto" w:fill="EDE9FE"/>
            <w:vAlign w:val="center"/>
          </w:tcPr>
          <w:p w14:paraId="039A572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Хэмжээс</w:t>
            </w:r>
          </w:p>
        </w:tc>
        <w:tc>
          <w:tcPr>
            <w:tcW w:w="1871" w:type="dxa"/>
            <w:shd w:val="clear" w:color="auto" w:fill="EDE9FE"/>
            <w:vAlign w:val="center"/>
          </w:tcPr>
          <w:p w14:paraId="530D7E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CMMS</w:t>
            </w:r>
          </w:p>
        </w:tc>
        <w:tc>
          <w:tcPr>
            <w:tcW w:w="1871" w:type="dxa"/>
            <w:shd w:val="clear" w:color="auto" w:fill="EDE9FE"/>
            <w:vAlign w:val="center"/>
          </w:tcPr>
          <w:p w14:paraId="47BAFBD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EAM</w:t>
            </w:r>
          </w:p>
        </w:tc>
        <w:tc>
          <w:tcPr>
            <w:tcW w:w="1871" w:type="dxa"/>
            <w:shd w:val="clear" w:color="auto" w:fill="EDE9FE"/>
            <w:vAlign w:val="center"/>
          </w:tcPr>
          <w:p w14:paraId="6B5B82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ERP</w:t>
            </w:r>
          </w:p>
        </w:tc>
        <w:tc>
          <w:tcPr>
            <w:tcW w:w="1871" w:type="dxa"/>
            <w:shd w:val="clear" w:color="auto" w:fill="EDE9FE"/>
            <w:vAlign w:val="center"/>
          </w:tcPr>
          <w:p w14:paraId="30B4DDD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iBeX байршуулалт</w:t>
            </w:r>
          </w:p>
        </w:tc>
      </w:tr>
      <w:tr w:rsidR="00270883" w:rsidRPr="00EA7E27" w14:paraId="22FF91E2" w14:textId="77777777">
        <w:trPr>
          <w:jc w:val="center"/>
        </w:trPr>
        <w:tc>
          <w:tcPr>
            <w:tcW w:w="1871" w:type="dxa"/>
            <w:vAlign w:val="center"/>
          </w:tcPr>
          <w:p w14:paraId="2E9A6D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төвлөрөл</w:t>
            </w:r>
          </w:p>
        </w:tc>
        <w:tc>
          <w:tcPr>
            <w:tcW w:w="1871" w:type="dxa"/>
            <w:vAlign w:val="center"/>
          </w:tcPr>
          <w:p w14:paraId="756F83C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засвар үйлчилгээ ажил</w:t>
            </w:r>
          </w:p>
        </w:tc>
        <w:tc>
          <w:tcPr>
            <w:tcW w:w="1871" w:type="dxa"/>
            <w:vAlign w:val="center"/>
          </w:tcPr>
          <w:p w14:paraId="521E7C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амьдралын мөчлөг/үнэ цэн нөхцөл</w:t>
            </w:r>
          </w:p>
        </w:tc>
        <w:tc>
          <w:tcPr>
            <w:tcW w:w="1871" w:type="dxa"/>
            <w:vAlign w:val="center"/>
          </w:tcPr>
          <w:p w14:paraId="769AF7D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нөөцүүд/гүйлгээнүүд</w:t>
            </w:r>
          </w:p>
        </w:tc>
        <w:tc>
          <w:tcPr>
            <w:tcW w:w="1871" w:type="dxa"/>
            <w:vAlign w:val="center"/>
          </w:tcPr>
          <w:p w14:paraId="3223D0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төвтэй EAM/CMMS</w:t>
            </w:r>
          </w:p>
        </w:tc>
      </w:tr>
      <w:tr w:rsidR="00270883" w:rsidRPr="00EA7E27" w14:paraId="463F5C46" w14:textId="77777777">
        <w:trPr>
          <w:jc w:val="center"/>
        </w:trPr>
        <w:tc>
          <w:tcPr>
            <w:tcW w:w="1871" w:type="dxa"/>
            <w:vAlign w:val="center"/>
          </w:tcPr>
          <w:p w14:paraId="418C4BF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Түгээмэл ажлын хяналт</w:t>
            </w:r>
          </w:p>
        </w:tc>
        <w:tc>
          <w:tcPr>
            <w:tcW w:w="1871" w:type="dxa"/>
            <w:vAlign w:val="center"/>
          </w:tcPr>
          <w:p w14:paraId="3E4C0E4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Хүчтэй</w:t>
            </w:r>
          </w:p>
        </w:tc>
        <w:tc>
          <w:tcPr>
            <w:tcW w:w="1871" w:type="dxa"/>
            <w:vAlign w:val="center"/>
          </w:tcPr>
          <w:p w14:paraId="06CCFD8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Хүчтэй</w:t>
            </w:r>
          </w:p>
        </w:tc>
        <w:tc>
          <w:tcPr>
            <w:tcW w:w="1871" w:type="dxa"/>
            <w:vAlign w:val="center"/>
          </w:tcPr>
          <w:p w14:paraId="012628C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Нэгтгэсэн/ялгаатай</w:t>
            </w:r>
          </w:p>
        </w:tc>
        <w:tc>
          <w:tcPr>
            <w:tcW w:w="1871" w:type="dxa"/>
            <w:vAlign w:val="center"/>
          </w:tcPr>
          <w:p w14:paraId="2FF7889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хүсэлт/WO/PM/PdM/үзлэг</w:t>
            </w:r>
          </w:p>
        </w:tc>
      </w:tr>
      <w:tr w:rsidR="00270883" w:rsidRPr="00EA7E27" w14:paraId="5B9752E0" w14:textId="77777777">
        <w:trPr>
          <w:jc w:val="center"/>
        </w:trPr>
        <w:tc>
          <w:tcPr>
            <w:tcW w:w="1871" w:type="dxa"/>
            <w:vAlign w:val="center"/>
          </w:tcPr>
          <w:p w14:paraId="07C3CBD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шаталсан бүтэц/түүх</w:t>
            </w:r>
          </w:p>
        </w:tc>
        <w:tc>
          <w:tcPr>
            <w:tcW w:w="1871" w:type="dxa"/>
            <w:vAlign w:val="center"/>
          </w:tcPr>
          <w:p w14:paraId="7D7020E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Түгээмэл</w:t>
            </w:r>
          </w:p>
        </w:tc>
        <w:tc>
          <w:tcPr>
            <w:tcW w:w="1871" w:type="dxa"/>
            <w:vAlign w:val="center"/>
          </w:tcPr>
          <w:p w14:paraId="51AABB9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1871" w:type="dxa"/>
            <w:vAlign w:val="center"/>
          </w:tcPr>
          <w:p w14:paraId="1DEB9E4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Ялгаатай</w:t>
            </w:r>
          </w:p>
        </w:tc>
        <w:tc>
          <w:tcPr>
            <w:tcW w:w="1871" w:type="dxa"/>
            <w:vAlign w:val="center"/>
          </w:tcPr>
          <w:p w14:paraId="7324888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 нөхцөлд суурилсан тулгуур</w:t>
            </w:r>
          </w:p>
        </w:tc>
      </w:tr>
      <w:tr w:rsidR="00270883" w:rsidRPr="00EA7E27" w14:paraId="444CD65A" w14:textId="77777777">
        <w:trPr>
          <w:jc w:val="center"/>
        </w:trPr>
        <w:tc>
          <w:tcPr>
            <w:tcW w:w="1871" w:type="dxa"/>
            <w:vAlign w:val="center"/>
          </w:tcPr>
          <w:p w14:paraId="57534A7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Finance/худалдан авалт өргөн хүрээ</w:t>
            </w:r>
          </w:p>
        </w:tc>
        <w:tc>
          <w:tcPr>
            <w:tcW w:w="1871" w:type="dxa"/>
            <w:vAlign w:val="center"/>
          </w:tcPr>
          <w:p w14:paraId="315DABE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Хязгаарлагдсан</w:t>
            </w:r>
          </w:p>
        </w:tc>
        <w:tc>
          <w:tcPr>
            <w:tcW w:w="1871" w:type="dxa"/>
            <w:vAlign w:val="center"/>
          </w:tcPr>
          <w:p w14:paraId="7199690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Нэгтгэсэн/ялгаатай</w:t>
            </w:r>
          </w:p>
        </w:tc>
        <w:tc>
          <w:tcPr>
            <w:tcW w:w="1871" w:type="dxa"/>
            <w:vAlign w:val="center"/>
          </w:tcPr>
          <w:p w14:paraId="255E374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1871" w:type="dxa"/>
            <w:vAlign w:val="center"/>
          </w:tcPr>
          <w:p w14:paraId="2A7ACE6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Дэмжих/интеграц нөхцөл; үгүй ERP</w:t>
            </w:r>
          </w:p>
        </w:tc>
      </w:tr>
      <w:tr w:rsidR="00270883" w:rsidRPr="00EA7E27" w14:paraId="082C5F7C" w14:textId="77777777">
        <w:trPr>
          <w:jc w:val="center"/>
        </w:trPr>
        <w:tc>
          <w:tcPr>
            <w:tcW w:w="1871" w:type="dxa"/>
            <w:vAlign w:val="center"/>
          </w:tcPr>
          <w:p w14:paraId="52C8167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үйлдвэрлэлийн өгөгдөл</w:t>
            </w:r>
          </w:p>
        </w:tc>
        <w:tc>
          <w:tcPr>
            <w:tcW w:w="1871" w:type="dxa"/>
            <w:vAlign w:val="center"/>
          </w:tcPr>
          <w:p w14:paraId="61135A1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Ялгаатай</w:t>
            </w:r>
          </w:p>
        </w:tc>
        <w:tc>
          <w:tcPr>
            <w:tcW w:w="1871" w:type="dxa"/>
            <w:vAlign w:val="center"/>
          </w:tcPr>
          <w:p w14:paraId="3E73929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Increasingly хамааралтай</w:t>
            </w:r>
          </w:p>
        </w:tc>
        <w:tc>
          <w:tcPr>
            <w:tcW w:w="1871" w:type="dxa"/>
            <w:vAlign w:val="center"/>
          </w:tcPr>
          <w:p w14:paraId="72CBCF8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Гадаад/ялгаатай</w:t>
            </w:r>
          </w:p>
        </w:tc>
        <w:tc>
          <w:tcPr>
            <w:tcW w:w="1871" w:type="dxa"/>
            <w:vAlign w:val="center"/>
          </w:tcPr>
          <w:p w14:paraId="0FE611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Datahub/үйлдвэрлэлийн өгөгдөл хөгжлийн зам</w:t>
            </w:r>
          </w:p>
        </w:tc>
      </w:tr>
      <w:tr w:rsidR="00270883" w:rsidRPr="00EA7E27" w14:paraId="157AE88F" w14:textId="77777777">
        <w:trPr>
          <w:jc w:val="center"/>
        </w:trPr>
        <w:tc>
          <w:tcPr>
            <w:tcW w:w="1871" w:type="dxa"/>
            <w:vAlign w:val="center"/>
          </w:tcPr>
          <w:p w14:paraId="2957BD8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AI/судалгаа</w:t>
            </w:r>
          </w:p>
        </w:tc>
        <w:tc>
          <w:tcPr>
            <w:tcW w:w="1871" w:type="dxa"/>
            <w:vAlign w:val="center"/>
          </w:tcPr>
          <w:p w14:paraId="260E1D8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Ялгаатай</w:t>
            </w:r>
          </w:p>
        </w:tc>
        <w:tc>
          <w:tcPr>
            <w:tcW w:w="1871" w:type="dxa"/>
            <w:vAlign w:val="center"/>
          </w:tcPr>
          <w:p w14:paraId="068FED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Ялгаатай</w:t>
            </w:r>
          </w:p>
        </w:tc>
        <w:tc>
          <w:tcPr>
            <w:tcW w:w="1871" w:type="dxa"/>
            <w:vAlign w:val="center"/>
          </w:tcPr>
          <w:p w14:paraId="5A984F4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Ялгаатай</w:t>
            </w:r>
          </w:p>
        </w:tc>
        <w:tc>
          <w:tcPr>
            <w:tcW w:w="1871" w:type="dxa"/>
            <w:vAlign w:val="center"/>
          </w:tcPr>
          <w:p w14:paraId="20270F1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засаглалтай судалгаа ба хөгжүүлэлт хөгжлийн зам; нотлох баримт-хязгаарлагдсан</w:t>
            </w:r>
          </w:p>
        </w:tc>
      </w:tr>
    </w:tbl>
    <w:p w14:paraId="27386B73" w14:textId="77777777" w:rsidR="00270883" w:rsidRPr="00EA7E27" w:rsidRDefault="00270883">
      <w:pPr>
        <w:rPr>
          <w:rFonts w:ascii="Calibri" w:hAnsi="Calibri" w:cs="Calibri"/>
          <w:noProof/>
          <w:lang w:val="mn-MN"/>
        </w:rPr>
      </w:pPr>
    </w:p>
    <w:p w14:paraId="3A7EE8C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засаглалтай шийдвэрүүд. бүлэг 2-ийн одоогийн нэвтрүүлэлт мэдэгдэл нь эдгээр эх сурвалжийн мэдэгдэл дээд хязгаар-ээс хэтрэхгүй.</w:t>
      </w:r>
    </w:p>
    <w:p w14:paraId="31B4F781"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3. Судалгааны зорилго, асуулт ба аналитик хүрээ</w:t>
      </w:r>
    </w:p>
    <w:p w14:paraId="0687E83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iBeX-ийн судалгааны асуудал, төв зөрүү, зорилтууд, RQ1-RQ6, хувь нэмэр нэр дэвшигчид болон мэдэгдэл дээд хязгаар-ийг нэг судалгаа үндсэн шугам болгон тогтоох.</w:t>
      </w:r>
    </w:p>
    <w:tbl>
      <w:tblPr>
        <w:tblStyle w:val="TableGrid"/>
        <w:tblW w:w="0" w:type="auto"/>
        <w:jc w:val="center"/>
        <w:tblLook w:val="04A0" w:firstRow="1" w:lastRow="0" w:firstColumn="1" w:lastColumn="0" w:noHBand="0" w:noVBand="1"/>
      </w:tblPr>
      <w:tblGrid>
        <w:gridCol w:w="9354"/>
      </w:tblGrid>
      <w:tr w:rsidR="00270883" w:rsidRPr="00EA7E27" w14:paraId="11E0A964" w14:textId="77777777">
        <w:trPr>
          <w:tblHeader/>
          <w:jc w:val="center"/>
        </w:trPr>
        <w:tc>
          <w:tcPr>
            <w:tcW w:w="9354" w:type="dxa"/>
            <w:shd w:val="clear" w:color="auto" w:fill="EDE9FE"/>
            <w:vAlign w:val="center"/>
          </w:tcPr>
          <w:p w14:paraId="26E3F2A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 / нотлох баримт зааг</w:t>
            </w:r>
            <w:r w:rsidRPr="00EA7E27">
              <w:rPr>
                <w:rFonts w:ascii="Calibri" w:eastAsia="DejaVu Sans" w:hAnsi="Calibri" w:cs="Calibri"/>
                <w:b/>
                <w:noProof/>
                <w:sz w:val="16"/>
                <w:lang w:val="mn-MN"/>
              </w:rPr>
              <w:br/>
              <w:t>судалгаа хүрээ нь тогтоосон; хувь нэмэр нэр дэвшигчид нь автоматаар биш шинэлэг байдал мэдэгдлүүд.</w:t>
            </w:r>
          </w:p>
        </w:tc>
      </w:tr>
    </w:tbl>
    <w:p w14:paraId="72CF280F" w14:textId="77777777" w:rsidR="00270883" w:rsidRPr="00EA7E27" w:rsidRDefault="00270883">
      <w:pPr>
        <w:rPr>
          <w:rFonts w:ascii="Calibri" w:hAnsi="Calibri" w:cs="Calibri"/>
          <w:noProof/>
          <w:lang w:val="mn-MN"/>
        </w:rPr>
      </w:pPr>
    </w:p>
    <w:p w14:paraId="1040B346" w14:textId="77777777" w:rsidR="00270883" w:rsidRPr="00EA7E27" w:rsidRDefault="00270883">
      <w:pPr>
        <w:jc w:val="center"/>
        <w:rPr>
          <w:rFonts w:ascii="Calibri" w:hAnsi="Calibri" w:cs="Calibri"/>
          <w:noProof/>
          <w:lang w:val="mn-MN"/>
        </w:rPr>
      </w:pPr>
    </w:p>
    <w:p w14:paraId="1D2A4698"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4D871381" wp14:editId="52040C7C">
            <wp:extent cx="5532120" cy="28905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32120" cy="2890517"/>
                    </a:xfrm>
                    <a:prstGeom prst="rect">
                      <a:avLst/>
                    </a:prstGeom>
                  </pic:spPr>
                </pic:pic>
              </a:graphicData>
            </a:graphic>
          </wp:inline>
        </w:drawing>
      </w:r>
    </w:p>
    <w:p w14:paraId="79E2F79A"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19.1 - iBeX судалгаа Үндсэн шугам: асуудал -&gt; зөрүү -&gt; зорилго -&gt; RQ -&gt; нотлох баримт -&gt; хувь нэмэр. эх үүсвэр: iBeX Төсөл / зохиогчид.</w:t>
      </w:r>
    </w:p>
    <w:p w14:paraId="1341CC9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3.1 судалгаа объект ба эмпирик хамрах хүрээ</w:t>
      </w:r>
    </w:p>
    <w:p w14:paraId="5E52FAF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судалгаа объект өргөн: iBeX хөрөнгө төвтэй EAM/CMMS + үйлдвэрлэлийн оюун ухаан архитектур. Эмпирик баталгаажуулалт харин бүх салбар, бүх хөрөнгө, бүх AI хэрэглээний тохиолдол-г нэг дор батлахыг зорихгүй. Насос/Хөдөлгүүр зэрэг тоног төхөөрөмж нь туршилтын/сургалтын кейс болж болох боловч судалгаа объект-ийг Насос/Хөдөлгүүр-оор хязгаарлахгүй.</w:t>
      </w:r>
    </w:p>
    <w:tbl>
      <w:tblPr>
        <w:tblStyle w:val="TableGrid"/>
        <w:tblW w:w="0" w:type="auto"/>
        <w:jc w:val="center"/>
        <w:tblLook w:val="04A0" w:firstRow="1" w:lastRow="0" w:firstColumn="1" w:lastColumn="0" w:noHBand="0" w:noVBand="1"/>
      </w:tblPr>
      <w:tblGrid>
        <w:gridCol w:w="9354"/>
      </w:tblGrid>
      <w:tr w:rsidR="00270883" w:rsidRPr="00EA7E27" w14:paraId="22C1BA57" w14:textId="77777777">
        <w:trPr>
          <w:tblHeader/>
          <w:jc w:val="center"/>
        </w:trPr>
        <w:tc>
          <w:tcPr>
            <w:tcW w:w="9354" w:type="dxa"/>
            <w:shd w:val="clear" w:color="auto" w:fill="EDE9FE"/>
            <w:vAlign w:val="center"/>
          </w:tcPr>
          <w:p w14:paraId="30720F4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судалгаа зарчим</w:t>
            </w:r>
            <w:r w:rsidRPr="00EA7E27">
              <w:rPr>
                <w:rFonts w:ascii="Calibri" w:eastAsia="DejaVu Sans" w:hAnsi="Calibri" w:cs="Calibri"/>
                <w:b/>
                <w:noProof/>
                <w:sz w:val="16"/>
                <w:lang w:val="mn-MN"/>
              </w:rPr>
              <w:br/>
              <w:t>Өргөн архитектур - Нарийвчилсан эмпирик баталгаажуулалт - нотлох баримт-хязгаарлагдсан мэдэгдлүүд.</w:t>
            </w:r>
          </w:p>
        </w:tc>
      </w:tr>
    </w:tbl>
    <w:p w14:paraId="7D166C60" w14:textId="77777777" w:rsidR="00270883" w:rsidRPr="00EA7E27" w:rsidRDefault="00270883">
      <w:pPr>
        <w:rPr>
          <w:rFonts w:ascii="Calibri" w:hAnsi="Calibri" w:cs="Calibri"/>
          <w:noProof/>
          <w:lang w:val="mn-MN"/>
        </w:rPr>
      </w:pPr>
    </w:p>
    <w:p w14:paraId="604897B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3.2 Зорилтууд</w:t>
      </w:r>
    </w:p>
    <w:p w14:paraId="5BF1E0AF"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хөрөнгө төвтэй засвар үйлчилгээ амьдралын мөчлөг болон систем архитектур-г формалчлах хийх.</w:t>
      </w:r>
    </w:p>
    <w:p w14:paraId="69458E29"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үйлдвэрлэлийн өгөгдөл эх үүсвэрээс хөрөнгө хүртэлх/каноник зураглал архитектур-г тодорхойлох ба сонгосон кейсууд-аар баталгаажуулах хийх.</w:t>
      </w:r>
    </w:p>
    <w:p w14:paraId="2C6BAD03"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инженерийн мэдлэг, хосолмол оюун ухаан, RAG/агентат хиймэл оюун зэрэг судалгаа давхаргууд-ийн засаглал зааг-г тодорхойлох.</w:t>
      </w:r>
    </w:p>
    <w:p w14:paraId="39D91811"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lastRenderedPageBreak/>
        <w:t>олон түрээслэгчтэй өмчлөл/эрхийн удирдлага/эрхийн багц болон байршуулалт баталгаажуулалт-г турших боломжтой архитектур болгох.</w:t>
      </w:r>
    </w:p>
    <w:p w14:paraId="587D250F"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Олон улсын лавлагаа системүүд болон Монгол нөхцөл-тэй харьцуулсан нотлох баримт хүрээ байгуулах.</w:t>
      </w:r>
    </w:p>
    <w:p w14:paraId="540384F8"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хэрэглэгдэхүйц байдал, нэвтрүүлэн хэрэглэлт, мөшгөх боломж, үнэ цэн үр дүнгүүд-ийг нөхцөл-тохиромжтой аргууд-аар хэмжих хөгжлийн зам тогтоох.</w:t>
      </w:r>
    </w:p>
    <w:p w14:paraId="2610F3B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3.3 Каноник судалгааны асуултууд</w:t>
      </w:r>
    </w:p>
    <w:tbl>
      <w:tblPr>
        <w:tblStyle w:val="TableGrid"/>
        <w:tblW w:w="0" w:type="auto"/>
        <w:jc w:val="center"/>
        <w:tblLook w:val="04A0" w:firstRow="1" w:lastRow="0" w:firstColumn="1" w:lastColumn="0" w:noHBand="0" w:noVBand="1"/>
      </w:tblPr>
      <w:tblGrid>
        <w:gridCol w:w="4677"/>
        <w:gridCol w:w="4677"/>
      </w:tblGrid>
      <w:tr w:rsidR="00270883" w:rsidRPr="00EA7E27" w14:paraId="2B803FFD" w14:textId="77777777">
        <w:trPr>
          <w:tblHeader/>
          <w:jc w:val="center"/>
        </w:trPr>
        <w:tc>
          <w:tcPr>
            <w:tcW w:w="4677" w:type="dxa"/>
            <w:shd w:val="clear" w:color="auto" w:fill="EDE9FE"/>
            <w:vAlign w:val="center"/>
          </w:tcPr>
          <w:p w14:paraId="736364B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RQ</w:t>
            </w:r>
          </w:p>
        </w:tc>
        <w:tc>
          <w:tcPr>
            <w:tcW w:w="4677" w:type="dxa"/>
            <w:shd w:val="clear" w:color="auto" w:fill="EDE9FE"/>
            <w:vAlign w:val="center"/>
          </w:tcPr>
          <w:p w14:paraId="471C80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Каноник төвлөрөл</w:t>
            </w:r>
          </w:p>
        </w:tc>
      </w:tr>
      <w:tr w:rsidR="00270883" w:rsidRPr="00EA7E27" w14:paraId="06DAB638" w14:textId="77777777">
        <w:trPr>
          <w:jc w:val="center"/>
        </w:trPr>
        <w:tc>
          <w:tcPr>
            <w:tcW w:w="4677" w:type="dxa"/>
            <w:vAlign w:val="center"/>
          </w:tcPr>
          <w:p w14:paraId="7223A50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RQ1</w:t>
            </w:r>
          </w:p>
        </w:tc>
        <w:tc>
          <w:tcPr>
            <w:tcW w:w="4677" w:type="dxa"/>
            <w:vAlign w:val="center"/>
          </w:tcPr>
          <w:p w14:paraId="5C7EC8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iBeX-ийн хөрөнгө төвтэй EAM/CMMS архитектур засвар үйлчилгээ амьдралын мөчлөг-г ямар бүтэц, зааг-гаар нэгтгэж байна вэ?</w:t>
            </w:r>
          </w:p>
        </w:tc>
      </w:tr>
      <w:tr w:rsidR="00270883" w:rsidRPr="00EA7E27" w14:paraId="4F6EA21C" w14:textId="77777777">
        <w:trPr>
          <w:jc w:val="center"/>
        </w:trPr>
        <w:tc>
          <w:tcPr>
            <w:tcW w:w="4677" w:type="dxa"/>
            <w:vAlign w:val="center"/>
          </w:tcPr>
          <w:p w14:paraId="0F8D288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RQ2</w:t>
            </w:r>
          </w:p>
        </w:tc>
        <w:tc>
          <w:tcPr>
            <w:tcW w:w="4677" w:type="dxa"/>
            <w:vAlign w:val="center"/>
          </w:tcPr>
          <w:p w14:paraId="3559C1D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Төрөлжсөн үйлдвэрлэлийн өгөгдөл-г байгууллагын өгөгдөл тусгаарлалттай, хөрөнгө-холбосон, мөрдөх боломжтой нөхцөл болгон хэрхэн нэгтгэх/баталгаажуулах хийх вэ?</w:t>
            </w:r>
          </w:p>
        </w:tc>
      </w:tr>
      <w:tr w:rsidR="00270883" w:rsidRPr="00EA7E27" w14:paraId="4EA4BDFA" w14:textId="77777777">
        <w:trPr>
          <w:jc w:val="center"/>
        </w:trPr>
        <w:tc>
          <w:tcPr>
            <w:tcW w:w="4677" w:type="dxa"/>
            <w:vAlign w:val="center"/>
          </w:tcPr>
          <w:p w14:paraId="624DE4C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RQ3</w:t>
            </w:r>
          </w:p>
        </w:tc>
        <w:tc>
          <w:tcPr>
            <w:tcW w:w="4677" w:type="dxa"/>
            <w:vAlign w:val="center"/>
          </w:tcPr>
          <w:p w14:paraId="614FD4D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инженерийн мэдлэг болон өгөгдөл/аналитик/AI дэмжлэг-г Хүний инженерийн Үнэлгээ-тэй ямар засаглалтай архитектур-аар нэгтгэх вэ?</w:t>
            </w:r>
          </w:p>
        </w:tc>
      </w:tr>
      <w:tr w:rsidR="00270883" w:rsidRPr="00EA7E27" w14:paraId="2709EB48" w14:textId="77777777">
        <w:trPr>
          <w:jc w:val="center"/>
        </w:trPr>
        <w:tc>
          <w:tcPr>
            <w:tcW w:w="4677" w:type="dxa"/>
            <w:vAlign w:val="center"/>
          </w:tcPr>
          <w:p w14:paraId="21190E6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RQ4</w:t>
            </w:r>
          </w:p>
        </w:tc>
        <w:tc>
          <w:tcPr>
            <w:tcW w:w="4677" w:type="dxa"/>
            <w:vAlign w:val="center"/>
          </w:tcPr>
          <w:p w14:paraId="594AD6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олон түрээслэгчтэй, эрхийн удирдлага, эрхийн багц, байршуулалт болон баталгаажуулалт шаардлагууд-ийг ямар нотлох баримт/туршилт архитектур-аар баталгаажуулах вэ?</w:t>
            </w:r>
          </w:p>
        </w:tc>
      </w:tr>
      <w:tr w:rsidR="00270883" w:rsidRPr="00EA7E27" w14:paraId="4957978C" w14:textId="77777777">
        <w:trPr>
          <w:jc w:val="center"/>
        </w:trPr>
        <w:tc>
          <w:tcPr>
            <w:tcW w:w="4677" w:type="dxa"/>
            <w:vAlign w:val="center"/>
          </w:tcPr>
          <w:p w14:paraId="4293EC1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RQ5</w:t>
            </w:r>
          </w:p>
        </w:tc>
        <w:tc>
          <w:tcPr>
            <w:tcW w:w="4677" w:type="dxa"/>
            <w:vAlign w:val="center"/>
          </w:tcPr>
          <w:p w14:paraId="3FD429E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Олон улсын EAM/CMMS лавлагаа системүүд болон Монгол нөхцөл-тэй харьцуулахад iBeX-ийн архитектур ямар давуу тал, зөрүүнүүд, судалгаа opportunities харуулж байна вэ?</w:t>
            </w:r>
          </w:p>
        </w:tc>
      </w:tr>
      <w:tr w:rsidR="00270883" w:rsidRPr="00EA7E27" w14:paraId="70AC05B5" w14:textId="77777777">
        <w:trPr>
          <w:jc w:val="center"/>
        </w:trPr>
        <w:tc>
          <w:tcPr>
            <w:tcW w:w="4677" w:type="dxa"/>
            <w:vAlign w:val="center"/>
          </w:tcPr>
          <w:p w14:paraId="405DA4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RQ6</w:t>
            </w:r>
          </w:p>
        </w:tc>
        <w:tc>
          <w:tcPr>
            <w:tcW w:w="4677" w:type="dxa"/>
            <w:vAlign w:val="center"/>
          </w:tcPr>
          <w:p w14:paraId="637DEAF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Доор тодорхойлсон нэвтрүүлэлт ба үйл ажиллагааны нөхцөл, юу хэмжигдэхүйц хэрэглэгдэхүйц байдал, нэвтрүүлэн хэрэглэлт, үйл явц, баталгаажуулалт ба засвар үйлчилгээ-үнэ цэн үр дүнгүүд нь associated-тай  баталгаажсан iBeX архитектур, ба юу хязгаарлалтууд affect тэдгээрийн тайлбар?</w:t>
            </w:r>
          </w:p>
        </w:tc>
      </w:tr>
    </w:tbl>
    <w:p w14:paraId="1263D3E3" w14:textId="77777777" w:rsidR="00270883" w:rsidRPr="00EA7E27" w:rsidRDefault="00270883">
      <w:pPr>
        <w:rPr>
          <w:rFonts w:ascii="Calibri" w:hAnsi="Calibri" w:cs="Calibri"/>
          <w:noProof/>
          <w:lang w:val="mn-MN"/>
        </w:rPr>
      </w:pPr>
    </w:p>
    <w:p w14:paraId="1AC46AE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3.4 судалгаа зөрүүнүүд ба хувь нэмэр нэр дэвшигчид</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1002435D" w14:textId="77777777">
        <w:trPr>
          <w:tblHeader/>
          <w:jc w:val="center"/>
        </w:trPr>
        <w:tc>
          <w:tcPr>
            <w:tcW w:w="3118" w:type="dxa"/>
            <w:shd w:val="clear" w:color="auto" w:fill="EDE9FE"/>
            <w:vAlign w:val="center"/>
          </w:tcPr>
          <w:p w14:paraId="7C47008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Зөрүү / нэр дэвшигч</w:t>
            </w:r>
          </w:p>
        </w:tc>
        <w:tc>
          <w:tcPr>
            <w:tcW w:w="3118" w:type="dxa"/>
            <w:shd w:val="clear" w:color="auto" w:fill="EDE9FE"/>
            <w:vAlign w:val="center"/>
          </w:tcPr>
          <w:p w14:paraId="4AEC339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судалгаа боловсруулалт</w:t>
            </w:r>
          </w:p>
        </w:tc>
        <w:tc>
          <w:tcPr>
            <w:tcW w:w="3118" w:type="dxa"/>
            <w:shd w:val="clear" w:color="auto" w:fill="EDE9FE"/>
            <w:vAlign w:val="center"/>
          </w:tcPr>
          <w:p w14:paraId="62847ED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мэдэгдэл зааг</w:t>
            </w:r>
          </w:p>
        </w:tc>
      </w:tr>
      <w:tr w:rsidR="00270883" w:rsidRPr="00EA7E27" w14:paraId="26E4B48D" w14:textId="77777777">
        <w:trPr>
          <w:jc w:val="center"/>
        </w:trPr>
        <w:tc>
          <w:tcPr>
            <w:tcW w:w="3118" w:type="dxa"/>
            <w:vAlign w:val="center"/>
          </w:tcPr>
          <w:p w14:paraId="41DF11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төвтэй хаагдсан амьдралын мөчлөг</w:t>
            </w:r>
          </w:p>
        </w:tc>
        <w:tc>
          <w:tcPr>
            <w:tcW w:w="3118" w:type="dxa"/>
            <w:vAlign w:val="center"/>
          </w:tcPr>
          <w:p w14:paraId="259D86B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архитектур + ажлын урсгал нотлох баримт</w:t>
            </w:r>
          </w:p>
        </w:tc>
        <w:tc>
          <w:tcPr>
            <w:tcW w:w="3118" w:type="dxa"/>
            <w:vAlign w:val="center"/>
          </w:tcPr>
          <w:p w14:paraId="274541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нэвтрүүлэлт != урт хугацааны үнэ цэн</w:t>
            </w:r>
          </w:p>
        </w:tc>
      </w:tr>
      <w:tr w:rsidR="00270883" w:rsidRPr="00EA7E27" w14:paraId="0F92BA87" w14:textId="77777777">
        <w:trPr>
          <w:jc w:val="center"/>
        </w:trPr>
        <w:tc>
          <w:tcPr>
            <w:tcW w:w="3118" w:type="dxa"/>
            <w:vAlign w:val="center"/>
          </w:tcPr>
          <w:p w14:paraId="2EEF54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үйлдвэрлэлийн өгөгдөл засаглал</w:t>
            </w:r>
          </w:p>
        </w:tc>
        <w:tc>
          <w:tcPr>
            <w:tcW w:w="3118" w:type="dxa"/>
            <w:vAlign w:val="center"/>
          </w:tcPr>
          <w:p w14:paraId="2E8C4C9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зураглал/өгөгдлийн чанар + кейс баталгаажуулалт</w:t>
            </w:r>
          </w:p>
        </w:tc>
        <w:tc>
          <w:tcPr>
            <w:tcW w:w="3118" w:type="dxa"/>
            <w:vAlign w:val="center"/>
          </w:tcPr>
          <w:p w14:paraId="576317B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 нийтлэг харилцан ажиллах чадвар</w:t>
            </w:r>
          </w:p>
        </w:tc>
      </w:tr>
      <w:tr w:rsidR="00270883" w:rsidRPr="00EA7E27" w14:paraId="1D56587C" w14:textId="77777777">
        <w:trPr>
          <w:jc w:val="center"/>
        </w:trPr>
        <w:tc>
          <w:tcPr>
            <w:tcW w:w="3118" w:type="dxa"/>
            <w:vAlign w:val="center"/>
          </w:tcPr>
          <w:p w14:paraId="0B0A931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инженерийн мэдлэг формалчилол</w:t>
            </w:r>
          </w:p>
        </w:tc>
        <w:tc>
          <w:tcPr>
            <w:tcW w:w="3118" w:type="dxa"/>
            <w:vAlign w:val="center"/>
          </w:tcPr>
          <w:p w14:paraId="2FBA1FE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EK амьдралын мөчлөг + Үндсэн загвар хөгжлийн зам</w:t>
            </w:r>
          </w:p>
        </w:tc>
        <w:tc>
          <w:tcPr>
            <w:tcW w:w="3118" w:type="dxa"/>
            <w:vAlign w:val="center"/>
          </w:tcPr>
          <w:p w14:paraId="12673B3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Өмчийн != шинэлэг олон улсын түвшинд</w:t>
            </w:r>
          </w:p>
        </w:tc>
      </w:tr>
      <w:tr w:rsidR="00270883" w:rsidRPr="00EA7E27" w14:paraId="4625483F" w14:textId="77777777">
        <w:trPr>
          <w:jc w:val="center"/>
        </w:trPr>
        <w:tc>
          <w:tcPr>
            <w:tcW w:w="3118" w:type="dxa"/>
            <w:vAlign w:val="center"/>
          </w:tcPr>
          <w:p w14:paraId="148D61C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өгөгдөл тусгаарлалттай AI/Агентлаг арга хэмжээ</w:t>
            </w:r>
          </w:p>
        </w:tc>
        <w:tc>
          <w:tcPr>
            <w:tcW w:w="3118" w:type="dxa"/>
            <w:vAlign w:val="center"/>
          </w:tcPr>
          <w:p w14:paraId="0EED6C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зөвшөөрөл/өмчлөл архитектур + туршилтууд</w:t>
            </w:r>
          </w:p>
        </w:tc>
        <w:tc>
          <w:tcPr>
            <w:tcW w:w="3118" w:type="dxa"/>
            <w:vAlign w:val="center"/>
          </w:tcPr>
          <w:p w14:paraId="4578CB8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 != систем даяарх нотлогдсон аюулгүй байдал</w:t>
            </w:r>
          </w:p>
        </w:tc>
      </w:tr>
      <w:tr w:rsidR="00270883" w:rsidRPr="00EA7E27" w14:paraId="089FBC42" w14:textId="77777777">
        <w:trPr>
          <w:jc w:val="center"/>
        </w:trPr>
        <w:tc>
          <w:tcPr>
            <w:tcW w:w="3118" w:type="dxa"/>
            <w:vAlign w:val="center"/>
          </w:tcPr>
          <w:p w14:paraId="1F516D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засаглал</w:t>
            </w:r>
          </w:p>
        </w:tc>
        <w:tc>
          <w:tcPr>
            <w:tcW w:w="3118" w:type="dxa"/>
            <w:vAlign w:val="center"/>
          </w:tcPr>
          <w:p w14:paraId="11F3238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мэдэгдэл-Туршилт-нотлох баримт-үр дүн холболт</w:t>
            </w:r>
          </w:p>
        </w:tc>
        <w:tc>
          <w:tcPr>
            <w:tcW w:w="3118" w:type="dxa"/>
            <w:vAlign w:val="center"/>
          </w:tcPr>
          <w:p w14:paraId="37A679E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хүрээ != дууссан туршилтын аян</w:t>
            </w:r>
          </w:p>
        </w:tc>
      </w:tr>
      <w:tr w:rsidR="00270883" w:rsidRPr="00EA7E27" w14:paraId="71208153" w14:textId="77777777">
        <w:trPr>
          <w:jc w:val="center"/>
        </w:trPr>
        <w:tc>
          <w:tcPr>
            <w:tcW w:w="3118" w:type="dxa"/>
            <w:vAlign w:val="center"/>
          </w:tcPr>
          <w:p w14:paraId="7305F6E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 дасан зохицох чадвар</w:t>
            </w:r>
          </w:p>
        </w:tc>
        <w:tc>
          <w:tcPr>
            <w:tcW w:w="3118" w:type="dxa"/>
            <w:vAlign w:val="center"/>
          </w:tcPr>
          <w:p w14:paraId="46DF093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 харьцуулалт + дотоод системүүд</w:t>
            </w:r>
          </w:p>
        </w:tc>
        <w:tc>
          <w:tcPr>
            <w:tcW w:w="3118" w:type="dxa"/>
            <w:vAlign w:val="center"/>
          </w:tcPr>
          <w:p w14:paraId="757052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Дотоод != автоматаар илүү сайн</w:t>
            </w:r>
          </w:p>
        </w:tc>
      </w:tr>
    </w:tbl>
    <w:p w14:paraId="070E3C46" w14:textId="77777777" w:rsidR="00270883" w:rsidRPr="00EA7E27" w:rsidRDefault="00270883">
      <w:pPr>
        <w:rPr>
          <w:rFonts w:ascii="Calibri" w:hAnsi="Calibri" w:cs="Calibri"/>
          <w:noProof/>
          <w:lang w:val="mn-MN"/>
        </w:rPr>
      </w:pPr>
    </w:p>
    <w:p w14:paraId="482B0B4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3.5 хувь нэмэр ≠ шинэлэг байдал</w:t>
      </w:r>
    </w:p>
    <w:p w14:paraId="365D092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архитектур, засаглал томьёо, дотоод инженерийн дасан зохицуулалт эсвэл ажлын урсгал интеграц нь iBeX төсөл-ийн хувь нэмэр нэр дэвшигч байж болно. Гэхдээ шинжлэх ухааны шинэлэг байдал гэдэг нь өмнөх эх сурвалжийн судалгаа/патент/салбар практик-тэй системтэй харьцуулалт хийсний дараа л тогтоно. "Шинэ руу iBeX" эсвэл "Монголд боловсруулсан" гэдэг шалтгаан дангаараа дэлхийд анхдагч шинэлэг байдал-г нотлохгүй.</w:t>
      </w:r>
    </w:p>
    <w:p w14:paraId="2A33D20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3.6 Асуудал-руу-зөрүү мөшгөх боломж</w:t>
      </w:r>
    </w:p>
    <w:p w14:paraId="210D931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судалгаа асуудал хэт өргөн байвал RQ бүр хэмжих/туршилт хийх боломжгүй болно. Иймээс асуудал мэдэгдэл-ээс зөрүү, зорилго, RQ, дотоод нэгжит кейс, арга, нотлох баримт, үр дүн, хувь нэмэр хүртэл мөшгөх боломж матриц ашиглана. Энэ нь бүлэг өгүүлэмж болон эмпирик ажил хооронд тасралт үүсэхээс хамгаална.</w:t>
      </w:r>
    </w:p>
    <w:p w14:paraId="20CFA6F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Зөрүү бүр шинэлэг зөрүү байх албагүй. нэвтрүүлэлт зөрүү, нотлох баримт зөрүү, дотоод нөхцөл зөрүү, засаглал зөрүү, судалгаа-баталгаажуулалт зөрүү зэрэг төрөл байж болно. Шинжлэх ухааны хувь нэмэр мэдэгдэл хийхдээ тухайн зөрүү эх сурвалжийн судалгаа/өмнөх art-аар дэмжлэг болсон эсэхийг тусад нь шалгана.</w:t>
      </w:r>
    </w:p>
    <w:p w14:paraId="5944A5D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Зорилго биелсэн гэдэг нь бүтээгдэхүүн шинж хэрэгжсэн гэсэн үг биш. судалгаа зорилго архитектур формалчлах хийх, арга тодорхойлох хийх эсвэл хязгаарлалт тодорхойлох байж болно.</w:t>
      </w:r>
    </w:p>
    <w:p w14:paraId="399A588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3.7 хамрах хүрээ ба хасалтууд</w:t>
      </w:r>
    </w:p>
    <w:p w14:paraId="714435A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судалгааны хамрах хүрээ хөрөнгө төвтэй EAM/CMMS + үйлдвэрлэлийн оюун ухаан архитектур боловч ERP finance/худалдан авалт, бүрэн SCADA хяналт, SIS, автономит аюулгүй ажиллагаа-чухал хяналт зэрэг чиглэл-ийг үндсэн цөм судалгаа объект болгохгүй. Дэмжих Төсөл/Гэрээ/Төсөв модулиуд хамааралтай боловч үндсэн шинжлэх ухааны объект биш.</w:t>
      </w:r>
    </w:p>
    <w:p w14:paraId="60CBEB8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AI судалгааны хамрах хүрээ бүх боломжит загвар-г жишиг үзүүлэлт хийхгүй. инженерийн мэдлэг формалчилол, нотлох баримт нэгтгэл, RAG/Агент засаглал, урьдчилан таамаглах/RUL хөгжлийн зам зэрэг сонгосон архитектур асуултууд дээр төвлөрнө.</w:t>
      </w:r>
    </w:p>
    <w:p w14:paraId="0A16ED5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Монгол нөхцөл important боловч "Монголын бүх салбар" гэсэн төлөөлөх чадвартай мэдэгдэл хийхгүй. Дотоод кейсууд/нөхцөл судалгаа нь аналитик нөхцөл бөгөөд нийт олонлог судалгаа тусдаа судалгаа болно.</w:t>
      </w:r>
    </w:p>
    <w:p w14:paraId="2C9ADF0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3.8 Ажлын дэвшүүлсэн санал ба мэдэгдэл сахилга</w:t>
      </w:r>
    </w:p>
    <w:p w14:paraId="4C6B7FB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Хайгуулын судалгаа формал шалтгаант таамаглал шаардахгүй байж болох ч ажлын дэвшүүлсэн санал судалгаа төвлөрөл өгнө. Жишээ нь сайжруулсан амьдралын мөчлөг мөшгөх боломж нь илүү сайн AI бэлэн байдал-д урьдчилсан нөхцөл нөлөө байж болох дэвшүүлсэн санал; шалтгаант нөлөө хэмжих бол тодорхойлсон хувьсагч болон загвар шаардлагатай.</w:t>
      </w:r>
    </w:p>
    <w:p w14:paraId="530E62D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мэдэгдлийн бүртгэл тогтоогдсон/одоогийн/туршилтын/ирээдүйн найруулга-г нотлох баримт төлөв-аас derive хийхэд тусална. мэдэгдлийн баталгааны түвшин ≤ нотлох баримтын түвшин дүрэм нь хэвлэлийн найруулга-г загвар/үзүүлэн хэт өөдрөг хандлага-аас хамгаална.</w:t>
      </w:r>
    </w:p>
    <w:p w14:paraId="69F2E57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Сөрөг илрүүлэлт мөн хүчинтэй судалгаа үр дүн. архитектур intent ажиллагааны үеийн нотлох баримт-тай зөрөхөд илрүүлэлт-г нуух биш загвар/залруулах ажиллагаа дүгнэлт ойлголт болгоно.</w:t>
      </w:r>
    </w:p>
    <w:p w14:paraId="265AD14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3.9 хувь нэмэр үнэлгээ</w:t>
      </w:r>
    </w:p>
    <w:p w14:paraId="051AE3E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хувь нэмэр-ыг архитектур хувь нэмэр, инженерийн арга формалчилол, засаглал хүрээ, эмпирик интеграц нотлох баримт, дотоод нэвтрүүлэлт хүрээ, өгөгдлийн багц/үнэлгээ хувь нэмэр зэрэг төрөлд салгаж болно. Төрөл бүр өөр шинэлэг байдал/нотлох баримт шаардлага-тэй.</w:t>
      </w:r>
    </w:p>
    <w:p w14:paraId="73A6430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хувь нэмэр нэр дэвшигч эцсийн бүлэг-д орсон ч шинэлэг байдал эх сурвалжийн судалгаа/өмнөх түвшний шийдэл хянан магадалгаа дутуу бол "нэр дэвшигч" нөхцөл тодотгол хадгална. Patentability, эрдэм шинжилгээний шинэлэг байдал, арилжааны differentiation гурвыг нэг ойлголт болгохгүй.</w:t>
      </w:r>
    </w:p>
    <w:p w14:paraId="4C6728A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 ажиллагааны үнэ цэн хувь нэмэр RQ6 эмпирик өгөгдөл-гүй үед хүрээ/хэмжилт хөгжлийн зам түвшинд үлдэнэ. ROI хувь хэмжээ зохиохгүй.</w:t>
      </w:r>
    </w:p>
    <w:p w14:paraId="2C8F944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3.10 судалгаа дуусгалт шалгуур</w:t>
      </w:r>
    </w:p>
    <w:p w14:paraId="1B37C96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судалгаа дуусгах гэдэг нь бүх 48 туршилт тэнцэх, бүх AI загвар баталгаажсан, бүх байгууллага байршуулалт нотлогдсон гэсэн үг биш. Тодорхойлсон судалгаа хамрах хүрээ дотор төлөвлөсөн нотлох баримт цуглуулга, шинжилгээ, хязгаарлалт тайлагнал болон мэдэгдэл хянан магадалгаа дууссан эсэхээр судалгаа дуусгалт шийдэгдэж болно.</w:t>
      </w:r>
    </w:p>
    <w:p w14:paraId="4635251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Нээлттэй нотлох баримт техникийн өр эцсийн хэвлэл-д ил тод байж болно. тогтоогдоогүй, Туршилтын, судалгаа-хамааралтай гэсэн төлөв-ууд шинжлэх ухааны сул тал нуусан биш; нотлох баримт төлөвшил-г зөв илэрхийлсэн засаглал үр нөлөө.</w:t>
      </w:r>
    </w:p>
    <w:p w14:paraId="7FDCCC8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ирээдүйн хэвлэл хяналттай зөрүү-аар шинэ нотлох баримт мэдэгдэл-г дараагийн шатанд шилжүүлэх хийж болох ч өмнөх хэвлэл агшин бүрэн бүтэн байдал хадгалагдана.</w:t>
      </w:r>
    </w:p>
    <w:p w14:paraId="54A03E5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Гүнзгий шинжилгээ тэмдэглэл: Энэ нэмэлт тайлбарууд нь батлагдсан архитектур/нотлох баримт дүрмүүд-ийг дэлгэрүүлсэн хяналттай нэгтгэл бөгөөд шинэ ажиллах үеийн чадавх эсвэл баталгаажуулалт үр дүн мэдэгдэл хийхгүй.</w:t>
      </w:r>
    </w:p>
    <w:p w14:paraId="2283CECB"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35A11704"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судалгаа объект өргөн боловч эмпирик мэдэгдэл хамрах хүрээ нарийн байна.</w:t>
      </w:r>
    </w:p>
    <w:p w14:paraId="7FFCC30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Төв зөрүү нь уламжлалт CMMS шинж байхгүйд бус, засаглалтай интеграц + эмпирик нотолгоо-д оршдог.</w:t>
      </w:r>
    </w:p>
    <w:p w14:paraId="1ED3B85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RQ1-RQ6 бүтээгдэхүүн, өгөгдөл, оюун ухаан, баталгаажуулалт, харьцуулалт, үнэ цэн гэсэн үндсэн шугам-ийг бүрдүүлнэ.</w:t>
      </w:r>
    </w:p>
    <w:p w14:paraId="3B52D92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хувь нэмэр нэр дэвшигч-г шинэлэг байдал мэдэгдэл-аас тусгаарлана.</w:t>
      </w:r>
    </w:p>
    <w:p w14:paraId="7461DCA6"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4. Судалгааны арга зүй ба нотолгооны бүтэц</w:t>
      </w:r>
    </w:p>
    <w:p w14:paraId="695AB59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Хайгуулын харьцуулсан/Дотоод нэгжит кейс судалгаа, хоёрдогч өгөгдөл, бүтэцчилсэн инженерийн шинжээч үнэлгээ, программ хангамж/систем баталгаажуулалт, ажиллах үеийн/туршилтын баталгаажуулалт болон нөхцөл-тохиромжтой аналитик-ийг нэг олон-арга загвар болгон тайлбарлах.</w:t>
      </w:r>
    </w:p>
    <w:tbl>
      <w:tblPr>
        <w:tblStyle w:val="TableGrid"/>
        <w:tblW w:w="0" w:type="auto"/>
        <w:jc w:val="center"/>
        <w:tblLook w:val="04A0" w:firstRow="1" w:lastRow="0" w:firstColumn="1" w:lastColumn="0" w:noHBand="0" w:noVBand="1"/>
      </w:tblPr>
      <w:tblGrid>
        <w:gridCol w:w="9354"/>
      </w:tblGrid>
      <w:tr w:rsidR="00270883" w:rsidRPr="00EA7E27" w14:paraId="65F16645" w14:textId="77777777">
        <w:trPr>
          <w:tblHeader/>
          <w:jc w:val="center"/>
        </w:trPr>
        <w:tc>
          <w:tcPr>
            <w:tcW w:w="9354" w:type="dxa"/>
            <w:shd w:val="clear" w:color="auto" w:fill="EDE9FE"/>
            <w:vAlign w:val="center"/>
          </w:tcPr>
          <w:p w14:paraId="57F4D08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 / нотлох баримт зааг</w:t>
            </w:r>
            <w:r w:rsidRPr="00EA7E27">
              <w:rPr>
                <w:rFonts w:ascii="Calibri" w:eastAsia="DejaVu Sans" w:hAnsi="Calibri" w:cs="Calibri"/>
                <w:b/>
                <w:noProof/>
                <w:sz w:val="16"/>
                <w:lang w:val="mn-MN"/>
              </w:rPr>
              <w:br/>
              <w:t>арга зүй нь тогтоосон хэлбэрээр хайгуулын шинжтэй гурвалсан баталгаажуулалт; энэ нь үгүй  статистикийн хувьд төлөөлөх чадвартай нийт олонлог судалгаа -аар анхдагч.</w:t>
            </w:r>
          </w:p>
        </w:tc>
      </w:tr>
    </w:tbl>
    <w:p w14:paraId="78ED55FB" w14:textId="77777777" w:rsidR="00270883" w:rsidRPr="00EA7E27" w:rsidRDefault="00270883">
      <w:pPr>
        <w:rPr>
          <w:rFonts w:ascii="Calibri" w:hAnsi="Calibri" w:cs="Calibri"/>
          <w:noProof/>
          <w:lang w:val="mn-MN"/>
        </w:rPr>
      </w:pPr>
    </w:p>
    <w:p w14:paraId="4408741F" w14:textId="77777777" w:rsidR="00270883" w:rsidRPr="00EA7E27" w:rsidRDefault="00270883">
      <w:pPr>
        <w:jc w:val="center"/>
        <w:rPr>
          <w:rFonts w:ascii="Calibri" w:hAnsi="Calibri" w:cs="Calibri"/>
          <w:noProof/>
          <w:lang w:val="mn-MN"/>
        </w:rPr>
      </w:pPr>
    </w:p>
    <w:p w14:paraId="135B9F82"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005FDBF9" wp14:editId="78869AA6">
            <wp:extent cx="5532120" cy="3019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32120" cy="3019588"/>
                    </a:xfrm>
                    <a:prstGeom prst="rect">
                      <a:avLst/>
                    </a:prstGeom>
                  </pic:spPr>
                </pic:pic>
              </a:graphicData>
            </a:graphic>
          </wp:inline>
        </w:drawing>
      </w:r>
    </w:p>
    <w:p w14:paraId="3D02F453"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20.1 - Олон-арга судалгаа архитектур. эх үүсвэр: iBeX Төсөл / зохиогчид.</w:t>
      </w:r>
    </w:p>
    <w:p w14:paraId="3563F38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4.1 Каноник арга зүй</w:t>
      </w:r>
    </w:p>
    <w:tbl>
      <w:tblPr>
        <w:tblStyle w:val="TableGrid"/>
        <w:tblW w:w="0" w:type="auto"/>
        <w:jc w:val="center"/>
        <w:tblLook w:val="04A0" w:firstRow="1" w:lastRow="0" w:firstColumn="1" w:lastColumn="0" w:noHBand="0" w:noVBand="1"/>
      </w:tblPr>
      <w:tblGrid>
        <w:gridCol w:w="9354"/>
      </w:tblGrid>
      <w:tr w:rsidR="00270883" w:rsidRPr="00EA7E27" w14:paraId="6EDB8B36" w14:textId="77777777">
        <w:trPr>
          <w:tblHeader/>
          <w:jc w:val="center"/>
        </w:trPr>
        <w:tc>
          <w:tcPr>
            <w:tcW w:w="9354" w:type="dxa"/>
            <w:shd w:val="clear" w:color="auto" w:fill="EDE9FE"/>
            <w:vAlign w:val="center"/>
          </w:tcPr>
          <w:p w14:paraId="5682B16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Каноник арга зүй</w:t>
            </w:r>
            <w:r w:rsidRPr="00EA7E27">
              <w:rPr>
                <w:rFonts w:ascii="Calibri" w:eastAsia="DejaVu Sans" w:hAnsi="Calibri" w:cs="Calibri"/>
                <w:b/>
                <w:noProof/>
                <w:sz w:val="16"/>
                <w:lang w:val="mn-MN"/>
              </w:rPr>
              <w:br/>
              <w:t>Хайгуулын харьцуулсан ба Дотоод нэгжит кейс судалгаа ашиглан Хоёрдогч өгөгдөл, Бүтэцчилсэн инженерийн Шинжээч үнэлгээ, Олон-арга Программ хангамж ба Систем баталгаажуулалт хянан магадалгаа, Ажиллах үеийн ба туршилтын техникийн баталгаажуулалт, ба нөхцөл-тохиромжтой Аналитик Аргууд.</w:t>
            </w:r>
          </w:p>
        </w:tc>
      </w:tr>
    </w:tbl>
    <w:p w14:paraId="77788090" w14:textId="77777777" w:rsidR="00270883" w:rsidRPr="00EA7E27" w:rsidRDefault="00270883">
      <w:pPr>
        <w:rPr>
          <w:rFonts w:ascii="Calibri" w:hAnsi="Calibri" w:cs="Calibri"/>
          <w:noProof/>
          <w:lang w:val="mn-MN"/>
        </w:rPr>
      </w:pPr>
    </w:p>
    <w:p w14:paraId="64E90E8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4.2 Яагаад хайгуулын шинжтэй вэ?</w:t>
      </w:r>
    </w:p>
    <w:p w14:paraId="5BDEE80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судалгаа нь нэг mature бүтээгдэхүүн-ийн large-sample үр нөлөө судалгаа биш. Бүтээгдэхүүн архитектур, үйлдвэрлэлийн интеграц, инженерийн мэдлэг, байгууллага баталгаажуулалт болон AI судалгаа төлөвшил өөр өөр түвшинд байгаа тул нотлох баримт төрлүүд төрөлжсөн байна. Хайгуулын загвар нь эдгээр нотлох баримт-г нэг дор тоон certainty мэт харагдуулахгүйгээр архитектур, хэрэгжих боломж, зөрүүнүүд, таамаглалууд болон баталгаажуулалт хөгжлийн зам-г тогтоох боломж олгоно.</w:t>
      </w:r>
    </w:p>
    <w:p w14:paraId="1178E52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Хайгуулын гэдэг нь арга зүйн чанд байдал багатай гэсэн үг биш. Харин мэдэгдэл хамрах хүрээ-ийг нотлох баримт-д тааруулж, чанарын/техникийн/ажиллах үеийн эх үүсвэрүүд-ийг бүтэцчилсэн матриц-аар олон эх </w:t>
      </w:r>
      <w:r w:rsidRPr="00EA7E27">
        <w:rPr>
          <w:rFonts w:ascii="Calibri" w:eastAsia="DejaVu Serif" w:hAnsi="Calibri" w:cs="Calibri"/>
          <w:noProof/>
          <w:lang w:val="mn-MN"/>
        </w:rPr>
        <w:lastRenderedPageBreak/>
        <w:t>үүсвэрээр тулган баталгаажуулах хийх шаардлага нэмэгдэнэ. нотлох баримт эх үүсвэр бүрийн эрх бүхий эх сурвалж, шинэ байдлын хугацаа, хязгаарлалт, хараат бус байдал болон дахин давтагдах боломж-г тусад нь үнэлнэ.</w:t>
      </w:r>
    </w:p>
    <w:p w14:paraId="65FB1BD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4.3 Хоёрдогч өгөгдөл</w:t>
      </w:r>
    </w:p>
    <w:p w14:paraId="6D682D2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Эрдэм шинжилгээний эх сурвалжийн судалгаа, стандартууд, нийлүүлэгч албан ёсны баримтжуулалт, байгууллагын тайлангууд, Монгол статистик/нөхцөл болон өмнөх төсөл баримтжуулах нь хоёрдогч/баримтат нотлох баримт бүлэг үүсгэнэ. Нийлүүлэгч маркетинг мэдэгдэл-ийг хараат бус гүйцэтгэл нотлох баримт болгож ашиглахгүй; стандарт зураглал-ийг нийцэл/гэрчилгээжүүлэлт гэж тайлбарлахгүй.</w:t>
      </w:r>
    </w:p>
    <w:p w14:paraId="5098D21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4.4 Бүтэцчилсэн инженерийн Шинжээч үнэлгээ</w:t>
      </w:r>
    </w:p>
    <w:p w14:paraId="11BF7FC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инженерийн шинжээч хувь нэмэр нь баримтжуулаагүй opinion хэлбэрээр биш, асуулт/хамрах хүрээ, шинжээч үүрэг, нотлох баримт хянан үзсэн, таамаглал нөхцөл, үндэслэл, итгэлцэл, зөрчил ба хянан магадалгаа төлөв зэрэг мета өгөгдөл-тай бүтэцчилсэн үнэлгээ байна. Шинжээч батлалт нь эмпирик баталгаажуулалт биш; харин техникийн тайлбар, хэрэглэх боломж, хэвийн бус байдал хянан магадалгаа, арга формалчилол зэрэгт нотлох баримт бүлэг болж орно.</w:t>
      </w:r>
    </w:p>
    <w:p w14:paraId="7A952E6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4.5 Программ хангамж ба Систем баталгаажуулалт хянан магадалгаа</w:t>
      </w:r>
    </w:p>
    <w:p w14:paraId="4822526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Статик эх кодын хянан магадалгаа, тохиргоо хянан магадалгаа, архитектур үзлэг, эрхийн удирдлага/байгууллага туршилт, байршуулалт/сэргээх/багтаамж туршилт зэрэг баталгаажуулалт аргууд өөр өөр мэдэгдэл-г дэмжинэ. түүхэн статик аудит нь хянан магадалгаа хамрах хүрээ доторх түүхэн баримтжуулсан үр дүн-д хамаарна; одоогийн үйлдвэрлэлийн аюулгүй байдал гэрчилгээжүүлэлт биш. Ажиллах үеийн сөрөг-хандалт туршилтууд нь одоогийн байгууллага албадмал хэрэгжилт мэдэгдэл-д илүү шууд нотлох баримт болно.</w:t>
      </w:r>
    </w:p>
    <w:p w14:paraId="67C1092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4.6 Ажиллах үеийн &amp; туршилтын техникийн баталгаажуулалт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4F2F8E7F" w14:textId="77777777">
        <w:trPr>
          <w:tblHeader/>
          <w:jc w:val="center"/>
        </w:trPr>
        <w:tc>
          <w:tcPr>
            <w:tcW w:w="3118" w:type="dxa"/>
            <w:shd w:val="clear" w:color="auto" w:fill="EDE9FE"/>
            <w:vAlign w:val="center"/>
          </w:tcPr>
          <w:p w14:paraId="7389B43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баталгаажуулалт горим</w:t>
            </w:r>
          </w:p>
        </w:tc>
        <w:tc>
          <w:tcPr>
            <w:tcW w:w="3118" w:type="dxa"/>
            <w:shd w:val="clear" w:color="auto" w:fill="EDE9FE"/>
            <w:vAlign w:val="center"/>
          </w:tcPr>
          <w:p w14:paraId="04D2F2D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Түгээмэл нотлох баримт</w:t>
            </w:r>
          </w:p>
        </w:tc>
        <w:tc>
          <w:tcPr>
            <w:tcW w:w="3118" w:type="dxa"/>
            <w:shd w:val="clear" w:color="auto" w:fill="EDE9FE"/>
            <w:vAlign w:val="center"/>
          </w:tcPr>
          <w:p w14:paraId="2BBB657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Suitable мэдэгдэл</w:t>
            </w:r>
          </w:p>
        </w:tc>
      </w:tr>
      <w:tr w:rsidR="00270883" w:rsidRPr="00EA7E27" w14:paraId="0D68E851" w14:textId="77777777">
        <w:trPr>
          <w:jc w:val="center"/>
        </w:trPr>
        <w:tc>
          <w:tcPr>
            <w:tcW w:w="3118" w:type="dxa"/>
            <w:vAlign w:val="center"/>
          </w:tcPr>
          <w:p w14:paraId="6E7A6D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Баримтат/бүтцийн</w:t>
            </w:r>
          </w:p>
        </w:tc>
        <w:tc>
          <w:tcPr>
            <w:tcW w:w="3118" w:type="dxa"/>
            <w:vAlign w:val="center"/>
          </w:tcPr>
          <w:p w14:paraId="69D854D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архитектур, тохиргоо, өгөгдлийн бүтэц, хяналттай баримтууд</w:t>
            </w:r>
          </w:p>
        </w:tc>
        <w:tc>
          <w:tcPr>
            <w:tcW w:w="3118" w:type="dxa"/>
            <w:vAlign w:val="center"/>
          </w:tcPr>
          <w:p w14:paraId="2B3AE4D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 байгаа / дүрэм тодорхойлсон</w:t>
            </w:r>
          </w:p>
        </w:tc>
      </w:tr>
      <w:tr w:rsidR="00270883" w:rsidRPr="00EA7E27" w14:paraId="71CDA737" w14:textId="77777777">
        <w:trPr>
          <w:jc w:val="center"/>
        </w:trPr>
        <w:tc>
          <w:tcPr>
            <w:tcW w:w="3118" w:type="dxa"/>
            <w:vAlign w:val="center"/>
          </w:tcPr>
          <w:p w14:paraId="0CA51C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Ажиллах үеийн функциональ</w:t>
            </w:r>
          </w:p>
        </w:tc>
        <w:tc>
          <w:tcPr>
            <w:tcW w:w="3118" w:type="dxa"/>
            <w:vAlign w:val="center"/>
          </w:tcPr>
          <w:p w14:paraId="353D99F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хэрэглэгчийн интерфейс/API/ӨС мөр, лог бүртгэлүүд, төлөв шилжилт</w:t>
            </w:r>
          </w:p>
        </w:tc>
        <w:tc>
          <w:tcPr>
            <w:tcW w:w="3118" w:type="dxa"/>
            <w:vAlign w:val="center"/>
          </w:tcPr>
          <w:p w14:paraId="17494A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Function ажлууд-д тодорхойлсон орчин</w:t>
            </w:r>
          </w:p>
        </w:tc>
      </w:tr>
      <w:tr w:rsidR="00270883" w:rsidRPr="00EA7E27" w14:paraId="40B951BB" w14:textId="77777777">
        <w:trPr>
          <w:jc w:val="center"/>
        </w:trPr>
        <w:tc>
          <w:tcPr>
            <w:tcW w:w="3118" w:type="dxa"/>
            <w:vAlign w:val="center"/>
          </w:tcPr>
          <w:p w14:paraId="7994DF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техникийн</w:t>
            </w:r>
          </w:p>
        </w:tc>
        <w:tc>
          <w:tcPr>
            <w:tcW w:w="3118" w:type="dxa"/>
            <w:vAlign w:val="center"/>
          </w:tcPr>
          <w:p w14:paraId="5F58521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хяналттай нөхцөл/гэмтэл туршилт</w:t>
            </w:r>
          </w:p>
        </w:tc>
        <w:tc>
          <w:tcPr>
            <w:tcW w:w="3118" w:type="dxa"/>
            <w:vAlign w:val="center"/>
          </w:tcPr>
          <w:p w14:paraId="5A5317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техникийн ажиллагааны төлөв доор тодорхойлсон туршилт</w:t>
            </w:r>
          </w:p>
        </w:tc>
      </w:tr>
      <w:tr w:rsidR="00270883" w:rsidRPr="00EA7E27" w14:paraId="3760B603" w14:textId="77777777">
        <w:trPr>
          <w:jc w:val="center"/>
        </w:trPr>
        <w:tc>
          <w:tcPr>
            <w:tcW w:w="3118" w:type="dxa"/>
            <w:vAlign w:val="center"/>
          </w:tcPr>
          <w:p w14:paraId="208150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Талбар үйл ажиллагааны</w:t>
            </w:r>
          </w:p>
        </w:tc>
        <w:tc>
          <w:tcPr>
            <w:tcW w:w="3118" w:type="dxa"/>
            <w:vAlign w:val="center"/>
          </w:tcPr>
          <w:p w14:paraId="1C0092E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Давтагдсан бодит-талбай үйл ажиллагаа</w:t>
            </w:r>
          </w:p>
        </w:tc>
        <w:tc>
          <w:tcPr>
            <w:tcW w:w="3118" w:type="dxa"/>
            <w:vAlign w:val="center"/>
          </w:tcPr>
          <w:p w14:paraId="5D0F84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хэрэглэх боломж</w:t>
            </w:r>
          </w:p>
        </w:tc>
      </w:tr>
      <w:tr w:rsidR="00270883" w:rsidRPr="00EA7E27" w14:paraId="436BB3A6" w14:textId="77777777">
        <w:trPr>
          <w:jc w:val="center"/>
        </w:trPr>
        <w:tc>
          <w:tcPr>
            <w:tcW w:w="3118" w:type="dxa"/>
            <w:vAlign w:val="center"/>
          </w:tcPr>
          <w:p w14:paraId="143365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Урт хугацааны үр нөлөө</w:t>
            </w:r>
          </w:p>
        </w:tc>
        <w:tc>
          <w:tcPr>
            <w:tcW w:w="3118" w:type="dxa"/>
            <w:vAlign w:val="center"/>
          </w:tcPr>
          <w:p w14:paraId="12CB077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Өмнө/дараа эсвэл тогтвортой үргэлжилсэн үр нөлөө өгөгдөл</w:t>
            </w:r>
          </w:p>
        </w:tc>
        <w:tc>
          <w:tcPr>
            <w:tcW w:w="3118" w:type="dxa"/>
            <w:vAlign w:val="center"/>
          </w:tcPr>
          <w:p w14:paraId="11E96F9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RQ6 үнэ цэн/нөлөө доор нөхцөл</w:t>
            </w:r>
          </w:p>
        </w:tc>
      </w:tr>
    </w:tbl>
    <w:p w14:paraId="15D7CA70" w14:textId="77777777" w:rsidR="00270883" w:rsidRPr="00EA7E27" w:rsidRDefault="00270883">
      <w:pPr>
        <w:rPr>
          <w:rFonts w:ascii="Calibri" w:hAnsi="Calibri" w:cs="Calibri"/>
          <w:noProof/>
          <w:lang w:val="mn-MN"/>
        </w:rPr>
      </w:pPr>
    </w:p>
    <w:p w14:paraId="127DEA1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4.7 нөхцөл-тохиромжтой аналитик аргууд</w:t>
      </w:r>
    </w:p>
    <w:p w14:paraId="0389CE5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 нийтлэг статистикийн арга бүх RQ-д тохирохгүй. харьцуулсан судалгаа-д нотлох баримт-coded матриц, ажиллах үеийн туршилт-д тэнцэх/тэнцэхгүй/нөхцөлт/эцэслэн тогтоогоогүй, өгөгдөл-чанар судалгаа-д бүрэн байдал/саатал/зөрчил хэмжүүрүүд, хэрэглэгдэхүйц байдал-д даалгавар үр нөлөө/үр ашиг/сэтгэл ханамж, урьдчилан таамаглах судалгаа-д загвар-тодорхой хэмжүүрүүд хэрэглэж болно. Арга зүйн тохирц нь жигд байдал-ээс түрүүнд тавигдана.</w:t>
      </w:r>
    </w:p>
    <w:p w14:paraId="58BEC27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4.8 Гурвалсан баталгаажуулалт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145532E9" w14:textId="77777777">
        <w:trPr>
          <w:tblHeader/>
          <w:jc w:val="center"/>
        </w:trPr>
        <w:tc>
          <w:tcPr>
            <w:tcW w:w="3118" w:type="dxa"/>
            <w:shd w:val="clear" w:color="auto" w:fill="EDE9FE"/>
            <w:vAlign w:val="center"/>
          </w:tcPr>
          <w:p w14:paraId="293732A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Гурвалсан баталгаажуулалт үр дүн</w:t>
            </w:r>
          </w:p>
        </w:tc>
        <w:tc>
          <w:tcPr>
            <w:tcW w:w="3118" w:type="dxa"/>
            <w:shd w:val="clear" w:color="auto" w:fill="EDE9FE"/>
            <w:vAlign w:val="center"/>
          </w:tcPr>
          <w:p w14:paraId="459F58A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Утга</w:t>
            </w:r>
          </w:p>
        </w:tc>
        <w:tc>
          <w:tcPr>
            <w:tcW w:w="3118" w:type="dxa"/>
            <w:shd w:val="clear" w:color="auto" w:fill="EDE9FE"/>
            <w:vAlign w:val="center"/>
          </w:tcPr>
          <w:p w14:paraId="0D19080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арга хэмжээ</w:t>
            </w:r>
          </w:p>
        </w:tc>
      </w:tr>
      <w:tr w:rsidR="00270883" w:rsidRPr="00EA7E27" w14:paraId="33F9900A" w14:textId="77777777">
        <w:trPr>
          <w:jc w:val="center"/>
        </w:trPr>
        <w:tc>
          <w:tcPr>
            <w:tcW w:w="3118" w:type="dxa"/>
            <w:vAlign w:val="center"/>
          </w:tcPr>
          <w:p w14:paraId="238EC3A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 дүгнэлтэд нийлэх</w:t>
            </w:r>
          </w:p>
        </w:tc>
        <w:tc>
          <w:tcPr>
            <w:tcW w:w="3118" w:type="dxa"/>
            <w:vAlign w:val="center"/>
          </w:tcPr>
          <w:p w14:paraId="36F3A6B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Хараат бус нотлох баримт ижил дүгнэлт дэмжинэ</w:t>
            </w:r>
          </w:p>
        </w:tc>
        <w:tc>
          <w:tcPr>
            <w:tcW w:w="3118" w:type="dxa"/>
            <w:vAlign w:val="center"/>
          </w:tcPr>
          <w:p w14:paraId="3C4EBE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мэдэгдэл итгэлцэл өсч болно</w:t>
            </w:r>
          </w:p>
        </w:tc>
      </w:tr>
      <w:tr w:rsidR="00270883" w:rsidRPr="00EA7E27" w14:paraId="433BA190" w14:textId="77777777">
        <w:trPr>
          <w:jc w:val="center"/>
        </w:trPr>
        <w:tc>
          <w:tcPr>
            <w:tcW w:w="3118" w:type="dxa"/>
            <w:vAlign w:val="center"/>
          </w:tcPr>
          <w:p w14:paraId="0817AED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Нэмэлт</w:t>
            </w:r>
          </w:p>
        </w:tc>
        <w:tc>
          <w:tcPr>
            <w:tcW w:w="3118" w:type="dxa"/>
            <w:vAlign w:val="center"/>
          </w:tcPr>
          <w:p w14:paraId="0F9C4F5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үүсвэрүүд өөр өнцөг нөхнө</w:t>
            </w:r>
          </w:p>
        </w:tc>
        <w:tc>
          <w:tcPr>
            <w:tcW w:w="3118" w:type="dxa"/>
            <w:vAlign w:val="center"/>
          </w:tcPr>
          <w:p w14:paraId="7A9BBA0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Нэгтгэсэн тайлбар</w:t>
            </w:r>
          </w:p>
        </w:tc>
      </w:tr>
      <w:tr w:rsidR="00270883" w:rsidRPr="00EA7E27" w14:paraId="0B160DCD" w14:textId="77777777">
        <w:trPr>
          <w:jc w:val="center"/>
        </w:trPr>
        <w:tc>
          <w:tcPr>
            <w:tcW w:w="3118" w:type="dxa"/>
            <w:vAlign w:val="center"/>
          </w:tcPr>
          <w:p w14:paraId="61B1EC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Зөрчилдөх</w:t>
            </w:r>
          </w:p>
        </w:tc>
        <w:tc>
          <w:tcPr>
            <w:tcW w:w="3118" w:type="dxa"/>
            <w:vAlign w:val="center"/>
          </w:tcPr>
          <w:p w14:paraId="01B9874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үүсвэрүүд зөрнө</w:t>
            </w:r>
          </w:p>
        </w:tc>
        <w:tc>
          <w:tcPr>
            <w:tcW w:w="3118" w:type="dxa"/>
            <w:vAlign w:val="center"/>
          </w:tcPr>
          <w:p w14:paraId="4587F02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Зөрчил-г илрүүлэлт/судалгаа үр дүн болгон investigate</w:t>
            </w:r>
          </w:p>
        </w:tc>
      </w:tr>
      <w:tr w:rsidR="00270883" w:rsidRPr="00EA7E27" w14:paraId="10D9C9EF" w14:textId="77777777">
        <w:trPr>
          <w:jc w:val="center"/>
        </w:trPr>
        <w:tc>
          <w:tcPr>
            <w:tcW w:w="3118" w:type="dxa"/>
            <w:vAlign w:val="center"/>
          </w:tcPr>
          <w:p w14:paraId="681C29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Хангалтгүй</w:t>
            </w:r>
          </w:p>
        </w:tc>
        <w:tc>
          <w:tcPr>
            <w:tcW w:w="3118" w:type="dxa"/>
            <w:vAlign w:val="center"/>
          </w:tcPr>
          <w:p w14:paraId="1B82E7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мэдэгдэл-д хүрэхгүй</w:t>
            </w:r>
          </w:p>
        </w:tc>
        <w:tc>
          <w:tcPr>
            <w:tcW w:w="3118" w:type="dxa"/>
            <w:vAlign w:val="center"/>
          </w:tcPr>
          <w:p w14:paraId="07EFAD5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 / шаардлага хангалтын үнэлгээ</w:t>
            </w:r>
          </w:p>
        </w:tc>
      </w:tr>
    </w:tbl>
    <w:p w14:paraId="0E249BD0" w14:textId="77777777" w:rsidR="00270883" w:rsidRPr="00EA7E27" w:rsidRDefault="00270883">
      <w:pPr>
        <w:rPr>
          <w:rFonts w:ascii="Calibri" w:hAnsi="Calibri" w:cs="Calibri"/>
          <w:noProof/>
          <w:lang w:val="mn-MN"/>
        </w:rPr>
      </w:pPr>
    </w:p>
    <w:tbl>
      <w:tblPr>
        <w:tblStyle w:val="TableGrid"/>
        <w:tblW w:w="0" w:type="auto"/>
        <w:jc w:val="center"/>
        <w:tblLook w:val="04A0" w:firstRow="1" w:lastRow="0" w:firstColumn="1" w:lastColumn="0" w:noHBand="0" w:noVBand="1"/>
      </w:tblPr>
      <w:tblGrid>
        <w:gridCol w:w="9354"/>
      </w:tblGrid>
      <w:tr w:rsidR="00270883" w:rsidRPr="00EA7E27" w14:paraId="41455E53" w14:textId="77777777">
        <w:trPr>
          <w:tblHeader/>
          <w:jc w:val="center"/>
        </w:trPr>
        <w:tc>
          <w:tcPr>
            <w:tcW w:w="9354" w:type="dxa"/>
            <w:shd w:val="clear" w:color="auto" w:fill="EDE9FE"/>
            <w:vAlign w:val="center"/>
          </w:tcPr>
          <w:p w14:paraId="2D7A20B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Чухал ялгаа</w:t>
            </w:r>
            <w:r w:rsidRPr="00EA7E27">
              <w:rPr>
                <w:rFonts w:ascii="Calibri" w:eastAsia="DejaVu Sans" w:hAnsi="Calibri" w:cs="Calibri"/>
                <w:b/>
                <w:noProof/>
                <w:sz w:val="16"/>
                <w:lang w:val="mn-MN"/>
              </w:rPr>
              <w:br/>
              <w:t>Гурвалсан баталгаажуулалт ≠ зөвшилцөл эрэлхийлсэн. Зөрсөн нотлох баримт-г дунджаар "үнэн" болгохгүй; эх үүсвэр хамрах хүрээ, хувилбар, орчин, эрх бүхий эх сурвалж болон хугацааны тохиргоо-г шалгана.</w:t>
            </w:r>
          </w:p>
        </w:tc>
      </w:tr>
    </w:tbl>
    <w:p w14:paraId="1D407431" w14:textId="77777777" w:rsidR="00270883" w:rsidRPr="00EA7E27" w:rsidRDefault="00270883">
      <w:pPr>
        <w:rPr>
          <w:rFonts w:ascii="Calibri" w:hAnsi="Calibri" w:cs="Calibri"/>
          <w:noProof/>
          <w:lang w:val="mn-MN"/>
        </w:rPr>
      </w:pPr>
    </w:p>
    <w:p w14:paraId="4CB62DB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4.9 Ёс зүй, эрхүүд ба admissibility</w:t>
      </w:r>
    </w:p>
    <w:p w14:paraId="04042B2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Байгууллага/хэрэглэгч байгууллага өгөгдөл, өмчийн инженерийн мэдлэг, employee/хэрэглэгч өгөгдөл, эх код болон нийтлээгүй судалгаа баримтжуулсан үр дүн-ийг ашиглахад үйл ажиллагааны зөвшөөрөл, судалгаа зөвшөөрөл, AI/RAG ашиглах, загвар сургалт, байгууллага хоорондын нэгтгэл, хэвлэл/ил тод мэдээлэл зэрэг зорилго-үүдийг тусад нь авч үзнэ. Хууль эрх зүйн зөвшөөрөл болон судалгаа ёс зүй мөн нэг зүйл биш.</w:t>
      </w:r>
    </w:p>
    <w:p w14:paraId="2EF966E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4.10 судалгаа протокол ба урьдчилан бүртгэсэн логик</w:t>
      </w:r>
    </w:p>
    <w:p w14:paraId="30EE0BB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Формал урьдчилан бүртгэл заавал шаардлагагүй байсан ч туршилт/асуулт/хүлээн авалт шалгуур-г гүйцэтгэл-ээс өмнө тогтоох нь hindsight хазайлт багасгана. туршилтын тодорхойлолтын бүртгэл энэ үүргийг техникийн судалгаа-д гүйцэтгэж чадна.</w:t>
      </w:r>
    </w:p>
    <w:p w14:paraId="3744CDE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Кейс протокол нь өгөгдөл цуглуулга загвар маягт, нотлох баримт нэршил, орчин мета өгөгдөл, оператор/observer үүрэг, хүлээгдэж буй anomalies, зогсоох/үргэлжлүүлэх шалгуур болон аюулгүй ажиллагаа анхаарах хүчин зүйлс агуулж болно. протокол стандартчилал нь олон ажиллуулах харьцуулахад тусална.</w:t>
      </w:r>
    </w:p>
    <w:p w14:paraId="659C60B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Хайгуулын flexibility хадгалахдаа протокол өөрчлөлт-г хувилбаржуулсан amendment хэлбэрээр бүртгэнэ. үр дүн мэдсэний дараа шалгуур чимээгүй өөрчлөлт хийхгүй.</w:t>
      </w:r>
    </w:p>
    <w:p w14:paraId="3B3692F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4.11 Түүвэрлэлт ба кейс сонголт</w:t>
      </w:r>
    </w:p>
    <w:p w14:paraId="37AFC7D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хөрөнгө/талбай/хэрэглэгч сорьц сонголт тохиромж байж болох ч сонголт логик, хамруулалт/хасалт, нөхцөл characteristics-ийг тайлбарлана. Purposeful кейс сонголт архитектур механизм харахад зохимжтой ч нийт олонлог тархалт мэдэгдэл-д хүрэхгүй.</w:t>
      </w:r>
    </w:p>
    <w:p w14:paraId="6D928E5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Насос/Хөдөлгүүр кейс сонголт инженерийн эвдрэл/нөхцөл/ажлын урсгал мөчлөг үзүүлэх тохиромж болон хамаарал-тэй. Гэхдээ сонгосон тоног төхөөрөмж шинж чанар ерөнхийшүүлэлт хязгаар болно.</w:t>
      </w:r>
    </w:p>
    <w:p w14:paraId="2A6ACC5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хэрэглэгдэхүйц байдал/нэвтрүүлэн хэрэглэлт судалгаа-д хэрэглэгч үүрэг, туршлага, төхөөрөмж, даалгавар төвөгшил, сургалт өртөлт зэрэг нөхцөл сорьц тайлбар-д чухал. Бага сорьц үр дүн хайгуулын шинжтэй/чанарын нотлох баримт байж болно.</w:t>
      </w:r>
    </w:p>
    <w:p w14:paraId="5E2EC6E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4.12 өгөгдөл цуглуулга чанар хяналтууд</w:t>
      </w:r>
    </w:p>
    <w:p w14:paraId="439171D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Дэлгэцийн зураг дангаар төлөв шилжилт шалтгаант дараалал-г нотлохгүй байж болно. Илүү хүчтэй ажиллагааны үеийн нотлох баримт хэрэглэгчийн интерфейс арга хэмжээ + API/бүртгэлийн лог + ӨС өмнө/дараа + хугацааны тэмдэглэгээ хамаарал хослуулах. нотлох баримтын түвшин мэдэгдэл-даа тохирсон байх ёстой.</w:t>
      </w:r>
    </w:p>
    <w:p w14:paraId="3DC8605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Interview/шинжээч нотлох баримт-д тэмдэглэл/бичвэр, үүрэг, огноо, асуулт хамрах хүрээ, хянан үзсэн баримтжуулсан үр дүнгүүд болон гишүүн/шинжээч хянан магадалгаа мета өгөгдөл ашигтай. Албан бус санах ой-г магадлан шалгагдсан эх үүсвэр гэж elevate хийхгүй.</w:t>
      </w:r>
    </w:p>
    <w:p w14:paraId="4B24449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Гадаад вэб/нийлүүлэгч эх үүсвэр-д хандалт/магадлан шалгалт огноо, бүтээгдэхүүн хувилбар, хуудас төрөл, нийлүүлэгч мэдэгдэл тэмдэглэгээ хадгална. ирээдүйн хэвлэл шинэчлэгдсэн байдал хянан магадалгаа хялбар болно.</w:t>
      </w:r>
    </w:p>
    <w:p w14:paraId="4968390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4.13 Аюул руу хүчин төгөлдөр байдал</w:t>
      </w:r>
    </w:p>
    <w:p w14:paraId="3E60E27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Construct хүчин төгөлдөр байдал эрсдэл: "PdM" бүтээгдэхүүн шошго-г урьдчилан таамаглах AI гэж буруу operationalize хийх. Дотоод хүчин төгөлдөр байдал эрсдэл: сайжруулалт-г iBeX нэвтрүүлэлт-тай шалтгаант холбоотой гэж харьцуулагч/хяналт-гүй мэдэгдэл хийх. Гадаад хүчин төгөлдөр байдал эрсдэл: нэг талбай кейс-г бүх салбар-д ерөнхийшүүлэх хийх.</w:t>
      </w:r>
    </w:p>
    <w:p w14:paraId="25DDB58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найдвартай ажиллагаа эрсдэл: туршилт орчин/хувилбар мета өгөгдөл дутуу. Researcher хазайлт эрсдэл: төсөл эзэмшигч өөрөө шинжээч/зохиогч байх. Mitigation нь хараат бус нотлох баримт, илэрхий таамаглал нөхцөл, дахин давтан гаргах боломжтой протокол, зөрчил тайлагнал болон хянагч үүрэг тусгаарлалт.</w:t>
      </w:r>
    </w:p>
    <w:p w14:paraId="458A710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 хазайлт-ийг амжилт кейсууд-аар л ном дүүргэхээс сэргийлж тэнцээгүй/эцэслэн тогтоогоогүй туршилтууд болон нээлттэй нотлох баримт техникийн өр-ийг бүртгэлийн сан-д хадгална.</w:t>
      </w:r>
    </w:p>
    <w:p w14:paraId="6B2024F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4.14 Тоон ба чанарын интеграц</w:t>
      </w:r>
    </w:p>
    <w:p w14:paraId="4B35F8E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Тоон хэмжүүр нөхцөл-гүй бол төөрөгдүүлэх; чанарын тайлбар дангаар хэмжигдэхүйц үр нөлөө биш. Холимог шинжилгээ нь хэмжүүр хандлага + үйл явц ажиглалт + шинжээч тайлбар + нотлох баримт мөр-г олон эх үүсвэрээр тулган баталгаажуулах хийж болно.</w:t>
      </w:r>
    </w:p>
    <w:p w14:paraId="7099CCF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Нөлөө хэмжээ/тодорхойгүй байдал боломжтой үед түүхий хувь хэмжээ-с илүү ашигтай боловч сорьц/загвар хүрэлцээгүй бол формал дүгнэлт гаргалт хийхгүй. Тайлбарлах статистик-ийг inferential ач холбогдол мэт тайлбарлахгүй.</w:t>
      </w:r>
    </w:p>
    <w:p w14:paraId="5758276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Чанарын сэдвүүд кодчилол хүрээ/мөшгөх боломж-тай байвал аудит хийх боломж сайжирна. Гэвч сэдэвчилсэн давтамж нь бизнесийн importance-тай адил биш.</w:t>
      </w:r>
    </w:p>
    <w:p w14:paraId="6BEC329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Гүнзгий шинжилгээ тэмдэглэл: Энэ нэмэлт тайлбарууд нь батлагдсан архитектур/нотлох баримт дүрмүүд-ийг дэлгэрүүлсэн хяналттай нэгтгэл бөгөөд шинэ ажиллах үеийн чадавх эсвэл баталгаажуулалт үр дүн мэдэгдэл хийхгүй.</w:t>
      </w:r>
    </w:p>
    <w:p w14:paraId="5F5ECAF0"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529C369F"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арга зүй нь хайгуулын шинжтэй боловч нотлох баримт засаглал өндөр арга зүйн чанд байдал шаарддаг.</w:t>
      </w:r>
    </w:p>
    <w:p w14:paraId="4DE85F0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lastRenderedPageBreak/>
        <w:t>Multiple аргууд нь RQ-тодорхой тохирц дээр сонгогдоно.</w:t>
      </w:r>
    </w:p>
    <w:p w14:paraId="6691A31F"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Гурвалсан баталгаажуулалт нь нэг дүгнэлтэд нийлэх/нэмэлт/зөрчилдөх/хангалтгүй төлвийг ил тод удирдана.</w:t>
      </w:r>
    </w:p>
    <w:p w14:paraId="7C2BBC77"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Статик аудит, ажиллах үеийн туршилт, талбар үр нөлөө зэрэг нотлох баримт бүлгүүд-ийг мэдэгдэл хамрах хүрээ-оор ялгана.</w:t>
      </w:r>
    </w:p>
    <w:p w14:paraId="34EA2A2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iBeX судалгаа объект доторх дотоод нэгжит кейсууд, RQ-кейс-нотлох баримт зураглал, гурвалсан баталгаажуулалт протокол болон кейс ерөнхийшүүлэлт зааг-г тогтоох.</w:t>
      </w:r>
    </w:p>
    <w:tbl>
      <w:tblPr>
        <w:tblStyle w:val="TableGrid"/>
        <w:tblW w:w="0" w:type="auto"/>
        <w:jc w:val="center"/>
        <w:tblLook w:val="04A0" w:firstRow="1" w:lastRow="0" w:firstColumn="1" w:lastColumn="0" w:noHBand="0" w:noVBand="1"/>
      </w:tblPr>
      <w:tblGrid>
        <w:gridCol w:w="9354"/>
      </w:tblGrid>
      <w:tr w:rsidR="00270883" w:rsidRPr="00EA7E27" w14:paraId="51139B37" w14:textId="77777777">
        <w:trPr>
          <w:tblHeader/>
          <w:jc w:val="center"/>
        </w:trPr>
        <w:tc>
          <w:tcPr>
            <w:tcW w:w="9354" w:type="dxa"/>
            <w:shd w:val="clear" w:color="auto" w:fill="EDE9FE"/>
            <w:vAlign w:val="center"/>
          </w:tcPr>
          <w:p w14:paraId="165EE21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 / нотлох баримт зааг</w:t>
            </w:r>
            <w:r w:rsidRPr="00EA7E27">
              <w:rPr>
                <w:rFonts w:ascii="Calibri" w:eastAsia="DejaVu Sans" w:hAnsi="Calibri" w:cs="Calibri"/>
                <w:b/>
                <w:noProof/>
                <w:sz w:val="16"/>
                <w:lang w:val="mn-MN"/>
              </w:rPr>
              <w:br/>
              <w:t>Дотоод нэгжит кейсууд дэмжлэг аналитик/generalizable үндэслэн дүгнэлт дотор хязгаарлагдсан нөхцөл; тэд нь үгүй population-representative сорьц -аар анхдагч.</w:t>
            </w:r>
          </w:p>
        </w:tc>
      </w:tr>
    </w:tbl>
    <w:p w14:paraId="78365C2D" w14:textId="77777777" w:rsidR="00270883" w:rsidRPr="00EA7E27" w:rsidRDefault="00270883">
      <w:pPr>
        <w:rPr>
          <w:rFonts w:ascii="Calibri" w:hAnsi="Calibri" w:cs="Calibri"/>
          <w:noProof/>
          <w:lang w:val="mn-MN"/>
        </w:rPr>
      </w:pPr>
    </w:p>
    <w:p w14:paraId="587B2A5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4.15 Нэг кейс биш, дотоод нэгжит архитектур</w:t>
      </w:r>
    </w:p>
    <w:p w14:paraId="0813954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iBeX-ийг нэг monolithic кейс гэж үзвэл бүтээгдэхүүн нэвтрүүлэлт, байгууллагын баталгаажуулалт, үйлдвэрлэлийн өгөгдөл, инженерийн оюун ухаан, хаалттай мөчлөгийн засвар үйлчилгээ, нэвтрүүлэн хэрэглэлт/үнэ цэн зэрэг нотлох баримт төлөвшил өөр чиглэлүүд нэг дүгнэлт-д холилдох эрсдэлтэй. Иймээс overarching кейс дотор distinct дотоод нэгжит кейсууд ашиглана.</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1A47FCC5" w14:textId="77777777">
        <w:trPr>
          <w:tblHeader/>
          <w:jc w:val="center"/>
        </w:trPr>
        <w:tc>
          <w:tcPr>
            <w:tcW w:w="3118" w:type="dxa"/>
            <w:shd w:val="clear" w:color="auto" w:fill="EDE9FE"/>
            <w:vAlign w:val="center"/>
          </w:tcPr>
          <w:p w14:paraId="7252D0E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Кейс</w:t>
            </w:r>
          </w:p>
        </w:tc>
        <w:tc>
          <w:tcPr>
            <w:tcW w:w="3118" w:type="dxa"/>
            <w:shd w:val="clear" w:color="auto" w:fill="EDE9FE"/>
            <w:vAlign w:val="center"/>
          </w:tcPr>
          <w:p w14:paraId="6E2547B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Төвлөрөл</w:t>
            </w:r>
          </w:p>
        </w:tc>
        <w:tc>
          <w:tcPr>
            <w:tcW w:w="3118" w:type="dxa"/>
            <w:shd w:val="clear" w:color="auto" w:fill="EDE9FE"/>
            <w:vAlign w:val="center"/>
          </w:tcPr>
          <w:p w14:paraId="273E40C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Үндсэн нотлох баримт бүлгүүд</w:t>
            </w:r>
          </w:p>
        </w:tc>
      </w:tr>
      <w:tr w:rsidR="00270883" w:rsidRPr="00EA7E27" w14:paraId="09C88860" w14:textId="77777777">
        <w:trPr>
          <w:jc w:val="center"/>
        </w:trPr>
        <w:tc>
          <w:tcPr>
            <w:tcW w:w="3118" w:type="dxa"/>
            <w:vAlign w:val="center"/>
          </w:tcPr>
          <w:p w14:paraId="56B8C95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EC1-A Платформ нэвтрүүлэлт</w:t>
            </w:r>
          </w:p>
        </w:tc>
        <w:tc>
          <w:tcPr>
            <w:tcW w:w="3118" w:type="dxa"/>
            <w:vAlign w:val="center"/>
          </w:tcPr>
          <w:p w14:paraId="0A0FE14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 хөрөнгө/хүсэлт/WO/PM/PdM/үзлэг/нөөц ажлын урсгалууд</w:t>
            </w:r>
          </w:p>
        </w:tc>
        <w:tc>
          <w:tcPr>
            <w:tcW w:w="3118" w:type="dxa"/>
            <w:vAlign w:val="center"/>
          </w:tcPr>
          <w:p w14:paraId="1E42F5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хэрэглэгчийн интерфейс/API/ӨС/баримтууд/ажиллах үеийн мөр</w:t>
            </w:r>
          </w:p>
        </w:tc>
      </w:tr>
      <w:tr w:rsidR="00270883" w:rsidRPr="00EA7E27" w14:paraId="7AE71CCB" w14:textId="77777777">
        <w:trPr>
          <w:jc w:val="center"/>
        </w:trPr>
        <w:tc>
          <w:tcPr>
            <w:tcW w:w="3118" w:type="dxa"/>
            <w:vAlign w:val="center"/>
          </w:tcPr>
          <w:p w14:paraId="6D248D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EC1-B Байгууллагын баталгаажуулалт</w:t>
            </w:r>
          </w:p>
        </w:tc>
        <w:tc>
          <w:tcPr>
            <w:tcW w:w="3118" w:type="dxa"/>
            <w:vAlign w:val="center"/>
          </w:tcPr>
          <w:p w14:paraId="2E5D59D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эрхийн удирдлага, байршуулалт, сэргээх, багтаамж, хувилбар гаргалт</w:t>
            </w:r>
          </w:p>
        </w:tc>
        <w:tc>
          <w:tcPr>
            <w:tcW w:w="3118" w:type="dxa"/>
            <w:vAlign w:val="center"/>
          </w:tcPr>
          <w:p w14:paraId="4E4CFF3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Сөрөг хандалт туршилтууд, тохиргоо, лог бүртгэлүүд, байршуулалт нотлох баримт</w:t>
            </w:r>
          </w:p>
        </w:tc>
      </w:tr>
      <w:tr w:rsidR="00270883" w:rsidRPr="00EA7E27" w14:paraId="7A2676D2" w14:textId="77777777">
        <w:trPr>
          <w:jc w:val="center"/>
        </w:trPr>
        <w:tc>
          <w:tcPr>
            <w:tcW w:w="3118" w:type="dxa"/>
            <w:vAlign w:val="center"/>
          </w:tcPr>
          <w:p w14:paraId="0F488CB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EC2 үйлдвэрлэлийн өгөгдөл &amp; Харилцан ажиллах чадвар</w:t>
            </w:r>
          </w:p>
        </w:tc>
        <w:tc>
          <w:tcPr>
            <w:tcW w:w="3118" w:type="dxa"/>
            <w:vAlign w:val="center"/>
          </w:tcPr>
          <w:p w14:paraId="6D4AEA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өгөгдөл хүлээн авалт, зураглал, чанар, гарал үүсэл</w:t>
            </w:r>
          </w:p>
        </w:tc>
        <w:tc>
          <w:tcPr>
            <w:tcW w:w="3118" w:type="dxa"/>
            <w:vAlign w:val="center"/>
          </w:tcPr>
          <w:p w14:paraId="6E1015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ачаанууд, эх үүсвэр бүртгэлийн сан, зураглал, өгөгдөл туршилтууд</w:t>
            </w:r>
          </w:p>
        </w:tc>
      </w:tr>
      <w:tr w:rsidR="00270883" w:rsidRPr="00EA7E27" w14:paraId="57C0C91F" w14:textId="77777777">
        <w:trPr>
          <w:jc w:val="center"/>
        </w:trPr>
        <w:tc>
          <w:tcPr>
            <w:tcW w:w="3118" w:type="dxa"/>
            <w:vAlign w:val="center"/>
          </w:tcPr>
          <w:p w14:paraId="30A9400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EC3 хөрөнгө нөхцөл &amp; хосолмол оюун ухаан</w:t>
            </w:r>
          </w:p>
        </w:tc>
        <w:tc>
          <w:tcPr>
            <w:tcW w:w="3118" w:type="dxa"/>
            <w:vAlign w:val="center"/>
          </w:tcPr>
          <w:p w14:paraId="6809985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EK, нөхцөл нотлох баримт, оношилгооны, AI судалгаа</w:t>
            </w:r>
          </w:p>
        </w:tc>
        <w:tc>
          <w:tcPr>
            <w:tcW w:w="3118" w:type="dxa"/>
            <w:vAlign w:val="center"/>
          </w:tcPr>
          <w:p w14:paraId="5325447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инженерийн аргууд, өгөгдлийн багцууд, загвар/үнэлгээ нотлох баримт</w:t>
            </w:r>
          </w:p>
        </w:tc>
      </w:tr>
      <w:tr w:rsidR="00270883" w:rsidRPr="00EA7E27" w14:paraId="0B3B42F8" w14:textId="77777777">
        <w:trPr>
          <w:jc w:val="center"/>
        </w:trPr>
        <w:tc>
          <w:tcPr>
            <w:tcW w:w="3118" w:type="dxa"/>
            <w:vAlign w:val="center"/>
          </w:tcPr>
          <w:p w14:paraId="19F08B1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EC4 Хаалттай мөчлөгийн засвар үйлчилгээ</w:t>
            </w:r>
          </w:p>
        </w:tc>
        <w:tc>
          <w:tcPr>
            <w:tcW w:w="3118" w:type="dxa"/>
            <w:vAlign w:val="center"/>
          </w:tcPr>
          <w:p w14:paraId="3C13FF1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шийдвэр -&gt; арга хэмжээ -&gt; илрүүлэлт -&gt; үр нөлөө -&gt; сургалт</w:t>
            </w:r>
          </w:p>
        </w:tc>
        <w:tc>
          <w:tcPr>
            <w:tcW w:w="3118" w:type="dxa"/>
            <w:vAlign w:val="center"/>
          </w:tcPr>
          <w:p w14:paraId="662DEF1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WO түүх, бодит илрүүлэлт, баталгаажсан үр дүн</w:t>
            </w:r>
          </w:p>
        </w:tc>
      </w:tr>
      <w:tr w:rsidR="00270883" w:rsidRPr="00EA7E27" w14:paraId="2F23BB42" w14:textId="77777777">
        <w:trPr>
          <w:jc w:val="center"/>
        </w:trPr>
        <w:tc>
          <w:tcPr>
            <w:tcW w:w="3118" w:type="dxa"/>
            <w:vAlign w:val="center"/>
          </w:tcPr>
          <w:p w14:paraId="7B84DB3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EC5 Эдийн засгийн/нэвтрүүлэн хэрэглэлт (нөхцөлт)</w:t>
            </w:r>
          </w:p>
        </w:tc>
        <w:tc>
          <w:tcPr>
            <w:tcW w:w="3118" w:type="dxa"/>
            <w:vAlign w:val="center"/>
          </w:tcPr>
          <w:p w14:paraId="32DBA76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хэрэглэгдэхүйц байдал, нэвтрүүлэн хэрэглэлт, зардал/үнэ цэн</w:t>
            </w:r>
          </w:p>
        </w:tc>
        <w:tc>
          <w:tcPr>
            <w:tcW w:w="3118" w:type="dxa"/>
            <w:vAlign w:val="center"/>
          </w:tcPr>
          <w:p w14:paraId="2FB0DD3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Хэрэглэгч/үйл явц/KPI/үр нөлөө өгөгдөл хэрэв боломжтой</w:t>
            </w:r>
          </w:p>
        </w:tc>
      </w:tr>
    </w:tbl>
    <w:p w14:paraId="08D3ADDE" w14:textId="77777777" w:rsidR="00270883" w:rsidRPr="00EA7E27" w:rsidRDefault="00270883">
      <w:pPr>
        <w:rPr>
          <w:rFonts w:ascii="Calibri" w:hAnsi="Calibri" w:cs="Calibri"/>
          <w:noProof/>
          <w:lang w:val="mn-MN"/>
        </w:rPr>
      </w:pPr>
    </w:p>
    <w:p w14:paraId="3BC1DDC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4.16 RQ -&gt; Кейс зураглал</w:t>
      </w:r>
    </w:p>
    <w:p w14:paraId="1766547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 RQ олон кейсууд-аас нотлох баримт авч болно. Жишээ нь байгууллагын өгөгдөл тусгаарлалттай агентат хиймэл оюун архитектур нь EC1-B байгууллага баталгаажуулалт болон EC3 AI/инженерийн мэдлэг нотлох баримт хоёуланг шаарддаг. RQ6 үнэ цэн үр нөлөө нь EC1-A ажлын урсгал нэвтрүүлэн хэрэглэлт, EC5 KPI/үр нөлөө, EC4 хаалттай мөчлөгийн мөшгөх боломж-тай огтлолцож болно. зураглал хүснэгт нь нотлох баримт давхар тоолол хийхгүй байхад тусална.</w:t>
      </w:r>
    </w:p>
    <w:p w14:paraId="4BC2468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4.17 нотлох баримт матриц</w:t>
      </w:r>
    </w:p>
    <w:tbl>
      <w:tblPr>
        <w:tblStyle w:val="TableGrid"/>
        <w:tblW w:w="0" w:type="auto"/>
        <w:jc w:val="center"/>
        <w:tblLook w:val="04A0" w:firstRow="1" w:lastRow="0" w:firstColumn="1" w:lastColumn="0" w:noHBand="0" w:noVBand="1"/>
      </w:tblPr>
      <w:tblGrid>
        <w:gridCol w:w="1478"/>
        <w:gridCol w:w="1336"/>
        <w:gridCol w:w="1336"/>
        <w:gridCol w:w="1336"/>
        <w:gridCol w:w="1336"/>
        <w:gridCol w:w="1336"/>
        <w:gridCol w:w="1336"/>
      </w:tblGrid>
      <w:tr w:rsidR="00270883" w:rsidRPr="00EA7E27" w14:paraId="4B2A0A5E" w14:textId="77777777">
        <w:trPr>
          <w:tblHeader/>
          <w:jc w:val="center"/>
        </w:trPr>
        <w:tc>
          <w:tcPr>
            <w:tcW w:w="1336" w:type="dxa"/>
            <w:shd w:val="clear" w:color="auto" w:fill="EDE9FE"/>
            <w:vAlign w:val="center"/>
          </w:tcPr>
          <w:p w14:paraId="7718437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нотлох баримт эх үүсвэр</w:t>
            </w:r>
          </w:p>
        </w:tc>
        <w:tc>
          <w:tcPr>
            <w:tcW w:w="1336" w:type="dxa"/>
            <w:shd w:val="clear" w:color="auto" w:fill="EDE9FE"/>
            <w:vAlign w:val="center"/>
          </w:tcPr>
          <w:p w14:paraId="78E2172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EC1-A</w:t>
            </w:r>
          </w:p>
        </w:tc>
        <w:tc>
          <w:tcPr>
            <w:tcW w:w="1336" w:type="dxa"/>
            <w:shd w:val="clear" w:color="auto" w:fill="EDE9FE"/>
            <w:vAlign w:val="center"/>
          </w:tcPr>
          <w:p w14:paraId="14A03AD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EC1-B</w:t>
            </w:r>
          </w:p>
        </w:tc>
        <w:tc>
          <w:tcPr>
            <w:tcW w:w="1336" w:type="dxa"/>
            <w:shd w:val="clear" w:color="auto" w:fill="EDE9FE"/>
            <w:vAlign w:val="center"/>
          </w:tcPr>
          <w:p w14:paraId="61FD4E8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EC2</w:t>
            </w:r>
          </w:p>
        </w:tc>
        <w:tc>
          <w:tcPr>
            <w:tcW w:w="1336" w:type="dxa"/>
            <w:shd w:val="clear" w:color="auto" w:fill="EDE9FE"/>
            <w:vAlign w:val="center"/>
          </w:tcPr>
          <w:p w14:paraId="4DBB3CE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EC3</w:t>
            </w:r>
          </w:p>
        </w:tc>
        <w:tc>
          <w:tcPr>
            <w:tcW w:w="1336" w:type="dxa"/>
            <w:shd w:val="clear" w:color="auto" w:fill="EDE9FE"/>
            <w:vAlign w:val="center"/>
          </w:tcPr>
          <w:p w14:paraId="231C674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EC4</w:t>
            </w:r>
          </w:p>
        </w:tc>
        <w:tc>
          <w:tcPr>
            <w:tcW w:w="1336" w:type="dxa"/>
            <w:shd w:val="clear" w:color="auto" w:fill="EDE9FE"/>
            <w:vAlign w:val="center"/>
          </w:tcPr>
          <w:p w14:paraId="13B2BDD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EC5</w:t>
            </w:r>
          </w:p>
        </w:tc>
      </w:tr>
      <w:tr w:rsidR="00270883" w:rsidRPr="00EA7E27" w14:paraId="191B5886" w14:textId="77777777">
        <w:trPr>
          <w:jc w:val="center"/>
        </w:trPr>
        <w:tc>
          <w:tcPr>
            <w:tcW w:w="1336" w:type="dxa"/>
            <w:vAlign w:val="center"/>
          </w:tcPr>
          <w:p w14:paraId="26DC9E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хяналттай баримтжуулалт</w:t>
            </w:r>
          </w:p>
        </w:tc>
        <w:tc>
          <w:tcPr>
            <w:tcW w:w="1336" w:type="dxa"/>
            <w:vAlign w:val="center"/>
          </w:tcPr>
          <w:p w14:paraId="78B972F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7D7D09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40D90F6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6230C7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04736D7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5B3B9DA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r>
      <w:tr w:rsidR="00270883" w:rsidRPr="00EA7E27" w14:paraId="0BA35C63" w14:textId="77777777">
        <w:trPr>
          <w:jc w:val="center"/>
        </w:trPr>
        <w:tc>
          <w:tcPr>
            <w:tcW w:w="1336" w:type="dxa"/>
            <w:vAlign w:val="center"/>
          </w:tcPr>
          <w:p w14:paraId="491FCC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Ажиллах үеийн хэрэглэгчийн интерфейс/API/ӨС</w:t>
            </w:r>
          </w:p>
        </w:tc>
        <w:tc>
          <w:tcPr>
            <w:tcW w:w="1336" w:type="dxa"/>
            <w:vAlign w:val="center"/>
          </w:tcPr>
          <w:p w14:paraId="63E77B8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427A22C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62955CD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1716E2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c>
          <w:tcPr>
            <w:tcW w:w="1336" w:type="dxa"/>
            <w:vAlign w:val="center"/>
          </w:tcPr>
          <w:p w14:paraId="63F80B1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3DCD64D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r>
      <w:tr w:rsidR="00270883" w:rsidRPr="00EA7E27" w14:paraId="0C78460D" w14:textId="77777777">
        <w:trPr>
          <w:jc w:val="center"/>
        </w:trPr>
        <w:tc>
          <w:tcPr>
            <w:tcW w:w="1336" w:type="dxa"/>
            <w:vAlign w:val="center"/>
          </w:tcPr>
          <w:p w14:paraId="151BFD3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Статик/программ хангамж хянан магадалгаа</w:t>
            </w:r>
          </w:p>
        </w:tc>
        <w:tc>
          <w:tcPr>
            <w:tcW w:w="1336" w:type="dxa"/>
            <w:vAlign w:val="center"/>
          </w:tcPr>
          <w:p w14:paraId="6DCEB44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c>
          <w:tcPr>
            <w:tcW w:w="1336" w:type="dxa"/>
            <w:vAlign w:val="center"/>
          </w:tcPr>
          <w:p w14:paraId="2DE6B43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069CE3F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c>
          <w:tcPr>
            <w:tcW w:w="1336" w:type="dxa"/>
            <w:vAlign w:val="center"/>
          </w:tcPr>
          <w:p w14:paraId="4BE2853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c>
          <w:tcPr>
            <w:tcW w:w="1336" w:type="dxa"/>
            <w:vAlign w:val="center"/>
          </w:tcPr>
          <w:p w14:paraId="4C1CC2C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Бага</w:t>
            </w:r>
          </w:p>
        </w:tc>
        <w:tc>
          <w:tcPr>
            <w:tcW w:w="1336" w:type="dxa"/>
            <w:vAlign w:val="center"/>
          </w:tcPr>
          <w:p w14:paraId="0669308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Бага</w:t>
            </w:r>
          </w:p>
        </w:tc>
      </w:tr>
      <w:tr w:rsidR="00270883" w:rsidRPr="00EA7E27" w14:paraId="546F43A2" w14:textId="77777777">
        <w:trPr>
          <w:jc w:val="center"/>
        </w:trPr>
        <w:tc>
          <w:tcPr>
            <w:tcW w:w="1336" w:type="dxa"/>
            <w:vAlign w:val="center"/>
          </w:tcPr>
          <w:p w14:paraId="7D2416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өгөгдөл</w:t>
            </w:r>
          </w:p>
        </w:tc>
        <w:tc>
          <w:tcPr>
            <w:tcW w:w="1336" w:type="dxa"/>
            <w:vAlign w:val="center"/>
          </w:tcPr>
          <w:p w14:paraId="6C7B167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Бага</w:t>
            </w:r>
          </w:p>
        </w:tc>
        <w:tc>
          <w:tcPr>
            <w:tcW w:w="1336" w:type="dxa"/>
            <w:vAlign w:val="center"/>
          </w:tcPr>
          <w:p w14:paraId="49190ED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Бага</w:t>
            </w:r>
          </w:p>
        </w:tc>
        <w:tc>
          <w:tcPr>
            <w:tcW w:w="1336" w:type="dxa"/>
            <w:vAlign w:val="center"/>
          </w:tcPr>
          <w:p w14:paraId="615A6E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654B00C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096A6A9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52885D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r>
      <w:tr w:rsidR="00270883" w:rsidRPr="00EA7E27" w14:paraId="496CF865" w14:textId="77777777">
        <w:trPr>
          <w:jc w:val="center"/>
        </w:trPr>
        <w:tc>
          <w:tcPr>
            <w:tcW w:w="1336" w:type="dxa"/>
            <w:vAlign w:val="center"/>
          </w:tcPr>
          <w:p w14:paraId="4B828BB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Шинжээч үнэлгээ</w:t>
            </w:r>
          </w:p>
        </w:tc>
        <w:tc>
          <w:tcPr>
            <w:tcW w:w="1336" w:type="dxa"/>
            <w:vAlign w:val="center"/>
          </w:tcPr>
          <w:p w14:paraId="6A36107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c>
          <w:tcPr>
            <w:tcW w:w="1336" w:type="dxa"/>
            <w:vAlign w:val="center"/>
          </w:tcPr>
          <w:p w14:paraId="3721A4A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c>
          <w:tcPr>
            <w:tcW w:w="1336" w:type="dxa"/>
            <w:vAlign w:val="center"/>
          </w:tcPr>
          <w:p w14:paraId="20B6803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1460DCB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630087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2669F1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r>
      <w:tr w:rsidR="00270883" w:rsidRPr="00EA7E27" w14:paraId="4DA11477" w14:textId="77777777">
        <w:trPr>
          <w:jc w:val="center"/>
        </w:trPr>
        <w:tc>
          <w:tcPr>
            <w:tcW w:w="1336" w:type="dxa"/>
            <w:vAlign w:val="center"/>
          </w:tcPr>
          <w:p w14:paraId="74820E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KPI/хэрэглэгч өгөгдөл</w:t>
            </w:r>
          </w:p>
        </w:tc>
        <w:tc>
          <w:tcPr>
            <w:tcW w:w="1336" w:type="dxa"/>
            <w:vAlign w:val="center"/>
          </w:tcPr>
          <w:p w14:paraId="3C7D21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c>
          <w:tcPr>
            <w:tcW w:w="1336" w:type="dxa"/>
            <w:vAlign w:val="center"/>
          </w:tcPr>
          <w:p w14:paraId="27693A2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c>
          <w:tcPr>
            <w:tcW w:w="1336" w:type="dxa"/>
            <w:vAlign w:val="center"/>
          </w:tcPr>
          <w:p w14:paraId="0AE8A28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c>
          <w:tcPr>
            <w:tcW w:w="1336" w:type="dxa"/>
            <w:vAlign w:val="center"/>
          </w:tcPr>
          <w:p w14:paraId="19AF6C3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w:t>
            </w:r>
          </w:p>
        </w:tc>
        <w:tc>
          <w:tcPr>
            <w:tcW w:w="1336" w:type="dxa"/>
            <w:vAlign w:val="center"/>
          </w:tcPr>
          <w:p w14:paraId="79D7075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1336" w:type="dxa"/>
            <w:vAlign w:val="center"/>
          </w:tcPr>
          <w:p w14:paraId="4940950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r>
    </w:tbl>
    <w:p w14:paraId="379AEF8C" w14:textId="77777777" w:rsidR="00270883" w:rsidRPr="00EA7E27" w:rsidRDefault="00270883">
      <w:pPr>
        <w:rPr>
          <w:rFonts w:ascii="Calibri" w:hAnsi="Calibri" w:cs="Calibri"/>
          <w:noProof/>
          <w:lang w:val="mn-MN"/>
        </w:rPr>
      </w:pPr>
    </w:p>
    <w:p w14:paraId="4DE4B14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4.18 Гурвалсан баталгаажуулалт протокол</w:t>
      </w:r>
    </w:p>
    <w:p w14:paraId="59723F25"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мэдэгдэл эсвэл судалгааны асуулт-г тодорхойлно.</w:t>
      </w:r>
    </w:p>
    <w:p w14:paraId="0EED516D"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Хараат бус нотлох баримт эх үүсвэрүүд болон хүлээгдэж буй observations-г урьдчилан зураглах хийнэ.</w:t>
      </w:r>
    </w:p>
    <w:p w14:paraId="4159740D"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Тус бүр эх үүсвэр-ийн хувилбар, огноо, хамрах хүрээ, орчин, эрх бүхий эх сурвалж-г бүртгэнэ.</w:t>
      </w:r>
    </w:p>
    <w:p w14:paraId="1FC5EC11"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Нийцэл/нэмэлт/зөрчил/insufficiency-г илэрхий тэмдэглэнэ.</w:t>
      </w:r>
    </w:p>
    <w:p w14:paraId="06FE1DBF"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Зөрчил бүрт эх үүсвэр зөрүү, хуучирсан хувилбар, орчин difference эсвэл бодит доголдол эсэхийг шалгана.</w:t>
      </w:r>
    </w:p>
    <w:p w14:paraId="5DC7EC7F"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мэдэгдлийн баталгааны түвшин ≤ нотлох баримтын түвшин дүрэм-аар дүгнэлт дээд хязгаар тогтооно.</w:t>
      </w:r>
    </w:p>
    <w:p w14:paraId="59C8A23F"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үр дүн/илрүүлэлт/шийдвэр бүртгэлийн сан-р дараагийн шатны арга хэмжээ болон хэвлэлийн найруулга-г шинэчилнэ.</w:t>
      </w:r>
    </w:p>
    <w:p w14:paraId="01052A2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4.19 Аналитик ерөнхийшүүлэлт зааг</w:t>
      </w:r>
    </w:p>
    <w:p w14:paraId="3E2DBBE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Дотоод нэгжит кейс судалгаа-н зорилго бүх Монголын уурхай, бүх EAM хэрэглэгч, бүх төхөөрөмж экосистем-д статистикийн тархалт тогтоох биш. Харин архитектур, механизм, нэвтрүүлэлт хэв шинж, нотлох баримт шаардлагууд болон хязгаарлалтууд-ийг бодит/хяналттай кейсууд-аар шалгаж аналитик үндэслэн дүгнэлт хийх. Population-level мэдэгдэл хэрэгтэй бол дараагийн судалгаа/талбар сорьц судалгаа шаардлагатай.</w:t>
      </w:r>
    </w:p>
    <w:p w14:paraId="7B8F7D0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4.20 Кейс төлөв boxes</w:t>
      </w:r>
    </w:p>
    <w:tbl>
      <w:tblPr>
        <w:tblStyle w:val="TableGrid"/>
        <w:tblW w:w="0" w:type="auto"/>
        <w:jc w:val="center"/>
        <w:tblLook w:val="04A0" w:firstRow="1" w:lastRow="0" w:firstColumn="1" w:lastColumn="0" w:noHBand="0" w:noVBand="1"/>
      </w:tblPr>
      <w:tblGrid>
        <w:gridCol w:w="4677"/>
        <w:gridCol w:w="4677"/>
      </w:tblGrid>
      <w:tr w:rsidR="00270883" w:rsidRPr="00EA7E27" w14:paraId="0B5E879C" w14:textId="77777777">
        <w:trPr>
          <w:tblHeader/>
          <w:jc w:val="center"/>
        </w:trPr>
        <w:tc>
          <w:tcPr>
            <w:tcW w:w="4677" w:type="dxa"/>
            <w:shd w:val="clear" w:color="auto" w:fill="EDE9FE"/>
            <w:vAlign w:val="center"/>
          </w:tcPr>
          <w:p w14:paraId="4ABCDD4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Кейс төлөв</w:t>
            </w:r>
          </w:p>
        </w:tc>
        <w:tc>
          <w:tcPr>
            <w:tcW w:w="4677" w:type="dxa"/>
            <w:shd w:val="clear" w:color="auto" w:fill="EDE9FE"/>
            <w:vAlign w:val="center"/>
          </w:tcPr>
          <w:p w14:paraId="4A827F6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Утга</w:t>
            </w:r>
          </w:p>
        </w:tc>
      </w:tr>
      <w:tr w:rsidR="00270883" w:rsidRPr="00EA7E27" w14:paraId="59CD42E6" w14:textId="77777777">
        <w:trPr>
          <w:jc w:val="center"/>
        </w:trPr>
        <w:tc>
          <w:tcPr>
            <w:tcW w:w="4677" w:type="dxa"/>
            <w:vAlign w:val="center"/>
          </w:tcPr>
          <w:p w14:paraId="4485227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Баримтжуулсан одоогийн ажлын урсгал</w:t>
            </w:r>
          </w:p>
        </w:tc>
        <w:tc>
          <w:tcPr>
            <w:tcW w:w="4677" w:type="dxa"/>
            <w:vAlign w:val="center"/>
          </w:tcPr>
          <w:p w14:paraId="428740C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хяналттай функциональ суурь түвшин байгаа; ажиллах үеийн төлөвшил тусад нь дурдсан</w:t>
            </w:r>
          </w:p>
        </w:tc>
      </w:tr>
      <w:tr w:rsidR="00270883" w:rsidRPr="00EA7E27" w14:paraId="52E13311" w14:textId="77777777">
        <w:trPr>
          <w:jc w:val="center"/>
        </w:trPr>
        <w:tc>
          <w:tcPr>
            <w:tcW w:w="4677" w:type="dxa"/>
            <w:vAlign w:val="center"/>
          </w:tcPr>
          <w:p w14:paraId="328C504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w:t>
            </w:r>
          </w:p>
        </w:tc>
        <w:tc>
          <w:tcPr>
            <w:tcW w:w="4677" w:type="dxa"/>
            <w:vAlign w:val="center"/>
          </w:tcPr>
          <w:p w14:paraId="4BF00AF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Ажлын эх үүсвэр/хэрэглээний тохиолдол доор хязгаарлагдсан хамрах хүрээ</w:t>
            </w:r>
          </w:p>
        </w:tc>
      </w:tr>
      <w:tr w:rsidR="00270883" w:rsidRPr="00EA7E27" w14:paraId="7638EA6D" w14:textId="77777777">
        <w:trPr>
          <w:jc w:val="center"/>
        </w:trPr>
        <w:tc>
          <w:tcPr>
            <w:tcW w:w="4677" w:type="dxa"/>
            <w:vAlign w:val="center"/>
          </w:tcPr>
          <w:p w14:paraId="2470F9C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Туршилтын</w:t>
            </w:r>
          </w:p>
        </w:tc>
        <w:tc>
          <w:tcPr>
            <w:tcW w:w="4677" w:type="dxa"/>
            <w:vAlign w:val="center"/>
          </w:tcPr>
          <w:p w14:paraId="1D2A2E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техникийн үе шатны зорилт харуулсан доор туршилтын хамрах хүрээ</w:t>
            </w:r>
          </w:p>
        </w:tc>
      </w:tr>
      <w:tr w:rsidR="00270883" w:rsidRPr="00EA7E27" w14:paraId="389C7F8C" w14:textId="77777777">
        <w:trPr>
          <w:jc w:val="center"/>
        </w:trPr>
        <w:tc>
          <w:tcPr>
            <w:tcW w:w="4677" w:type="dxa"/>
            <w:vAlign w:val="center"/>
          </w:tcPr>
          <w:p w14:paraId="00863F2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ба хөгжүүлэлт / Хэрэгжих боломж</w:t>
            </w:r>
          </w:p>
        </w:tc>
        <w:tc>
          <w:tcPr>
            <w:tcW w:w="4677" w:type="dxa"/>
            <w:vAlign w:val="center"/>
          </w:tcPr>
          <w:p w14:paraId="39316FD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архитектур/арга being хөгжүүлсэн эсвэл feasibility-tested</w:t>
            </w:r>
          </w:p>
        </w:tc>
      </w:tr>
      <w:tr w:rsidR="00270883" w:rsidRPr="00EA7E27" w14:paraId="2676C595" w14:textId="77777777">
        <w:trPr>
          <w:jc w:val="center"/>
        </w:trPr>
        <w:tc>
          <w:tcPr>
            <w:tcW w:w="4677" w:type="dxa"/>
            <w:vAlign w:val="center"/>
          </w:tcPr>
          <w:p w14:paraId="66D5E72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судалгаа-хамааралтай</w:t>
            </w:r>
          </w:p>
        </w:tc>
        <w:tc>
          <w:tcPr>
            <w:tcW w:w="4677" w:type="dxa"/>
            <w:vAlign w:val="center"/>
          </w:tcPr>
          <w:p w14:paraId="37111C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Шаарддаг өгөгдлийн багц/баталгаажуулалт/үр нөлөө нотлох баримт</w:t>
            </w:r>
          </w:p>
        </w:tc>
      </w:tr>
      <w:tr w:rsidR="00270883" w:rsidRPr="00EA7E27" w14:paraId="01BBF766" w14:textId="77777777">
        <w:trPr>
          <w:jc w:val="center"/>
        </w:trPr>
        <w:tc>
          <w:tcPr>
            <w:tcW w:w="4677" w:type="dxa"/>
            <w:vAlign w:val="center"/>
          </w:tcPr>
          <w:p w14:paraId="3586AD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4677" w:type="dxa"/>
            <w:vAlign w:val="center"/>
          </w:tcPr>
          <w:p w14:paraId="0AB2A04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нотлох баримт хийдэг үгүй тогтоох мэдэгдэл</w:t>
            </w:r>
          </w:p>
        </w:tc>
      </w:tr>
    </w:tbl>
    <w:p w14:paraId="230EC698" w14:textId="77777777" w:rsidR="00270883" w:rsidRPr="00EA7E27" w:rsidRDefault="00270883">
      <w:pPr>
        <w:rPr>
          <w:rFonts w:ascii="Calibri" w:hAnsi="Calibri" w:cs="Calibri"/>
          <w:noProof/>
          <w:lang w:val="mn-MN"/>
        </w:rPr>
      </w:pPr>
    </w:p>
    <w:p w14:paraId="08E5741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4.21 нотлох баримт duplication хяналт</w:t>
      </w:r>
    </w:p>
    <w:p w14:paraId="65A349A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 дэлгэцийн зураг, бүртгэлийн лог эсвэл баримтжуулах олон RQ-д хамааралтай байж болох ч нотлох баримт-г олон удаа хараат бус нотолгоо гэж тоолохгүй. бүртгэлийн сан нэг EV бүртгэл-ийг олон мэдэгдлүүд/кейсууд-д холбох хийж болно. Энэ нь нотлох баримт эзлэхүүн-г artificial өсгөхөөс хамгаална.</w:t>
      </w:r>
    </w:p>
    <w:p w14:paraId="444E824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4.22 Насос/Хөдөлгүүр кейс-ийн байрлал</w:t>
      </w:r>
    </w:p>
    <w:p w14:paraId="12E9F25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Насос/Хөдөлгүүр нь туршилтын/сургалтын/инженерийн баталгаажуулалт кейс болж болно. Гэхдээ iBeX судалгаа объект-ийг Насос/Хөдөлгүүр систем болгож хумихгүй. Кейс сонголт нь нөхцөл, эвдрэл, үзлэг, ажил гүйцэтгэл, сэлбэг, үр нөлөө болон инженерийн мэдлэг-г төгсгөл-руу-төгсгөл харуулахад тохиромжтой учраас хэрэглэгдэнэ.</w:t>
      </w:r>
    </w:p>
    <w:p w14:paraId="3402745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4.23 Кейс сонголт логик</w:t>
      </w:r>
    </w:p>
    <w:p w14:paraId="5D3699D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Дотоод нэгжит кейс бүр судалгаа зөрүү/RQ-тай илэрхий холбоос-тэй байна. Кейс нэмэхдээ "interesting" гэдгээр биш, одоо байгаа кейс архитектур-д ямар нотлох баримт зөрүү нөхөхийг тодорхойлно. Шинэ Объект -&gt; Шинэ бүртгэл, Үгүй Шинэ Ангиллын тогтолцоо зарчим кейс explosion-оос хамгаална.</w:t>
      </w:r>
    </w:p>
    <w:p w14:paraId="12B9356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Кейс зааг хугацаа, орчин, байгууллага, хөрөнгө нийт олонлог, хувилбар гаргалт хувилбар, оролцож буй үүргүүд болон оруулсан ажлын урсгалууд-оор тодорхойлогдоно. зааг тодорхойгүй бол нотлох баримт зэргэлдээ тохиргоо-тай холилдоно.</w:t>
      </w:r>
    </w:p>
    <w:p w14:paraId="6641CDB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Кейс хаалт хийхэд шийдэгдээгүй илэрсэн зүйлс/хязгаарлалтууд хадгалсан байна. Амжилт үзүүлэн кейс-г дууссан судалгаа кейс гэж автоматаар дараагийн шатанд шилжүүлэх хийхгүй.</w:t>
      </w:r>
    </w:p>
    <w:p w14:paraId="057E9D0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4.24 кейс судалгаа протокол</w:t>
      </w:r>
    </w:p>
    <w:p w14:paraId="655B1FC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Тус бүр дотоод нэгжит кейс-д кейс асуулт, нэгж -ын шинжилгээ, нотлох баримт эх үүсвэрүүд, цуглуулга журмууд, хүлээгдэж буй гаралт, гурвалсан баталгаажуулалт матриц болон нууцлал/зөв хязгаарлалтууд гэсэн түгээмэл протокол ашиглаж болно. Энэ нь хоорондын-кейс нэгтгэл-д нийцтэй байдал өгнө.</w:t>
      </w:r>
    </w:p>
    <w:p w14:paraId="73DF40B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протокол бүх кейс-г ижил арга-р албадлага хийхгүй. EC1-B байгууллага баталгаажуулалт сөрөг туршилтууд давамгай байж болох бол EC3 инженерийн оюун ухаан туршилтын долгионы хэлбэр/өгөгдөл шинжилгээ шаардана. Арга зүйн тохирц-аас өмнө жигд байдал дүрэм энд үйлчилнэ.</w:t>
      </w:r>
    </w:p>
    <w:p w14:paraId="56C3103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Кейс бүртгэл-д хазайлтууд болон гэнэтийн үйл явдлууд баримтжуулалт судалгаа дүгнэлт ойлголт болж чадна.</w:t>
      </w:r>
    </w:p>
    <w:p w14:paraId="1450DB9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4.25 Хоорондын-кейс нэгтгэл</w:t>
      </w:r>
    </w:p>
    <w:p w14:paraId="7D0483F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Хоорондын-кейс нэгтгэл нэг кейс-ийн үр дүн-г нөгөө кейс-д давхардсан нотолгоо болгохгүй. Харин механизм ба хамаарлууд харьцуулах хийнэ. Жишээ нь EC2 өгөгдлийн чанар зарлага EC3 AI бэлэн байдал-д хязгаарлалт болж хоорондын-кейс холбоо үүсгэнэ.</w:t>
      </w:r>
    </w:p>
    <w:p w14:paraId="3146CA2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Түгээмэл хэв шинж олон кейсууд-д харагдвал хувь нэмэр таамаглал хүчтэй болж болох ч хараат бус байдал болон нэгдсэн дэд бүтэц/эх үүсвэр нотлох баримт-г шалгана.</w:t>
      </w:r>
    </w:p>
    <w:p w14:paraId="03C73CE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Contrasting кейсууд мөн үнэ цэнтэй. Нэг эх үүсвэр зураглал ажлууд харин өөр нэг тэнцэхгүй болно ил болгох эх үүсвэр-дасан зохицох зааг эсвэл тохиргоо хамаарал.</w:t>
      </w:r>
    </w:p>
    <w:p w14:paraId="0D77220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4.26 Зөрчил боловсруулалт</w:t>
      </w:r>
    </w:p>
    <w:p w14:paraId="2E608F4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хэрэглэгчийн интерфейс дэлгэцийн зураг "батлагдсан" төлөв харуулсан ч ӨС/API мөр өөр төлөв үзүүлбэл эх үүсвэр зөрчил гэж тэмдэглэнэ. Latest эх үүсвэр-г автоматаар үнэн зөв байдал гэж сонгохгүй; хувилбар/хугацаа/орчин зөрүү шалгана.</w:t>
      </w:r>
    </w:p>
    <w:p w14:paraId="4964730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Шинжээч мэдэгдэл баримтжуулалт-тай зөрвөл шинжээч буруу/баримтжуулах буруу гэж шууд дүгнэхгүй. одоогийн ажиллах үеийн, хуучин загвар, дотоод тохиргоо ялгаа байж болно. Зөрчил шийдэл үр дүн өөрөө илрүүлэлт болно.</w:t>
      </w:r>
    </w:p>
    <w:p w14:paraId="2D9C9E4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Шийдэгдээгүй зөрчил үед хэвлэл мэдэгдэл downgrade буюу тогтоогдоогүй/Хэсэгчлэн магадлан шалгагдсан найруулга хэрэглэнэ.</w:t>
      </w:r>
    </w:p>
    <w:p w14:paraId="6C716E2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4.27 Ерөнхийшүүлэлт ба шилжүүлэн хэрэглэх боломж</w:t>
      </w:r>
    </w:p>
    <w:p w14:paraId="569C806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Аналитик ерөнхийшүүлэлт архитектур механизм, нөхцөлүүд, хязгаарлалтууд-ийг тайлбарладаг. Шилжүүлэн хэрэглэх боломж-г дэмжихийн тулд кейс нөхцөл хангалттай баялаг тайлбар хэрэгтэй: хэмжээ, байршуулалт төрөл, хэрэглэгчид, хөрөнгө ангилал, өгөгдөл эх үүсвэр, тохиргоо төлөвшил гэх мэт.</w:t>
      </w:r>
    </w:p>
    <w:p w14:paraId="4CF6B0F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Reader өөр нөхцөл-д хэрэглэх боломж үнэлэхэд хязгаарлалт ил тод байх нь "нийтлэг хамгийн тохиромжтой практик" мэдэгдэл-аас илүү ашигтай.</w:t>
      </w:r>
    </w:p>
    <w:p w14:paraId="2EF0648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ирээдүйн олон-талбай кейсууд архитектур хэв шинжүүд-ийг давталт логик-аар бэхжүүлэх хийж болно; хэвлэл удирдлага одоо байгаа кейс ангиллын тогтолцоо-г дахин бүтээх шаардлагагүй.</w:t>
      </w:r>
    </w:p>
    <w:p w14:paraId="574E471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Гүнзгий шинжилгээ тэмдэглэл: Энэ нэмэлт тайлбарууд нь батлагдсан архитектур/нотлох баримт дүрмүүд-ийг дэлгэрүүлсэн хяналттай нэгтгэл бөгөөд шинэ ажиллах үеийн чадавх эсвэл баталгаажуулалт үр дүн мэдэгдэл хийхгүй.</w:t>
      </w:r>
    </w:p>
    <w:p w14:paraId="710B3831"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5677980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Дотоод нэгжит кейсууд нотлох баримт төлөвшил өөр чиглэлүүд-ийг салгаж, дараа нь олон эх үүсвэрээр тулган баталгаажуулах хийхэд тусална.</w:t>
      </w:r>
    </w:p>
    <w:p w14:paraId="4510117F"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кейс судалгаа аналитик ерөнхийшүүлэлт-д зориулагдана; нийт олонлог тархалт мэдэгдэл биш.</w:t>
      </w:r>
    </w:p>
    <w:p w14:paraId="147BFD8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Нэг нотлох баримт-г олон хараат бус нотолгоо гэж давхар тоолол хийхгүй.</w:t>
      </w:r>
    </w:p>
    <w:p w14:paraId="73B99C9F"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Насос/Хөдөлгүүр нь судалгаа объект биш, баталгаажуулалт кейс.</w:t>
      </w:r>
    </w:p>
    <w:p w14:paraId="32BA80A4"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5. iBeX-ийн үзэл баримтлал, архитектур ба ерөнхий урсгал</w:t>
      </w:r>
    </w:p>
    <w:p w14:paraId="37E5D73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Систем архитектур нь модуль жагсаалт-ээс илүү бүрэлдэхүүн хариуцлага, өгөгдөл урсгал, таних өгөгдөл зааг, байршуулалт нөхцөл болон баталгаажуулалт шаардлага-ийг тодорхойлдог. iBeX-ийн одоогийн хяналттай архитектур суурь түвшин-д вэб давхарга, хэрэглээ/арын хэсэг давхарга, PostgreSQL өгөгдөл давхарга, гар утасны, автоматжуулалт хөдөлгүүр болон интеграц/Datahub нөхцөл гэсэн үндсэн давхаргууд ашиглагдана.</w:t>
      </w:r>
    </w:p>
    <w:p w14:paraId="077F19D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одоогийн хяналттай архитектур суурь түвшин-ийг давхарга, хариуцлага, өгөгдөл зааг, олон түрээслэгчтэй нөхцөл болон нотлох баримт шаардлага хангалтын үнэлгээ-тайгаар тайлбарлах.</w:t>
      </w:r>
    </w:p>
    <w:p w14:paraId="320E8540" w14:textId="77777777" w:rsidR="00270883" w:rsidRPr="00EA7E27" w:rsidRDefault="00270883">
      <w:pPr>
        <w:jc w:val="center"/>
        <w:rPr>
          <w:rFonts w:ascii="Calibri" w:hAnsi="Calibri" w:cs="Calibri"/>
          <w:noProof/>
          <w:lang w:val="mn-MN"/>
        </w:rPr>
      </w:pPr>
    </w:p>
    <w:p w14:paraId="721ABAAB"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5EE7BF2D" wp14:editId="7B9E06B9">
            <wp:extent cx="5532120" cy="30195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32120" cy="3019588"/>
                    </a:xfrm>
                    <a:prstGeom prst="rect">
                      <a:avLst/>
                    </a:prstGeom>
                  </pic:spPr>
                </pic:pic>
              </a:graphicData>
            </a:graphic>
          </wp:inline>
        </w:drawing>
      </w:r>
    </w:p>
    <w:p w14:paraId="06782AD6"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3.1 — iBeX layered систем архитектур. одоогийн хяналттай суурь түвшин; яг байршуулсан-бүтээх тулгалт үлдэнэ нотлох баримт-хамааралтай.</w:t>
      </w:r>
    </w:p>
    <w:p w14:paraId="4B0FF8D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5.1 Танилцуулга ба харилцан үйлчлэл давхарга</w:t>
      </w:r>
    </w:p>
    <w:p w14:paraId="3EC9D9D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Вэб болон гар утасны туршлага нь засвар үйлчилгээ ажлын урсгал-г хэрэглэгчийн үүрэг, даалгавар нөхцөл болон талбай орчин-т хүргэдэг харилцан үйлчлэл давхарга юм.</w:t>
      </w:r>
    </w:p>
    <w:p w14:paraId="60B724D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хэрэглэгчийн интерфейс нь бизнесийн дүрэм-ийн эрх бүхий эх сурвалж биш; арын хэсэг баталгаажуулалт/эрхийн удирдлага чухал.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гар утасны гүйцэтгэл нь талбар ажилд даалгавар, хугацаа, шалгах хуудас, зураг/нотлох баримт бүртгэн авах боломж олгоно</w:t>
      </w:r>
    </w:p>
    <w:p w14:paraId="6D0CF8C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Процессын түвшинд вэб/гар утасны нийцтэй байдал нь ижил бүртгэл утгын дүрэм хадгалах шаардлагатай.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w:t>
      </w:r>
      <w:r w:rsidRPr="00EA7E27">
        <w:rPr>
          <w:rFonts w:ascii="Calibri" w:eastAsia="DejaVu Serif" w:hAnsi="Calibri" w:cs="Calibri"/>
          <w:noProof/>
          <w:lang w:val="mn-MN"/>
        </w:rPr>
        <w:lastRenderedPageBreak/>
        <w:t>ялгаа алдагдвал хяналтын самбар дээр тоо харагдсан ч тухайн тоо ямар үйл явдлыг төлөөлж байгааг тайлбарлахад хүндрэлтэй болно.</w:t>
      </w:r>
    </w:p>
    <w:p w14:paraId="25B0349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офлайн/сул-холболт ажиллагааны төлөв тусдаа байршуулалт туршилт шаарддаг.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3DD95E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хэрэглэгдэхүйц байдал үр нөлөө нь нэвтрүүлэн хэрэглэлт/үнэ цэн-тэй адил биш.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6CBFEE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одоогийн төсөл суурь түвшин вэб-ийг Vue.js, арын хэсэг/агуулга/хэрэглээ давхарга-ийг Directus, өгөгдлийн сан-ийг PostgreSQL гэж тодорхойлдог. Яг байршуулсан хувилбар/бүтээх нотлох баримт эцсийн баталгаажуулалт-д тусдаа шаардлагатай.</w:t>
      </w:r>
    </w:p>
    <w:p w14:paraId="2AFFC5C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154456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5.2 Хэрэглээ/арын хэсэг давхарга</w:t>
      </w:r>
    </w:p>
    <w:p w14:paraId="08F76AE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Хэрэглээ/арын хэсэг давхарга нь өгөгдөл хандалт, ажлын урсгал дүрмүүд, APIs, эрхүүд, автоматжуулалт өдөөгч болон интеграц гэрээ-уудыг төвлөрүүлэх үүрэгтэй.</w:t>
      </w:r>
    </w:p>
    <w:p w14:paraId="16CC8AF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хэрэглэгчийн талын шүүлт нь байгууллага өмчлөл хяналт-ийг орлохгүй.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ажлын урсгал төлөв шилжилт арын хэсэг-тал албадмал хэрэгжилт шаарддаг</w:t>
      </w:r>
    </w:p>
    <w:p w14:paraId="3FFAF86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үйлчилгээ/API таних өгөгдөл хэрэглэгч таних өгөгдөл-тай адилгүй.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1A191BE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аудит хийх боломж-д оролцогч, арга хэмжээ, хугацаа, өмнө/дараа төлөв хэрэгтэй.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5050507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Удирдлагын түвшинд интеграц төгсгөлийн цэг нь эх үүсвэр гарал үүсэл болон алдаа боловсруулалт-тэй байх.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342D015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хэрэглэгчийн интерфейс дээр харагдахгүй болсон бүртгэл = аюулгүй тусгаарлалт гэсэн үг биш. Эрхийн удирдлага ба байгууллага өмчлөл сервер/өгөгдөл давхарга дээр баталгаажих ёстой.</w:t>
      </w:r>
    </w:p>
    <w:p w14:paraId="3D991AF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5ACE7C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5.3 PostgreSQL өгөгдөл давхарга</w:t>
      </w:r>
    </w:p>
    <w:p w14:paraId="45437F0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Холбоост өгөгдөл давхарга нь хөрөнгө, ажил, сэлбэг, хэрэглэгчид, байгууллага нөхцөл болон интеграц бүртгэлүүд-ийн тогтвортой төлөв-г хадгалах үндсэн цөм хариуцлага-тэй.</w:t>
      </w:r>
    </w:p>
    <w:p w14:paraId="496DE87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тогтвортой IDs холбоосууд-ийн бүрэн бүтэн байдал-г дэмжинэ.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байгууллага өмчлөл талбар/өгөгдлийн бүтэц хэв шинж нийцтэй байх нь нэгдсэн ӨС тусгаарлалт-д чухал</w:t>
      </w:r>
    </w:p>
    <w:p w14:paraId="187B254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RLS загвар defense-in-depth болж болох ч одоогийн нэвтрүүлэлт-өргөн албадмал хэрэгжилт нотлох баримт тусдаа.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4751A95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нөөцлөлт/сэргээх чадавх архитектур загвар-ээс өөр баталгаажуулалт хэмжээс.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22D9A62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өгөгдлийн бүтэц шилжүүлэлт/хувилбарын удирдлага нь хувилбар гаргалт гарал үүсэл-тэй холбогдоно.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2C7E73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PostgreSQL ашиглаж байгаа нь RLS бүрэн идэвхтэй, түрээслэгчийн тусгаарлалт баталгаатай гэсэн мэдэгдэл биш.</w:t>
      </w:r>
    </w:p>
    <w:p w14:paraId="19FDA93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3511EA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5.4 Автоматжуулалт хөдөлгүүр</w:t>
      </w:r>
    </w:p>
    <w:p w14:paraId="4A11188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Автоматжуулалт Хөдөлгүүр нь PM/PdM зэрэг тохируулсан логик-ийг систем үйл явдал болгон ажиллуулахад ашиглагддаг боловч AI гэсэн утга биш.</w:t>
      </w:r>
    </w:p>
    <w:p w14:paraId="0CE6A73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хуваарь/нөхцөл үнэлгээ тодорхой дүрэмт бизнесийн логик байж болно.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үүсгэсэн WO төлөв/эх үүсвэр мөрдөх боломжтой байх ёстой</w:t>
      </w:r>
    </w:p>
    <w:p w14:paraId="07A8ECD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хөдөлгүүр эхлэх/зогсоох/тохиргоо өөрчлөлт засаглалтай үйл ажиллагаа.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692355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давхардсан үүсгэлт урьдчилан сэргийлэлт/давтан гүйцэтгэхэд үр дүн өөрчлөгдөхгүй чанар туршилт хэрэгтэй.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6214360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хөдөлгүүр гаралт бизнесийн батлалт утгын дүрэм-тай нийцэх.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3C6956A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PM батлалт + Эхлүүлэх команд-ийн дараа PM Хөдөлгүүр ажиллаж эхлэх хяналттай ажлын урсгал баримтжуулсан. PM-үүсгэсэн WO нь дахин батлалт шаардахгүй батлагдсан төлөв авах утгын дүрэм хяналттай суурь түвшин-д байна.</w:t>
      </w:r>
    </w:p>
    <w:p w14:paraId="302F042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Автоматжуулалт Хөдөлгүүр ≠ AI загвар.</w:t>
      </w:r>
    </w:p>
    <w:p w14:paraId="16BF868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4C9845D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5.5 Datahub ба интеграц давхарга</w:t>
      </w:r>
    </w:p>
    <w:p w14:paraId="08BBA19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Datahub нь төрөлжсөн гадаад эх үүсвэрүүд-ийг хөрөнгө төвтэй нөхцөл руу холбох интеграц суурь бөгөөд өөрөө AI, SCADA эсвэл түүхэн өгөгдлийн сан биш.</w:t>
      </w:r>
    </w:p>
    <w:p w14:paraId="21340EC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эх үүсвэр таних өгөгдөл ба хөрөнгө таних өгөгдөл тусдаа.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хугацааны тэмдэглэгээ/нэгж/чанар/гарал үүсэл хэвийн болголт шаардлагатай</w:t>
      </w:r>
    </w:p>
    <w:p w14:paraId="6528B79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гадаад төхөөрөмжийн Таних дугаар-г хөрөнгө холбоос-тай засаглалтай зураглах хийх.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66183C5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нөхцөл/үйл явдал дүрмүүд засвар үйлчилгээ ажлын урсгал-тэй холбогдож болно.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4AD0256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туршилтын эх үүсвэр бүр төлөв/нотлох баримт бүртгэлийн сан-тэй байх.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2E36EE8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Гараар/тохируулсан эх үүсвэр хэрэгжсэн; Wialon/SmartGPS Туршилтын; WISE→Milesight→Directus туршилтын Туршилтын; PLC судалгаа ба хөгжүүлэлт/Хэрэгжих боломж; SCADA одоогийн нэвтрүүлэлт тогтоогдоогүй.</w:t>
      </w:r>
    </w:p>
    <w:p w14:paraId="0C69874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4777D7F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5.6 олон түрээслэгчтэй ажиллагааны архитектур</w:t>
      </w:r>
    </w:p>
    <w:p w14:paraId="5BA5979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хамтын өгөгдлийн сан multi-tenancy-д байгууллага таних өгөгдөл, бүртгэл өмчлөл, эрхийн удирдлага болон шинж эрхийн багц-ийг тусад нь загвар хийх шаардлагатай.</w:t>
      </w:r>
    </w:p>
    <w:p w14:paraId="7AB4784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Энэ ойлголтын инженерийн утга нь хүсэлт гаргах үндсэн этгээд зөв байгууллага нөхцөл-т байх.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w:t>
      </w:r>
      <w:r w:rsidRPr="00EA7E27">
        <w:rPr>
          <w:rFonts w:ascii="Calibri" w:eastAsia="DejaVu Serif" w:hAnsi="Calibri" w:cs="Calibri"/>
          <w:noProof/>
          <w:lang w:val="mn-MN"/>
        </w:rPr>
        <w:lastRenderedPageBreak/>
        <w:t>болон дараагийн үр дүнтэй холбож байж засвар үйлчилгээний шийдвэрийг буцаан мөрдөх боломжтой болдог. бүртгэл өмчлөл өгөгдөл-түвшин зааг</w:t>
      </w:r>
    </w:p>
    <w:p w14:paraId="78773D7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эрхийн багц шинж хандалт-ийг хязгаарлана.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117EF4C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зөвшөөрөл арга хэмжээ эрхийг хянах боловч өмчлөл давуу эрхээр өөрчлөх хийхгүй.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4E8210D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сөрөг-хандалт туршилт систем даяарх баталгаажуулалт-д чухал.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6ECD2D6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олон түрээслэгчтэй архитектур баримтжуулсан гэдэг нь систем даяарх түрээслэгчийн тусгаарлалт иж бүрэн баталгаажсан гэсэн үг биш.</w:t>
      </w:r>
    </w:p>
    <w:p w14:paraId="5053705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2C0A25D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хүснэгт 3.1 — iBeX архитектур давхаргууд ба баталгаажуулалт анхаарах асуудал</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5D646BEF" w14:textId="77777777">
        <w:trPr>
          <w:tblHeader/>
          <w:jc w:val="center"/>
        </w:trPr>
        <w:tc>
          <w:tcPr>
            <w:tcW w:w="3118" w:type="dxa"/>
            <w:shd w:val="clear" w:color="auto" w:fill="EDE9FE"/>
            <w:vAlign w:val="center"/>
          </w:tcPr>
          <w:p w14:paraId="1C5B116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Давхарга</w:t>
            </w:r>
          </w:p>
        </w:tc>
        <w:tc>
          <w:tcPr>
            <w:tcW w:w="3118" w:type="dxa"/>
            <w:shd w:val="clear" w:color="auto" w:fill="EDE9FE"/>
            <w:vAlign w:val="center"/>
          </w:tcPr>
          <w:p w14:paraId="6CB6B9B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Үндсэн хариуцлага</w:t>
            </w:r>
          </w:p>
        </w:tc>
        <w:tc>
          <w:tcPr>
            <w:tcW w:w="3118" w:type="dxa"/>
            <w:shd w:val="clear" w:color="auto" w:fill="EDE9FE"/>
            <w:vAlign w:val="center"/>
          </w:tcPr>
          <w:p w14:paraId="3900590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нотлох баримт анхаарах асуудал</w:t>
            </w:r>
          </w:p>
        </w:tc>
      </w:tr>
      <w:tr w:rsidR="00270883" w:rsidRPr="00EA7E27" w14:paraId="47713EAF" w14:textId="77777777">
        <w:trPr>
          <w:jc w:val="center"/>
        </w:trPr>
        <w:tc>
          <w:tcPr>
            <w:tcW w:w="3118" w:type="dxa"/>
            <w:vAlign w:val="center"/>
          </w:tcPr>
          <w:p w14:paraId="708D9C7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Вэб / Гар утасны</w:t>
            </w:r>
          </w:p>
        </w:tc>
        <w:tc>
          <w:tcPr>
            <w:tcW w:w="3118" w:type="dxa"/>
            <w:vAlign w:val="center"/>
          </w:tcPr>
          <w:p w14:paraId="03B88FF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Харилцан үйлчлэл, талбар гүйцэтгэл</w:t>
            </w:r>
          </w:p>
        </w:tc>
        <w:tc>
          <w:tcPr>
            <w:tcW w:w="3118" w:type="dxa"/>
            <w:vAlign w:val="center"/>
          </w:tcPr>
          <w:p w14:paraId="5A77F7F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Бүтээх/хувилбар, хэрэглэгдэхүйц байдал, хэрэглэгчийн талын өгөгдөл өртөлт</w:t>
            </w:r>
          </w:p>
        </w:tc>
      </w:tr>
      <w:tr w:rsidR="00270883" w:rsidRPr="00EA7E27" w14:paraId="32CCBCF5" w14:textId="77777777">
        <w:trPr>
          <w:jc w:val="center"/>
        </w:trPr>
        <w:tc>
          <w:tcPr>
            <w:tcW w:w="3118" w:type="dxa"/>
            <w:vAlign w:val="center"/>
          </w:tcPr>
          <w:p w14:paraId="5E7EABF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Хэрэглээ / Directus</w:t>
            </w:r>
          </w:p>
        </w:tc>
        <w:tc>
          <w:tcPr>
            <w:tcW w:w="3118" w:type="dxa"/>
            <w:vAlign w:val="center"/>
          </w:tcPr>
          <w:p w14:paraId="3C99291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ажлын урсгал, API, бодлого</w:t>
            </w:r>
          </w:p>
        </w:tc>
        <w:tc>
          <w:tcPr>
            <w:tcW w:w="3118" w:type="dxa"/>
            <w:vAlign w:val="center"/>
          </w:tcPr>
          <w:p w14:paraId="5ACAD7F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Эрхийн удирдлага, шилжилт дүрмүүд, үйлчилгээ identities</w:t>
            </w:r>
          </w:p>
        </w:tc>
      </w:tr>
      <w:tr w:rsidR="00270883" w:rsidRPr="00EA7E27" w14:paraId="11DFBDC6" w14:textId="77777777">
        <w:trPr>
          <w:jc w:val="center"/>
        </w:trPr>
        <w:tc>
          <w:tcPr>
            <w:tcW w:w="3118" w:type="dxa"/>
            <w:vAlign w:val="center"/>
          </w:tcPr>
          <w:p w14:paraId="7379D7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PostgreSQL</w:t>
            </w:r>
          </w:p>
        </w:tc>
        <w:tc>
          <w:tcPr>
            <w:tcW w:w="3118" w:type="dxa"/>
            <w:vAlign w:val="center"/>
          </w:tcPr>
          <w:p w14:paraId="2456A4F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Тогтвортой өгөгдөл/холбоосууд</w:t>
            </w:r>
          </w:p>
        </w:tc>
        <w:tc>
          <w:tcPr>
            <w:tcW w:w="3118" w:type="dxa"/>
            <w:vAlign w:val="center"/>
          </w:tcPr>
          <w:p w14:paraId="2B024A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өмчлөл, RLS хэрэв ашигласан, нөөцлөлт/сэргээх</w:t>
            </w:r>
          </w:p>
        </w:tc>
      </w:tr>
      <w:tr w:rsidR="00270883" w:rsidRPr="00EA7E27" w14:paraId="12B88A2C" w14:textId="77777777">
        <w:trPr>
          <w:jc w:val="center"/>
        </w:trPr>
        <w:tc>
          <w:tcPr>
            <w:tcW w:w="3118" w:type="dxa"/>
            <w:vAlign w:val="center"/>
          </w:tcPr>
          <w:p w14:paraId="4F8021B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Автоматжуулалт Хөдөлгүүр</w:t>
            </w:r>
          </w:p>
        </w:tc>
        <w:tc>
          <w:tcPr>
            <w:tcW w:w="3118" w:type="dxa"/>
            <w:vAlign w:val="center"/>
          </w:tcPr>
          <w:p w14:paraId="019AE3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Хуваарьт/нөхцөл логик</w:t>
            </w:r>
          </w:p>
        </w:tc>
        <w:tc>
          <w:tcPr>
            <w:tcW w:w="3118" w:type="dxa"/>
            <w:vAlign w:val="center"/>
          </w:tcPr>
          <w:p w14:paraId="2E1FBD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Давхардсан урьдчилан сэргийлэлт, төлөв утгын дүрэм</w:t>
            </w:r>
          </w:p>
        </w:tc>
      </w:tr>
      <w:tr w:rsidR="00270883" w:rsidRPr="00EA7E27" w14:paraId="12FBED23" w14:textId="77777777">
        <w:trPr>
          <w:jc w:val="center"/>
        </w:trPr>
        <w:tc>
          <w:tcPr>
            <w:tcW w:w="3118" w:type="dxa"/>
            <w:vAlign w:val="center"/>
          </w:tcPr>
          <w:p w14:paraId="4C9969D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Datahub / интеграц</w:t>
            </w:r>
          </w:p>
        </w:tc>
        <w:tc>
          <w:tcPr>
            <w:tcW w:w="3118" w:type="dxa"/>
            <w:vAlign w:val="center"/>
          </w:tcPr>
          <w:p w14:paraId="347DAFD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Гадаад эх үүсвэр өгөгдөл хүлээн авалт/зураглал</w:t>
            </w:r>
          </w:p>
        </w:tc>
        <w:tc>
          <w:tcPr>
            <w:tcW w:w="3118" w:type="dxa"/>
            <w:vAlign w:val="center"/>
          </w:tcPr>
          <w:p w14:paraId="54CE8CC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таних өгөгдөл, гарал үүсэл, чанар</w:t>
            </w:r>
          </w:p>
        </w:tc>
      </w:tr>
      <w:tr w:rsidR="00270883" w:rsidRPr="00EA7E27" w14:paraId="7FA22DDC" w14:textId="77777777">
        <w:trPr>
          <w:jc w:val="center"/>
        </w:trPr>
        <w:tc>
          <w:tcPr>
            <w:tcW w:w="3118" w:type="dxa"/>
            <w:vAlign w:val="center"/>
          </w:tcPr>
          <w:p w14:paraId="65C523B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ирээдүйн Оюун ухаан</w:t>
            </w:r>
          </w:p>
        </w:tc>
        <w:tc>
          <w:tcPr>
            <w:tcW w:w="3118" w:type="dxa"/>
            <w:vAlign w:val="center"/>
          </w:tcPr>
          <w:p w14:paraId="56F71E2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EK/RAG/Агент/загвар үйлчилгээ</w:t>
            </w:r>
          </w:p>
        </w:tc>
        <w:tc>
          <w:tcPr>
            <w:tcW w:w="3118" w:type="dxa"/>
            <w:vAlign w:val="center"/>
          </w:tcPr>
          <w:p w14:paraId="614DC59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өгөгдөл тусгаарлалттай зөвшөөрөл, баталгаажуулалт, хүний батлалт</w:t>
            </w:r>
          </w:p>
        </w:tc>
      </w:tr>
    </w:tbl>
    <w:p w14:paraId="0BC6425E" w14:textId="77777777" w:rsidR="00270883" w:rsidRPr="00EA7E27" w:rsidRDefault="00270883">
      <w:pPr>
        <w:rPr>
          <w:rFonts w:ascii="Calibri" w:hAnsi="Calibri" w:cs="Calibri"/>
          <w:noProof/>
          <w:lang w:val="mn-MN"/>
        </w:rPr>
      </w:pPr>
    </w:p>
    <w:p w14:paraId="4FECC3E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засаглалтай шийдвэрүүд. бүлэг 3-ийн одоогийн нэвтрүүлэлт мэдэгдэл нь эдгээр эх сурвалжийн мэдэгдэл дээд хязгаар-ээс хэтрэхгүй.</w:t>
      </w:r>
    </w:p>
    <w:p w14:paraId="4925224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iBeX-ийн ерөнхий flowchart нь системийг WO-centered гүйлгээ жагсаалт биш, хөрөнгө төвтэй засвар үйлчилгээ амьдралын мөчлөг гэж харах үндсэн зураглал юм. хүсэлт, PM, одоогийн PdM, үзлэг нь өөр өөр оролтын зам боловч ажил гүйцэтгэл болон хаалт-ийн түгээмэл нотлох баримт гинжин холбоо-тэй холбогдоно.</w:t>
      </w:r>
    </w:p>
    <w:p w14:paraId="30A0ED1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хөрөнгө төвтэй оролтын зам → WO → төлөвлөлт/батлалт → гүйцэтгэл → хаалт/түүх амьдралын мөчлөг-ийг нэгтгэж, одоогийн үйл ажиллагааны үндсэн цөм ба ирээдүйн үйлдвэрлэлийн оюун ухаан өргөтгөл-ийн хил заагийг тогтоох.</w:t>
      </w:r>
    </w:p>
    <w:p w14:paraId="28B34E8A" w14:textId="77777777" w:rsidR="00270883" w:rsidRPr="00EA7E27" w:rsidRDefault="00270883">
      <w:pPr>
        <w:jc w:val="center"/>
        <w:rPr>
          <w:rFonts w:ascii="Calibri" w:hAnsi="Calibri" w:cs="Calibri"/>
          <w:noProof/>
          <w:lang w:val="mn-MN"/>
        </w:rPr>
      </w:pPr>
    </w:p>
    <w:p w14:paraId="01D8C1CE"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7874DE31" wp14:editId="367CE8B9">
            <wp:extent cx="5532120" cy="2974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32120" cy="2974155"/>
                    </a:xfrm>
                    <a:prstGeom prst="rect">
                      <a:avLst/>
                    </a:prstGeom>
                  </pic:spPr>
                </pic:pic>
              </a:graphicData>
            </a:graphic>
          </wp:inline>
        </w:drawing>
      </w:r>
    </w:p>
    <w:p w14:paraId="738F9BC1"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4.1 — iBeX СИСТЕМИЙН ЕРӨНХИЙ FLOWCHART. одоогийн үйл ажиллагааны үндсэн цөм ба ирээдүйн оюун ухаан өргөтгөл нь төлөв-тусгаарласан.</w:t>
      </w:r>
    </w:p>
    <w:p w14:paraId="6757237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5.7 хөрөнгө — амьдралын мөчлөг-ийн нөхцөлд суурилсан тулгуур</w:t>
      </w:r>
    </w:p>
    <w:p w14:paraId="14F9643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Flowchart-ийн төвд хөрөнгө байрлах нь засвар үйлчилгээ үйл явдал бүрийг физик/функциональ нөхцөл-тэй холбох боломж өгдөг.</w:t>
      </w:r>
    </w:p>
    <w:p w14:paraId="3E86DB8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хүсэлт хөрөнгө-тэй холбоотой байж болно.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PM хуваарь олон хөрөнгө-д тараагдаж болно</w:t>
      </w:r>
    </w:p>
    <w:p w14:paraId="56A1082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PdM нөхцөл эх үүсвэр хөрөнгө хэмжилт-тэй холбогдоно.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AC1F9B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Өгөгдлийн түвшинд үзлэг хөрөнгө/Хэрэглэгч хуваарь-аар үүснэ. Бүртгэлийн чанар нь зөвхөн талбар бөглөгдсөн эсэхээс хамаарахгүй; таних өгөгдөл, хугацааны тэмдэглэгээ, төлөв, өмчлөл, эх үүсвэр, холбоос </w:t>
      </w:r>
      <w:r w:rsidRPr="00EA7E27">
        <w:rPr>
          <w:rFonts w:ascii="Calibri" w:eastAsia="DejaVu Serif" w:hAnsi="Calibri" w:cs="Calibri"/>
          <w:noProof/>
          <w:lang w:val="mn-MN"/>
        </w:rPr>
        <w:lastRenderedPageBreak/>
        <w:t>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E96850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хаалт/түүх дараагийн шийдвэр-д хөрөнгө нөхцөл хадгална.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6F7A2E6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хөрөнгө төвтэй амьдралын мөчлөг нь бүтээгдэхүүн байршуулалт болон судалгаа архитектур-ийн нийтлэг үндсэн шугам юм.</w:t>
      </w:r>
    </w:p>
    <w:p w14:paraId="3D528BD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22CC9FE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5.8 Оролт замууд: хүсэлт, PM, PdM, үзлэг</w:t>
      </w:r>
    </w:p>
    <w:p w14:paraId="1F1E91F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Оролт зам бүр ажил хэрэгцээ үүсэх өөр механизмтай тул батлалт/төлөв утгын дүрэм-ийг нэг загвараар хүчээр адилтгахгүй.</w:t>
      </w:r>
    </w:p>
    <w:p w14:paraId="72D1B98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хүсэлт хүнээс/операциас ирж болно.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PM хуваарь/тохиргоо-аас үүсгэсэн ажил үүсгэнэ</w:t>
      </w:r>
    </w:p>
    <w:p w14:paraId="72C6FD8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одоогийн PdM тохируулсан босго утга нөхцөл-оор үйл явдал/ажил үүсгэнэ.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56F9188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үзлэг хуваарьт ажиглалт-аас WO хүсэлт руу шилжиж болно.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2D2FEAC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эх үүсвэр бүртгэл өгөгдлийн удамшил WO-д хадгалагдах.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224FDE4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Чухал ялгаа — хүсэлт батлалт ≠ WO батлалт; PM/PdM үүсгэсэн WO батлалт утгын дүрэм ерөнхий WO төлөвлөлт ажлын урсгал-тэй яг адил биш.</w:t>
      </w:r>
    </w:p>
    <w:p w14:paraId="6D0EB31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67F951C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5.9 WO төлөвлөлт ба батлалт</w:t>
      </w:r>
    </w:p>
    <w:p w14:paraId="62C2D94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WO нь засвар үйлчилгээ гүйцэтгэл-ийн хяналттай объект бөгөөд хамрах хүрээ, баг, хугацааны тохиргоо, сэлбэг болон заавал шаардлагатай мэдээлэл-г ажил эхлэхээс өмнө нэгтгэдэг.</w:t>
      </w:r>
    </w:p>
    <w:p w14:paraId="6816ED3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төлөвлөгч ажил хамрах хүрээ/нөхцөл бэлтгэнэ.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батлалт нь засаглал хяналтын босго</w:t>
      </w:r>
    </w:p>
    <w:p w14:paraId="5296F7B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сэлбэг төлөвлөсөн холбоосууд зарлага/ашиглалт-тай ялгаатай.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04AA5C8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баг даалгавар хариуцлага бий болгоно.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16ABBB1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батлагдсан төлөв ажил гүйцэтгэл бэлэн байдал-ийг илэрхийлнэ.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534853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Ерөнхий WO-д төлөвлөгч мэдээлэл бүрдүүлээд батлалт руу явуулна. батлагдсан төлөв нь гүйцэтгэл эхлэх хяналтын босго-ийн үүрэгтэй. PM/PdM үүсгэсэн WO нь хяналттай суурь түвшин-д автомат-батлагдсан/үгүй дахин батлах утгын дүрэм-тай.</w:t>
      </w:r>
    </w:p>
    <w:p w14:paraId="5AE698F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5B8738B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5.10 гүйцэтгэл нотлох баримт</w:t>
      </w:r>
    </w:p>
    <w:p w14:paraId="6D97770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гүйцэтгэл үед систем-ийн үнэ цэнэ нь зөвхөн төлөв өөрчлөх бус, бодит ажил юу болсон талаар мөрдөх боломжтой нотлох баримт үлдээхэд оршино.</w:t>
      </w:r>
    </w:p>
    <w:p w14:paraId="66BF453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хугацаа мөрдөлт бодит хөдөлмөр зарцуулалт-ийг contextualize хийдэг.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шалгах хуудас даалгавар дуусгалт нийцтэй байдал дэмждэг</w:t>
      </w:r>
    </w:p>
    <w:p w14:paraId="52CFA6B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сэлбэг зарлага материал хөдөлгөөн-тэй холбогдоно.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033AF8B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зургууд/тэмдэглэлүүд/илэрсэн зүйлс нотлох баримт чанарыг баяжуулна.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08638C1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гар утасны гүйцэтгэл талбар нөхцөл-д өгөгдөл бүртгэн авах дэмжинэ.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6E016C5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Шалгах хуудас 100% болсон нь техникийн чанар магадлан шалгагдсан гэсэн автомат дүгнэлт биш.</w:t>
      </w:r>
    </w:p>
    <w:p w14:paraId="47A6930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5C6426A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5.11 дуусгалт, хаалт ба түүх</w:t>
      </w:r>
    </w:p>
    <w:p w14:paraId="092C833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Ажил дуусгах болсон болон засвар үйлчилгээ үр нөлөө магадлан шалгагдсан болсон гэдэг хоёр өөр төлөвшил түвшин.</w:t>
      </w:r>
    </w:p>
    <w:p w14:paraId="0BB333B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үргэлжлэх хугацаа/төлөв хаалт-д заавал шаардлагатай нөхцөл байж болно.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эвдрэлийн шинжилгээ шалтгаан/механизм бүртгэл-г бүтэцчилнэ</w:t>
      </w:r>
    </w:p>
    <w:p w14:paraId="74D4DA8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Процессын түвшинд бодит илрүүлэлт бодитоор юу олдсоныг тусдаа үзэл баримтлал болгон формалчлах хийх судалгаа чиглэл.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24D0A3C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үр нөлөө арга хэмжээ-ын дараах үр дүн.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3287D7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баталгаажсан үр дүн нотлох баримт-баталгаажсан сургалт мөчлөг-ийн илүү өндөр хяналтын босго.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7362D69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Хаагдсан ≠ баталгаажсан үр дүн.</w:t>
      </w:r>
    </w:p>
    <w:p w14:paraId="31D0137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16885CC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5.12 одоогийн үндсэн цөм-оос ирээдүйн оюун ухаан руу</w:t>
      </w:r>
    </w:p>
    <w:p w14:paraId="085C2B3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үйлдвэрлэлийн өгөгдөл, инженерийн мэдлэг, RAG/агентат хиймэл оюун, Урьдчилан таамаглах/RUL/Зөвлөмжит чадавх нь үндсэн цөм амьдралын мөчлөг дээр нэмэгдэх засаглалтай өргөтгөл юм.</w:t>
      </w:r>
    </w:p>
    <w:p w14:paraId="52F3A10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үйлдвэрлэлийн өгөгдөл нөхцөл нөхцөл өгнө.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EK инженерийн аргачлалыг хяналттай мэдлэг болгоно</w:t>
      </w:r>
    </w:p>
    <w:p w14:paraId="677613B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RAG эх үүсвэр-grounded тайлбар дэмжиж болно.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37DE27F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Өгөгдлийн түвшинд Агент арга хэмжээ зөвшөөрөл/батлалт хяналтын босго дамжина.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w:t>
      </w:r>
      <w:r w:rsidRPr="00EA7E27">
        <w:rPr>
          <w:rFonts w:ascii="Calibri" w:eastAsia="DejaVu Serif" w:hAnsi="Calibri" w:cs="Calibri"/>
          <w:noProof/>
          <w:lang w:val="mn-MN"/>
        </w:rPr>
        <w:lastRenderedPageBreak/>
        <w:t>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60B0378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урьдчилан таамаглах/RUL үр дүн үйл ажиллагааны үр нөлөө-оор баталгаажих ёстой.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634FE99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одоогийн босго утга-суурилсан PdM нь урьдчилан таамаглах AI нотлох баримт биш. ирээдүйн давхаргууд төлөв-аар clearly marked байна.</w:t>
      </w:r>
    </w:p>
    <w:p w14:paraId="0BC26AF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C8DE59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хүснэгт 4.1 — хөрөнгө төвтэй амьдралын мөчлөг мөшгөх боломж</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1D6A762C" w14:textId="77777777">
        <w:trPr>
          <w:tblHeader/>
          <w:jc w:val="center"/>
        </w:trPr>
        <w:tc>
          <w:tcPr>
            <w:tcW w:w="3118" w:type="dxa"/>
            <w:shd w:val="clear" w:color="auto" w:fill="EDE9FE"/>
            <w:vAlign w:val="center"/>
          </w:tcPr>
          <w:p w14:paraId="2AAD88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амьдралын мөчлөг үе шат</w:t>
            </w:r>
          </w:p>
        </w:tc>
        <w:tc>
          <w:tcPr>
            <w:tcW w:w="3118" w:type="dxa"/>
            <w:shd w:val="clear" w:color="auto" w:fill="EDE9FE"/>
            <w:vAlign w:val="center"/>
          </w:tcPr>
          <w:p w14:paraId="5E50FA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Үндсэн бүртгэл / объект</w:t>
            </w:r>
          </w:p>
        </w:tc>
        <w:tc>
          <w:tcPr>
            <w:tcW w:w="3118" w:type="dxa"/>
            <w:shd w:val="clear" w:color="auto" w:fill="EDE9FE"/>
            <w:vAlign w:val="center"/>
          </w:tcPr>
          <w:p w14:paraId="63A71F5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Түлхүүр мөшгөх боломж асуулт</w:t>
            </w:r>
          </w:p>
        </w:tc>
      </w:tr>
      <w:tr w:rsidR="00270883" w:rsidRPr="00EA7E27" w14:paraId="1D34B062" w14:textId="77777777">
        <w:trPr>
          <w:jc w:val="center"/>
        </w:trPr>
        <w:tc>
          <w:tcPr>
            <w:tcW w:w="3118" w:type="dxa"/>
            <w:vAlign w:val="center"/>
          </w:tcPr>
          <w:p w14:paraId="18442B7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Хэрэгтэй тодорхойлсон</w:t>
            </w:r>
          </w:p>
        </w:tc>
        <w:tc>
          <w:tcPr>
            <w:tcW w:w="3118" w:type="dxa"/>
            <w:vAlign w:val="center"/>
          </w:tcPr>
          <w:p w14:paraId="0A4502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хүсэлт / PM / PdM / үзлэг</w:t>
            </w:r>
          </w:p>
        </w:tc>
        <w:tc>
          <w:tcPr>
            <w:tcW w:w="3118" w:type="dxa"/>
            <w:vAlign w:val="center"/>
          </w:tcPr>
          <w:p w14:paraId="146C63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Яагаад ажил хэрэгтэй болсон бэ?</w:t>
            </w:r>
          </w:p>
        </w:tc>
      </w:tr>
      <w:tr w:rsidR="00270883" w:rsidRPr="00EA7E27" w14:paraId="6BFA3B02" w14:textId="77777777">
        <w:trPr>
          <w:jc w:val="center"/>
        </w:trPr>
        <w:tc>
          <w:tcPr>
            <w:tcW w:w="3118" w:type="dxa"/>
            <w:vAlign w:val="center"/>
          </w:tcPr>
          <w:p w14:paraId="095F590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Төлөвлөлт</w:t>
            </w:r>
          </w:p>
        </w:tc>
        <w:tc>
          <w:tcPr>
            <w:tcW w:w="3118" w:type="dxa"/>
            <w:vAlign w:val="center"/>
          </w:tcPr>
          <w:p w14:paraId="29E60DB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WO</w:t>
            </w:r>
          </w:p>
        </w:tc>
        <w:tc>
          <w:tcPr>
            <w:tcW w:w="3118" w:type="dxa"/>
            <w:vAlign w:val="center"/>
          </w:tcPr>
          <w:p w14:paraId="79A938F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Юу, хэзээ, хэн, ямар нөөцөөр хийх вэ?</w:t>
            </w:r>
          </w:p>
        </w:tc>
      </w:tr>
      <w:tr w:rsidR="00270883" w:rsidRPr="00EA7E27" w14:paraId="62D12102" w14:textId="77777777">
        <w:trPr>
          <w:jc w:val="center"/>
        </w:trPr>
        <w:tc>
          <w:tcPr>
            <w:tcW w:w="3118" w:type="dxa"/>
            <w:vAlign w:val="center"/>
          </w:tcPr>
          <w:p w14:paraId="79B6A44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батлалт</w:t>
            </w:r>
          </w:p>
        </w:tc>
        <w:tc>
          <w:tcPr>
            <w:tcW w:w="3118" w:type="dxa"/>
            <w:vAlign w:val="center"/>
          </w:tcPr>
          <w:p w14:paraId="6EC8141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батлалт/төлөв</w:t>
            </w:r>
          </w:p>
        </w:tc>
        <w:tc>
          <w:tcPr>
            <w:tcW w:w="3118" w:type="dxa"/>
            <w:vAlign w:val="center"/>
          </w:tcPr>
          <w:p w14:paraId="0CB6FB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Ямар эрх бүхий хяналтын босго-ээр зөвшөөрөгдсөн бэ?</w:t>
            </w:r>
          </w:p>
        </w:tc>
      </w:tr>
      <w:tr w:rsidR="00270883" w:rsidRPr="00EA7E27" w14:paraId="71AE70A8" w14:textId="77777777">
        <w:trPr>
          <w:jc w:val="center"/>
        </w:trPr>
        <w:tc>
          <w:tcPr>
            <w:tcW w:w="3118" w:type="dxa"/>
            <w:vAlign w:val="center"/>
          </w:tcPr>
          <w:p w14:paraId="0BEC3F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гүйцэтгэл</w:t>
            </w:r>
          </w:p>
        </w:tc>
        <w:tc>
          <w:tcPr>
            <w:tcW w:w="3118" w:type="dxa"/>
            <w:vAlign w:val="center"/>
          </w:tcPr>
          <w:p w14:paraId="0147B3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Хугацаа/шалгах хуудас/сэлбэг/тэмдэглэлүүд</w:t>
            </w:r>
          </w:p>
        </w:tc>
        <w:tc>
          <w:tcPr>
            <w:tcW w:w="3118" w:type="dxa"/>
            <w:vAlign w:val="center"/>
          </w:tcPr>
          <w:p w14:paraId="36B8FC2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Бодитоор юу хийсэн бэ?</w:t>
            </w:r>
          </w:p>
        </w:tc>
      </w:tr>
      <w:tr w:rsidR="00270883" w:rsidRPr="00EA7E27" w14:paraId="6362CAAF" w14:textId="77777777">
        <w:trPr>
          <w:jc w:val="center"/>
        </w:trPr>
        <w:tc>
          <w:tcPr>
            <w:tcW w:w="3118" w:type="dxa"/>
            <w:vAlign w:val="center"/>
          </w:tcPr>
          <w:p w14:paraId="4C24D8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дуусгалт</w:t>
            </w:r>
          </w:p>
        </w:tc>
        <w:tc>
          <w:tcPr>
            <w:tcW w:w="3118" w:type="dxa"/>
            <w:vAlign w:val="center"/>
          </w:tcPr>
          <w:p w14:paraId="3C9020D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хаалт/эвдрэлийн шинжилгээ</w:t>
            </w:r>
          </w:p>
        </w:tc>
        <w:tc>
          <w:tcPr>
            <w:tcW w:w="3118" w:type="dxa"/>
            <w:vAlign w:val="center"/>
          </w:tcPr>
          <w:p w14:paraId="0047F3D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Юу олдсон, ямар төлөвөөр хаасан бэ?</w:t>
            </w:r>
          </w:p>
        </w:tc>
      </w:tr>
      <w:tr w:rsidR="00270883" w:rsidRPr="00EA7E27" w14:paraId="1F34C790" w14:textId="77777777">
        <w:trPr>
          <w:jc w:val="center"/>
        </w:trPr>
        <w:tc>
          <w:tcPr>
            <w:tcW w:w="3118" w:type="dxa"/>
            <w:vAlign w:val="center"/>
          </w:tcPr>
          <w:p w14:paraId="6006894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Түүх/үр нөлөө</w:t>
            </w:r>
          </w:p>
        </w:tc>
        <w:tc>
          <w:tcPr>
            <w:tcW w:w="3118" w:type="dxa"/>
            <w:vAlign w:val="center"/>
          </w:tcPr>
          <w:p w14:paraId="75CD014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Түүх / үр нөлөө</w:t>
            </w:r>
          </w:p>
        </w:tc>
        <w:tc>
          <w:tcPr>
            <w:tcW w:w="3118" w:type="dxa"/>
            <w:vAlign w:val="center"/>
          </w:tcPr>
          <w:p w14:paraId="54B7834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Дараа нь юу өөрчлөгдөв, сургалт-д юу үлдэв?</w:t>
            </w:r>
          </w:p>
        </w:tc>
      </w:tr>
    </w:tbl>
    <w:p w14:paraId="46D8A7B1" w14:textId="77777777" w:rsidR="00270883" w:rsidRPr="00EA7E27" w:rsidRDefault="00270883">
      <w:pPr>
        <w:rPr>
          <w:rFonts w:ascii="Calibri" w:hAnsi="Calibri" w:cs="Calibri"/>
          <w:noProof/>
          <w:lang w:val="mn-MN"/>
        </w:rPr>
      </w:pPr>
    </w:p>
    <w:p w14:paraId="00A61CF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засаглалтай шийдвэрүүд. бүлэг 4-ийн одоогийн нэвтрүүлэлт мэдэгдэл нь эдгээр эх сурвалжийн мэдэгдэл дээд хязгаар-ээс хэтрэхгүй.</w:t>
      </w:r>
    </w:p>
    <w:p w14:paraId="7FB256F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II ХЭСЭГ</w:t>
      </w:r>
    </w:p>
    <w:p w14:paraId="77BF521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төвтэй засвар үйлчилгээ Үйл ажиллагаа</w:t>
      </w:r>
    </w:p>
    <w:p w14:paraId="01BE2F2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Сэлбэг II нь Сэлбэг I-д тогтоосон архитектур-г үйл ажиллагааны бүртгэл, ажлын урсгал, үүрэг, төлөв, материал хөдөлгөөн, хаалт болон тайлагнал түвшинд задлана. одоогийн чадавх тайлбар-ууд хяналттай баримтжуулсан суурь түвшин-ийг төлөөлөх бөгөөд формал ажиллах үеийн баталгаажуулалт төлөвшил Сэлбэг VII-д тусад нь удирдагдана.</w:t>
      </w:r>
    </w:p>
    <w:p w14:paraId="7824A8F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Сэлбэг II-ийн олон улсын төлөв тэмдэглэл — Энэ Сэлбэг дахь одоогийн-функц тайлбар нь хяналттай баримтжуулсан бүтээгдэхүүн суурь түвшин. Баримтжуулсан одоогийн чадавх нь формал ажиллах үеийн баталгаажуулалт-ийг автоматаар нотлохгүй.</w:t>
      </w:r>
    </w:p>
    <w:p w14:paraId="3171E5FE"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799113EB" w14:textId="77777777" w:rsidR="00270883" w:rsidRPr="00EA7E27" w:rsidRDefault="00835A9B">
      <w:pPr>
        <w:pStyle w:val="PartTitle"/>
        <w:spacing w:before="1900"/>
        <w:rPr>
          <w:rFonts w:ascii="Calibri" w:hAnsi="Calibri" w:cs="Calibri"/>
          <w:noProof/>
          <w:lang w:val="mn-MN"/>
        </w:rPr>
      </w:pPr>
      <w:r w:rsidRPr="00EA7E27">
        <w:rPr>
          <w:rFonts w:ascii="Calibri" w:eastAsia="DejaVu Sans" w:hAnsi="Calibri" w:cs="Calibri"/>
          <w:noProof/>
          <w:color w:val="7C3AED"/>
          <w:sz w:val="32"/>
          <w:lang w:val="mn-MN"/>
        </w:rPr>
        <w:lastRenderedPageBreak/>
        <w:t>II ХЭСЭГ</w:t>
      </w:r>
    </w:p>
    <w:p w14:paraId="4DB6059F" w14:textId="77777777" w:rsidR="00270883" w:rsidRPr="00EA7E27" w:rsidRDefault="00835A9B">
      <w:pPr>
        <w:pStyle w:val="PartTitle"/>
        <w:rPr>
          <w:rFonts w:ascii="Calibri" w:hAnsi="Calibri" w:cs="Calibri"/>
          <w:noProof/>
          <w:lang w:val="mn-MN"/>
        </w:rPr>
      </w:pPr>
      <w:r w:rsidRPr="00EA7E27">
        <w:rPr>
          <w:rFonts w:ascii="Calibri" w:eastAsia="DejaVu Sans" w:hAnsi="Calibri" w:cs="Calibri"/>
          <w:noProof/>
          <w:lang w:val="mn-MN"/>
        </w:rPr>
        <w:t>ХӨРӨНГӨ ТӨВТЭЙ ЗАСВАР ҮЙЛЧИЛГЭЭНИЙ УДИРДЛАГА</w:t>
      </w:r>
    </w:p>
    <w:p w14:paraId="5B028A4A" w14:textId="77777777" w:rsidR="00270883" w:rsidRPr="00EA7E27" w:rsidRDefault="00835A9B">
      <w:pPr>
        <w:jc w:val="center"/>
        <w:rPr>
          <w:rFonts w:ascii="Calibri" w:hAnsi="Calibri" w:cs="Calibri"/>
          <w:noProof/>
          <w:lang w:val="mn-MN"/>
        </w:rPr>
      </w:pPr>
      <w:r w:rsidRPr="00EA7E27">
        <w:rPr>
          <w:rFonts w:ascii="Calibri" w:eastAsia="DejaVu Sans" w:hAnsi="Calibri" w:cs="Calibri"/>
          <w:noProof/>
          <w:color w:val="6B7280"/>
          <w:sz w:val="18"/>
          <w:lang w:val="mn-MN"/>
        </w:rPr>
        <w:t>iBeX ЭРДЭМ ШИНЖИЛГЭЭНИЙ НЭГ СЭДЭВТ БҮТЭЭЛ</w:t>
      </w:r>
    </w:p>
    <w:p w14:paraId="0B801772"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4C102CBB"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6. Хөрөнгийн бүртгэл ба бүтцийн удирдлага</w:t>
      </w:r>
    </w:p>
    <w:p w14:paraId="2390E43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Удирдлага модуль нь iBeX-ийн үйл ажиллагааны мэдээлэл архитектур-ийн нөхцөлд суурилсан үндсэн цөм юм. хөрөнгө бүртгэл тогтвортой байж чадвал хүсэлт, WO, PM, үзлэг, Сэлбэг, үйлдвэрлэлийн өгөгдөл болон түүх бүртгэлүүд нэг физик/функциональ entity дээр цугларч, засвар үйлчилгээ шийдвэр буцаан мөрдөх боломж сайжирна.</w:t>
      </w:r>
    </w:p>
    <w:p w14:paraId="0890DDF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хөрөнгө таних өгөгдөл, шаталсан бүтэц, Эцэг–Дэд холбоос, хөрөнгө–Сэлбэг, түүх болон засвар үйлчилгээ нөхцөл-ийн үүргийг тодорхойлох.</w:t>
      </w:r>
    </w:p>
    <w:p w14:paraId="38A106F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6.1 хөрөнгө мастер ба таних өгөгдөл</w:t>
      </w:r>
    </w:p>
    <w:p w14:paraId="14959D6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мастер нь тоног төхөөрөмж нэр-ийн жагсаалт биш, засвар үйлчилгээ амьдралын мөчлөг-ийн тогтвортой таних өгөгдөл давхарга юм.</w:t>
      </w:r>
    </w:p>
    <w:p w14:paraId="4AC3760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өвөрмөц/тогтвортой таних өгөгдөл нь амьдралын мөчлөг бүртгэлүүд-ийг холбох.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нэр/код/байршил/чухлын зэрэг зэрэг attributes нөхцөл өгнө</w:t>
      </w:r>
    </w:p>
    <w:p w14:paraId="47945BB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нэр өөрчлөх/move/өөрчлөлт түүх таних өгөгдөл-г алдагдуулахгүй байх.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2190300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давхардсан хөрөнгө бүртгэлүүд аналитик-г задална.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38FA2F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мастер-өгөгдөл өмчлөл/өөрчлөлт хяналт тогтоох.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286B7B1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iBeX хөрөнгө харагдацууд нь Эцэг–Дэд бүтэц дэмждэг бөгөөд хөрөнгө-холбосон Сэлбэг болон засвар үйлчилгээ түүх нөхцөл-тэй холбогдоно.</w:t>
      </w:r>
    </w:p>
    <w:p w14:paraId="3E5E761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48E4AAB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6.2 Эцэг–Дэд шаталсан бүтэц</w:t>
      </w:r>
    </w:p>
    <w:p w14:paraId="07770DD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Эцэг–Дэд бүтэц нь complex тоног төхөөрөмж/систем-ийн функциональ задлал-ийг төлөөлөх хийхэд ашиглагдана.</w:t>
      </w:r>
    </w:p>
    <w:p w14:paraId="7D5A001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систем/дэд систем/тоног төхөөрөмж/бүрэлдэхүүн холбоос нөхцөлд суурилсан шинжилгээ дэмжинэ.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ажил аль түвшинд бүртгэхийг стандартчилсан хийх</w:t>
      </w:r>
    </w:p>
    <w:p w14:paraId="00C335A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эвдрэл үр дагавар эцэг систем-д нэгтгэн дүгнэх хийх боломж.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5BEED8E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сэлбэг/BOM-like холбоо бүрэлдэхүүн нөхцөл өгнө.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5050D4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шаталсан бүтэц өөрчлөлт түүх засаглалтай байх.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DDC75C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Шаталсан бүтэц байгууллагын chart биш; функциональ/засвар үйлчилгээ нөхцөл-тэй хөрөнгө холбоос.</w:t>
      </w:r>
    </w:p>
    <w:p w14:paraId="6D9E2FD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689F782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6.3 Байршил ба хөрөнгө холбоос</w:t>
      </w:r>
    </w:p>
    <w:p w14:paraId="48D1004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Байршил болон хөрөнгө нь холбоотой боловч ижил үзэл баримтлал биш.</w:t>
      </w:r>
    </w:p>
    <w:p w14:paraId="15047FA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хөрөнгө байршил өөрчлөлт байж болно.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агуулах байршил материал үлдэгдэл нөхцөл өгнө</w:t>
      </w:r>
    </w:p>
    <w:p w14:paraId="68A21E0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Процессын түвшинд талбай/хэсэг мета өгөгдөл төлөвлөлт болон хандалт-д нөлөөлнө.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2E66F61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байршил код-г хөрөнгө таних өгөгдөл орлохгүй.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EFCB53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гар утасны/үзлэг нөхцөл-д одоогийн байршил хэрэгтэй байж болно.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7FC1C4E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Байршил ≠ хөрөнгө таних өгөгдөл.</w:t>
      </w:r>
    </w:p>
    <w:p w14:paraId="47AC4A7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7B1315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6.4 хөрөнгө–Сэлбэг холбоо</w:t>
      </w:r>
    </w:p>
    <w:p w14:paraId="23BD967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хөрөнгө–Сэлбэг холбоос нь тухайн хөрөнгө-д хэрэглэгддэг/тохирох сэлбэг-ийг засвар үйлчилгээ төлөвлөлт-тэй холбох боломж олгоно.</w:t>
      </w:r>
    </w:p>
    <w:p w14:paraId="3B431DB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сэлбэг мастер давхардсан нэршил багасгана.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хөрөнгө холбоос төлөвлөсөн сэлбэг сонголт-д тусална</w:t>
      </w:r>
    </w:p>
    <w:p w14:paraId="18D8BDD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агуулах бэлэн ажиллагаа тусдаа бүртгэл.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4DF6D2D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нийцтэй байдал холбоос бодит зарцуулалт биш.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1102783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Удирдлагын түвшинд түүх ирээдүйн төлөвлөлт-д оролт болж болно.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26CB8D9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Сэлбэг модуль-с хөрөнгө→Сэлбэг холбоос үүсгэж, холбосон сэлбэг байршил Агуулах нөхцөл-д харагдах хяналттай ажиллагааны төлөв баримтжуулсан.</w:t>
      </w:r>
    </w:p>
    <w:p w14:paraId="6A045E2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449CFF1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6.5 хөрөнгө түүх</w:t>
      </w:r>
    </w:p>
    <w:p w14:paraId="55F412E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түүх нь зөвхөн дууссан WO жагсаалт биш; ажил эх үүсвэр, гүйцэтгэл, эвдрэл, сэлбэг, хугацааны тохиргоо болон үр нөлөө нөхцөл-г хугацаагаар эрэмбэлсэн байдлаар сэргээх боломжтой байх ёстой.</w:t>
      </w:r>
    </w:p>
    <w:p w14:paraId="0F858B6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түүх буцаан сэргээн тогтоох боломж аудит хийх боломж дэмжинэ.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давтагдах эвдрэл хэв шинж илрүүлэхэд нийцтэй код хэрэгтэй</w:t>
      </w:r>
    </w:p>
    <w:p w14:paraId="11408D7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засвар үйлчилгээ зардал хандлага зөв хамрах хүрээ шаарддаг.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4809CF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үзлэг/нөхцөл үйл явдлууд засвар үйлчилгээ түүх-г баяжуулна.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0511D40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баталгаажсан үр дүн ирээдүйн сургалт-ийн өндөр төлөвшил түвшин.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7FF911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бүртгэл тоо ≠ мөшгөх боломж. мөшгөх боломж = шийдвэр/үйл явдал гинжин холбоо-ийг нотлох баримт-тэй сэргээх чадвар.</w:t>
      </w:r>
    </w:p>
    <w:p w14:paraId="426D1D6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w:t>
      </w:r>
      <w:r w:rsidRPr="00EA7E27">
        <w:rPr>
          <w:rFonts w:ascii="Calibri" w:eastAsia="DejaVu Serif" w:hAnsi="Calibri" w:cs="Calibri"/>
          <w:noProof/>
          <w:lang w:val="mn-MN"/>
        </w:rPr>
        <w:lastRenderedPageBreak/>
        <w:t>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6F0EE02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хүснэгт 5.1 — хөрөнгө мэдээлэл бүлгүүд</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368BD3DB" w14:textId="77777777">
        <w:trPr>
          <w:tblHeader/>
          <w:jc w:val="center"/>
        </w:trPr>
        <w:tc>
          <w:tcPr>
            <w:tcW w:w="3118" w:type="dxa"/>
            <w:shd w:val="clear" w:color="auto" w:fill="EDE9FE"/>
            <w:vAlign w:val="center"/>
          </w:tcPr>
          <w:p w14:paraId="28B9EDD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хөрөнгө өгөгдөл бүлэг</w:t>
            </w:r>
          </w:p>
        </w:tc>
        <w:tc>
          <w:tcPr>
            <w:tcW w:w="3118" w:type="dxa"/>
            <w:shd w:val="clear" w:color="auto" w:fill="EDE9FE"/>
            <w:vAlign w:val="center"/>
          </w:tcPr>
          <w:p w14:paraId="7FE546D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Жишээнүүд</w:t>
            </w:r>
          </w:p>
        </w:tc>
        <w:tc>
          <w:tcPr>
            <w:tcW w:w="3118" w:type="dxa"/>
            <w:shd w:val="clear" w:color="auto" w:fill="EDE9FE"/>
            <w:vAlign w:val="center"/>
          </w:tcPr>
          <w:p w14:paraId="19DC614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засаглал анхаарах асуудал</w:t>
            </w:r>
          </w:p>
        </w:tc>
      </w:tr>
      <w:tr w:rsidR="00270883" w:rsidRPr="00EA7E27" w14:paraId="5E70B273" w14:textId="77777777">
        <w:trPr>
          <w:jc w:val="center"/>
        </w:trPr>
        <w:tc>
          <w:tcPr>
            <w:tcW w:w="3118" w:type="dxa"/>
            <w:vAlign w:val="center"/>
          </w:tcPr>
          <w:p w14:paraId="2D4B38D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таних өгөгдөл</w:t>
            </w:r>
          </w:p>
        </w:tc>
        <w:tc>
          <w:tcPr>
            <w:tcW w:w="3118" w:type="dxa"/>
            <w:vAlign w:val="center"/>
          </w:tcPr>
          <w:p w14:paraId="39D0B0D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Таних дугаар, код, нэр</w:t>
            </w:r>
          </w:p>
        </w:tc>
        <w:tc>
          <w:tcPr>
            <w:tcW w:w="3118" w:type="dxa"/>
            <w:vAlign w:val="center"/>
          </w:tcPr>
          <w:p w14:paraId="161C803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Тогтвортой, өвөрмөц, non-ambiguous</w:t>
            </w:r>
          </w:p>
        </w:tc>
      </w:tr>
      <w:tr w:rsidR="00270883" w:rsidRPr="00EA7E27" w14:paraId="5CAA12FE" w14:textId="77777777">
        <w:trPr>
          <w:jc w:val="center"/>
        </w:trPr>
        <w:tc>
          <w:tcPr>
            <w:tcW w:w="3118" w:type="dxa"/>
            <w:vAlign w:val="center"/>
          </w:tcPr>
          <w:p w14:paraId="247ABD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Шаталсан бүтэц</w:t>
            </w:r>
          </w:p>
        </w:tc>
        <w:tc>
          <w:tcPr>
            <w:tcW w:w="3118" w:type="dxa"/>
            <w:vAlign w:val="center"/>
          </w:tcPr>
          <w:p w14:paraId="13B7065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Эцэг–Дэд</w:t>
            </w:r>
          </w:p>
        </w:tc>
        <w:tc>
          <w:tcPr>
            <w:tcW w:w="3118" w:type="dxa"/>
            <w:vAlign w:val="center"/>
          </w:tcPr>
          <w:p w14:paraId="6F7AFF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Функциональ утга, өөрчлөлт хяналт</w:t>
            </w:r>
          </w:p>
        </w:tc>
      </w:tr>
      <w:tr w:rsidR="00270883" w:rsidRPr="00EA7E27" w14:paraId="2C6AAD1C" w14:textId="77777777">
        <w:trPr>
          <w:jc w:val="center"/>
        </w:trPr>
        <w:tc>
          <w:tcPr>
            <w:tcW w:w="3118" w:type="dxa"/>
            <w:vAlign w:val="center"/>
          </w:tcPr>
          <w:p w14:paraId="03A78D9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Байршил</w:t>
            </w:r>
          </w:p>
        </w:tc>
        <w:tc>
          <w:tcPr>
            <w:tcW w:w="3118" w:type="dxa"/>
            <w:vAlign w:val="center"/>
          </w:tcPr>
          <w:p w14:paraId="4DEFA23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Талбай/хэсэг</w:t>
            </w:r>
          </w:p>
        </w:tc>
        <w:tc>
          <w:tcPr>
            <w:tcW w:w="3118" w:type="dxa"/>
            <w:vAlign w:val="center"/>
          </w:tcPr>
          <w:p w14:paraId="7D2FC37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таних өгөгдөл-тай андуурахгүй</w:t>
            </w:r>
          </w:p>
        </w:tc>
      </w:tr>
      <w:tr w:rsidR="00270883" w:rsidRPr="00EA7E27" w14:paraId="37D350A4" w14:textId="77777777">
        <w:trPr>
          <w:jc w:val="center"/>
        </w:trPr>
        <w:tc>
          <w:tcPr>
            <w:tcW w:w="3118" w:type="dxa"/>
            <w:vAlign w:val="center"/>
          </w:tcPr>
          <w:p w14:paraId="137FCED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Холбоосууд</w:t>
            </w:r>
          </w:p>
        </w:tc>
        <w:tc>
          <w:tcPr>
            <w:tcW w:w="3118" w:type="dxa"/>
            <w:vAlign w:val="center"/>
          </w:tcPr>
          <w:p w14:paraId="292E9C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Сэлбэг, PM, үзлэгүүд</w:t>
            </w:r>
          </w:p>
        </w:tc>
        <w:tc>
          <w:tcPr>
            <w:tcW w:w="3118" w:type="dxa"/>
            <w:vAlign w:val="center"/>
          </w:tcPr>
          <w:p w14:paraId="7C25239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одоогийн/хүчинтэй холбоос</w:t>
            </w:r>
          </w:p>
        </w:tc>
      </w:tr>
      <w:tr w:rsidR="00270883" w:rsidRPr="00EA7E27" w14:paraId="1D79F26A" w14:textId="77777777">
        <w:trPr>
          <w:jc w:val="center"/>
        </w:trPr>
        <w:tc>
          <w:tcPr>
            <w:tcW w:w="3118" w:type="dxa"/>
            <w:vAlign w:val="center"/>
          </w:tcPr>
          <w:p w14:paraId="40C975E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w:t>
            </w:r>
          </w:p>
        </w:tc>
        <w:tc>
          <w:tcPr>
            <w:tcW w:w="3118" w:type="dxa"/>
            <w:vAlign w:val="center"/>
          </w:tcPr>
          <w:p w14:paraId="0BBDD07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WO, эвдрэл, хаалт</w:t>
            </w:r>
          </w:p>
        </w:tc>
        <w:tc>
          <w:tcPr>
            <w:tcW w:w="3118" w:type="dxa"/>
            <w:vAlign w:val="center"/>
          </w:tcPr>
          <w:p w14:paraId="0BF3A7D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Бүрэн байдал, гарал үүсэл, буцаан сэргээн тогтоох боломж</w:t>
            </w:r>
          </w:p>
        </w:tc>
      </w:tr>
      <w:tr w:rsidR="00270883" w:rsidRPr="00EA7E27" w14:paraId="5E8BEFF2" w14:textId="77777777">
        <w:trPr>
          <w:jc w:val="center"/>
        </w:trPr>
        <w:tc>
          <w:tcPr>
            <w:tcW w:w="3118" w:type="dxa"/>
            <w:vAlign w:val="center"/>
          </w:tcPr>
          <w:p w14:paraId="6A559F2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үйлдвэрлэлийн зураглал</w:t>
            </w:r>
          </w:p>
        </w:tc>
        <w:tc>
          <w:tcPr>
            <w:tcW w:w="3118" w:type="dxa"/>
            <w:vAlign w:val="center"/>
          </w:tcPr>
          <w:p w14:paraId="71C7826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үүсвэр/дохио</w:t>
            </w:r>
          </w:p>
        </w:tc>
        <w:tc>
          <w:tcPr>
            <w:tcW w:w="3118" w:type="dxa"/>
            <w:vAlign w:val="center"/>
          </w:tcPr>
          <w:p w14:paraId="0DE328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Байгууллага–хөрөнгө зураглал нотлох баримт</w:t>
            </w:r>
          </w:p>
        </w:tc>
      </w:tr>
    </w:tbl>
    <w:p w14:paraId="398108CE" w14:textId="77777777" w:rsidR="00270883" w:rsidRPr="00EA7E27" w:rsidRDefault="00270883">
      <w:pPr>
        <w:rPr>
          <w:rFonts w:ascii="Calibri" w:hAnsi="Calibri" w:cs="Calibri"/>
          <w:noProof/>
          <w:lang w:val="mn-MN"/>
        </w:rPr>
      </w:pPr>
    </w:p>
    <w:p w14:paraId="263BA44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засаглалтай шийдвэрүүд. бүлэг 5-ийн одоогийн нэвтрүүлэлт мэдэгдэл нь эдгээр эх сурвалжийн мэдэгдэл дээд хязгаар-ээс хэтрэхгүй.</w:t>
      </w:r>
    </w:p>
    <w:p w14:paraId="5919D850"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7. Хүсэлтээс ажлын захиалга үүсэх процесс</w:t>
      </w:r>
    </w:p>
    <w:p w14:paraId="4F8C487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хүсэлт болон ажлын захиалга нь засвар үйлчилгээ амьдралын мөчлөг-ийн хоёр өөр хяналт объект. хүсэлт нь хэрэгцээ/асуудал/ажиглалт-ийг формал хүлээн авалт болгон бүртгэдэг бол WO нь батлагдсан/төлөвлөсөн засвар үйлчилгээ гүйцэтгэл-ийн хамрах хүрээ, хариуцлага, хугацаа, сэлбэг болон дуусгалт нотлох баримт-г удирддаг.</w:t>
      </w:r>
    </w:p>
    <w:p w14:paraId="53C490B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хүсэлт хүлээн авалт-аас ерөнхий WO төлөвлөлт, батлалт, гүйцэтгэл бэлэн байдал хүртэлх урсгал-г тайлбарлаж, хүсэлт батлалт ба WO батлалт-ийн ялгааг тогтоох.</w:t>
      </w:r>
    </w:p>
    <w:p w14:paraId="36F078A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7.1 хүсэлт хүлээн авалт</w:t>
      </w:r>
    </w:p>
    <w:p w14:paraId="42514CA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хүсэлт нь засвар үйлчилгээ хэрэгцээ-ийг албан бус харилцаа холбоо-оос мөрдөх боломжтой бүртгэл болгон хувиргана.</w:t>
      </w:r>
    </w:p>
    <w:p w14:paraId="43F7508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хүсэлт гаргагч асуудал/байршил/хөрөнгө нөхцөл өгнө.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зураг/тэмдэглэл шинж тэмдэг нөхцөл баяжуулна</w:t>
      </w:r>
    </w:p>
    <w:p w14:paraId="01DA2AE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хүсэлт төлөв хүлээн авалт/хянан магадалгаа харагдах байдал дэмжинэ.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29ACDF8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давхардсан/яаралтай хүсэлт боловсруулалт үйл явц хэрэгтэй.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6807D7F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хүсэлт эх үүсвэр дараа WO өгөгдлийн удамшил-д хадгалагдах.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0FF5301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хүсэлт вэб/гар утасны-оос үүсгэж, зураг хавсаргах боломжтой хяналттай суурь түвшин баримтжуулсан.</w:t>
      </w:r>
    </w:p>
    <w:p w14:paraId="4C42CAE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96E027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7.2 хүсэлт хянан магадалгаа ба батлалт</w:t>
      </w:r>
    </w:p>
    <w:p w14:paraId="4C624CB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хүсэлт батлалт нь тухайн тайлагнасан хэрэгцээ засвар үйлчилгээ үйл явц руу формалчлах хийх засаглал хяналтын босго бөгөөд ерөнхий WO батлалт-тай адил биш.</w:t>
      </w:r>
    </w:p>
    <w:p w14:paraId="7225605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хүсэлт хүчин төгөлдөр байдал/эрэмбэ/өмчлөл хянан магадалгаа хийнэ.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батлагдсан хүсэлт WO хүсэлт/WO урсгал руу шилжинэ</w:t>
      </w:r>
    </w:p>
    <w:p w14:paraId="1EECF5D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татгалзсан/давхардсан шийдвэр шалтгаан мөрдөх боломжтой байх.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03A0210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батлалт оролцогч/хугацаа аудит нотлох баримт.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120074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ажлын урсгал үүрэг тусгаарлалт байгууллагаас хамаарч тохируулах байж болно.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34C3DA5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хүсэлт батлалт ≠ WO батлалт.</w:t>
      </w:r>
    </w:p>
    <w:p w14:paraId="589B907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63014DA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7.3 Ерөнхий WO төлөвлөлт</w:t>
      </w:r>
    </w:p>
    <w:p w14:paraId="440C597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WO төлөвлөлт нь тайлагнасан хэрэгцээ-ийг гүйцэтгэх боломжтой ажил багц болгон хувиргадаг.</w:t>
      </w:r>
    </w:p>
    <w:p w14:paraId="28D09EE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хамрах хүрээ/тайлбар тодорхойлох.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эхлэх/төгсгөл эсвэл хуваарь нөхцөл тогтоох</w:t>
      </w:r>
    </w:p>
    <w:p w14:paraId="666D66C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Процессын түвшинд баг/ахлагч даалгавар. Ийм зохион байгуулалт нь ажил үүссэн шалтгаан, төлөвлөсөн ажил, бодитоор гүйцэтгэсэн ажил, хэрэглэсэн нөөц болон хаалтын мэдээллийг хооронд нь салгахын </w:t>
      </w:r>
      <w:r w:rsidRPr="00EA7E27">
        <w:rPr>
          <w:rFonts w:ascii="Calibri" w:eastAsia="DejaVu Serif" w:hAnsi="Calibri" w:cs="Calibri"/>
          <w:noProof/>
          <w:lang w:val="mn-MN"/>
        </w:rPr>
        <w:lastRenderedPageBreak/>
        <w:t>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0E0DA09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сэлбэг/материал төлөвлөлт.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BD76E3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заавал шаардлагатай шалгах хуудас/аюулгүй ажиллагаа/нөхцөл мэдээлэл бэлтгэх.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2AC234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Төлөвлөгч WO мэдээлэл бүрдүүлж батлалт-д явуулдаг. Сэлбэгүүд-ийг WO батлалт-аас өмнө холбох хийх хяналттай үйл явц баримтжуулсан.</w:t>
      </w:r>
    </w:p>
    <w:p w14:paraId="30D11DF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6177BD7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7.4 WO батлалт ба гүйцэтгэл бэлэн байдал</w:t>
      </w:r>
    </w:p>
    <w:p w14:paraId="49AD2AB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WO батлалт нь ажил гүйцэтгэхэд бэлэн гэж байгууллага-эрх олгогдсон хяналтын босго өгөх үйл явц юм.</w:t>
      </w:r>
    </w:p>
    <w:p w14:paraId="134BB0A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төлөвлөлт бүрэн байдал хянан магадалгаа.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эрхийн удирдлага үүрэг тодорхойлсон байх</w:t>
      </w:r>
    </w:p>
    <w:p w14:paraId="59C5B7A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батлагдсан төлөв гүйцэтгэл эхлэх утгын дүрэм өгнө.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1123ADE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дараах-батлалт өөрчлөлтүүд өөрчлөлт-хяналт шаарддаг байж болно.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20D44DA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Удирдлагын түвшинд PM/PdM-үүсгэсэн WO утгын дүрэм ерөнхий WO-оос ялгаатай.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w:t>
      </w:r>
      <w:r w:rsidRPr="00EA7E27">
        <w:rPr>
          <w:rFonts w:ascii="Calibri" w:eastAsia="DejaVu Serif" w:hAnsi="Calibri" w:cs="Calibri"/>
          <w:noProof/>
          <w:lang w:val="mn-MN"/>
        </w:rPr>
        <w:lastRenderedPageBreak/>
        <w:t>үеийн туршилт давсан эсэх, байгууллагын Гүйцэтгэлийн гол үзүүлэлт-д нөлөөлсөн эсэхийг нэг өгүүлбэрээр адилтгахгүй.</w:t>
      </w:r>
    </w:p>
    <w:p w14:paraId="0BB35FA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Ерөнхий WO батлагдсан төлөв нь Эхлүүлэх/гүйцэтгэх бэлэн байдал-ийн хяналт цэг. PM/PdM үүсгэсэн WO нь хяналттай суурь түвшин-д дахин батлалт шаардлагагүй батлагдсан төлөв авах утгын дүрэм-тай.</w:t>
      </w:r>
    </w:p>
    <w:p w14:paraId="7B6A342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460BBB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7.5 Үүрэг ба хариуцлага</w:t>
      </w:r>
    </w:p>
    <w:p w14:paraId="7E0EA18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WO амьдралын мөчлөг нь хүсэлт гаргагч, төлөвлөгч, батлагч, баг ахлагч, гүйцэтгэгч зэрэг үүрэг-уудын хариуцлага-г ялгах замаар accountability бий болгодог.</w:t>
      </w:r>
    </w:p>
    <w:p w14:paraId="125721B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хүсэлт гаргагч хэрэгцээ тайлангууд.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төлөвлөгч ажил багц бэлтгэнэ</w:t>
      </w:r>
    </w:p>
    <w:p w14:paraId="33B53E8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батлагч эрхийн удирдлага хяналтын босго.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4B2C7AB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баг ахлагч даалгавар distributes.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046D794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гүйцэтгэгч нотлох баримт бүртгэн авах.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76D18F3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Баг ахлагч гар утасны дээр багийн ажлыг хуваарилах үйл явц төсөл суурь түвшин-д багтдаг.</w:t>
      </w:r>
    </w:p>
    <w:p w14:paraId="60706B0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53C6C5F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7.6 хүсэлт/WO өгөгдлийн чанар</w:t>
      </w:r>
    </w:p>
    <w:p w14:paraId="0BA6113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ажлын урсгал амжилттай харагдаж болох ч оролт/хаалт өгөгдөл дутуу бол амьдралын мөчлөг мөшгөх боломж сул хэвээр.</w:t>
      </w:r>
    </w:p>
    <w:p w14:paraId="7CF02FF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хөрөнгө холбоос дутуу бол түүх тасархай байдал.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эрэмбэ ангиллын тогтолцоо inconsistent бол ажлын ачаалал аналитик сул</w:t>
      </w:r>
    </w:p>
    <w:p w14:paraId="256C282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free-text-зөвхөн тайлбар дахин ашиглалт difficult.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414C9CA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эх үүсвэр хүсэлт холбох алдагдвал үндэс нөхцөл тасарна.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322BFF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төлөв хугацааны тэмдгүүд cycle-time шинжилгээ-д хэрэгтэй.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72BF00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ажлын урсгал дуусгалт ≠ өндөр-чанар засвар үйлчилгээ нотлох баримт.</w:t>
      </w:r>
    </w:p>
    <w:p w14:paraId="4BA503D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1490C57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хүснэгт 6.1 — хүсэлт ба ерөнхий WO амьдралын мөчлөг</w:t>
      </w:r>
    </w:p>
    <w:tbl>
      <w:tblPr>
        <w:tblStyle w:val="TableGrid"/>
        <w:tblW w:w="0" w:type="auto"/>
        <w:jc w:val="center"/>
        <w:tblLook w:val="04A0" w:firstRow="1" w:lastRow="0" w:firstColumn="1" w:lastColumn="0" w:noHBand="0" w:noVBand="1"/>
      </w:tblPr>
      <w:tblGrid>
        <w:gridCol w:w="2338"/>
        <w:gridCol w:w="2338"/>
        <w:gridCol w:w="2338"/>
        <w:gridCol w:w="2338"/>
      </w:tblGrid>
      <w:tr w:rsidR="00270883" w:rsidRPr="00EA7E27" w14:paraId="35D1814B" w14:textId="77777777">
        <w:trPr>
          <w:tblHeader/>
          <w:jc w:val="center"/>
        </w:trPr>
        <w:tc>
          <w:tcPr>
            <w:tcW w:w="2338" w:type="dxa"/>
            <w:shd w:val="clear" w:color="auto" w:fill="EDE9FE"/>
            <w:vAlign w:val="center"/>
          </w:tcPr>
          <w:p w14:paraId="10F3495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Үе шат</w:t>
            </w:r>
          </w:p>
        </w:tc>
        <w:tc>
          <w:tcPr>
            <w:tcW w:w="2338" w:type="dxa"/>
            <w:shd w:val="clear" w:color="auto" w:fill="EDE9FE"/>
            <w:vAlign w:val="center"/>
          </w:tcPr>
          <w:p w14:paraId="60510E1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Объект</w:t>
            </w:r>
          </w:p>
        </w:tc>
        <w:tc>
          <w:tcPr>
            <w:tcW w:w="2338" w:type="dxa"/>
            <w:shd w:val="clear" w:color="auto" w:fill="EDE9FE"/>
            <w:vAlign w:val="center"/>
          </w:tcPr>
          <w:p w14:paraId="20960B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Үндсэн оролцогч</w:t>
            </w:r>
          </w:p>
        </w:tc>
        <w:tc>
          <w:tcPr>
            <w:tcW w:w="2338" w:type="dxa"/>
            <w:shd w:val="clear" w:color="auto" w:fill="EDE9FE"/>
            <w:vAlign w:val="center"/>
          </w:tcPr>
          <w:p w14:paraId="3732E0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Түлхүүр гаралт</w:t>
            </w:r>
          </w:p>
        </w:tc>
      </w:tr>
      <w:tr w:rsidR="00270883" w:rsidRPr="00EA7E27" w14:paraId="095D13F1" w14:textId="77777777">
        <w:trPr>
          <w:jc w:val="center"/>
        </w:trPr>
        <w:tc>
          <w:tcPr>
            <w:tcW w:w="2338" w:type="dxa"/>
            <w:vAlign w:val="center"/>
          </w:tcPr>
          <w:p w14:paraId="4159DA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Хэрэгтэй бүртгэн авах</w:t>
            </w:r>
          </w:p>
        </w:tc>
        <w:tc>
          <w:tcPr>
            <w:tcW w:w="2338" w:type="dxa"/>
            <w:vAlign w:val="center"/>
          </w:tcPr>
          <w:p w14:paraId="2F2A2D6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хүсэлт</w:t>
            </w:r>
          </w:p>
        </w:tc>
        <w:tc>
          <w:tcPr>
            <w:tcW w:w="2338" w:type="dxa"/>
            <w:vAlign w:val="center"/>
          </w:tcPr>
          <w:p w14:paraId="001BA11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Хүсэлт гаргагч</w:t>
            </w:r>
          </w:p>
        </w:tc>
        <w:tc>
          <w:tcPr>
            <w:tcW w:w="2338" w:type="dxa"/>
            <w:vAlign w:val="center"/>
          </w:tcPr>
          <w:p w14:paraId="3F004B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Мөрдөх боломжтой засвар үйлчилгээ хэрэгцээ</w:t>
            </w:r>
          </w:p>
        </w:tc>
      </w:tr>
      <w:tr w:rsidR="00270883" w:rsidRPr="00EA7E27" w14:paraId="13DCE152" w14:textId="77777777">
        <w:trPr>
          <w:jc w:val="center"/>
        </w:trPr>
        <w:tc>
          <w:tcPr>
            <w:tcW w:w="2338" w:type="dxa"/>
            <w:vAlign w:val="center"/>
          </w:tcPr>
          <w:p w14:paraId="52D2CD6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хянан магадалгаа</w:t>
            </w:r>
          </w:p>
        </w:tc>
        <w:tc>
          <w:tcPr>
            <w:tcW w:w="2338" w:type="dxa"/>
            <w:vAlign w:val="center"/>
          </w:tcPr>
          <w:p w14:paraId="7C1DF1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хүсэлт</w:t>
            </w:r>
          </w:p>
        </w:tc>
        <w:tc>
          <w:tcPr>
            <w:tcW w:w="2338" w:type="dxa"/>
            <w:vAlign w:val="center"/>
          </w:tcPr>
          <w:p w14:paraId="23C1183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Эрх олгогдсон хянагч</w:t>
            </w:r>
          </w:p>
        </w:tc>
        <w:tc>
          <w:tcPr>
            <w:tcW w:w="2338" w:type="dxa"/>
            <w:vAlign w:val="center"/>
          </w:tcPr>
          <w:p w14:paraId="41CA95A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батлагдсан/татгалзсан хүлээн авалт шийдвэр</w:t>
            </w:r>
          </w:p>
        </w:tc>
      </w:tr>
      <w:tr w:rsidR="00270883" w:rsidRPr="00EA7E27" w14:paraId="1AAF7C0C" w14:textId="77777777">
        <w:trPr>
          <w:jc w:val="center"/>
        </w:trPr>
        <w:tc>
          <w:tcPr>
            <w:tcW w:w="2338" w:type="dxa"/>
            <w:vAlign w:val="center"/>
          </w:tcPr>
          <w:p w14:paraId="1BBCC79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Төлөвлөлт</w:t>
            </w:r>
          </w:p>
        </w:tc>
        <w:tc>
          <w:tcPr>
            <w:tcW w:w="2338" w:type="dxa"/>
            <w:vAlign w:val="center"/>
          </w:tcPr>
          <w:p w14:paraId="34423D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WO</w:t>
            </w:r>
          </w:p>
        </w:tc>
        <w:tc>
          <w:tcPr>
            <w:tcW w:w="2338" w:type="dxa"/>
            <w:vAlign w:val="center"/>
          </w:tcPr>
          <w:p w14:paraId="6C38A0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Төлөвлөгч</w:t>
            </w:r>
          </w:p>
        </w:tc>
        <w:tc>
          <w:tcPr>
            <w:tcW w:w="2338" w:type="dxa"/>
            <w:vAlign w:val="center"/>
          </w:tcPr>
          <w:p w14:paraId="537DC30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Гүйцэтгэх боломжтой ажил багц</w:t>
            </w:r>
          </w:p>
        </w:tc>
      </w:tr>
      <w:tr w:rsidR="00270883" w:rsidRPr="00EA7E27" w14:paraId="1F6A5A51" w14:textId="77777777">
        <w:trPr>
          <w:jc w:val="center"/>
        </w:trPr>
        <w:tc>
          <w:tcPr>
            <w:tcW w:w="2338" w:type="dxa"/>
            <w:vAlign w:val="center"/>
          </w:tcPr>
          <w:p w14:paraId="59369B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батлалт</w:t>
            </w:r>
          </w:p>
        </w:tc>
        <w:tc>
          <w:tcPr>
            <w:tcW w:w="2338" w:type="dxa"/>
            <w:vAlign w:val="center"/>
          </w:tcPr>
          <w:p w14:paraId="1EE6E82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WO</w:t>
            </w:r>
          </w:p>
        </w:tc>
        <w:tc>
          <w:tcPr>
            <w:tcW w:w="2338" w:type="dxa"/>
            <w:vAlign w:val="center"/>
          </w:tcPr>
          <w:p w14:paraId="1B654DB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Батлагч</w:t>
            </w:r>
          </w:p>
        </w:tc>
        <w:tc>
          <w:tcPr>
            <w:tcW w:w="2338" w:type="dxa"/>
            <w:vAlign w:val="center"/>
          </w:tcPr>
          <w:p w14:paraId="1862BF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гүйцэтгэл эрхийн удирдлага</w:t>
            </w:r>
          </w:p>
        </w:tc>
      </w:tr>
      <w:tr w:rsidR="00270883" w:rsidRPr="00EA7E27" w14:paraId="18C7B08D" w14:textId="77777777">
        <w:trPr>
          <w:jc w:val="center"/>
        </w:trPr>
        <w:tc>
          <w:tcPr>
            <w:tcW w:w="2338" w:type="dxa"/>
            <w:vAlign w:val="center"/>
          </w:tcPr>
          <w:p w14:paraId="4E17A02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Даалгавар</w:t>
            </w:r>
          </w:p>
        </w:tc>
        <w:tc>
          <w:tcPr>
            <w:tcW w:w="2338" w:type="dxa"/>
            <w:vAlign w:val="center"/>
          </w:tcPr>
          <w:p w14:paraId="7B66EF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WO/Баг</w:t>
            </w:r>
          </w:p>
        </w:tc>
        <w:tc>
          <w:tcPr>
            <w:tcW w:w="2338" w:type="dxa"/>
            <w:vAlign w:val="center"/>
          </w:tcPr>
          <w:p w14:paraId="36FECF5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Баг ахлагч</w:t>
            </w:r>
          </w:p>
        </w:tc>
        <w:tc>
          <w:tcPr>
            <w:tcW w:w="2338" w:type="dxa"/>
            <w:vAlign w:val="center"/>
          </w:tcPr>
          <w:p w14:paraId="68657F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даалгавар өмчлөл</w:t>
            </w:r>
          </w:p>
        </w:tc>
      </w:tr>
      <w:tr w:rsidR="00270883" w:rsidRPr="00EA7E27" w14:paraId="2E50B100" w14:textId="77777777">
        <w:trPr>
          <w:jc w:val="center"/>
        </w:trPr>
        <w:tc>
          <w:tcPr>
            <w:tcW w:w="2338" w:type="dxa"/>
            <w:vAlign w:val="center"/>
          </w:tcPr>
          <w:p w14:paraId="3FCCC5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гүйцэтгэл/хаалт</w:t>
            </w:r>
          </w:p>
        </w:tc>
        <w:tc>
          <w:tcPr>
            <w:tcW w:w="2338" w:type="dxa"/>
            <w:vAlign w:val="center"/>
          </w:tcPr>
          <w:p w14:paraId="2DCB16E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WO</w:t>
            </w:r>
          </w:p>
        </w:tc>
        <w:tc>
          <w:tcPr>
            <w:tcW w:w="2338" w:type="dxa"/>
            <w:vAlign w:val="center"/>
          </w:tcPr>
          <w:p w14:paraId="6339EEE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Гүйцэтгэгч/ахлагч/төлөвлөгч</w:t>
            </w:r>
          </w:p>
        </w:tc>
        <w:tc>
          <w:tcPr>
            <w:tcW w:w="2338" w:type="dxa"/>
            <w:vAlign w:val="center"/>
          </w:tcPr>
          <w:p w14:paraId="408E4D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дуусгалт, түүх</w:t>
            </w:r>
          </w:p>
        </w:tc>
      </w:tr>
    </w:tbl>
    <w:p w14:paraId="68A32B68" w14:textId="77777777" w:rsidR="00270883" w:rsidRPr="00EA7E27" w:rsidRDefault="00270883">
      <w:pPr>
        <w:rPr>
          <w:rFonts w:ascii="Calibri" w:hAnsi="Calibri" w:cs="Calibri"/>
          <w:noProof/>
          <w:lang w:val="mn-MN"/>
        </w:rPr>
      </w:pPr>
    </w:p>
    <w:p w14:paraId="56C52FE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засаглалтай шийдвэрүүд. бүлэг 6-ийн одоогийн нэвтрүүлэлт мэдэгдэл нь эдгээр эх сурвалжийн мэдэгдэл дээд хязгаар-ээс хэтрэхгүй.</w:t>
      </w:r>
    </w:p>
    <w:p w14:paraId="65CB0203"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8. Ажлын гүйцэтгэл, багийн удирдлага ба хаалт</w:t>
      </w:r>
    </w:p>
    <w:p w14:paraId="3819122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WO батлагдсан болсны дараа систем-ийн гол зорилго төлөв солих бус, төлөвлөсөн ажил бодитоор хэрхэн гүйцэтгэгдсэнийг хугацаа, шалгах хуудас, сэлбэг, баг, тэмдэглэлүүд болон дуусгалт нөхцөл-тэй үлдээх явдал. Хугацааны шугам ба Гүйцэтгэл нь гүйцэтгэл төлөвлөлт/харагдах байдал-ийн хоёр тусдаа харагдац.</w:t>
      </w:r>
    </w:p>
    <w:p w14:paraId="34DAD6B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WO гүйцэтгэл нотлох баримт, гар утасны/баг гүйцэтгэл, Хугацааны шугам хуваарилалт болон Гүйцэтгэл харагдац-ийн одоогийн утгын зааг-г тодорхойлох.</w:t>
      </w:r>
    </w:p>
    <w:p w14:paraId="4A6CBF5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8.1 гүйцэтгэл эхлэх ба даалгавар өмчлөл</w:t>
      </w:r>
    </w:p>
    <w:p w14:paraId="48F54CA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гүйцэтгэл үе шат нь батлагдсан хамрах хүрээ-г бодит талбар үйл ажиллагаа болгон хувиргадаг.</w:t>
      </w:r>
    </w:p>
    <w:p w14:paraId="058AEA5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даалгавар эзэмшигч/ахлагч тодорхой.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эхлэх хугацаа төлөвлөсөн харьцуулбал бодит ялгах</w:t>
      </w:r>
    </w:p>
    <w:p w14:paraId="3D4D5B4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төлөв шилжилт нийцтэй.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5BB4ACA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ажил interruption/дахин хуваарилалт мөрдөх боломжтой.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D50836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хамрах хүрээ өөрчлөлт хяналтгүй байдлаар хаалт-д дарагдахгүй.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4CD95C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Баг/Баг гүйцэтгэл болон баг ахлагч гар утасны хуваарилалт одоогийн хяналттай үйл явц-д багтдаг.</w:t>
      </w:r>
    </w:p>
    <w:p w14:paraId="6DF7D63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57E1336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8.2 Шалгах хуудас ба дуусгалт хувь хэмжээ</w:t>
      </w:r>
    </w:p>
    <w:p w14:paraId="757CC36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Шалгах хуудас нь давтагддаг/стандарт засвар үйлчилгээ даалгавар-ийг бүтэцчилсэн гүйцэтгэл нотлох баримт болгох боломжтой.</w:t>
      </w:r>
    </w:p>
    <w:p w14:paraId="4E6195A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item--аар-нэгж дуусгалт стандартчилал.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заавал шаардлагатай/сонголттой алхам ялгах</w:t>
      </w:r>
    </w:p>
    <w:p w14:paraId="10B7AB2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дуусгалт % үйл ажиллагааны явц үзүүлэлт.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12D851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алгассан нэгж шалтгаан нөхцөл.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A582E6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шалгах хуудас хувилбар даалгавар түүх-д холбоотой байх.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23F91E4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Шалгах хуудас дуусгалт 100% = тоног төхөөрөмж нөхцөл магадлан шалгагдсан гэсэн автомат утга биш.</w:t>
      </w:r>
    </w:p>
    <w:p w14:paraId="270B632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7AE8D04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8.3 Хугацаа мөрдөлт</w:t>
      </w:r>
    </w:p>
    <w:p w14:paraId="508BE5B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Хугацаа өгөгдөл нь хөдөлмөр хөдөлмөр зарцуулалт, хуваарь мөрдөлт болон засвар үйлчилгээ ажлын ачаалал шинжилгээ-д хэрэгтэй боловч accurate бүртгэн авах үйл явц шаарддаг.</w:t>
      </w:r>
    </w:p>
    <w:p w14:paraId="21F8DCA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төлөвлөсөн үргэлжлэх хугацаа бодит хөдөлмөр зарцуулалт-ээс тусдаа.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олон гүйцэтгэгч хугацаа боловсруулалт</w:t>
      </w:r>
    </w:p>
    <w:p w14:paraId="6334A79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Процессын түвшинд түр зогсоох/хүлээлт хугацаа утгын дүрэм.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60F026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calendar үргэлжлэх хугацаа хөдөлмөр цаг-тай адил биш.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8DD325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хугацаа өгөгдөл KPI томьёо-д эх үүсвэр өгөгдлийн удамшил-тэй байх.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8E1218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Өнгөрсөн үргэлжлэх хугацаа ≠ хөдөлмөр цаг.</w:t>
      </w:r>
    </w:p>
    <w:p w14:paraId="0FCFFD6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93A201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8.4 гүйцэтгэл нотлох баримт чанар</w:t>
      </w:r>
    </w:p>
    <w:p w14:paraId="05ED852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гүйцэтгэл бүртгэл нь дараа эвдрэлийн шинжилгээ, зардал, түүх, сургалт болон AI-бэлэн байдал-д оролт болох учраас бүртгэн авах чанар нь дараагийн шатны үнэ цэн-д нөлөөлнө.</w:t>
      </w:r>
    </w:p>
    <w:p w14:paraId="041A9DA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тэмдэглэлүүд бүтэцчилсэн/free текст үлдэгдэл тэнцэл.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зургууд нотлох баримт нууцлал/хадгалалт нөхцөл</w:t>
      </w:r>
    </w:p>
    <w:p w14:paraId="0C1F2A7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сэлбэг бодит зарлага/ашиглалт ялгаа.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22AD21C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илрүүлэлт/нөхцөл нөхцөл.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66F57D2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Удирдлагын түвшинд батлалт/хаалт оролцогч/хугацаа. iBeX-ийн засаглал зарчимд хэрэгжсэн, баталгаажсан, өргөтгөх боломжтой, аюулгүй, Нэвтрүүлэн хэрэглэсэн, Үнэ цэнтэй гэсэн ойлголтуудыг тусад </w:t>
      </w:r>
      <w:r w:rsidRPr="00EA7E27">
        <w:rPr>
          <w:rFonts w:ascii="Calibri" w:eastAsia="DejaVu Serif" w:hAnsi="Calibri" w:cs="Calibri"/>
          <w:noProof/>
          <w:lang w:val="mn-MN"/>
        </w:rPr>
        <w:lastRenderedPageBreak/>
        <w:t>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72CEFAE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Илүү талбарууд ≠ илүү сайн нотлох баримт; fit-for-purpose нөхцөл + дуусгалт сахилга чухал.</w:t>
      </w:r>
    </w:p>
    <w:p w14:paraId="097DA4C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426326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хүснэгт 7.1 — WO гүйцэтгэл нотлох баримт утгын дүрэм</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0E98B813" w14:textId="77777777">
        <w:trPr>
          <w:tblHeader/>
          <w:jc w:val="center"/>
        </w:trPr>
        <w:tc>
          <w:tcPr>
            <w:tcW w:w="3118" w:type="dxa"/>
            <w:shd w:val="clear" w:color="auto" w:fill="EDE9FE"/>
            <w:vAlign w:val="center"/>
          </w:tcPr>
          <w:p w14:paraId="3867FB9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гүйцэтгэл нотлох баримт</w:t>
            </w:r>
          </w:p>
        </w:tc>
        <w:tc>
          <w:tcPr>
            <w:tcW w:w="3118" w:type="dxa"/>
            <w:shd w:val="clear" w:color="auto" w:fill="EDE9FE"/>
            <w:vAlign w:val="center"/>
          </w:tcPr>
          <w:p w14:paraId="082BEB2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Юу энэ илэрхийлнэ</w:t>
            </w:r>
          </w:p>
        </w:tc>
        <w:tc>
          <w:tcPr>
            <w:tcW w:w="3118" w:type="dxa"/>
            <w:shd w:val="clear" w:color="auto" w:fill="EDE9FE"/>
            <w:vAlign w:val="center"/>
          </w:tcPr>
          <w:p w14:paraId="17EA324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Түгээмэл хоёрдмол байдал руу avoid</w:t>
            </w:r>
          </w:p>
        </w:tc>
      </w:tr>
      <w:tr w:rsidR="00270883" w:rsidRPr="00EA7E27" w14:paraId="284941A0" w14:textId="77777777">
        <w:trPr>
          <w:jc w:val="center"/>
        </w:trPr>
        <w:tc>
          <w:tcPr>
            <w:tcW w:w="3118" w:type="dxa"/>
            <w:vAlign w:val="center"/>
          </w:tcPr>
          <w:p w14:paraId="13DA6D4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w:t>
            </w:r>
          </w:p>
        </w:tc>
        <w:tc>
          <w:tcPr>
            <w:tcW w:w="3118" w:type="dxa"/>
            <w:vAlign w:val="center"/>
          </w:tcPr>
          <w:p w14:paraId="3D9FBF8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явц төлөв</w:t>
            </w:r>
          </w:p>
        </w:tc>
        <w:tc>
          <w:tcPr>
            <w:tcW w:w="3118" w:type="dxa"/>
            <w:vAlign w:val="center"/>
          </w:tcPr>
          <w:p w14:paraId="3483330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 ≠ техникийн чанар</w:t>
            </w:r>
          </w:p>
        </w:tc>
      </w:tr>
      <w:tr w:rsidR="00270883" w:rsidRPr="00EA7E27" w14:paraId="7D9DBA35" w14:textId="77777777">
        <w:trPr>
          <w:jc w:val="center"/>
        </w:trPr>
        <w:tc>
          <w:tcPr>
            <w:tcW w:w="3118" w:type="dxa"/>
            <w:vAlign w:val="center"/>
          </w:tcPr>
          <w:p w14:paraId="1D6765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Шалгах хуудас</w:t>
            </w:r>
          </w:p>
        </w:tc>
        <w:tc>
          <w:tcPr>
            <w:tcW w:w="3118" w:type="dxa"/>
            <w:vAlign w:val="center"/>
          </w:tcPr>
          <w:p w14:paraId="22B938A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даалгавар явц</w:t>
            </w:r>
          </w:p>
        </w:tc>
        <w:tc>
          <w:tcPr>
            <w:tcW w:w="3118" w:type="dxa"/>
            <w:vAlign w:val="center"/>
          </w:tcPr>
          <w:p w14:paraId="36BFF81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100% ≠ баталгаажсан үр дүн</w:t>
            </w:r>
          </w:p>
        </w:tc>
      </w:tr>
      <w:tr w:rsidR="00270883" w:rsidRPr="00EA7E27" w14:paraId="6635D8E8" w14:textId="77777777">
        <w:trPr>
          <w:jc w:val="center"/>
        </w:trPr>
        <w:tc>
          <w:tcPr>
            <w:tcW w:w="3118" w:type="dxa"/>
            <w:vAlign w:val="center"/>
          </w:tcPr>
          <w:p w14:paraId="26FD8F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Хугацаа</w:t>
            </w:r>
          </w:p>
        </w:tc>
        <w:tc>
          <w:tcPr>
            <w:tcW w:w="3118" w:type="dxa"/>
            <w:vAlign w:val="center"/>
          </w:tcPr>
          <w:p w14:paraId="6871FCC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Хөдөлмөр зарцуулалт/үргэлжлэх хугацаа нөхцөл</w:t>
            </w:r>
          </w:p>
        </w:tc>
        <w:tc>
          <w:tcPr>
            <w:tcW w:w="3118" w:type="dxa"/>
            <w:vAlign w:val="center"/>
          </w:tcPr>
          <w:p w14:paraId="77FAA91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Өнгөрсөн ≠ хөдөлмөр цаг</w:t>
            </w:r>
          </w:p>
        </w:tc>
      </w:tr>
      <w:tr w:rsidR="00270883" w:rsidRPr="00EA7E27" w14:paraId="57FF484A" w14:textId="77777777">
        <w:trPr>
          <w:jc w:val="center"/>
        </w:trPr>
        <w:tc>
          <w:tcPr>
            <w:tcW w:w="3118" w:type="dxa"/>
            <w:vAlign w:val="center"/>
          </w:tcPr>
          <w:p w14:paraId="3ACF18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Сэлбэг</w:t>
            </w:r>
          </w:p>
        </w:tc>
        <w:tc>
          <w:tcPr>
            <w:tcW w:w="3118" w:type="dxa"/>
            <w:vAlign w:val="center"/>
          </w:tcPr>
          <w:p w14:paraId="35E6B1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Материал холбоос</w:t>
            </w:r>
          </w:p>
        </w:tc>
        <w:tc>
          <w:tcPr>
            <w:tcW w:w="3118" w:type="dxa"/>
            <w:vAlign w:val="center"/>
          </w:tcPr>
          <w:p w14:paraId="6E2336E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Төлөвлөсөн ≠ олгосон ≠ ашигласан</w:t>
            </w:r>
          </w:p>
        </w:tc>
      </w:tr>
      <w:tr w:rsidR="00270883" w:rsidRPr="00EA7E27" w14:paraId="6DB532C9" w14:textId="77777777">
        <w:trPr>
          <w:jc w:val="center"/>
        </w:trPr>
        <w:tc>
          <w:tcPr>
            <w:tcW w:w="3118" w:type="dxa"/>
            <w:vAlign w:val="center"/>
          </w:tcPr>
          <w:p w14:paraId="7785143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Тэмдэглэлүүд/зургууд</w:t>
            </w:r>
          </w:p>
        </w:tc>
        <w:tc>
          <w:tcPr>
            <w:tcW w:w="3118" w:type="dxa"/>
            <w:vAlign w:val="center"/>
          </w:tcPr>
          <w:p w14:paraId="4765CAA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Ажиглагдсан нөхцөл</w:t>
            </w:r>
          </w:p>
        </w:tc>
        <w:tc>
          <w:tcPr>
            <w:tcW w:w="3118" w:type="dxa"/>
            <w:vAlign w:val="center"/>
          </w:tcPr>
          <w:p w14:paraId="271BB9D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Free текст дангаар болно байх хатуу руу нэгтгэх</w:t>
            </w:r>
          </w:p>
        </w:tc>
      </w:tr>
      <w:tr w:rsidR="00270883" w:rsidRPr="00EA7E27" w14:paraId="1F62B3E7" w14:textId="77777777">
        <w:trPr>
          <w:jc w:val="center"/>
        </w:trPr>
        <w:tc>
          <w:tcPr>
            <w:tcW w:w="3118" w:type="dxa"/>
            <w:vAlign w:val="center"/>
          </w:tcPr>
          <w:p w14:paraId="5B6A466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Хугацааны шугам/Гүйцэтгэл</w:t>
            </w:r>
          </w:p>
        </w:tc>
        <w:tc>
          <w:tcPr>
            <w:tcW w:w="3118" w:type="dxa"/>
            <w:vAlign w:val="center"/>
          </w:tcPr>
          <w:p w14:paraId="171AA6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Төлөвлөлт/харагдах байдал</w:t>
            </w:r>
          </w:p>
        </w:tc>
        <w:tc>
          <w:tcPr>
            <w:tcW w:w="3118" w:type="dxa"/>
            <w:vAlign w:val="center"/>
          </w:tcPr>
          <w:p w14:paraId="746D47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Displayed үнэ цэн ≠ засаглалтай KPI автоматаар</w:t>
            </w:r>
          </w:p>
        </w:tc>
      </w:tr>
    </w:tbl>
    <w:p w14:paraId="289C5D7E" w14:textId="77777777" w:rsidR="00270883" w:rsidRPr="00EA7E27" w:rsidRDefault="00270883">
      <w:pPr>
        <w:rPr>
          <w:rFonts w:ascii="Calibri" w:hAnsi="Calibri" w:cs="Calibri"/>
          <w:noProof/>
          <w:lang w:val="mn-MN"/>
        </w:rPr>
      </w:pPr>
    </w:p>
    <w:p w14:paraId="11BB639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засаглалтай шийдвэрүүд. бүлэг 7-ийн одоогийн нэвтрүүлэлт мэдэгдэл нь эдгээр эх сурвалжийн мэдэгдэл дээд хязгаар-ээс хэтрэхгүй.</w:t>
      </w:r>
    </w:p>
    <w:p w14:paraId="5CE7A5B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WO хаалт нь систем түүх-ийн чанарыг шийдэх хамгийн чухал цэгүүдийн нэг. Ажил 'Done' гэж төлөв солихоос илүү үргэлжлэх хугацаа, дуусгалт төлөв, эвдрэлийн шинжилгээ, гүйцэтгэсэн арга хэмжээ, материал/хугацаа нотлох баримт болон ажиглагдсан үр нөлөө-г хөрөнгө түүх руу нөхцөл-тэй буцаах шаардлагатай.</w:t>
      </w:r>
    </w:p>
    <w:p w14:paraId="3DCE2B5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дуусгалт/хаалт, эвдрэлийн шинжилгээ, бодит илрүүлэлт, үр нөлөө, баталгаажсан үр дүн болон хөрөнгө Түүх-ийн ялгаа, нотлох баримт төлөвшил-г тайлбарлах.</w:t>
      </w:r>
    </w:p>
    <w:p w14:paraId="2962514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8.5 дуусгалт харьцуулбал хаалт</w:t>
      </w:r>
    </w:p>
    <w:p w14:paraId="3BD3BC2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Физик ажил дуусгах болсон болон бүртгэл засаглал шаардлага хангаж хаалт болсон үеийг ялгах нь мөшгөх боломж-д хэрэгтэй.</w:t>
      </w:r>
    </w:p>
    <w:p w14:paraId="44E5C49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ажил гүйцэтгэл дууссан.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заавал шаардлагатай шалгах хуудас/хугацаа/материал өгөгдөл дуусгах</w:t>
      </w:r>
    </w:p>
    <w:p w14:paraId="3DB4877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Процессын түвшинд үргэлжлэх хугацаа/төлөв бүртгэн авсан. Ийм зохион байгуулалт нь ажил үүссэн шалтгаан, төлөвлөсөн ажил, бодитоор гүйцэтгэсэн ажил, хэрэглэсэн нөөц болон хаалтын мэдээллийг </w:t>
      </w:r>
      <w:r w:rsidRPr="00EA7E27">
        <w:rPr>
          <w:rFonts w:ascii="Calibri" w:eastAsia="DejaVu Serif" w:hAnsi="Calibri" w:cs="Calibri"/>
          <w:noProof/>
          <w:lang w:val="mn-MN"/>
        </w:rPr>
        <w:lastRenderedPageBreak/>
        <w:t>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51BD9E3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эвдрэл/хаалт талбарууд filled.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26AC65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эрх олгогдсон ахлагч/төлөвлөгч хаах.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05470FA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Үргэлжлэх хугацаа, төлөв, эвдрэлийн шинжилгээ заавал шаардлагатай хаалт мэдээлэл гэж төсөл ажлын урсгал-д тогтоосон; баг тэргүүлэх эсвэл төлөвлөгч хаах хийх утгын дүрэм баримтжуулсан.</w:t>
      </w:r>
    </w:p>
    <w:p w14:paraId="1231629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0BA0600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8.6 эвдрэлийн шинжилгээ</w:t>
      </w:r>
    </w:p>
    <w:p w14:paraId="228FA05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эвдрэлийн шинжилгээ нь эвдрэл үйл явдал-ийн горим/шалтгаан/нөхцөл-ийг бүтэцчилсэн байдлаар бүртгэл хийх хаалт аналитик функц.</w:t>
      </w:r>
    </w:p>
    <w:p w14:paraId="7B07EAB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эвдрэлийн горим ангиллын тогтолцоо нийцтэй байдал.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шалтгаан харьцуулбал шинж тэмдэг ялгаа</w:t>
      </w:r>
    </w:p>
    <w:p w14:paraId="79C58ED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үр дагавар/зогсолтын хугацаа нөхцөл.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2B064FE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засвар үйлчилгээ арга хэмжээ холбоос.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2C355EB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Удирдлагын түвшинд түүх/найдвартай ажиллагаа шинжилгээ дахин ашиглалт.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w:t>
      </w:r>
      <w:r w:rsidRPr="00EA7E27">
        <w:rPr>
          <w:rFonts w:ascii="Calibri" w:eastAsia="DejaVu Serif" w:hAnsi="Calibri" w:cs="Calibri"/>
          <w:noProof/>
          <w:lang w:val="mn-MN"/>
        </w:rPr>
        <w:lastRenderedPageBreak/>
        <w:t>үеийн туршилт давсан эсэх, байгууллагын Гүйцэтгэлийн гол үзүүлэлт-д нөлөөлсөн эсэхийг нэг өгүүлбэрээр адилтгахгүй.</w:t>
      </w:r>
    </w:p>
    <w:p w14:paraId="167F529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эвдрэлийн шинжилгээ ≠ бодит илрүүлэлт ≠ судалгаа илрүүлэлт.</w:t>
      </w:r>
    </w:p>
    <w:p w14:paraId="2D9163D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DAF42C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8.7 бодит илрүүлэлт</w:t>
      </w:r>
    </w:p>
    <w:p w14:paraId="07A0F3A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бодит илрүүлэлт гэдэг үзэл баримтлал нь ажил гүйцэтгэх үед бодитоор юу олдсоныг оношилгооны нотлох баримт болгон тусгаарлах судалгаа/засаглал чиглэл.</w:t>
      </w:r>
    </w:p>
    <w:p w14:paraId="44B02C1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ажиглагдсан физик нөхцөл.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хэмжилт/үзлэг нотлох баримт</w:t>
      </w:r>
    </w:p>
    <w:p w14:paraId="3597D00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төлөвлөсөн оношилгоо-тай нийцсэн эсэх.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1C13C74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засварлах арга хэмжээ сонголтын justification.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DD0AD8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ирээдүйн сургалт шошго нэр дэвшигч.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099D2F5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Тусгайлан зориулсан засаглалтай бодит илрүүлэлт объект одоогийн нэвтрүүлэлт түвшин бүрэн тогтоогдоогүй; үзэл баримтлал хүрээ-түвшин байна.</w:t>
      </w:r>
    </w:p>
    <w:p w14:paraId="6E2DF1A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739C4D5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8.8 үр нөлөө ба баталгаажсан үр дүн</w:t>
      </w:r>
    </w:p>
    <w:p w14:paraId="4E50BD8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үр нөлөө нь арга хэмжээ-ын дараах өөрчлөлт; баталгаажсан үр дүн нь тухайн өөрчлөлтийг тодорхойлсон нотлох баримт/цонх-аар баталгаажуулсан илүү өндөр төлөвшил үзэл баримтлал.</w:t>
      </w:r>
    </w:p>
    <w:p w14:paraId="0A83CEA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тоног төхөөрөмж буцаасан руу үйлчилгээ үр нөлөө байж болно.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давтах эвдрэл байхгүй байдал тодорхойлсон хугацаа шаардах</w:t>
      </w:r>
    </w:p>
    <w:p w14:paraId="7D9C3BC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нөхцөл дохио сайжруулалт хэмжсэн байж болно.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6DAF24D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үйлдвэрлэлийн/аюулгүй ажиллагаа үр нөлөө хамрах хүрээ-тодорхой.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324AE8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магадлан шалгалт арга/хугацааны цонх declared.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614794C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Хаагдсан ≠ баталгаажсан үр дүн.</w:t>
      </w:r>
    </w:p>
    <w:p w14:paraId="12248C1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1F1FEFE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8.9 хөрөнгө Түүх</w:t>
      </w:r>
    </w:p>
    <w:p w14:paraId="27425F2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Түүх нь амьдралын мөчлөг бүртгэл-уудыг хугацаа/нөхцөл-ээр сэргээх боломжтой хяналттай түүх байх зорилготой.</w:t>
      </w:r>
    </w:p>
    <w:p w14:paraId="384A5CC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ажил эх үүсвэр өгөгдлийн удамшил.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гүйцэтгэл нотлох баримт</w:t>
      </w:r>
    </w:p>
    <w:p w14:paraId="17D500F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Процессын түвшинд сэлбэг/хугацаа.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619243E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эвдрэл/хаалт.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434364F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үр нөлөө/нөхцөл дараагийн хяналт.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0B84F0C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хөрөнгө төвтэй архитектур түүх-г ажил/засвар үйлчилгээ нөхцөл-ийн long-term тулгуур болгон ашиглана.</w:t>
      </w:r>
    </w:p>
    <w:p w14:paraId="06150F9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7103771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8.10 хяналттай сургалт</w:t>
      </w:r>
    </w:p>
    <w:p w14:paraId="2CFC440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Хаалттай мөчлөгийн сургалт хийхэд таамаглал/зөвлөмж-аас илүү үр нөлөө нотлох баримт шаардлагатай.</w:t>
      </w:r>
    </w:p>
    <w:p w14:paraId="64CBCEC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зөвлөмж бүртгэсэн.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хүний шийдвэр бүртгэсэн</w:t>
      </w:r>
    </w:p>
    <w:p w14:paraId="79C8DEF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арга хэмжээ гүйцэтгэл холбосон.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2A1EA3C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бодит илрүүлэлт/үр нөлөө бүртгэн авсан.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47E522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мэдлэг/загвар шинэчлэх батлалт засаглалтай.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2D23615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Чухал ялгаа — загвар гаралт зөв мэт харагдах нь сургалт-д автоматаар хүлээн зөвшөөрөх хийх үндэс биш; баталгаажсан үр дүн болон хянан магадалгаа шаардлагатай.</w:t>
      </w:r>
    </w:p>
    <w:p w14:paraId="415AFE8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5AE387C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хүснэгт 12.1 — эвдрэлийн шинжилгээ, бодит илрүүлэлт, үр нөлөө ба баталгаажсан үр дүн</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4D1A5D3C" w14:textId="77777777">
        <w:trPr>
          <w:tblHeader/>
          <w:jc w:val="center"/>
        </w:trPr>
        <w:tc>
          <w:tcPr>
            <w:tcW w:w="3118" w:type="dxa"/>
            <w:shd w:val="clear" w:color="auto" w:fill="EDE9FE"/>
            <w:vAlign w:val="center"/>
          </w:tcPr>
          <w:p w14:paraId="65DC344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Үзэл баримтлал</w:t>
            </w:r>
          </w:p>
        </w:tc>
        <w:tc>
          <w:tcPr>
            <w:tcW w:w="3118" w:type="dxa"/>
            <w:shd w:val="clear" w:color="auto" w:fill="EDE9FE"/>
            <w:vAlign w:val="center"/>
          </w:tcPr>
          <w:p w14:paraId="4BCF86D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Үндсэн асуулт</w:t>
            </w:r>
          </w:p>
        </w:tc>
        <w:tc>
          <w:tcPr>
            <w:tcW w:w="3118" w:type="dxa"/>
            <w:shd w:val="clear" w:color="auto" w:fill="EDE9FE"/>
            <w:vAlign w:val="center"/>
          </w:tcPr>
          <w:p w14:paraId="73743B7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нотлох баримт төлөвшил</w:t>
            </w:r>
          </w:p>
        </w:tc>
      </w:tr>
      <w:tr w:rsidR="00270883" w:rsidRPr="00EA7E27" w14:paraId="6A3DEDDC" w14:textId="77777777">
        <w:trPr>
          <w:jc w:val="center"/>
        </w:trPr>
        <w:tc>
          <w:tcPr>
            <w:tcW w:w="3118" w:type="dxa"/>
            <w:vAlign w:val="center"/>
          </w:tcPr>
          <w:p w14:paraId="07779D5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дуусгалт</w:t>
            </w:r>
          </w:p>
        </w:tc>
        <w:tc>
          <w:tcPr>
            <w:tcW w:w="3118" w:type="dxa"/>
            <w:vAlign w:val="center"/>
          </w:tcPr>
          <w:p w14:paraId="12DBE49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Ажил дууссан уу?</w:t>
            </w:r>
          </w:p>
        </w:tc>
        <w:tc>
          <w:tcPr>
            <w:tcW w:w="3118" w:type="dxa"/>
            <w:vAlign w:val="center"/>
          </w:tcPr>
          <w:p w14:paraId="18DCD0A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w:t>
            </w:r>
          </w:p>
        </w:tc>
      </w:tr>
      <w:tr w:rsidR="00270883" w:rsidRPr="00EA7E27" w14:paraId="6720EF29" w14:textId="77777777">
        <w:trPr>
          <w:jc w:val="center"/>
        </w:trPr>
        <w:tc>
          <w:tcPr>
            <w:tcW w:w="3118" w:type="dxa"/>
            <w:vAlign w:val="center"/>
          </w:tcPr>
          <w:p w14:paraId="64DB04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хаалт</w:t>
            </w:r>
          </w:p>
        </w:tc>
        <w:tc>
          <w:tcPr>
            <w:tcW w:w="3118" w:type="dxa"/>
            <w:vAlign w:val="center"/>
          </w:tcPr>
          <w:p w14:paraId="4149E00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 шаардлагатай бүртгэл бүрэн, эрх бүхий хүн хаасан уу?</w:t>
            </w:r>
          </w:p>
        </w:tc>
        <w:tc>
          <w:tcPr>
            <w:tcW w:w="3118" w:type="dxa"/>
            <w:vAlign w:val="center"/>
          </w:tcPr>
          <w:p w14:paraId="4A2421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засаглалтай үйл ажиллагааны</w:t>
            </w:r>
          </w:p>
        </w:tc>
      </w:tr>
      <w:tr w:rsidR="00270883" w:rsidRPr="00EA7E27" w14:paraId="27EDB9B1" w14:textId="77777777">
        <w:trPr>
          <w:jc w:val="center"/>
        </w:trPr>
        <w:tc>
          <w:tcPr>
            <w:tcW w:w="3118" w:type="dxa"/>
            <w:vAlign w:val="center"/>
          </w:tcPr>
          <w:p w14:paraId="7583D3D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эвдрэлийн шинжилгээ</w:t>
            </w:r>
          </w:p>
        </w:tc>
        <w:tc>
          <w:tcPr>
            <w:tcW w:w="3118" w:type="dxa"/>
            <w:vAlign w:val="center"/>
          </w:tcPr>
          <w:p w14:paraId="5D62675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Юу/яагаад эвдэрсэн гэж шинжилгээ хийв?</w:t>
            </w:r>
          </w:p>
        </w:tc>
        <w:tc>
          <w:tcPr>
            <w:tcW w:w="3118" w:type="dxa"/>
            <w:vAlign w:val="center"/>
          </w:tcPr>
          <w:p w14:paraId="23239A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Бүтэцчилсэн аналитик</w:t>
            </w:r>
          </w:p>
        </w:tc>
      </w:tr>
      <w:tr w:rsidR="00270883" w:rsidRPr="00EA7E27" w14:paraId="6BFCD57C" w14:textId="77777777">
        <w:trPr>
          <w:jc w:val="center"/>
        </w:trPr>
        <w:tc>
          <w:tcPr>
            <w:tcW w:w="3118" w:type="dxa"/>
            <w:vAlign w:val="center"/>
          </w:tcPr>
          <w:p w14:paraId="65F98F4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 илрүүлэлт</w:t>
            </w:r>
          </w:p>
        </w:tc>
        <w:tc>
          <w:tcPr>
            <w:tcW w:w="3118" w:type="dxa"/>
            <w:vAlign w:val="center"/>
          </w:tcPr>
          <w:p w14:paraId="31FB21D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Бодитоор юу олдов?</w:t>
            </w:r>
          </w:p>
        </w:tc>
        <w:tc>
          <w:tcPr>
            <w:tcW w:w="3118" w:type="dxa"/>
            <w:vAlign w:val="center"/>
          </w:tcPr>
          <w:p w14:paraId="0A4DF6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баримт-focused; одоогийн нэвтрүүлэлт үгүй бүрэн тогтоогдсон</w:t>
            </w:r>
          </w:p>
        </w:tc>
      </w:tr>
      <w:tr w:rsidR="00270883" w:rsidRPr="00EA7E27" w14:paraId="21EF3F41" w14:textId="77777777">
        <w:trPr>
          <w:jc w:val="center"/>
        </w:trPr>
        <w:tc>
          <w:tcPr>
            <w:tcW w:w="3118" w:type="dxa"/>
            <w:vAlign w:val="center"/>
          </w:tcPr>
          <w:p w14:paraId="5D96EE4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нөлөө</w:t>
            </w:r>
          </w:p>
        </w:tc>
        <w:tc>
          <w:tcPr>
            <w:tcW w:w="3118" w:type="dxa"/>
            <w:vAlign w:val="center"/>
          </w:tcPr>
          <w:p w14:paraId="024114B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арга хэмжээ-ын дараа юу болов?</w:t>
            </w:r>
          </w:p>
        </w:tc>
        <w:tc>
          <w:tcPr>
            <w:tcW w:w="3118" w:type="dxa"/>
            <w:vAlign w:val="center"/>
          </w:tcPr>
          <w:p w14:paraId="15C42C9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Ажиглагдсан үр дүн</w:t>
            </w:r>
          </w:p>
        </w:tc>
      </w:tr>
      <w:tr w:rsidR="00270883" w:rsidRPr="00EA7E27" w14:paraId="586B7536" w14:textId="77777777">
        <w:trPr>
          <w:jc w:val="center"/>
        </w:trPr>
        <w:tc>
          <w:tcPr>
            <w:tcW w:w="3118" w:type="dxa"/>
            <w:vAlign w:val="center"/>
          </w:tcPr>
          <w:p w14:paraId="725A53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баталгаажсан үр дүн</w:t>
            </w:r>
          </w:p>
        </w:tc>
        <w:tc>
          <w:tcPr>
            <w:tcW w:w="3118" w:type="dxa"/>
            <w:vAlign w:val="center"/>
          </w:tcPr>
          <w:p w14:paraId="0E3089D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нөлөө тодорхойлсон нотлох баримт/цонх-аар баталгаажсан уу?</w:t>
            </w:r>
          </w:p>
        </w:tc>
        <w:tc>
          <w:tcPr>
            <w:tcW w:w="3118" w:type="dxa"/>
            <w:vAlign w:val="center"/>
          </w:tcPr>
          <w:p w14:paraId="7724C3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Higher баталгаажуулалт төлөвшил</w:t>
            </w:r>
          </w:p>
        </w:tc>
      </w:tr>
    </w:tbl>
    <w:p w14:paraId="2D7C6F76" w14:textId="77777777" w:rsidR="00270883" w:rsidRPr="00EA7E27" w:rsidRDefault="00270883">
      <w:pPr>
        <w:rPr>
          <w:rFonts w:ascii="Calibri" w:hAnsi="Calibri" w:cs="Calibri"/>
          <w:noProof/>
          <w:lang w:val="mn-MN"/>
        </w:rPr>
      </w:pPr>
    </w:p>
    <w:p w14:paraId="19CCC95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засаглалтай шийдвэрүүд. бүлэг 12-ийн одоогийн нэвтрүүлэлт мэдэгдэл нь эдгээр эх сурвалжийн мэдэгдэл дээд хязгаар-ээс хэтрэхгүй.</w:t>
      </w:r>
    </w:p>
    <w:p w14:paraId="6055401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Үндсэн цөм засвар үйлчилгээ амьдралын мөчлөг нь хөрөнгө, хүсэлт/WO, PM/PdM, үзлэг, Сэлбэг/нөөц, хаалт дээр тогтдог боловч байгууллагын үйл ажиллагааны нөхцөл-д Нэгдсэн, Миний ажил, Баг, Төсөв, Төсөл, Гэрээ, Гүйцэтгэгч, HSE зэрэг дэмжих чиглэлүүд хэрэгтэй. Эдгээрийг үндсэн цөм судалгаа объект-ийг бүдгэрүүлэхгүйгээр засвар үйлчилгээ амьдралын мөчлөг-тэй холбох нь iBeX-ийн архитектур-ийн нэг загвар зарчим.</w:t>
      </w:r>
    </w:p>
    <w:p w14:paraId="418957C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Дэмжих модулиуд-ийн одоогийн үүрэг болон хамрах хүрээ зааг-г тодорхойлж, ERP/худалдан авалт/HSE чадавх-г нотлох баримт-гүйгээр хэтрүүлэхээс сэргийлэх.</w:t>
      </w:r>
    </w:p>
    <w:p w14:paraId="4CF92C7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8.11 Нэгдсэн</w:t>
      </w:r>
    </w:p>
    <w:p w14:paraId="0E2B631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Нэгдсэн нь нэгтгэсэн үйл ажиллагааны харагдац бөгөөд байгууллага хоорондын хуваалцах гэсэн утга биш.</w:t>
      </w:r>
    </w:p>
    <w:p w14:paraId="31843F7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хүсэлтүүд/WOs/дууссан WOs нэгтгэсэн харагдац.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бөөн импортлох/өгөгдөл үйл ажиллагаа нөхцөл</w:t>
      </w:r>
    </w:p>
    <w:p w14:paraId="3984A71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Процессын түвшинд зөвшөөрөл хамрах хүрээ одоогийн байгууллага/байгууллага нөхцөл.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w:t>
      </w:r>
      <w:r w:rsidRPr="00EA7E27">
        <w:rPr>
          <w:rFonts w:ascii="Calibri" w:eastAsia="DejaVu Serif" w:hAnsi="Calibri" w:cs="Calibri"/>
          <w:noProof/>
          <w:lang w:val="mn-MN"/>
        </w:rPr>
        <w:lastRenderedPageBreak/>
        <w:t>хяналтын самбар дээр тоо харагдсан ч тухайн тоо ямар үйл явдлыг төлөөлж байгааг тайлбарлахад хүндрэлтэй болно.</w:t>
      </w:r>
    </w:p>
    <w:p w14:paraId="310A901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тайлагнал тохиромж.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D46BCC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өмчлөл зааг хадгалсан.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DC5639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Нэгдсэн нь Хүсэлтүүд, WOs, Дууссан WOs нэгтгэсэн харагдац болон бөөн өгөгдөл импортлох нөхцөл-тэй.</w:t>
      </w:r>
    </w:p>
    <w:p w14:paraId="388A08A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Нэгдсэн ≠ байгууллага хоорондын өгөгдөл хуваалцах.</w:t>
      </w:r>
    </w:p>
    <w:p w14:paraId="227A80A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50A650E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8.12 Миний ажил</w:t>
      </w:r>
    </w:p>
    <w:p w14:paraId="177B47C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Миний ажил нь тухайн хэрэглэгчтэй хамаарах даалгаврууд/арга хэмжээнүүд-ийг нэг хувийн ажил нөхцөл-д төвлөрүүлнэ.</w:t>
      </w:r>
    </w:p>
    <w:p w14:paraId="6F7E43A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өөрийн хүсэлтүүд.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баталгаажуулалтууд</w:t>
      </w:r>
    </w:p>
    <w:p w14:paraId="59F783F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үзлэгүүд.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078E6A1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баг даалгаврууд.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D8868D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төсөл/арга хэмжээнүүд.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7529F4D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iBeX дээр — Миний ажил вэб/гар утасны хэрэглэгч нөхцөл-тэй уялдан өөрийн хүсэлт, батлалт, үзлэг, Баг, Төсөл зэрэг арга хэмжээнүүд харуулдаг.</w:t>
      </w:r>
    </w:p>
    <w:p w14:paraId="65A1B62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07D5502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8.13 Баг / Баг</w:t>
      </w:r>
    </w:p>
    <w:p w14:paraId="1D71CB0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Баг модуль засвар үйлчилгээ гүйцэтгэл хариуцлага-г бүлэглэх/ахлагч нөхцөл-тэй холбодог.</w:t>
      </w:r>
    </w:p>
    <w:p w14:paraId="3186AEF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баг membership.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ахлагч үүрэг</w:t>
      </w:r>
    </w:p>
    <w:p w14:paraId="16F361B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ажил даалгавар.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11F8B2D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гар утасны хуваарилалт.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0CF1207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гүйцэтгэл нотлох баримт өмчлөл.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97770F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Баг ахлагч гар утасны дээр ажлыг багийн гишүүдэд хуваарилах үйл явц одоогийн ажлын урсгал-д багтдаг.</w:t>
      </w:r>
    </w:p>
    <w:p w14:paraId="16347CC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76A2E295"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9. Ажлын хуваарь ба гүйцэтгэлийн хяналт</w:t>
      </w:r>
    </w:p>
    <w:p w14:paraId="61DB729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WO батлагдсан болсны дараа систем-ийн гол зорилго төлөв солих бус, төлөвлөсөн ажил бодитоор хэрхэн гүйцэтгэгдсэнийг хугацаа, шалгах хуудас, сэлбэг, баг, тэмдэглэлүүд болон дуусгалт нөхцөл-тэй үлдээх явдал. Хугацааны шугам ба Гүйцэтгэл нь гүйцэтгэл төлөвлөлт/харагдах байдал-ийн хоёр тусдаа харагдац.</w:t>
      </w:r>
    </w:p>
    <w:p w14:paraId="3AC85D2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WO гүйцэтгэл нотлох баримт, гар утасны/баг гүйцэтгэл, Хугацааны шугам хуваарилалт болон Гүйцэтгэл харагдац-ийн одоогийн утгын зааг-г тодорхойлох.</w:t>
      </w:r>
    </w:p>
    <w:p w14:paraId="33AB826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9.1 Хугацааны шугам харагдац</w:t>
      </w:r>
    </w:p>
    <w:p w14:paraId="55B5A6D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Хугацааны шугам нь нээлттэй/төлөвлөсөн ажил-ийг хугацааны тэнхлэг дээр харж, хуваарь дараалал тогтоох болон зөрчил харагдах байдал дэмжих үйл ажиллагааны төлөвлөлт харагдац юм.</w:t>
      </w:r>
    </w:p>
    <w:p w14:paraId="34CD892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эхлэх/төгсгөл харааны төлөвлөлт.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чирэх/буулгах өөрчлөлт засаглал</w:t>
      </w:r>
    </w:p>
    <w:p w14:paraId="4C126B5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overlap/ажлын ачаалал awareness.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9ADA75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ажил төлөв colors/markers нийцтэй.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15F9F60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хуваарь edit аудит хийх боломж.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315F0A6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Хугацааны шугам Gantt-like харагдац, чирэх/буулгах болон эхлэх/төгсгөл тохируулга чадавх хяналттай эх үүсвэр-д баримтжуулсан.</w:t>
      </w:r>
    </w:p>
    <w:p w14:paraId="2620132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78B75F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9.2 Гүйцэтгэл харагдац</w:t>
      </w:r>
    </w:p>
    <w:p w14:paraId="7C386FE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Гүйцэтгэл нь бэлэн ажиллагаа, төлөвлөсөн/нээлттэй ажил болон бодит/хаагдсан ажил-ийг харьцуулан харах үйл ажиллагааны харагдац гэж баримтжуулсан боловч яг тооцоолол утгын дүрэм ажиллах үеийн/эх үүсвэр түвшинд бүрэн тогтоогдоогүй.</w:t>
      </w:r>
    </w:p>
    <w:p w14:paraId="1C2A949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бэлэн ажиллагаа хуваарийн нэрлэгч/цонх тодорхой байх шаардлагатай.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төлөвлөсөн нээлттэй WO зураглал яг дүрэм хэрэгтэй</w:t>
      </w:r>
    </w:p>
    <w:p w14:paraId="289429D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бодит хаагдсан WO нэгтгэл яг дүрэм хэрэгтэй.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57152E8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хугацаа шүүлтүүрүүд томьёо-д нөлөөлнө.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62A62D8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displayed утгууд засаглалтай KPI болох эсэх тусдаа.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C2DA15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одоогийн функциональ тодорхойлолт Төлөвлөсөн-ийг Нээлттэй WO төлөвлөлт, Бодит-ийг Хаагдсан WO нөхцөл-тэй холбоно.</w:t>
      </w:r>
    </w:p>
    <w:p w14:paraId="1D940FE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Гүйцэтгэл яг тооцоолол/нэгтгэл утгын дүрэм — нотлох баримт техникийн өр. Эцсийн томьёо эх үүсвэр/ажиллах үеийн магадлан шалгалт хүртэл ангиллын KPI тайлбар хийхгүй.</w:t>
      </w:r>
    </w:p>
    <w:p w14:paraId="5433D83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63FA2C50"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10. Урьдчилан сэргийлэх засвар үйлчилгээ (урьдчилан сэргийлэх засвар үйлчилгээ, PM)</w:t>
      </w:r>
    </w:p>
    <w:p w14:paraId="0F82E8B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урьдчилан сэргийлэх засвар үйлчилгээ модуль нь давтагдах/төлөвлөгөөт засвар үйлчилгээ эрэлт хэрэгцээ-ийг тохиргоо-аас хяналттай ажил үүсгэлт болгон хувиргана. iBeX-ийн баримтжуулсан PM урсгал нь Хуваарь болон Хөрөнгүүд гэсэн хоёр үндсэн тохиргоо нөхцөл, батлалт, Эхлүүлэх команд, хөдөлгүүр гүйцэтгэл болон үүсгэсэн WO гинжин холбоо-тэй.</w:t>
      </w:r>
    </w:p>
    <w:p w14:paraId="2C2633F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PM тохиргоо, Хуваарь/Хөрөнгүүд, Шууд/Дууссан төрлүүд, батлалт/Эхлүүлэх/Хөдөлгүүр, олон-хөрөнгө үүсгэлт болон үүсгэсэн WO утгын дүрэм-ийг нотлох баримт зааг-тай тайлбарлах.</w:t>
      </w:r>
    </w:p>
    <w:p w14:paraId="50A40D6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10.1 PM тохиргоо загвар</w:t>
      </w:r>
    </w:p>
    <w:p w14:paraId="40A3FD1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PM тодорхойлолт нь ажил ямар нөхцөл/хуваарь-аар, ямар хөрөнгө-д, ямар ажил нөхцөл-тай үүсэхийг тодорхойлдог хяналттай тохиргоо юм.</w:t>
      </w:r>
    </w:p>
    <w:p w14:paraId="6E323EA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хуваарь өдөөгч тохиргоо.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хөрөнгө сонголт</w:t>
      </w:r>
    </w:p>
    <w:p w14:paraId="189AE6A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ажил загвар маягт/даалгавар нөхцөл.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098EBDD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үр нөлөөтэй/идэвхтэй төлөв.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441533D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өөрчлөлт/хувилбар засаглал.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7C72F0C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PM-д Хуваарь болон Хөрөнгүүд гэсэн хоёр үндсэн цэс/цэс байгаа бөгөөд эдгээрийн нөхцөл дээр үндэслэн ажлаа автоматаар үүсгэнэ.</w:t>
      </w:r>
    </w:p>
    <w:p w14:paraId="608B360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57A414E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10.2 Хуваарь төрлүүд: Шууд ба Дууссан</w:t>
      </w:r>
    </w:p>
    <w:p w14:paraId="4CC235B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эх үүсвэр PM Хуваарь төрөл-ийг Шууд, Дууссан гэсэн хоёр төрөлтэй гэж баталдаг боловч яг өдөөгч утгын дүрэм-ийн ажиллах үеийн/формал тодорхойлолт хэвлэл нотлох баримт техникийн өр хэвээр.</w:t>
      </w:r>
    </w:p>
    <w:p w14:paraId="51935A8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төрөл сонголт үүсгэлт ажиллагааны төлөв-т нөлөөлнө.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төрөл утга хэрэглэгчийн интерфейс шошго-аас таамаглахгүй</w:t>
      </w:r>
    </w:p>
    <w:p w14:paraId="1D0433C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захын нөхцөл кейсууд давтах/дуусгалт хугацааны тохиргоо туршилт шаарддаг.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4543FBA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хуваарь цагийн бүс/огноо боловсруулалт хамааралтай.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5C1996F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төрөл өөрчлөлт нөлөө дээр одоо байгаа хуваарь засаглалтай байх.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CC0AFF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Шууд/Дууссан яг өдөөгч утгын дүрэм эх үүсвэр/ажиллах үеийн-оор баталгаажаагүй хэсэгт зохиомол тайлбар оруулахгүй.</w:t>
      </w:r>
    </w:p>
    <w:p w14:paraId="672C29D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244F02E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10.3 Олон-хөрөнгө PM</w:t>
      </w:r>
    </w:p>
    <w:p w14:paraId="062EA51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 PM хуваарь-д олон хөрөнгө сонгогдвол хуваарь дагуу хөрөнгө тус бүр дээр ажил үүсэх баримтжуулсан утгын дүрэм байна.</w:t>
      </w:r>
    </w:p>
    <w:p w14:paraId="468143E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тус бүр хөрөнгө өөрийн WO таних өгөгдөл.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эх үүсвэр PM холбоос хадгалсан</w:t>
      </w:r>
    </w:p>
    <w:p w14:paraId="6816736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Процессын түвшинд давхардсан үүсгэлт урьдчилан сэргийлэлт.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4056B7C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хөрөнгө-тодорхой түүх.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59D5E47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бөөнөөр тохиргоо өөрчлөлт нөлөөлөл.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7DAAEE3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Олон хөрөнгө сонгосон үед тухайн хуваарь-ийн дагуу хөрөнгө тус бүр дээр ажил гарна.</w:t>
      </w:r>
    </w:p>
    <w:p w14:paraId="2181A24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053B3FA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10.4 батлалт, Эхлүүлэх ба Хөдөлгүүр</w:t>
      </w:r>
    </w:p>
    <w:p w14:paraId="4D05DCE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PM тохиргоо батлагдсан болсны дараа Эхлүүлэх команд өгснөөр хөдөлгүүр идэвхтэй үүсгэлт логик ажиллаж эхлэх баримтжуулсан урсгал байна.</w:t>
      </w:r>
    </w:p>
    <w:p w14:paraId="74F8980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батлалт тохиргоо засаглал хяналтын босго.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Эхлүүлэх үйл ажиллагааны идэвхжүүлэлт</w:t>
      </w:r>
    </w:p>
    <w:p w14:paraId="7FEE40E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хөдөлгүүр хуваарьт үнэлгээ.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23BD1E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үүсгэсэн бүртгэл өгөгдлийн удамшил.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BEF6BF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Удирдлагын түвшинд зогсоох/өөрчлөлт ажиллагааны төлөв хяналттай үйл ажиллагаа.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w:t>
      </w:r>
      <w:r w:rsidRPr="00EA7E27">
        <w:rPr>
          <w:rFonts w:ascii="Calibri" w:eastAsia="DejaVu Serif" w:hAnsi="Calibri" w:cs="Calibri"/>
          <w:noProof/>
          <w:lang w:val="mn-MN"/>
        </w:rPr>
        <w:lastRenderedPageBreak/>
        <w:t>үеийн туршилт давсан эсэх, байгууллагын Гүйцэтгэлийн гол үзүүлэлт-д нөлөөлсөн эсэхийг нэг өгүүлбэрээр адилтгахгүй.</w:t>
      </w:r>
    </w:p>
    <w:p w14:paraId="2B0EE59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PM батлагдсаны дараа Эхлүүлэх команд өгснөөр Хөдөлгүүр ажиллаж эхэлнэ.</w:t>
      </w:r>
    </w:p>
    <w:p w14:paraId="758A7E2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PM Хөдөлгүүр ≠ AI.</w:t>
      </w:r>
    </w:p>
    <w:p w14:paraId="5D15EBF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2D0A484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10.5 Үүсгэсэн WO утгын дүрэм</w:t>
      </w:r>
    </w:p>
    <w:p w14:paraId="7E82EA8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PM-ээс үүсгэсэн WO нь already-authorized урьдчилан сэргийлэх төлөвлөгөө-аас үүсдэг учраас хяналттай суурь түвшин-д ерөнхий WO шиг дахин батлалт шаардахгүй.</w:t>
      </w:r>
    </w:p>
    <w:p w14:paraId="7F6C6C7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эх үүсвэр PM Таних дугаар мөшгөх боломж.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үүсгэсэн хугацааны тэмдэглэгээ/хуваарь мөчлөг</w:t>
      </w:r>
    </w:p>
    <w:p w14:paraId="7D895A2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батлагдсан төлөв даалгавар.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19549D6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баг/гүйцэтгэл үйл явц түгээмэл WO нотлох баримт ашиглана.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5E274F6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хаалт ирээдүйн хуваарь утгын дүрэм-д нөлөөлж болох тул яг Дууссан төрөл дүрэм нотлох баримт шаарддаг.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251E449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PM-үүсгэсэн WO нь батлагдсан төлөв авч ажил гүйцэтгэхэд бэлэн болно; дахин батлалт шаардахгүй гэж хяналттай төсөл шийдвэр-д тогтоосон.</w:t>
      </w:r>
    </w:p>
    <w:p w14:paraId="153924D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4C477F2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10.6 PM засаглал ба гүйцэтгэл</w:t>
      </w:r>
    </w:p>
    <w:p w14:paraId="6DE70C8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PM амжилтыг зөвхөн үүсгэсэн WO тоогоор хэмжихгүй; хуваарь нийцэл, хугацаа хэтэрсэн ажил, дуусгалт чанар, давтагдсан эвдрэл, засвар үйлчилгээ ачаалал болон үйл ажиллагааны үр нөлөө-тай холбох шаардлагатай.</w:t>
      </w:r>
    </w:p>
    <w:p w14:paraId="53D9A5A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PM хугацаа харьцуулбал үүсгэсэн ялгаа.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үүсгэсэн харьцуулбал дууссан</w:t>
      </w:r>
    </w:p>
    <w:p w14:paraId="5FB52AD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хоцорсон/хугацаа хэтэрсэн утгын дүрэм.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44389FB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даалгавар үр нөлөө.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4B55139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стратеги оновчлол нотлох баримт.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9DE54D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PM дуусгалт хувь өндөр = найдвартай ажиллагаа сайжруулалт батлагдсан гэсэн автомат шалтгаант мэдэгдэл биш.</w:t>
      </w:r>
    </w:p>
    <w:p w14:paraId="016977A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4620EAD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хүснэгт 8.1 — PM одоогийн функциональ тодорхойлолт ба нотлох баримт хил зааг</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396C10FC" w14:textId="77777777">
        <w:trPr>
          <w:tblHeader/>
          <w:jc w:val="center"/>
        </w:trPr>
        <w:tc>
          <w:tcPr>
            <w:tcW w:w="3118" w:type="dxa"/>
            <w:shd w:val="clear" w:color="auto" w:fill="EDE9FE"/>
            <w:vAlign w:val="center"/>
          </w:tcPr>
          <w:p w14:paraId="77DDD6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PM element</w:t>
            </w:r>
          </w:p>
        </w:tc>
        <w:tc>
          <w:tcPr>
            <w:tcW w:w="3118" w:type="dxa"/>
            <w:shd w:val="clear" w:color="auto" w:fill="EDE9FE"/>
            <w:vAlign w:val="center"/>
          </w:tcPr>
          <w:p w14:paraId="1469B2E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Баримтжуулсан төлөв</w:t>
            </w:r>
          </w:p>
        </w:tc>
        <w:tc>
          <w:tcPr>
            <w:tcW w:w="3118" w:type="dxa"/>
            <w:shd w:val="clear" w:color="auto" w:fill="EDE9FE"/>
            <w:vAlign w:val="center"/>
          </w:tcPr>
          <w:p w14:paraId="3600027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нотлох баримт зааг</w:t>
            </w:r>
          </w:p>
        </w:tc>
      </w:tr>
      <w:tr w:rsidR="00270883" w:rsidRPr="00EA7E27" w14:paraId="1988BD51" w14:textId="77777777">
        <w:trPr>
          <w:jc w:val="center"/>
        </w:trPr>
        <w:tc>
          <w:tcPr>
            <w:tcW w:w="3118" w:type="dxa"/>
            <w:vAlign w:val="center"/>
          </w:tcPr>
          <w:p w14:paraId="01D467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Хуваарь + Хөрөнгүүд</w:t>
            </w:r>
          </w:p>
        </w:tc>
        <w:tc>
          <w:tcPr>
            <w:tcW w:w="3118" w:type="dxa"/>
            <w:vAlign w:val="center"/>
          </w:tcPr>
          <w:p w14:paraId="4C8F4AF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хяналттай тодорхойлолт</w:t>
            </w:r>
          </w:p>
        </w:tc>
        <w:tc>
          <w:tcPr>
            <w:tcW w:w="3118" w:type="dxa"/>
            <w:vAlign w:val="center"/>
          </w:tcPr>
          <w:p w14:paraId="303C6F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Яг талбар/ажиллах үеийн нотолгоо болно өөрчлөгдөх</w:t>
            </w:r>
          </w:p>
        </w:tc>
      </w:tr>
      <w:tr w:rsidR="00270883" w:rsidRPr="00EA7E27" w14:paraId="189AEFF7" w14:textId="77777777">
        <w:trPr>
          <w:jc w:val="center"/>
        </w:trPr>
        <w:tc>
          <w:tcPr>
            <w:tcW w:w="3118" w:type="dxa"/>
            <w:vAlign w:val="center"/>
          </w:tcPr>
          <w:p w14:paraId="2DD39C4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Төрлүүд</w:t>
            </w:r>
          </w:p>
        </w:tc>
        <w:tc>
          <w:tcPr>
            <w:tcW w:w="3118" w:type="dxa"/>
            <w:vAlign w:val="center"/>
          </w:tcPr>
          <w:p w14:paraId="2A20019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Шууд / Дууссан</w:t>
            </w:r>
          </w:p>
        </w:tc>
        <w:tc>
          <w:tcPr>
            <w:tcW w:w="3118" w:type="dxa"/>
            <w:vAlign w:val="center"/>
          </w:tcPr>
          <w:p w14:paraId="28E948C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Яг өдөөгч утгын дүрэм хүлээгдэж буй</w:t>
            </w:r>
          </w:p>
        </w:tc>
      </w:tr>
      <w:tr w:rsidR="00270883" w:rsidRPr="00EA7E27" w14:paraId="7376F635" w14:textId="77777777">
        <w:trPr>
          <w:jc w:val="center"/>
        </w:trPr>
        <w:tc>
          <w:tcPr>
            <w:tcW w:w="3118" w:type="dxa"/>
            <w:vAlign w:val="center"/>
          </w:tcPr>
          <w:p w14:paraId="0AF484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Олон-хөрөнгө</w:t>
            </w:r>
          </w:p>
        </w:tc>
        <w:tc>
          <w:tcPr>
            <w:tcW w:w="3118" w:type="dxa"/>
            <w:vAlign w:val="center"/>
          </w:tcPr>
          <w:p w14:paraId="617E0F6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Тутам-хөрөнгө үүсгэлт</w:t>
            </w:r>
          </w:p>
        </w:tc>
        <w:tc>
          <w:tcPr>
            <w:tcW w:w="3118" w:type="dxa"/>
            <w:vAlign w:val="center"/>
          </w:tcPr>
          <w:p w14:paraId="3C21B05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Ажиллах үеийн туршилтын аян хүлээгдэж буй</w:t>
            </w:r>
          </w:p>
        </w:tc>
      </w:tr>
      <w:tr w:rsidR="00270883" w:rsidRPr="00EA7E27" w14:paraId="6ABCFBC3" w14:textId="77777777">
        <w:trPr>
          <w:jc w:val="center"/>
        </w:trPr>
        <w:tc>
          <w:tcPr>
            <w:tcW w:w="3118" w:type="dxa"/>
            <w:vAlign w:val="center"/>
          </w:tcPr>
          <w:p w14:paraId="35D0521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батлалт → Эхлүүлэх</w:t>
            </w:r>
          </w:p>
        </w:tc>
        <w:tc>
          <w:tcPr>
            <w:tcW w:w="3118" w:type="dxa"/>
            <w:vAlign w:val="center"/>
          </w:tcPr>
          <w:p w14:paraId="13E9A8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Хөдөлгүүр идэвхжүүлэлт урсгал</w:t>
            </w:r>
          </w:p>
        </w:tc>
        <w:tc>
          <w:tcPr>
            <w:tcW w:w="3118" w:type="dxa"/>
            <w:vAlign w:val="center"/>
          </w:tcPr>
          <w:p w14:paraId="05FD8AA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мөр зөвлөсөн</w:t>
            </w:r>
          </w:p>
        </w:tc>
      </w:tr>
      <w:tr w:rsidR="00270883" w:rsidRPr="00EA7E27" w14:paraId="3D5CD17E" w14:textId="77777777">
        <w:trPr>
          <w:jc w:val="center"/>
        </w:trPr>
        <w:tc>
          <w:tcPr>
            <w:tcW w:w="3118" w:type="dxa"/>
            <w:vAlign w:val="center"/>
          </w:tcPr>
          <w:p w14:paraId="6F1352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Үүсгэсэн WO</w:t>
            </w:r>
          </w:p>
        </w:tc>
        <w:tc>
          <w:tcPr>
            <w:tcW w:w="3118" w:type="dxa"/>
            <w:vAlign w:val="center"/>
          </w:tcPr>
          <w:p w14:paraId="535244C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батлагдсан / үгүй дахин батлах</w:t>
            </w:r>
          </w:p>
        </w:tc>
        <w:tc>
          <w:tcPr>
            <w:tcW w:w="3118" w:type="dxa"/>
            <w:vAlign w:val="center"/>
          </w:tcPr>
          <w:p w14:paraId="1625A5F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Ажиллах үеийн төлөв confirmation desirable</w:t>
            </w:r>
          </w:p>
        </w:tc>
      </w:tr>
      <w:tr w:rsidR="00270883" w:rsidRPr="00EA7E27" w14:paraId="5DF68148" w14:textId="77777777">
        <w:trPr>
          <w:jc w:val="center"/>
        </w:trPr>
        <w:tc>
          <w:tcPr>
            <w:tcW w:w="3118" w:type="dxa"/>
            <w:vAlign w:val="center"/>
          </w:tcPr>
          <w:p w14:paraId="2CDDA3A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AI</w:t>
            </w:r>
          </w:p>
        </w:tc>
        <w:tc>
          <w:tcPr>
            <w:tcW w:w="3118" w:type="dxa"/>
            <w:vAlign w:val="center"/>
          </w:tcPr>
          <w:p w14:paraId="4DDCA9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далд утгаар илэрхийлсэн</w:t>
            </w:r>
          </w:p>
        </w:tc>
        <w:tc>
          <w:tcPr>
            <w:tcW w:w="3118" w:type="dxa"/>
            <w:vAlign w:val="center"/>
          </w:tcPr>
          <w:p w14:paraId="25558C5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Хөдөлгүүр нь тодорхой дүрэмт автоматжуулалт хэрэв ... биш бол тусад нь нотолгоотой</w:t>
            </w:r>
          </w:p>
        </w:tc>
      </w:tr>
    </w:tbl>
    <w:p w14:paraId="54CA9B85" w14:textId="77777777" w:rsidR="00270883" w:rsidRPr="00EA7E27" w:rsidRDefault="00270883">
      <w:pPr>
        <w:rPr>
          <w:rFonts w:ascii="Calibri" w:hAnsi="Calibri" w:cs="Calibri"/>
          <w:noProof/>
          <w:lang w:val="mn-MN"/>
        </w:rPr>
      </w:pPr>
    </w:p>
    <w:p w14:paraId="7BBD1A8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засаглалтай шийдвэрүүд. бүлэг 8-ийн одоогийн нэвтрүүлэлт мэдэгдэл нь эдгээр эх сурвалжийн мэдэгдэл дээд хязгаар-ээс хэтрэхгүй.</w:t>
      </w:r>
    </w:p>
    <w:p w14:paraId="20AF8563"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11. Одоогийн PdM функциональ шийдэл</w:t>
      </w:r>
    </w:p>
    <w:p w14:paraId="089CE07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iBeX-ийн PdM нэртэй одоогийн модуль-ийг шинжлэх ухааны урьдчилан таамаглах засвар үйлчилгээ-тэй шууд адилтгах нь мэдэгдэл хэлбийлт үүсгэнэ. одоогийн хяналттай тодорхойлолт нь тоо/үнэ цэн босго утга-суурилсан нөхцөл-өдөөгдсөн засвар үйлчилгээ логик бөгөөд нөхцөл биелэхэд үүсгэсэн ажил үүсгэх ажлын урсгал юм.</w:t>
      </w:r>
    </w:p>
    <w:p w14:paraId="055AE86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Тоолууртай ба-гүй тоо одоогийн логик, Datahub/үнэ цэн эх үүсвэр, нөхцөл үнэлгээ, үүсгэсэн WO болон урьдчилан таамаглах AI зааг-г тодорхойлох.</w:t>
      </w:r>
    </w:p>
    <w:p w14:paraId="0B9193D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11.1 одоогийн каноник тодорхойлолт</w:t>
      </w:r>
    </w:p>
    <w:p w14:paraId="6AE1D80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iBeX PdM нь тохируулсан тоо/үнэ цэн нөхцөл биелэхэд засвар үйлчилгээ ажил өдөөгч хийх дүрэм-суурилсан функциональ боломж.</w:t>
      </w:r>
    </w:p>
    <w:p w14:paraId="7529697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тохируулсан босго утга тодорхой дүрэмт.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эх үүсвэр үнэ цэн/тоо нөхцөл</w:t>
      </w:r>
    </w:p>
    <w:p w14:paraId="50C0143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нөхцөл үнэлгээ үйл явдал.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3D4199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үүсгэсэн WO өгөгдлийн удамшил.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2AE64B4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гүйцэтгэл/хаалт түгээмэл засвар үйлчилгээ ажлын урсгал.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FE3078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одоогийн нэвтрүүлэлт ашиглах тоо/үнэ цэн-босго утга-суурилсан нөхцөл-өдөөгдсөн засвар үйлчилгээ логик; энэ зүйтэй үгүй байх тайлбарласан хэлбэрээр нотлох баримт -ын баталгаажсан урьдчилан таамаглах AI чадавх.</w:t>
      </w:r>
    </w:p>
    <w:p w14:paraId="23A5E33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2E09E4B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11.2 Тоолууртай</w:t>
      </w:r>
    </w:p>
    <w:p w14:paraId="4C98C58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Тоолууртай төрөл нь ашиглалт/тоо интервал нөхцөл дээр засвар үйлчилгээ өдөөгч хийх одоогийн хэв шинж.</w:t>
      </w:r>
    </w:p>
    <w:p w14:paraId="1BDEC5F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одометр/цаг/cycle-like тоо эх үүсвэр байж болно.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интервал босго утга тохируулсан</w:t>
      </w:r>
    </w:p>
    <w:p w14:paraId="4C5CE96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сүүлийн/дахин тохируулах/дууссан суурь түвшин яг утгын дүрэм эх үүсвэр-тодорхойлсон байх.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2373AE8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тоолуур чанар/тасралтгүй байдал хамааралтай.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27FB1FC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олон-эх үүсвэр тоо тулгалт болно байх шаардлагатай.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67FFBC2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Төсөл жишээ: 5000 км зэрэг interval-based өдөөгч. Яг эх үүсвэр нэгжүүд хөрөнгө/эх үүсвэр тохиргоо-аас хамаарна.</w:t>
      </w:r>
    </w:p>
    <w:p w14:paraId="58E15B3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58741D6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11.3-гүй тоо</w:t>
      </w:r>
    </w:p>
    <w:p w14:paraId="7999A20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-гүй тоо төрөл нь хэмжсэн/тохируулсан үнэ цэн босго утга хэтрэх нөхцөл дээр ажил өдөөгч хийх хэв шинж.</w:t>
      </w:r>
    </w:p>
    <w:p w14:paraId="15E9F90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хэмжилт эх үүсвэр Datahub/нөхцөл-тай холбоотой.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босго утга чиглэл/хязгаар тохируулсан</w:t>
      </w:r>
    </w:p>
    <w:p w14:paraId="4C035F9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Процессын түвшинд чанар/хуучирсан өгөгдөл боловсруулалт чухал.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3876890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давтах анхааруулга дарангуйлалт/hysteresis загвар хамааралтай.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673D0B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нөхцөл хугацааны тэмдэглэгээ ажил өгөгдлийн удамшил-д хадгалах.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41A1FD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нөхцөл босго утга биелэхэд Үүсгэсэн төлөв/ажил үүсэх одоогийн урсгал баримтжуулсан.</w:t>
      </w:r>
    </w:p>
    <w:p w14:paraId="4945745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088E297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11.4 Datahub холбоос</w:t>
      </w:r>
    </w:p>
    <w:p w14:paraId="50DA9D7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нөхцөл-өдөөгч логик утга ач холбогдолтой болохын тулд эх үүсвэр үнэ цэн зөв Байгууллага/хөрөнгө/дохио нөхцөл-тэй байх шаардлагатай.</w:t>
      </w:r>
    </w:p>
    <w:p w14:paraId="6DD7BE2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эх үүсвэр таних өгөгдөл тогтвортой.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хөрөнгө зураглал зөв</w:t>
      </w:r>
    </w:p>
    <w:p w14:paraId="08A631B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хугацааны тэмдэглэгээ одоогийн.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6ACEDE3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нэгж/каноник дохио нийцтэй.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1D30244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Удирдлагын түвшинд чанар/гарал үүсэл ашиглах боломжтой. iBeX-ийн засаглал зарчимд хэрэгжсэн, баталгаажсан, өргөтгөх боломжтой, аюулгүй, Нэвтрүүлэн хэрэглэсэн, Үнэ цэнтэй гэсэн ойлголтуудыг тусад </w:t>
      </w:r>
      <w:r w:rsidRPr="00EA7E27">
        <w:rPr>
          <w:rFonts w:ascii="Calibri" w:eastAsia="DejaVu Serif" w:hAnsi="Calibri" w:cs="Calibri"/>
          <w:noProof/>
          <w:lang w:val="mn-MN"/>
        </w:rPr>
        <w:lastRenderedPageBreak/>
        <w:t>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AEB625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эх үүсвэр талбар босго утга crossing-ийг хөрөнгө нөхцөл гэж үзэхийн өмнө эх үүсвэрээс хөрөнгө хүртэлх зураглал нотлох баримт шаардлагатай.</w:t>
      </w:r>
    </w:p>
    <w:p w14:paraId="1327D10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798B19A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11.5 нөхцөл → үүсгэсэн WO</w:t>
      </w:r>
    </w:p>
    <w:p w14:paraId="68646EF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нөхцөл биелсний дараах үнэ цэн нь хяналтын самбар мэдэгдэл-аар дуусах бус засвар үйлчилгээ ажлын урсгал-тэй холбогдох үед үйл ажиллагааны үнэ цэн бий болно.</w:t>
      </w:r>
    </w:p>
    <w:p w14:paraId="7001DC4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нөхцөл үйл явдал бүртгэсэн.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үүсгэсэн WO/эх үүсвэр холбоос</w:t>
      </w:r>
    </w:p>
    <w:p w14:paraId="126BCAB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батлалт утгын дүрэм одоогийн PM/PdM дүрэм.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4C4C6FF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баг гүйцэтгэл нотлох баримт.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2B7084B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хаалт нөхцөл/үр нөлөө түүх.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6A0317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PdM нөхцөл хангасан → Үүсгэсэн → арга хэмжээ → WO жагсаалт урсгал төсөл суурь түвшин-д баримтжуулсан.</w:t>
      </w:r>
    </w:p>
    <w:p w14:paraId="1A96FCB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2D6A122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11.6 одоогийн PdM харьцуулбал Урьдчилан таамаглах/RUL</w:t>
      </w:r>
    </w:p>
    <w:p w14:paraId="5947774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босго утга логик нь ирээдүйн урьдчилан таамаглах судалгаа-ийн ажлын урсгал/өгөгдөл суурь байж болох боловч таамаглал өөр шинжлэх ухааны асуудал.</w:t>
      </w:r>
    </w:p>
    <w:p w14:paraId="25B7A41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босго утга одоогийн төлөв/хэмжилт дээр үндэслэнэ.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таамаглал ирээдүйн төлөв/эвдрэл магадлал тооцоолсон үнэлгээ</w:t>
      </w:r>
    </w:p>
    <w:p w14:paraId="111F53F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RUL илэрхий төгсгөлийн цэг + урт хугацааны доройтол өгөгдөл шаарддаг.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9E4C80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оношилгоо гэмтэл таних өгөгдөл тайлбарлана.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58DA8F3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зөвлөмжит арга хэмжээ оновчлол хязгаарлалт/зардал/эрсдэл шаарддаг.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3B4B60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босго утга ≠ Таамаглал; Хэвийн бус байдал ≠ RUL; үүсгэгч AI зөвлөмж ≠ Зөвлөмжит засвар үйлчилгээ.</w:t>
      </w:r>
    </w:p>
    <w:p w14:paraId="56B6FE5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4548D98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хүснэгт 9.1 — одоогийн PdM ба ирээдүйн засвар үйлчилгээ оюун ухаан зааг</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28A4080F" w14:textId="77777777">
        <w:trPr>
          <w:tblHeader/>
          <w:jc w:val="center"/>
        </w:trPr>
        <w:tc>
          <w:tcPr>
            <w:tcW w:w="3118" w:type="dxa"/>
            <w:shd w:val="clear" w:color="auto" w:fill="EDE9FE"/>
            <w:vAlign w:val="center"/>
          </w:tcPr>
          <w:p w14:paraId="16CDDC2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Түвшин</w:t>
            </w:r>
          </w:p>
        </w:tc>
        <w:tc>
          <w:tcPr>
            <w:tcW w:w="3118" w:type="dxa"/>
            <w:shd w:val="clear" w:color="auto" w:fill="EDE9FE"/>
            <w:vAlign w:val="center"/>
          </w:tcPr>
          <w:p w14:paraId="72844C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Асуулт</w:t>
            </w:r>
          </w:p>
        </w:tc>
        <w:tc>
          <w:tcPr>
            <w:tcW w:w="3118" w:type="dxa"/>
            <w:shd w:val="clear" w:color="auto" w:fill="EDE9FE"/>
            <w:vAlign w:val="center"/>
          </w:tcPr>
          <w:p w14:paraId="587557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iBeX төлөв</w:t>
            </w:r>
          </w:p>
        </w:tc>
      </w:tr>
      <w:tr w:rsidR="00270883" w:rsidRPr="00EA7E27" w14:paraId="4C0E2CC1" w14:textId="77777777">
        <w:trPr>
          <w:jc w:val="center"/>
        </w:trPr>
        <w:tc>
          <w:tcPr>
            <w:tcW w:w="3118" w:type="dxa"/>
            <w:vAlign w:val="center"/>
          </w:tcPr>
          <w:p w14:paraId="37D5F9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босго утга/нөхцөл</w:t>
            </w:r>
          </w:p>
        </w:tc>
        <w:tc>
          <w:tcPr>
            <w:tcW w:w="3118" w:type="dxa"/>
            <w:vAlign w:val="center"/>
          </w:tcPr>
          <w:p w14:paraId="26CE732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 биелсэн үү?</w:t>
            </w:r>
          </w:p>
        </w:tc>
        <w:tc>
          <w:tcPr>
            <w:tcW w:w="3118" w:type="dxa"/>
            <w:vAlign w:val="center"/>
          </w:tcPr>
          <w:p w14:paraId="5923C37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PdM логик</w:t>
            </w:r>
          </w:p>
        </w:tc>
      </w:tr>
      <w:tr w:rsidR="00270883" w:rsidRPr="00EA7E27" w14:paraId="2E76318D" w14:textId="77777777">
        <w:trPr>
          <w:jc w:val="center"/>
        </w:trPr>
        <w:tc>
          <w:tcPr>
            <w:tcW w:w="3118" w:type="dxa"/>
            <w:vAlign w:val="center"/>
          </w:tcPr>
          <w:p w14:paraId="56D7CC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Хэвийн бус байдал</w:t>
            </w:r>
          </w:p>
        </w:tc>
        <w:tc>
          <w:tcPr>
            <w:tcW w:w="3118" w:type="dxa"/>
            <w:vAlign w:val="center"/>
          </w:tcPr>
          <w:p w14:paraId="2FC80D5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Хэвийн бус төлөв байна уу?</w:t>
            </w:r>
          </w:p>
        </w:tc>
        <w:tc>
          <w:tcPr>
            <w:tcW w:w="3118" w:type="dxa"/>
            <w:vAlign w:val="center"/>
          </w:tcPr>
          <w:p w14:paraId="28B4784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судалгаа-хамааралтай</w:t>
            </w:r>
          </w:p>
        </w:tc>
      </w:tr>
      <w:tr w:rsidR="00270883" w:rsidRPr="00EA7E27" w14:paraId="5E0046BB" w14:textId="77777777">
        <w:trPr>
          <w:jc w:val="center"/>
        </w:trPr>
        <w:tc>
          <w:tcPr>
            <w:tcW w:w="3118" w:type="dxa"/>
            <w:vAlign w:val="center"/>
          </w:tcPr>
          <w:p w14:paraId="0757C33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Оношилгоо</w:t>
            </w:r>
          </w:p>
        </w:tc>
        <w:tc>
          <w:tcPr>
            <w:tcW w:w="3118" w:type="dxa"/>
            <w:vAlign w:val="center"/>
          </w:tcPr>
          <w:p w14:paraId="4CE807E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Ямар гэмтэл/механизм вэ?</w:t>
            </w:r>
          </w:p>
        </w:tc>
        <w:tc>
          <w:tcPr>
            <w:tcW w:w="3118" w:type="dxa"/>
            <w:vAlign w:val="center"/>
          </w:tcPr>
          <w:p w14:paraId="7C838E8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судалгаа-хамааралтай / EK нэр дэвшигч</w:t>
            </w:r>
          </w:p>
        </w:tc>
      </w:tr>
      <w:tr w:rsidR="00270883" w:rsidRPr="00EA7E27" w14:paraId="1731EEEC" w14:textId="77777777">
        <w:trPr>
          <w:jc w:val="center"/>
        </w:trPr>
        <w:tc>
          <w:tcPr>
            <w:tcW w:w="3118" w:type="dxa"/>
            <w:vAlign w:val="center"/>
          </w:tcPr>
          <w:p w14:paraId="4BA664D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Таамаглал</w:t>
            </w:r>
          </w:p>
        </w:tc>
        <w:tc>
          <w:tcPr>
            <w:tcW w:w="3118" w:type="dxa"/>
            <w:vAlign w:val="center"/>
          </w:tcPr>
          <w:p w14:paraId="4977CEC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Цаашид эвдрэл болох магадлал?</w:t>
            </w:r>
          </w:p>
        </w:tc>
        <w:tc>
          <w:tcPr>
            <w:tcW w:w="3118" w:type="dxa"/>
            <w:vAlign w:val="center"/>
          </w:tcPr>
          <w:p w14:paraId="144431A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ирээдүйн судалгаа</w:t>
            </w:r>
          </w:p>
        </w:tc>
      </w:tr>
      <w:tr w:rsidR="00270883" w:rsidRPr="00EA7E27" w14:paraId="487674B4" w14:textId="77777777">
        <w:trPr>
          <w:jc w:val="center"/>
        </w:trPr>
        <w:tc>
          <w:tcPr>
            <w:tcW w:w="3118" w:type="dxa"/>
            <w:vAlign w:val="center"/>
          </w:tcPr>
          <w:p w14:paraId="71A794F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RUL</w:t>
            </w:r>
          </w:p>
        </w:tc>
        <w:tc>
          <w:tcPr>
            <w:tcW w:w="3118" w:type="dxa"/>
            <w:vAlign w:val="center"/>
          </w:tcPr>
          <w:p w14:paraId="450BDC7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Хэдий хугацаа/ашиглалт үлдсэн бэ?</w:t>
            </w:r>
          </w:p>
        </w:tc>
        <w:tc>
          <w:tcPr>
            <w:tcW w:w="3118" w:type="dxa"/>
            <w:vAlign w:val="center"/>
          </w:tcPr>
          <w:p w14:paraId="7316B04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r>
      <w:tr w:rsidR="00270883" w:rsidRPr="00EA7E27" w14:paraId="2B115EE8" w14:textId="77777777">
        <w:trPr>
          <w:jc w:val="center"/>
        </w:trPr>
        <w:tc>
          <w:tcPr>
            <w:tcW w:w="3118" w:type="dxa"/>
            <w:vAlign w:val="center"/>
          </w:tcPr>
          <w:p w14:paraId="03680B9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Зөвлөмжит</w:t>
            </w:r>
          </w:p>
        </w:tc>
        <w:tc>
          <w:tcPr>
            <w:tcW w:w="3118" w:type="dxa"/>
            <w:vAlign w:val="center"/>
          </w:tcPr>
          <w:p w14:paraId="499240E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Ямар арга хэмжээ хязгаарлалт/зардал/эрсдэл-д хамгийн тохирох вэ?</w:t>
            </w:r>
          </w:p>
        </w:tc>
        <w:tc>
          <w:tcPr>
            <w:tcW w:w="3118" w:type="dxa"/>
            <w:vAlign w:val="center"/>
          </w:tcPr>
          <w:p w14:paraId="0AD1BB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судалгаа-хамааралтай</w:t>
            </w:r>
          </w:p>
        </w:tc>
      </w:tr>
    </w:tbl>
    <w:p w14:paraId="5472B73B" w14:textId="77777777" w:rsidR="00270883" w:rsidRPr="00EA7E27" w:rsidRDefault="00270883">
      <w:pPr>
        <w:rPr>
          <w:rFonts w:ascii="Calibri" w:hAnsi="Calibri" w:cs="Calibri"/>
          <w:noProof/>
          <w:lang w:val="mn-MN"/>
        </w:rPr>
      </w:pPr>
    </w:p>
    <w:p w14:paraId="4FEC412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засаглалтай шийдвэрүүд. бүлэг 9-ийн одоогийн нэвтрүүлэлт мэдэгдэл нь эдгээр эх сурвалжийн мэдэгдэл дээд хязгаар-ээс хэтрэхгүй.</w:t>
      </w:r>
    </w:p>
    <w:p w14:paraId="358D4705"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12. Үзлэг, илрүүлэлт ба HSE холбоос</w:t>
      </w:r>
    </w:p>
    <w:p w14:paraId="07EA655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үзлэг нь хуваарьт ажиглалт/магадлан шалгалт үйл явц бөгөөд WO-той адил объект биш. iBeX-ийн одоогийн хяналттай үйл явц-д хөрөнгө/Хэрэглэгч хуваарь-аар үзлэг автоматаар үүсч, Хүргэгдсэн болон Дууссан жагсаалт/төлөв нөхцөл-тэй, Дууссан үзлэг-оос WO хүсэлт үүсгэх боломжтой.</w:t>
      </w:r>
    </w:p>
    <w:p w14:paraId="463E318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үзлэг хуваарилалт, delivery, дуусгалт, ажиглалт нотлох баримт болон сонголттой WO хүсэлт хувиргалт-ийн үйл ажиллагааны үүрэг-г тодорхойлох.</w:t>
      </w:r>
    </w:p>
    <w:p w14:paraId="5AFF55C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12.1 үзлэг хуваарилалт</w:t>
      </w:r>
    </w:p>
    <w:p w14:paraId="108B44B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үзлэг хуваарь нь тодорхой хөрөнгө/хэсэг/хэрэглэгч нөхцөл-д давтагдах ажиглалт даалгавар үүсгэх механизм.</w:t>
      </w:r>
    </w:p>
    <w:p w14:paraId="49D7A62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хөрөнгө хамрах хүрээ тодорхой.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assigned хэрэглэгч/хариуцлага</w:t>
      </w:r>
    </w:p>
    <w:p w14:paraId="710EDEB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давтамж/огноо логик.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62821E0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үзлэг маягт/check нэгж.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4C75BA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хуваарь өөрчлөлт хяналт.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F13A60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үзлэг нь хөрөнгө/Хэрэглэгч хуваарь-аар автомат-үүсгэсэн байдлаар үүсэх хяналттай тодорхойлолт-тэй.</w:t>
      </w:r>
    </w:p>
    <w:p w14:paraId="0FD43EC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5C78CD3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12.2 Хүргэгдсэн төлөв</w:t>
      </w:r>
    </w:p>
    <w:p w14:paraId="2165223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Хүргэгдсэн нь үзлэг даалгавар хэрэглэгчид хүргэгдсэн/хийхэд бэлэн ажиллагааны төлөв-ийг илэрхийлэх одоогийн жагсаалт нөхцөл.</w:t>
      </w:r>
    </w:p>
    <w:p w14:paraId="3FDED8D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даалгавар харагдах байдал.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хугацаа огноо/эрэмбэ нөхцөл</w:t>
      </w:r>
    </w:p>
    <w:p w14:paraId="6331C52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гар утасны хандалт хамаарал.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0764B46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мэдэгдэл утгын дүрэм нэвтрүүлэлт-тодорхой.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D6A4B8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үгүй дууссан гэсэн ч.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31DF7D8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Хүргэгдсэн = үзлэг дууссан гэсэн үг биш.</w:t>
      </w:r>
    </w:p>
    <w:p w14:paraId="65DEE8C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3394DA2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12.3 дуусгалт нотлох баримт</w:t>
      </w:r>
    </w:p>
    <w:p w14:paraId="70811AE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үзлэг Дууссан бол ажиглалт даалгавар дууссаныг тэмдэглэх боловч засвар үйлчилгээ арга хэмжээ автоматаар гүйцэтгэсэн гэсэн утга биш.</w:t>
      </w:r>
    </w:p>
    <w:p w14:paraId="23F1CD8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хариулт/хэмжилтүүд/тэмдэглэлүүд нотлох баримт.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зургууд боломжтой дэмжлэг ажиглагдсан нөхцөл</w:t>
      </w:r>
    </w:p>
    <w:p w14:paraId="0E65DA0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Процессын түвшинд дуусгалт оролцогч/хугацаа. Ийм зохион байгуулалт нь ажил үүссэн шалтгаан, төлөвлөсөн ажил, бодитоор гүйцэтгэсэн ажил, хэрэглэсэн нөөц болон хаалтын мэдээллийг хооронд нь </w:t>
      </w:r>
      <w:r w:rsidRPr="00EA7E27">
        <w:rPr>
          <w:rFonts w:ascii="Calibri" w:eastAsia="DejaVu Serif" w:hAnsi="Calibri" w:cs="Calibri"/>
          <w:noProof/>
          <w:lang w:val="mn-MN"/>
        </w:rPr>
        <w:lastRenderedPageBreak/>
        <w:t>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46B1F2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exception/доголдол тэмдэглэгээ.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4C9713B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дараагийн хяналт шийдвэр тусгаарлах.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ADCAA7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үзлэг дуусгалт ≠ WO дуусгалт.</w:t>
      </w:r>
    </w:p>
    <w:p w14:paraId="5E83DC7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03AE71A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12.4 үзлэг → WO хүсэлт</w:t>
      </w:r>
    </w:p>
    <w:p w14:paraId="564B60D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Дууссан үзлэг дээр засвар үйлчилгээ хэрэгцээ илэрвэл WO хүсэлт үүсгэж дараагийн шатны ажил төлөвлөлт руу шилжүүлэх боломжтой.</w:t>
      </w:r>
    </w:p>
    <w:p w14:paraId="24CE3ED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үзлэг бүртгэл үлдэнэ түүний өөрийн дугаар/түүх.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хүсэлт өгөгдлийн удамшил эх үүсвэр үзлэг-тэй байх</w:t>
      </w:r>
    </w:p>
    <w:p w14:paraId="174E97A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доголдол ажиглалт ажил хамрах хүрээ-д нөхцөл өгнө.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3D1D973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төлөвлөгч одоо ч хэрэгцээнүүд ажил төлөвлөлт.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33E40B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Удирдлагын түвшинд хаалт дараа үзлэг илрүүлэлт/үр нөлөө холбоос-д оролт.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w:t>
      </w:r>
      <w:r w:rsidRPr="00EA7E27">
        <w:rPr>
          <w:rFonts w:ascii="Calibri" w:eastAsia="DejaVu Serif" w:hAnsi="Calibri" w:cs="Calibri"/>
          <w:noProof/>
          <w:lang w:val="mn-MN"/>
        </w:rPr>
        <w:lastRenderedPageBreak/>
        <w:t>үеийн туршилт давсан эсэх, байгууллагын Гүйцэтгэлийн гол үзүүлэлт-д нөлөөлсөн эсэхийг нэг өгүүлбэрээр адилтгахгүй.</w:t>
      </w:r>
    </w:p>
    <w:p w14:paraId="7645875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Дууссан үзлэг-оос төлөвлөгч WO хүсэлт directly үүсгэж болох бөгөөд үзлэг Дууссан жагсаалт-д өөрийн дугаартайгаа үлдэнэ.</w:t>
      </w:r>
    </w:p>
    <w:p w14:paraId="646707A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5F9D57B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12.5 илрүүлэлт утгын дүрэм</w:t>
      </w:r>
    </w:p>
    <w:p w14:paraId="323B4E0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үзлэг ажиглалт, WO эвдрэлийн шинжилгээ, бодит илрүүлэлт болон судалгаа илрүүлэлт гэсэн нэр томьёог ялгах нь засаглал-д чухал.</w:t>
      </w:r>
    </w:p>
    <w:p w14:paraId="282DBCD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үзлэг доголдол ажиглалт засвар үйлчилгээ хэрэгцээ байж болно.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WO бодит илрүүлэлт засварлах үеийн бодит олдвор</w:t>
      </w:r>
    </w:p>
    <w:p w14:paraId="7DB12F9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эвдрэлийн шинжилгээ бүтэцчилсэн хаалт шинжилгээ.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117C486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судалгаа FND туршилт/үр дүн залруулах ажиллагаа объект.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67F2F52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ижил үг илрүүлэлт нөхцөл collision-оос зайлсхийх.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6EB2DF0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үзлэг илрүүлэлт/ажиглалт ≠ судалгаа илрүүлэлт (FND) автоматаар.</w:t>
      </w:r>
    </w:p>
    <w:p w14:paraId="5F23334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647266D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12.6 одоогийн нотлох баримт зааг</w:t>
      </w:r>
    </w:p>
    <w:p w14:paraId="13DFDCE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үзлэг-ийн өндөр-түвшин амьдралын мөчлөг баримтжуулсан боловч яг одоогийн талбарууд/төлөв шилжилт/хэрэглэгчийн интерфейс ажиллах үеийн ажиллагааны төлөв эцсийн нотлох баримт туршилтын аян-д давхар нотолгоо шаарддаг.</w:t>
      </w:r>
    </w:p>
    <w:p w14:paraId="0E29AC5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талбар тодорхойлолтууд.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төлөв шилжилт эрхүүд</w:t>
      </w:r>
    </w:p>
    <w:p w14:paraId="6FC517B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гар утасны/вэб ижил түвшин.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72C85D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WO хүсэлт үүсгэлт мөр.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0217CE1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түүхэн шинэчлэх.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664A36B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хэвлэл-д хуваарь → Хүргэгдсэн → Дууссан → сонголттой WO хүсэлт утгын дүрэм ашиглана; дэмжигдээгүй яг талбар ажиллагааны төлөв зохиохгүй.</w:t>
      </w:r>
    </w:p>
    <w:p w14:paraId="4822466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65F3BD2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хүснэгт 10.1 — үзлэг амьдралын мөчлөг утгын дүрэм</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2FEAEFBC" w14:textId="77777777">
        <w:trPr>
          <w:tblHeader/>
          <w:jc w:val="center"/>
        </w:trPr>
        <w:tc>
          <w:tcPr>
            <w:tcW w:w="3118" w:type="dxa"/>
            <w:shd w:val="clear" w:color="auto" w:fill="EDE9FE"/>
            <w:vAlign w:val="center"/>
          </w:tcPr>
          <w:p w14:paraId="52AD466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үзлэг үзэл баримтлал</w:t>
            </w:r>
          </w:p>
        </w:tc>
        <w:tc>
          <w:tcPr>
            <w:tcW w:w="3118" w:type="dxa"/>
            <w:shd w:val="clear" w:color="auto" w:fill="EDE9FE"/>
            <w:vAlign w:val="center"/>
          </w:tcPr>
          <w:p w14:paraId="5C73D7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Утга</w:t>
            </w:r>
          </w:p>
        </w:tc>
        <w:tc>
          <w:tcPr>
            <w:tcW w:w="3118" w:type="dxa"/>
            <w:shd w:val="clear" w:color="auto" w:fill="EDE9FE"/>
            <w:vAlign w:val="center"/>
          </w:tcPr>
          <w:p w14:paraId="630E1FE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Үгүй ижил утгатай руу</w:t>
            </w:r>
          </w:p>
        </w:tc>
      </w:tr>
      <w:tr w:rsidR="00270883" w:rsidRPr="00EA7E27" w14:paraId="678D9F09" w14:textId="77777777">
        <w:trPr>
          <w:jc w:val="center"/>
        </w:trPr>
        <w:tc>
          <w:tcPr>
            <w:tcW w:w="3118" w:type="dxa"/>
            <w:vAlign w:val="center"/>
          </w:tcPr>
          <w:p w14:paraId="62FBBAB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Хуваарьт үзлэг</w:t>
            </w:r>
          </w:p>
        </w:tc>
        <w:tc>
          <w:tcPr>
            <w:tcW w:w="3118" w:type="dxa"/>
            <w:vAlign w:val="center"/>
          </w:tcPr>
          <w:p w14:paraId="6E36D9E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Төлөвлөсөн ажиглалт даалгавар</w:t>
            </w:r>
          </w:p>
        </w:tc>
        <w:tc>
          <w:tcPr>
            <w:tcW w:w="3118" w:type="dxa"/>
            <w:vAlign w:val="center"/>
          </w:tcPr>
          <w:p w14:paraId="4951F0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WO</w:t>
            </w:r>
          </w:p>
        </w:tc>
      </w:tr>
      <w:tr w:rsidR="00270883" w:rsidRPr="00EA7E27" w14:paraId="58DF62DD" w14:textId="77777777">
        <w:trPr>
          <w:jc w:val="center"/>
        </w:trPr>
        <w:tc>
          <w:tcPr>
            <w:tcW w:w="3118" w:type="dxa"/>
            <w:vAlign w:val="center"/>
          </w:tcPr>
          <w:p w14:paraId="3F1AF95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Хүргэгдсэн</w:t>
            </w:r>
          </w:p>
        </w:tc>
        <w:tc>
          <w:tcPr>
            <w:tcW w:w="3118" w:type="dxa"/>
            <w:vAlign w:val="center"/>
          </w:tcPr>
          <w:p w14:paraId="08DBFC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Assigned/боломжтой даалгавар</w:t>
            </w:r>
          </w:p>
        </w:tc>
        <w:tc>
          <w:tcPr>
            <w:tcW w:w="3118" w:type="dxa"/>
            <w:vAlign w:val="center"/>
          </w:tcPr>
          <w:p w14:paraId="7A6A3E2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Дууссан</w:t>
            </w:r>
          </w:p>
        </w:tc>
      </w:tr>
      <w:tr w:rsidR="00270883" w:rsidRPr="00EA7E27" w14:paraId="02075D9A" w14:textId="77777777">
        <w:trPr>
          <w:jc w:val="center"/>
        </w:trPr>
        <w:tc>
          <w:tcPr>
            <w:tcW w:w="3118" w:type="dxa"/>
            <w:vAlign w:val="center"/>
          </w:tcPr>
          <w:p w14:paraId="0CE0AC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Дууссан</w:t>
            </w:r>
          </w:p>
        </w:tc>
        <w:tc>
          <w:tcPr>
            <w:tcW w:w="3118" w:type="dxa"/>
            <w:vAlign w:val="center"/>
          </w:tcPr>
          <w:p w14:paraId="224679C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үзлэг гүйцэтгэл дуусгах</w:t>
            </w:r>
          </w:p>
        </w:tc>
        <w:tc>
          <w:tcPr>
            <w:tcW w:w="3118" w:type="dxa"/>
            <w:vAlign w:val="center"/>
          </w:tcPr>
          <w:p w14:paraId="04BA818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засвар үйлчилгээ засварласан</w:t>
            </w:r>
          </w:p>
        </w:tc>
      </w:tr>
      <w:tr w:rsidR="00270883" w:rsidRPr="00EA7E27" w14:paraId="1E772722" w14:textId="77777777">
        <w:trPr>
          <w:jc w:val="center"/>
        </w:trPr>
        <w:tc>
          <w:tcPr>
            <w:tcW w:w="3118" w:type="dxa"/>
            <w:vAlign w:val="center"/>
          </w:tcPr>
          <w:p w14:paraId="6F9E9C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WO хүсэлт</w:t>
            </w:r>
          </w:p>
        </w:tc>
        <w:tc>
          <w:tcPr>
            <w:tcW w:w="3118" w:type="dxa"/>
            <w:vAlign w:val="center"/>
          </w:tcPr>
          <w:p w14:paraId="32EEBBB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Дараагийн хяналт засвар үйлчилгээ хэрэгцээ</w:t>
            </w:r>
          </w:p>
        </w:tc>
        <w:tc>
          <w:tcPr>
            <w:tcW w:w="3118" w:type="dxa"/>
            <w:vAlign w:val="center"/>
          </w:tcPr>
          <w:p w14:paraId="0BA39AD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батлагдсан WO автоматаар</w:t>
            </w:r>
          </w:p>
        </w:tc>
      </w:tr>
      <w:tr w:rsidR="00270883" w:rsidRPr="00EA7E27" w14:paraId="2396A0D7" w14:textId="77777777">
        <w:trPr>
          <w:jc w:val="center"/>
        </w:trPr>
        <w:tc>
          <w:tcPr>
            <w:tcW w:w="3118" w:type="dxa"/>
            <w:vAlign w:val="center"/>
          </w:tcPr>
          <w:p w14:paraId="5C2509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Ажиглалт/илрүүлэлт</w:t>
            </w:r>
          </w:p>
        </w:tc>
        <w:tc>
          <w:tcPr>
            <w:tcW w:w="3118" w:type="dxa"/>
            <w:vAlign w:val="center"/>
          </w:tcPr>
          <w:p w14:paraId="13F254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Ажиглагдсан нөхцөл</w:t>
            </w:r>
          </w:p>
        </w:tc>
        <w:tc>
          <w:tcPr>
            <w:tcW w:w="3118" w:type="dxa"/>
            <w:vAlign w:val="center"/>
          </w:tcPr>
          <w:p w14:paraId="529119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FND автоматаар</w:t>
            </w:r>
          </w:p>
        </w:tc>
      </w:tr>
    </w:tbl>
    <w:p w14:paraId="64A51EC3" w14:textId="77777777" w:rsidR="00270883" w:rsidRPr="00EA7E27" w:rsidRDefault="00270883">
      <w:pPr>
        <w:rPr>
          <w:rFonts w:ascii="Calibri" w:hAnsi="Calibri" w:cs="Calibri"/>
          <w:noProof/>
          <w:lang w:val="mn-MN"/>
        </w:rPr>
      </w:pPr>
    </w:p>
    <w:p w14:paraId="2D9A03B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w:t>
      </w:r>
      <w:r w:rsidRPr="00EA7E27">
        <w:rPr>
          <w:rFonts w:ascii="Calibri" w:eastAsia="DejaVu Serif" w:hAnsi="Calibri" w:cs="Calibri"/>
          <w:noProof/>
          <w:lang w:val="mn-MN"/>
        </w:rPr>
        <w:lastRenderedPageBreak/>
        <w:t>засаглалтай шийдвэрүүд. бүлэг 10-ийн одоогийн нэвтрүүлэлт мэдэгдэл нь эдгээр эх сурвалжийн мэдэгдэл дээд хязгаар-ээс хэтрэхгүй.</w:t>
      </w:r>
    </w:p>
    <w:p w14:paraId="088C89E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Үндсэн цөм засвар үйлчилгээ амьдралын мөчлөг нь хөрөнгө, хүсэлт/WO, PM/PdM, үзлэг, Сэлбэг/нөөц, хаалт дээр тогтдог боловч байгууллагын үйл ажиллагааны нөхцөл-д Нэгдсэн, Миний ажил, Баг, Төсөв, Төсөл, Гэрээ, Гүйцэтгэгч, HSE зэрэг дэмжих чиглэлүүд хэрэгтэй. Эдгээрийг үндсэн цөм судалгаа объект-ийг бүдгэрүүлэхгүйгээр засвар үйлчилгээ амьдралын мөчлөг-тэй холбох нь iBeX-ийн архитектур-ийн нэг загвар зарчим.</w:t>
      </w:r>
    </w:p>
    <w:p w14:paraId="1292116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Дэмжих модулиуд-ийн одоогийн үүрэг болон хамрах хүрээ зааг-г тодорхойлж, ERP/худалдан авалт/HSE чадавх-г нотлох баримт-гүйгээр хэтрүүлэхээс сэргийлэх.</w:t>
      </w:r>
    </w:p>
    <w:p w14:paraId="08B314C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12.7 HSE</w:t>
      </w:r>
    </w:p>
    <w:p w14:paraId="593201F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HSE нь засвар үйлчилгээ ажил-ийн аюулгүй ажиллагаа нөхцөл-тэй холбоотой дэмжих чиглэл боловч яг одоогийн ажлын урсгал гүн хангалттай нотлох баримт-ээр бүрэн тогтоогдоогүй.</w:t>
      </w:r>
    </w:p>
    <w:p w14:paraId="6E83615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ажил аюулгүй ажиллагаа нөхцөл.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эрсдэл/зөвшөөрөх/шалгах хуудас холбоос байж болох</w:t>
      </w:r>
    </w:p>
    <w:p w14:paraId="413A07F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тохиолдол/ажиглалт хамрах хүрээ яг эх үүсвэр шаарддаг.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6A4F916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үүрэг/батлалт утгын дүрэм нэвтрүүлэлт-тодорхой.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0988EE2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AI аюулгүй ажиллагаа зөвлөмж хүний эрх бүхий эх сурвалж-г орлохгүй.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65247B8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HSE модуль/чиглэл төсөл хамрах хүрээ-д дурдагдсан боловч PTW/LOTO зэрэг тодорхой ажлын урсгал-ийг эх үүсвэр-гүйгээр зохиохгүй.</w:t>
      </w:r>
    </w:p>
    <w:p w14:paraId="43A3901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HSE одоогийн хамрах хүрээ — Үгүй Гэсэн ч магадлан шалгагдсан-д хангалттай дэлгэрэнгүй.</w:t>
      </w:r>
    </w:p>
    <w:p w14:paraId="74DC402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w:t>
      </w:r>
      <w:r w:rsidRPr="00EA7E27">
        <w:rPr>
          <w:rFonts w:ascii="Calibri" w:eastAsia="DejaVu Serif" w:hAnsi="Calibri" w:cs="Calibri"/>
          <w:noProof/>
          <w:lang w:val="mn-MN"/>
        </w:rPr>
        <w:lastRenderedPageBreak/>
        <w:t>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409560D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хүснэгт 13.1 — Дэмжих модулиуд ба хэвлэл хил зааг</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7FF8BF10" w14:textId="77777777">
        <w:trPr>
          <w:tblHeader/>
          <w:jc w:val="center"/>
        </w:trPr>
        <w:tc>
          <w:tcPr>
            <w:tcW w:w="3118" w:type="dxa"/>
            <w:shd w:val="clear" w:color="auto" w:fill="EDE9FE"/>
            <w:vAlign w:val="center"/>
          </w:tcPr>
          <w:p w14:paraId="3DB223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Модуль</w:t>
            </w:r>
          </w:p>
        </w:tc>
        <w:tc>
          <w:tcPr>
            <w:tcW w:w="3118" w:type="dxa"/>
            <w:shd w:val="clear" w:color="auto" w:fill="EDE9FE"/>
            <w:vAlign w:val="center"/>
          </w:tcPr>
          <w:p w14:paraId="75F793F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одоогийн/дэмжих үүрэг</w:t>
            </w:r>
          </w:p>
        </w:tc>
        <w:tc>
          <w:tcPr>
            <w:tcW w:w="3118" w:type="dxa"/>
            <w:shd w:val="clear" w:color="auto" w:fill="EDE9FE"/>
            <w:vAlign w:val="center"/>
          </w:tcPr>
          <w:p w14:paraId="35F480A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зааг</w:t>
            </w:r>
          </w:p>
        </w:tc>
      </w:tr>
      <w:tr w:rsidR="00270883" w:rsidRPr="00EA7E27" w14:paraId="37151A81" w14:textId="77777777">
        <w:trPr>
          <w:jc w:val="center"/>
        </w:trPr>
        <w:tc>
          <w:tcPr>
            <w:tcW w:w="3118" w:type="dxa"/>
            <w:vAlign w:val="center"/>
          </w:tcPr>
          <w:p w14:paraId="04C6C9B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Нэгдсэн</w:t>
            </w:r>
          </w:p>
        </w:tc>
        <w:tc>
          <w:tcPr>
            <w:tcW w:w="3118" w:type="dxa"/>
            <w:vAlign w:val="center"/>
          </w:tcPr>
          <w:p w14:paraId="59344EF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Нэгтгэсэн үйл ажиллагааны харагдацууд/импортлох</w:t>
            </w:r>
          </w:p>
        </w:tc>
        <w:tc>
          <w:tcPr>
            <w:tcW w:w="3118" w:type="dxa"/>
            <w:vAlign w:val="center"/>
          </w:tcPr>
          <w:p w14:paraId="46C60E0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байгууллага хоорондын хуваалцах</w:t>
            </w:r>
          </w:p>
        </w:tc>
      </w:tr>
      <w:tr w:rsidR="00270883" w:rsidRPr="00EA7E27" w14:paraId="5FD3FB31" w14:textId="77777777">
        <w:trPr>
          <w:jc w:val="center"/>
        </w:trPr>
        <w:tc>
          <w:tcPr>
            <w:tcW w:w="3118" w:type="dxa"/>
            <w:vAlign w:val="center"/>
          </w:tcPr>
          <w:p w14:paraId="3FA699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Миний ажил</w:t>
            </w:r>
          </w:p>
        </w:tc>
        <w:tc>
          <w:tcPr>
            <w:tcW w:w="3118" w:type="dxa"/>
            <w:vAlign w:val="center"/>
          </w:tcPr>
          <w:p w14:paraId="755357D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Хувийн арга хэмжээ/даалгавар нөхцөл</w:t>
            </w:r>
          </w:p>
        </w:tc>
        <w:tc>
          <w:tcPr>
            <w:tcW w:w="3118" w:type="dxa"/>
            <w:vAlign w:val="center"/>
          </w:tcPr>
          <w:p w14:paraId="195EAB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олон улсын эрхийн удирдлага загвар</w:t>
            </w:r>
          </w:p>
        </w:tc>
      </w:tr>
      <w:tr w:rsidR="00270883" w:rsidRPr="00EA7E27" w14:paraId="3264B786" w14:textId="77777777">
        <w:trPr>
          <w:jc w:val="center"/>
        </w:trPr>
        <w:tc>
          <w:tcPr>
            <w:tcW w:w="3118" w:type="dxa"/>
            <w:vAlign w:val="center"/>
          </w:tcPr>
          <w:p w14:paraId="625863D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Баг</w:t>
            </w:r>
          </w:p>
        </w:tc>
        <w:tc>
          <w:tcPr>
            <w:tcW w:w="3118" w:type="dxa"/>
            <w:vAlign w:val="center"/>
          </w:tcPr>
          <w:p w14:paraId="73FBDFB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гүйцэтгэл даалгавар</w:t>
            </w:r>
          </w:p>
        </w:tc>
        <w:tc>
          <w:tcPr>
            <w:tcW w:w="3118" w:type="dxa"/>
            <w:vAlign w:val="center"/>
          </w:tcPr>
          <w:p w14:paraId="20C14AF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Хийдэг үгүй солих чадамж засаглал</w:t>
            </w:r>
          </w:p>
        </w:tc>
      </w:tr>
      <w:tr w:rsidR="00270883" w:rsidRPr="00EA7E27" w14:paraId="62A4C28D" w14:textId="77777777">
        <w:trPr>
          <w:jc w:val="center"/>
        </w:trPr>
        <w:tc>
          <w:tcPr>
            <w:tcW w:w="3118" w:type="dxa"/>
            <w:vAlign w:val="center"/>
          </w:tcPr>
          <w:p w14:paraId="5CE15D7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Төсөв</w:t>
            </w:r>
          </w:p>
        </w:tc>
        <w:tc>
          <w:tcPr>
            <w:tcW w:w="3118" w:type="dxa"/>
            <w:vAlign w:val="center"/>
          </w:tcPr>
          <w:p w14:paraId="4CCB19C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Төсөв харагдах байдал</w:t>
            </w:r>
          </w:p>
        </w:tc>
        <w:tc>
          <w:tcPr>
            <w:tcW w:w="3118" w:type="dxa"/>
            <w:vAlign w:val="center"/>
          </w:tcPr>
          <w:p w14:paraId="26A9FEE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ERP</w:t>
            </w:r>
          </w:p>
        </w:tc>
      </w:tr>
      <w:tr w:rsidR="00270883" w:rsidRPr="00EA7E27" w14:paraId="62A21FB2" w14:textId="77777777">
        <w:trPr>
          <w:jc w:val="center"/>
        </w:trPr>
        <w:tc>
          <w:tcPr>
            <w:tcW w:w="3118" w:type="dxa"/>
            <w:vAlign w:val="center"/>
          </w:tcPr>
          <w:p w14:paraId="65C884D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Төсөл/Гэрээ/Гүйцэтгэгч</w:t>
            </w:r>
          </w:p>
        </w:tc>
        <w:tc>
          <w:tcPr>
            <w:tcW w:w="3118" w:type="dxa"/>
            <w:vAlign w:val="center"/>
          </w:tcPr>
          <w:p w14:paraId="589E3D3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Дэмжих арилжааны/төсөл нөхцөл</w:t>
            </w:r>
          </w:p>
        </w:tc>
        <w:tc>
          <w:tcPr>
            <w:tcW w:w="3118" w:type="dxa"/>
            <w:vAlign w:val="center"/>
          </w:tcPr>
          <w:p w14:paraId="499E8D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үндсэн судалгаа объект; зарим утгын дүрэм хэсэгчилсэн</w:t>
            </w:r>
          </w:p>
        </w:tc>
      </w:tr>
      <w:tr w:rsidR="00270883" w:rsidRPr="00EA7E27" w14:paraId="056D4A00" w14:textId="77777777">
        <w:trPr>
          <w:jc w:val="center"/>
        </w:trPr>
        <w:tc>
          <w:tcPr>
            <w:tcW w:w="3118" w:type="dxa"/>
            <w:vAlign w:val="center"/>
          </w:tcPr>
          <w:p w14:paraId="00A6D39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HSE</w:t>
            </w:r>
          </w:p>
        </w:tc>
        <w:tc>
          <w:tcPr>
            <w:tcW w:w="3118" w:type="dxa"/>
            <w:vAlign w:val="center"/>
          </w:tcPr>
          <w:p w14:paraId="1B113A1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Аюулгүй байдал-дэмжих чиглэл</w:t>
            </w:r>
          </w:p>
        </w:tc>
        <w:tc>
          <w:tcPr>
            <w:tcW w:w="3118" w:type="dxa"/>
            <w:vAlign w:val="center"/>
          </w:tcPr>
          <w:p w14:paraId="7EEDD7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Яг ажлын урсгал гүн тогтоогдоогүй</w:t>
            </w:r>
          </w:p>
        </w:tc>
      </w:tr>
    </w:tbl>
    <w:p w14:paraId="4CBC8717" w14:textId="77777777" w:rsidR="00270883" w:rsidRPr="00EA7E27" w:rsidRDefault="00270883">
      <w:pPr>
        <w:rPr>
          <w:rFonts w:ascii="Calibri" w:hAnsi="Calibri" w:cs="Calibri"/>
          <w:noProof/>
          <w:lang w:val="mn-MN"/>
        </w:rPr>
      </w:pPr>
    </w:p>
    <w:p w14:paraId="779753D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засаглалтай шийдвэрүүд. бүлэг 13-ийн одоогийн нэвтрүүлэлт мэдэгдэл нь эдгээр эх сурвалжийн мэдэгдэл дээд хязгаар-ээс хэтрэхгүй.</w:t>
      </w:r>
    </w:p>
    <w:p w14:paraId="037790A9"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13. Материал, байгууллагын дэмжих процесс ба тайлагнал</w:t>
      </w:r>
    </w:p>
    <w:p w14:paraId="1CF5502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засвар үйлчилгээ ажил-ийн материал тал нь Сэлбэг мастер, Агуулах, Орлого, Зарлага, нөөц болон хөрөнгө–Сэлбэг/WO холбоос гэсэн хэд хэдэн үзэл баримтлал-оос бүрдэнэ. Эдгээрийг нэг 'stock' гэсэн ойлголтоор хэт нэгтгэвэл төлөвлөлт тоо хэмжээ, олгосон тоо хэмжээ, бодит ашиглалт болон физик хүлээлгэн өгөх утгын дүрэм холилдох эрсдэлтэй.</w:t>
      </w:r>
    </w:p>
    <w:p w14:paraId="0A0FC65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Сэлбэг мастер-аас Агуулах/Орлого/Зарлага/нөөц болон WO холболт хүртэл материал мэдээлэл урсгал-г тодорхойлж, Төлөвлөсөн ≠ Олгосон ≠ Ашигласан ялгааг түгжих.</w:t>
      </w:r>
    </w:p>
    <w:p w14:paraId="1A382AC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13.1 Сэлбэг мастер</w:t>
      </w:r>
    </w:p>
    <w:p w14:paraId="77CEF3B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Сэлбэг мастер нь сэлбэг/материал таних өгөгдөл, код, тайлбар болон холбоост нөхцөл-ийн эрх бүхий бүртгэл байх зорилготой.</w:t>
      </w:r>
    </w:p>
    <w:p w14:paraId="59683C8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давхардсан нэршил багасгах.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бөөнөөр/нэг үүсгэлт дэмжлэг</w:t>
      </w:r>
    </w:p>
    <w:p w14:paraId="0EE79FF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нэгж/техникийн шаардлага нийцтэй байдал.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66F005F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хөрөнгө холбоос төлөвлөлт дэмжих.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2122BD8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нийлүүлэгч/худалдан авалт нөхцөл ирээдүйн интеграц байж болно.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4CCD151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Сэлбэг модуль-д нэг/бөөнөөр нэмэх, хөрөнгө→Сэлбэг холбоос одоогийн чадавх-д багтдаг.</w:t>
      </w:r>
    </w:p>
    <w:p w14:paraId="72AE1C2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1C7A91A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13.2 Агуулах -аар байршил</w:t>
      </w:r>
    </w:p>
    <w:p w14:paraId="2532A82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Агуулах нь байршил нөхцөл-аар үлдэгдэл бүртгэл удирдах үйл ажиллагааны чиглэл.</w:t>
      </w:r>
    </w:p>
    <w:p w14:paraId="236AD7D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агуулах байршил таних өгөгдөл.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on-hand тоо хэмжээ</w:t>
      </w:r>
    </w:p>
    <w:p w14:paraId="54E7E30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сэлбэг холбоос.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5EFD175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эрх олгогдсон ажилтнууд үйл ажиллагаа.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2E74A33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cross-location нэгтгэсэн харагдац тусгаарлах.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4BA5790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Агуулах тутам байршил; ажилтнууд entries; нөөц нэгтгэсэн харагдац нь олон locations-ийн Агуулах/Орлого/Зарлага-г харагдац-зөвхөн байдлаар нэгтгэх хяналттай тодорхойлолт-тэй.</w:t>
      </w:r>
    </w:p>
    <w:p w14:paraId="2621B0E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758D5FB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13.3 Орлого</w:t>
      </w:r>
    </w:p>
    <w:p w14:paraId="4B9D033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Орлого нь материал үлдэгдэл орж ирсэн хөдөлгөөн-ийг бүртгэл болгоно.</w:t>
      </w:r>
    </w:p>
    <w:p w14:paraId="6190F67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сэлбэг/тоо хэмжээ/огноо/эх үүсвэр.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агуулах destination</w:t>
      </w:r>
    </w:p>
    <w:p w14:paraId="114C613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лавлагаа баримтжуулах.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3A3A4BF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Өгөгдлийн түвшинд батлалт/бүртгэлийн бичилт утгын дүрэм.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69819D3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залруулга/буцаалт засаглал.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2C7960A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Орлого бүртгэл = худалдан авалт систем бүрэн үйл явц гэсэн үг биш.</w:t>
      </w:r>
    </w:p>
    <w:p w14:paraId="477DFBC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4730C69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13.4 Зарлага ба WO холболт</w:t>
      </w:r>
    </w:p>
    <w:p w14:paraId="353FDC7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Зарлага нь засвар үйлчилгээ ажил-д материал гаргах хөдөлгөөн бөгөөд WO-той холбох хийх нь материал-руу-ажил мөшгөх боломж-д чухал.</w:t>
      </w:r>
    </w:p>
    <w:p w14:paraId="6DF95E8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төлөвлөсөн сэлбэг холбоос зарлага-ээс тусдаа.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зарлага батлалт үлдэгдэл бүртгэлийн бичилт-тэй холбоотой баримтжуулсан ажиллагааны төлөв</w:t>
      </w:r>
    </w:p>
    <w:p w14:paraId="12AC3BB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WO лавлагаа бодит материал нөхцөл өгнө.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747B607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физик хүлээлгэн өгөх тусдаа үйл ажиллагааны үйл явдал байж болно.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C31EED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буцаах/буцаалт утгын дүрэм ажиллагааны үеийн нотлох баримт шаарддаг.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62A5382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Зарлага батлалт үлдэгдэл тоо хэмжээ-г бууруулдаг гэж хяналттай функциональ суурь түвшин-д баримтжуулсан; хүлээлгэн өгөх тусдаа алхам гэж одоогийн үйл явц-д тогтоогдоогүй.</w:t>
      </w:r>
    </w:p>
    <w:p w14:paraId="7768F06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Чухал ялгаа — Үлдэгдэл бүртгэлийн бичилт ≠ физик хүлээлгэн өгөх. Яг гүйлгээний өмнө/дараа ажиллагааны төлөв формал ажиллагааны үеийн нотлох баримт техникийн өр хэвээр.</w:t>
      </w:r>
    </w:p>
    <w:p w14:paraId="0FDBD2B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7F2FD04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13.5 нөөц</w:t>
      </w:r>
    </w:p>
    <w:p w14:paraId="68573D0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нөөц/тооллого нь систем тоо хэмжээ болон физик тоо-ийн зөрүүг илрүүлэх тулгалт үйл ажиллагаа.</w:t>
      </w:r>
    </w:p>
    <w:p w14:paraId="75CCA5E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тоо хамрах хүрээ/огноо.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физик ажиглагдсан тоо хэмжээ</w:t>
      </w:r>
    </w:p>
    <w:p w14:paraId="4704AA5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систем тоо хэмжээ.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190894E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дисперс шалтгаан.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945BAC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батлагдсан тохируулга.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031A97F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нөөц нэгтгэсэн харагдац болон физик тооллого үйл явц-ийн утгын дүрэм-ийг ялгана.</w:t>
      </w:r>
    </w:p>
    <w:p w14:paraId="2E43CEF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7A66DDF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13.6 Төлөвлөсөн, Олгосон, Ашигласан</w:t>
      </w:r>
    </w:p>
    <w:p w14:paraId="575DA16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засвар үйлчилгээ зардал/материал шинжилгээ зөв байхын тулд гурван үе шаттай утгын дүрэм ялгаатай байх ёстой.</w:t>
      </w:r>
    </w:p>
    <w:p w14:paraId="3E0686A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Энэ ойлголтын инженерийн утга нь Төлөвлөсөн = хүлээгдэж буй хэрэгцээ.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Олгосон = үлдэгдэл хөдөлгөөн out</w:t>
      </w:r>
    </w:p>
    <w:p w14:paraId="1B69578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Ашигласан = бодит зарцуулалт/installation нотлох баримт.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335027E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ашиглаагүй/буцаах болно байх.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2518339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зардал танилт нягтлан бодох интеграц-аас хамаарна.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2C80242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Төлөвлөсөн ≠ Олгосон ≠ Ашигласан.</w:t>
      </w:r>
    </w:p>
    <w:p w14:paraId="4AF81FD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2BEA915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хүснэгт 11.1 — Төлөвлөсөн, үлдэгдэл хөдөлгөөн ба ашиглалт утгын дүрэм</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687719AD" w14:textId="77777777">
        <w:trPr>
          <w:tblHeader/>
          <w:jc w:val="center"/>
        </w:trPr>
        <w:tc>
          <w:tcPr>
            <w:tcW w:w="3118" w:type="dxa"/>
            <w:shd w:val="clear" w:color="auto" w:fill="EDE9FE"/>
            <w:vAlign w:val="center"/>
          </w:tcPr>
          <w:p w14:paraId="60D6715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Материал төлөв</w:t>
            </w:r>
          </w:p>
        </w:tc>
        <w:tc>
          <w:tcPr>
            <w:tcW w:w="3118" w:type="dxa"/>
            <w:shd w:val="clear" w:color="auto" w:fill="EDE9FE"/>
            <w:vAlign w:val="center"/>
          </w:tcPr>
          <w:p w14:paraId="1DC74C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Асуулт</w:t>
            </w:r>
          </w:p>
        </w:tc>
        <w:tc>
          <w:tcPr>
            <w:tcW w:w="3118" w:type="dxa"/>
            <w:shd w:val="clear" w:color="auto" w:fill="EDE9FE"/>
            <w:vAlign w:val="center"/>
          </w:tcPr>
          <w:p w14:paraId="01D877C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Түгээмэл нотлох баримт</w:t>
            </w:r>
          </w:p>
        </w:tc>
      </w:tr>
      <w:tr w:rsidR="00270883" w:rsidRPr="00EA7E27" w14:paraId="0D24DE1B" w14:textId="77777777">
        <w:trPr>
          <w:jc w:val="center"/>
        </w:trPr>
        <w:tc>
          <w:tcPr>
            <w:tcW w:w="3118" w:type="dxa"/>
            <w:vAlign w:val="center"/>
          </w:tcPr>
          <w:p w14:paraId="3C20F7A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Төлөвлөсөн</w:t>
            </w:r>
          </w:p>
        </w:tc>
        <w:tc>
          <w:tcPr>
            <w:tcW w:w="3118" w:type="dxa"/>
            <w:vAlign w:val="center"/>
          </w:tcPr>
          <w:p w14:paraId="57C907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Ажилд юу хэрэгтэй гэж төлөвлөсөн бэ?</w:t>
            </w:r>
          </w:p>
        </w:tc>
        <w:tc>
          <w:tcPr>
            <w:tcW w:w="3118" w:type="dxa"/>
            <w:vAlign w:val="center"/>
          </w:tcPr>
          <w:p w14:paraId="562CBB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WO–Сэлбэг төлөвлөлт холбоос</w:t>
            </w:r>
          </w:p>
        </w:tc>
      </w:tr>
      <w:tr w:rsidR="00270883" w:rsidRPr="00EA7E27" w14:paraId="6C26E694" w14:textId="77777777">
        <w:trPr>
          <w:jc w:val="center"/>
        </w:trPr>
        <w:tc>
          <w:tcPr>
            <w:tcW w:w="3118" w:type="dxa"/>
            <w:vAlign w:val="center"/>
          </w:tcPr>
          <w:p w14:paraId="5A69744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Дээр hand</w:t>
            </w:r>
          </w:p>
        </w:tc>
        <w:tc>
          <w:tcPr>
            <w:tcW w:w="3118" w:type="dxa"/>
            <w:vAlign w:val="center"/>
          </w:tcPr>
          <w:p w14:paraId="1A9E59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Одоогоор хаана хэд байна?</w:t>
            </w:r>
          </w:p>
        </w:tc>
        <w:tc>
          <w:tcPr>
            <w:tcW w:w="3118" w:type="dxa"/>
            <w:vAlign w:val="center"/>
          </w:tcPr>
          <w:p w14:paraId="47D5B25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Агуулах үлдэгдэл тэнцэл</w:t>
            </w:r>
          </w:p>
        </w:tc>
      </w:tr>
      <w:tr w:rsidR="00270883" w:rsidRPr="00EA7E27" w14:paraId="32DC85E8" w14:textId="77777777">
        <w:trPr>
          <w:jc w:val="center"/>
        </w:trPr>
        <w:tc>
          <w:tcPr>
            <w:tcW w:w="3118" w:type="dxa"/>
            <w:vAlign w:val="center"/>
          </w:tcPr>
          <w:p w14:paraId="2B68A01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Хүлээн авсан</w:t>
            </w:r>
          </w:p>
        </w:tc>
        <w:tc>
          <w:tcPr>
            <w:tcW w:w="3118" w:type="dxa"/>
            <w:vAlign w:val="center"/>
          </w:tcPr>
          <w:p w14:paraId="67D29AF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Юу хэзээ орж ирсэн бэ?</w:t>
            </w:r>
          </w:p>
        </w:tc>
        <w:tc>
          <w:tcPr>
            <w:tcW w:w="3118" w:type="dxa"/>
            <w:vAlign w:val="center"/>
          </w:tcPr>
          <w:p w14:paraId="158F3B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Орлого</w:t>
            </w:r>
          </w:p>
        </w:tc>
      </w:tr>
      <w:tr w:rsidR="00270883" w:rsidRPr="00EA7E27" w14:paraId="57D69982" w14:textId="77777777">
        <w:trPr>
          <w:jc w:val="center"/>
        </w:trPr>
        <w:tc>
          <w:tcPr>
            <w:tcW w:w="3118" w:type="dxa"/>
            <w:vAlign w:val="center"/>
          </w:tcPr>
          <w:p w14:paraId="5109E7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Олгосон</w:t>
            </w:r>
          </w:p>
        </w:tc>
        <w:tc>
          <w:tcPr>
            <w:tcW w:w="3118" w:type="dxa"/>
            <w:vAlign w:val="center"/>
          </w:tcPr>
          <w:p w14:paraId="03F3B7C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Юуг аль WO руу гаргасан бэ?</w:t>
            </w:r>
          </w:p>
        </w:tc>
        <w:tc>
          <w:tcPr>
            <w:tcW w:w="3118" w:type="dxa"/>
            <w:vAlign w:val="center"/>
          </w:tcPr>
          <w:p w14:paraId="37DDECE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Зарлага + батлалт/бүртгэлийн бичилт</w:t>
            </w:r>
          </w:p>
        </w:tc>
      </w:tr>
      <w:tr w:rsidR="00270883" w:rsidRPr="00EA7E27" w14:paraId="377E152D" w14:textId="77777777">
        <w:trPr>
          <w:jc w:val="center"/>
        </w:trPr>
        <w:tc>
          <w:tcPr>
            <w:tcW w:w="3118" w:type="dxa"/>
            <w:vAlign w:val="center"/>
          </w:tcPr>
          <w:p w14:paraId="5ECBFB8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Ашигласан</w:t>
            </w:r>
          </w:p>
        </w:tc>
        <w:tc>
          <w:tcPr>
            <w:tcW w:w="3118" w:type="dxa"/>
            <w:vAlign w:val="center"/>
          </w:tcPr>
          <w:p w14:paraId="527D21B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Бодитоор суурилуулсан/зарцуулсан уу?</w:t>
            </w:r>
          </w:p>
        </w:tc>
        <w:tc>
          <w:tcPr>
            <w:tcW w:w="3118" w:type="dxa"/>
            <w:vAlign w:val="center"/>
          </w:tcPr>
          <w:p w14:paraId="258341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гүйцэтгэл/хаалт нотлох баримт; яг нэвтрүүлэлт ялгаатай</w:t>
            </w:r>
          </w:p>
        </w:tc>
      </w:tr>
      <w:tr w:rsidR="00270883" w:rsidRPr="00EA7E27" w14:paraId="20ACE2C2" w14:textId="77777777">
        <w:trPr>
          <w:jc w:val="center"/>
        </w:trPr>
        <w:tc>
          <w:tcPr>
            <w:tcW w:w="3118" w:type="dxa"/>
            <w:vAlign w:val="center"/>
          </w:tcPr>
          <w:p w14:paraId="7AFF428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Counted</w:t>
            </w:r>
          </w:p>
        </w:tc>
        <w:tc>
          <w:tcPr>
            <w:tcW w:w="3118" w:type="dxa"/>
            <w:vAlign w:val="center"/>
          </w:tcPr>
          <w:p w14:paraId="2DA907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Физик тоо систем-тэй таарч байна уу?</w:t>
            </w:r>
          </w:p>
        </w:tc>
        <w:tc>
          <w:tcPr>
            <w:tcW w:w="3118" w:type="dxa"/>
            <w:vAlign w:val="center"/>
          </w:tcPr>
          <w:p w14:paraId="48A297F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нөөц/тооллого</w:t>
            </w:r>
          </w:p>
        </w:tc>
      </w:tr>
    </w:tbl>
    <w:p w14:paraId="2383E1E7" w14:textId="77777777" w:rsidR="00270883" w:rsidRPr="00EA7E27" w:rsidRDefault="00270883">
      <w:pPr>
        <w:rPr>
          <w:rFonts w:ascii="Calibri" w:hAnsi="Calibri" w:cs="Calibri"/>
          <w:noProof/>
          <w:lang w:val="mn-MN"/>
        </w:rPr>
      </w:pPr>
    </w:p>
    <w:p w14:paraId="157E21F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засаглалтай шийдвэрүүд. бүлэг 11-ийн одоогийн нэвтрүүлэлт мэдэгдэл нь эдгээр эх сурвалжийн мэдэгдэл дээд хязгаар-ээс хэтрэхгүй.</w:t>
      </w:r>
    </w:p>
    <w:p w14:paraId="22E9489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Үндсэн цөм засвар үйлчилгээ амьдралын мөчлөг нь хөрөнгө, хүсэлт/WO, PM/PdM, үзлэг, Сэлбэг/нөөц, хаалт дээр тогтдог боловч байгууллагын үйл ажиллагааны нөхцөл-д Нэгдсэн, Миний ажил, Баг, Төсөв, Төсөл, Гэрээ, Гүйцэтгэгч, HSE зэрэг дэмжих чиглэлүүд хэрэгтэй. Эдгээрийг үндсэн цөм судалгаа объект-ийг бүдгэрүүлэхгүйгээр засвар үйлчилгээ амьдралын мөчлөг-тэй холбох нь iBeX-ийн архитектур-ийн нэг загвар зарчим.</w:t>
      </w:r>
    </w:p>
    <w:p w14:paraId="6A9360A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Дэмжих модулиуд-ийн одоогийн үүрэг болон хамрах хүрээ зааг-г тодорхойлж, ERP/худалдан авалт/HSE чадавх-г нотлох баримт-гүйгээр хэтрүүлэхээс сэргийлэх.</w:t>
      </w:r>
    </w:p>
    <w:p w14:paraId="32EF307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13.7 Төсөв</w:t>
      </w:r>
    </w:p>
    <w:p w14:paraId="1D24457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Төсөв нөхцөл засвар үйлчилгээ/төсөл зарцуулалт харагдах байдал дэмжиж болох боловч бүрэн ERP санхүүгийн удирдлага гэж мэдэгдэл хийхгүй.</w:t>
      </w:r>
    </w:p>
    <w:p w14:paraId="1389AB1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төлөвлөсөн төсөв.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бодит/бүртгэсэн зардал нөхцөл</w:t>
      </w:r>
    </w:p>
    <w:p w14:paraId="2375686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хугацаа/төсөл/хөрөнгө тайлагнал.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6A33D39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дисперс харагдах байдал.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614A532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санхүүгийн систем интеграц зааг.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7B65CC1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Төсөв модуль ≠ ERP санхүүгийн систем.</w:t>
      </w:r>
    </w:p>
    <w:p w14:paraId="0B52CFD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02FD3EE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13.8 Төсөл, Гэрээ, Гүйцэтгэгч</w:t>
      </w:r>
    </w:p>
    <w:p w14:paraId="48631A2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Төсөл/Гэрээ/Гүйцэтгэгч чиглэлүүд нь дэмжих засаглал/нөхцөл өгдөг бөгөөд iBeX-ийн үндсэн судалгаа объект биш.</w:t>
      </w:r>
    </w:p>
    <w:p w14:paraId="1CEF3C2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Энэ ойлголтын инженерийн утга нь компани/төсөл холбоос.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гэрээ мэдээлэл/баримтжуулах хадгалалт</w:t>
      </w:r>
    </w:p>
    <w:p w14:paraId="20E2DFC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цаасан баримт батлалт болно үлдэх гадаад.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3AAEF58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гараар KPI оролт нэвтрүүлэлт-тодорхой.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650E5D5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ирээдүйн хөрөнгө-холбосон гэрээ амьдралын мөчлөг болно байх судалгаа/бүтээгдэхүүн growth.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7320956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Гэрээ батлалт paper-based; систем info + скан хийх хадгалдаг. Компани Төсөл-тэй холбох, Гэрээ Төсөл-оос үүсгэх хийх одоогийн ойлголт; KPI гараар оролт тутам гэрээ баримтжуулсан.</w:t>
      </w:r>
    </w:p>
    <w:p w14:paraId="4410310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хөрөнгө-холбосон Гэрээ амьдралын мөчлөг одоогийн нэвтрүүлэлт гэж мэдэгдэл хийхгүй.</w:t>
      </w:r>
    </w:p>
    <w:p w14:paraId="3C351A8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5C47901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 ажиллагааны систем-ийн тайлагнах/хяналтын самбар нь бүртгэл-уудыг тоолж харуулах хэрэгсэл байж болох ч засаглалтай аналитик нь хэмжүүр тодорхойлолт, хамрах хүрээ, хугацааны цонх, хуваарийн нэрлэгч, өгөгдлийн чанар, эх үүсвэр өгөгдлийн удамшил болон тайлбар-тэй байх ёстой. iBeX-ийн тайлагнал чадавх-г KPI засаглал-тай адилтгахгүйгээр ялгаж тайлбарлах нь Бүрэн Хэвлэл-ийн нэг чухал зарчим.</w:t>
      </w:r>
    </w:p>
    <w:p w14:paraId="406FEDD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 үйл ажиллагааны тайлагнал, динамик харагдацууд, Хугацааны шугам/Гүйцэтгэл, эвдрэл/төсөв/төсөл харагдах байдал болон засаглалтай KPI/аналитик-ийн ялгаа, өгөгдөл-чанар хамаарал-г тайлбарлах.</w:t>
      </w:r>
    </w:p>
    <w:p w14:paraId="21052ED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13.9 үйл ажиллагааны тайлагнал</w:t>
      </w:r>
    </w:p>
    <w:p w14:paraId="5EE3F6F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Тайлагнал нь одоогийн бүртгэлүүд-ийг шүүх, нэгтгэх, хураангуйлах хийж үйл ажиллагааны харагдах байдал өгнө.</w:t>
      </w:r>
    </w:p>
    <w:p w14:paraId="6A85D59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Энэ ойлголтын инженерийн утга нь WO төлөв/ажлын ачаалал.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эвдрэл/хаалт</w:t>
      </w:r>
    </w:p>
    <w:p w14:paraId="2B5FF1B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сэлбэг/нөөц.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1AC9275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төсөв/төсөл/гэрээ харагдах байдал.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31F6117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хөрөнгө/түүх шүүлтүүрүүд.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4809B1B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Динамик тайлангууд, эвдрэлийн шинжилгээ, Хугацааны шугам/Гүйцэтгэл, төсөв, төсөл/гэрээ харагдах байдал төсөл чадавх суурь түвшин-д дурдагдсан.</w:t>
      </w:r>
    </w:p>
    <w:p w14:paraId="36F29F8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14DDE74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13.10 Хяналтын самбар хэмжүүр</w:t>
      </w:r>
    </w:p>
    <w:p w14:paraId="1FFECA0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Хяналтын самбар хэмжүүр нь тухайн дэлгэц дээр харагдах тоо/хувь хэмжээ/хураангуй бөгөөд засаглалтай KPI болохын өмнө утгын тодорхойлолт шаарддаг.</w:t>
      </w:r>
    </w:p>
    <w:p w14:paraId="0C99B86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өгөгдөл эх үүсвэр.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томьёо</w:t>
      </w:r>
    </w:p>
    <w:p w14:paraId="004407E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хамрах хүрээ/шүүх.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4CF11E5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хугацааны цонх.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592694A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Удирдлагын түвшинд шинэчлэх/дутуу боловсруулалт.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38219BB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Хяналтын самбар дугаар ≠ засаглалтай KPI.</w:t>
      </w:r>
    </w:p>
    <w:p w14:paraId="7C60900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1F824BB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13.11 KPI засаглал</w:t>
      </w:r>
    </w:p>
    <w:p w14:paraId="64A05A6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засаглалтай KPI нь байгууллага/үйл явц шийдвэр-тэй холбоотой, дахин давтан гаргах боломжтой тодорхойлолт-тэй хэмжүүр.</w:t>
      </w:r>
    </w:p>
    <w:p w14:paraId="76B97CA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хүртвэр/хуваарийн нэрлэгч.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суурь түвшин/зорилтот</w:t>
      </w:r>
    </w:p>
    <w:p w14:paraId="44F0254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хугацаа/цонх.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4BD3E6F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дутуу/хоцорсон өгөгдөл боловсруулалт.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1B4FA1F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эзэмшигч/тайлбар.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59044DB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KPI бүртгэлийн сан хүрээ батлагдсан; бодит KPI нийт олонлог/үйл ажиллагааны суурь түвшин эмпирик нотлох баримт-ээр бүрэн тогтоогдоогүй.</w:t>
      </w:r>
    </w:p>
    <w:p w14:paraId="1526B4B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08F053D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13.12 засвар үйлчилгээ аналитик</w:t>
      </w:r>
    </w:p>
    <w:p w14:paraId="06CBF8E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засвар үйлчилгээ аналитик нь тайлбарлах тоо-оос оношилгооны/найдвартай ажиллагаа/шийдвэр шинжилгээ руу шатлан хөгжиж болно.</w:t>
      </w:r>
    </w:p>
    <w:p w14:paraId="5A1975E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тайлбарлах ажлын ачаалал/төлөв.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мөчлөг хугацаа/хуваарь мөрдөлт</w:t>
      </w:r>
    </w:p>
    <w:p w14:paraId="1DCE49D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эвдрэл хэв шинж.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0DF4565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сэлбэг/зардал нөхцөл.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71A0094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нөхцөл/ажил/үр нөлөө холболт.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239127A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ялгаа — Хамаарал/тайлагнах хандлага ≠ шалтгаант холбоо.</w:t>
      </w:r>
    </w:p>
    <w:p w14:paraId="12AA644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2DD56C8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13.13 Гүйцэтгэл ба аналитик анхааруулга</w:t>
      </w:r>
    </w:p>
    <w:p w14:paraId="6FB253F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Гүйцэтгэл харагдац одоогийн үйл ажиллагааны харагдах байдал өгч болох ч яг утгын дүрэм шийдэгдээгүй үед формал KPI шинжилгээ-д шууд ашиглахгүй.</w:t>
      </w:r>
    </w:p>
    <w:p w14:paraId="274CC09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бэлэн ажиллагаа тодорхойлолт.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төлөвлөсөн эх үүсвэр</w:t>
      </w:r>
    </w:p>
    <w:p w14:paraId="4684423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Процессын түвшинд бодит эх үүсвэр.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w:t>
      </w:r>
      <w:r w:rsidRPr="00EA7E27">
        <w:rPr>
          <w:rFonts w:ascii="Calibri" w:eastAsia="DejaVu Serif" w:hAnsi="Calibri" w:cs="Calibri"/>
          <w:noProof/>
          <w:lang w:val="mn-MN"/>
        </w:rPr>
        <w:lastRenderedPageBreak/>
        <w:t>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5AEDBD2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хугацаа нэгтгэл.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6D7F6F3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хаагдсан/нээлттэй төлөв боловсруулалт.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4CD990B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дээр — Гүйцэтгэл яг тооцоолол утгын дүрэм нотлох баримт техникийн өр хэвээр; хэвлэл-д нөхцөл тодотгол хадгална.</w:t>
      </w:r>
    </w:p>
    <w:p w14:paraId="5191246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482F5E0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13.14 Тайлагнал-оос үйлдвэрлэлийн өгөгдөл руу шилжих холбох гүүр</w:t>
      </w:r>
    </w:p>
    <w:p w14:paraId="5C37637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Сэлбэг II-ийн үйл ажиллагааны бүртгэлүүд нь Сэлбэг III-д үйлдвэрлэлийн өгөгдөл нөхцөл-тэй нэгдэх суурь болно.</w:t>
      </w:r>
    </w:p>
    <w:p w14:paraId="53EF06F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ойлголтын инженерийн утга нь хөрөнгө таних өгөгдөл холбох гүүр. хөрөнгө ихээр ашигладаг орчинд тус тусдаа бүртгэл, ажил, материал, өгөгдөл эсвэл хүний үйлдлийг зөвхөн гүйлгээ хэлбэрээр харах нь хангалтгүй. Тэдгээрийг нэг хөрөнгө-ийн нөхцөл, хугацаа, төлөв, хариуцагч, эх сурвалж болон дараагийн үр дүнтэй холбож байж засвар үйлчилгээний шийдвэрийг буцаан мөрдөх боломжтой болдог. хугацааны тэмдэглэгээ уялдаа</w:t>
      </w:r>
    </w:p>
    <w:p w14:paraId="13EC44C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Процессын түвшинд ажил/нөхцөл холбоос. Ийм зохион байгуулалт нь ажил үүссэн шалтгаан, төлөвлөсөн ажил, бодитоор гүйцэтгэсэн ажил, хэрэглэсэн нөөц болон хаалтын мэдээллийг хооронд нь салгахын зэрэгцээ нэг амьдралын мөчлөг-д холбодог. Энэ ялгаа алдагдвал хяналтын самбар дээр тоо харагдсан ч тухайн тоо ямар үйл явдлыг төлөөлж байгааг тайлбарлахад хүндрэлтэй болно.</w:t>
      </w:r>
    </w:p>
    <w:p w14:paraId="6A17152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түвшинд өгөгдлийн чанар/гарал үүсэл. Бүртгэлийн чанар нь зөвхөн талбар бөглөгдсөн эсэхээс хамаарахгүй; таних өгөгдөл, хугацааны тэмдэглэгээ, төлөв, өмчлөл, эх үүсвэр, холбоос болон өөрчлөлт түүх зэрэг нөхцөл нь мөн чухал. Энэ номын дараагийн хэсгүүдэд үйлдвэрлэлийн өгөгдөл болон AI бэлэн байдал-ийг авч үзэхдээ үйл ажиллагааны өгөгдөл-г шууд AI өгөгдлийн багц гэж үзэхгүй байх шалтгаан үүнтэй холбоотой.</w:t>
      </w:r>
    </w:p>
    <w:p w14:paraId="12926B7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Удирдлагын түвшинд үр нөлөө нөхцөл. iBeX-ийн засаглал зарчимд хэрэгжсэн, баталгаажсан, өргөтгөх боломжтой, аюулгүй, Нэвтрүүлэн хэрэглэсэн, Үнэ цэнтэй гэсэн ойлголтуудыг тусад нь авч үздэг. Тиймээс модуль байгаа эсэх, хэрэглэгч ашиглаж байгаа эсэх, ажиллах үеийн туршилт давсан эсэх, байгууллагын Гүйцэтгэлийн гол үзүүлэлт-д нөлөөлсөн эсэхийг нэг өгүүлбэрээр адилтгахгүй.</w:t>
      </w:r>
    </w:p>
    <w:p w14:paraId="1632150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Чухал ялгаа — үйл ажиллагааны өгөгдлийн сан бүртгэл болон мэдрэгч хугацаа цуваа ижил өгөгдөл загвар/чанар таамаглал нөхцөл-тай гэж үзэхгүй.</w:t>
      </w:r>
    </w:p>
    <w:p w14:paraId="1A5D114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Практик хэрэглээнд энэ хэсгийн зорилго нь хэрэглэгчид илүү олон талбар бөглүүлэх бус, харин дараа нь шийдвэр мөшгөх боломж бий болгох хангалттай нөхцөл-ийг тогтвортой хадгалах явдал юм. Иймээс тохиргоо хийхдээ заавал бөглөх талбар, нөхцөлтэйгээр заавал шаардлагатай талбар, систем автоматаар үүсгэх мета өгөгдөл болон зөвхөн тайлангийн зорилготой талбаруудыг ялгах нь зохистой. Энэ зарчим нь өгөгдөл бэлтгэл, нэвтрүүлэлт засаглал болон баталгаажуулалт туршилт загвар-д дахин ашиглагдана.</w:t>
      </w:r>
    </w:p>
    <w:p w14:paraId="7F6D581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хүснэгт 14.1 — Тайлагнал хэмжүүр руу засаглалтай KPI ахиц</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14B4C813" w14:textId="77777777">
        <w:trPr>
          <w:tblHeader/>
          <w:jc w:val="center"/>
        </w:trPr>
        <w:tc>
          <w:tcPr>
            <w:tcW w:w="3118" w:type="dxa"/>
            <w:shd w:val="clear" w:color="auto" w:fill="EDE9FE"/>
            <w:vAlign w:val="center"/>
          </w:tcPr>
          <w:p w14:paraId="20D94F2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Аналитик объект</w:t>
            </w:r>
          </w:p>
        </w:tc>
        <w:tc>
          <w:tcPr>
            <w:tcW w:w="3118" w:type="dxa"/>
            <w:shd w:val="clear" w:color="auto" w:fill="EDE9FE"/>
            <w:vAlign w:val="center"/>
          </w:tcPr>
          <w:p w14:paraId="4BBDB1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Заавал шаардлагатай тодорхойлолт</w:t>
            </w:r>
          </w:p>
        </w:tc>
        <w:tc>
          <w:tcPr>
            <w:tcW w:w="3118" w:type="dxa"/>
            <w:shd w:val="clear" w:color="auto" w:fill="EDE9FE"/>
            <w:vAlign w:val="center"/>
          </w:tcPr>
          <w:p w14:paraId="473D46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Түгээмэл шийдвэр ашиглах</w:t>
            </w:r>
          </w:p>
        </w:tc>
      </w:tr>
      <w:tr w:rsidR="00270883" w:rsidRPr="00EA7E27" w14:paraId="7CD6724D" w14:textId="77777777">
        <w:trPr>
          <w:jc w:val="center"/>
        </w:trPr>
        <w:tc>
          <w:tcPr>
            <w:tcW w:w="3118" w:type="dxa"/>
            <w:vAlign w:val="center"/>
          </w:tcPr>
          <w:p w14:paraId="766C3D9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Ажлын ачаалал тоо</w:t>
            </w:r>
          </w:p>
        </w:tc>
        <w:tc>
          <w:tcPr>
            <w:tcW w:w="3118" w:type="dxa"/>
            <w:vAlign w:val="center"/>
          </w:tcPr>
          <w:p w14:paraId="3183CF0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төлөв/хамрах хүрээ/огноо</w:t>
            </w:r>
          </w:p>
        </w:tc>
        <w:tc>
          <w:tcPr>
            <w:tcW w:w="3118" w:type="dxa"/>
            <w:vAlign w:val="center"/>
          </w:tcPr>
          <w:p w14:paraId="28A92AA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Төлөвлөлт</w:t>
            </w:r>
          </w:p>
        </w:tc>
      </w:tr>
      <w:tr w:rsidR="00270883" w:rsidRPr="00EA7E27" w14:paraId="75AF2AD9" w14:textId="77777777">
        <w:trPr>
          <w:jc w:val="center"/>
        </w:trPr>
        <w:tc>
          <w:tcPr>
            <w:tcW w:w="3118" w:type="dxa"/>
            <w:vAlign w:val="center"/>
          </w:tcPr>
          <w:p w14:paraId="49EBFD2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Мөчлөг хугацаа</w:t>
            </w:r>
          </w:p>
        </w:tc>
        <w:tc>
          <w:tcPr>
            <w:tcW w:w="3118" w:type="dxa"/>
            <w:vAlign w:val="center"/>
          </w:tcPr>
          <w:p w14:paraId="7D5C249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Эхлүүлэх/төгсгөл утгын дүрэм</w:t>
            </w:r>
          </w:p>
        </w:tc>
        <w:tc>
          <w:tcPr>
            <w:tcW w:w="3118" w:type="dxa"/>
            <w:vAlign w:val="center"/>
          </w:tcPr>
          <w:p w14:paraId="52F3FFF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явц сайжруулалт</w:t>
            </w:r>
          </w:p>
        </w:tc>
      </w:tr>
      <w:tr w:rsidR="00270883" w:rsidRPr="00EA7E27" w14:paraId="1A61698C" w14:textId="77777777">
        <w:trPr>
          <w:jc w:val="center"/>
        </w:trPr>
        <w:tc>
          <w:tcPr>
            <w:tcW w:w="3118" w:type="dxa"/>
            <w:vAlign w:val="center"/>
          </w:tcPr>
          <w:p w14:paraId="5C0BC6A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PM нийцэл</w:t>
            </w:r>
          </w:p>
        </w:tc>
        <w:tc>
          <w:tcPr>
            <w:tcW w:w="3118" w:type="dxa"/>
            <w:vAlign w:val="center"/>
          </w:tcPr>
          <w:p w14:paraId="4AD116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Хугацаа/үүсгэсэн/дууссан дүрэм</w:t>
            </w:r>
          </w:p>
        </w:tc>
        <w:tc>
          <w:tcPr>
            <w:tcW w:w="3118" w:type="dxa"/>
            <w:vAlign w:val="center"/>
          </w:tcPr>
          <w:p w14:paraId="5262263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Стратеги засаглал</w:t>
            </w:r>
          </w:p>
        </w:tc>
      </w:tr>
      <w:tr w:rsidR="00270883" w:rsidRPr="00EA7E27" w14:paraId="7DAE67FC" w14:textId="77777777">
        <w:trPr>
          <w:jc w:val="center"/>
        </w:trPr>
        <w:tc>
          <w:tcPr>
            <w:tcW w:w="3118" w:type="dxa"/>
            <w:vAlign w:val="center"/>
          </w:tcPr>
          <w:p w14:paraId="261AD79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Эвдрэл хэмжүүр</w:t>
            </w:r>
          </w:p>
        </w:tc>
        <w:tc>
          <w:tcPr>
            <w:tcW w:w="3118" w:type="dxa"/>
            <w:vAlign w:val="center"/>
          </w:tcPr>
          <w:p w14:paraId="6ECE348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Эвдрэл ангиллын тогтолцоо + хуваарийн нэрлэгч</w:t>
            </w:r>
          </w:p>
        </w:tc>
        <w:tc>
          <w:tcPr>
            <w:tcW w:w="3118" w:type="dxa"/>
            <w:vAlign w:val="center"/>
          </w:tcPr>
          <w:p w14:paraId="77C28D2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найдвартай ажиллагаа</w:t>
            </w:r>
          </w:p>
        </w:tc>
      </w:tr>
      <w:tr w:rsidR="00270883" w:rsidRPr="00EA7E27" w14:paraId="67ACF6E8" w14:textId="77777777">
        <w:trPr>
          <w:jc w:val="center"/>
        </w:trPr>
        <w:tc>
          <w:tcPr>
            <w:tcW w:w="3118" w:type="dxa"/>
            <w:vAlign w:val="center"/>
          </w:tcPr>
          <w:p w14:paraId="26D825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Сэлбэг хэмжүүр</w:t>
            </w:r>
          </w:p>
        </w:tc>
        <w:tc>
          <w:tcPr>
            <w:tcW w:w="3118" w:type="dxa"/>
            <w:vAlign w:val="center"/>
          </w:tcPr>
          <w:p w14:paraId="4D2D5D0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Төлөвлөсөн/олгосон/ашигласан утгын дүрэм</w:t>
            </w:r>
          </w:p>
        </w:tc>
        <w:tc>
          <w:tcPr>
            <w:tcW w:w="3118" w:type="dxa"/>
            <w:vAlign w:val="center"/>
          </w:tcPr>
          <w:p w14:paraId="60563E9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Материал төлөвлөлт</w:t>
            </w:r>
          </w:p>
        </w:tc>
      </w:tr>
      <w:tr w:rsidR="00270883" w:rsidRPr="00EA7E27" w14:paraId="2BD7D469" w14:textId="77777777">
        <w:trPr>
          <w:jc w:val="center"/>
        </w:trPr>
        <w:tc>
          <w:tcPr>
            <w:tcW w:w="3118" w:type="dxa"/>
            <w:vAlign w:val="center"/>
          </w:tcPr>
          <w:p w14:paraId="718915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бэлэн ажиллагаа/Гүйцэтгэл</w:t>
            </w:r>
          </w:p>
        </w:tc>
        <w:tc>
          <w:tcPr>
            <w:tcW w:w="3118" w:type="dxa"/>
            <w:vAlign w:val="center"/>
          </w:tcPr>
          <w:p w14:paraId="3305B75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Яг томьёо/цонх</w:t>
            </w:r>
          </w:p>
        </w:tc>
        <w:tc>
          <w:tcPr>
            <w:tcW w:w="3118" w:type="dxa"/>
            <w:vAlign w:val="center"/>
          </w:tcPr>
          <w:p w14:paraId="7D57C9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гүйцэтгэл</w:t>
            </w:r>
          </w:p>
        </w:tc>
      </w:tr>
      <w:tr w:rsidR="00270883" w:rsidRPr="00EA7E27" w14:paraId="151BF359" w14:textId="77777777">
        <w:trPr>
          <w:jc w:val="center"/>
        </w:trPr>
        <w:tc>
          <w:tcPr>
            <w:tcW w:w="3118" w:type="dxa"/>
            <w:vAlign w:val="center"/>
          </w:tcPr>
          <w:p w14:paraId="11FC8A6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үнэ цэн KPI</w:t>
            </w:r>
          </w:p>
        </w:tc>
        <w:tc>
          <w:tcPr>
            <w:tcW w:w="3118" w:type="dxa"/>
            <w:vAlign w:val="center"/>
          </w:tcPr>
          <w:p w14:paraId="2056451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Суурь түвшин/харьцуулагч/нөхцөл</w:t>
            </w:r>
          </w:p>
        </w:tc>
        <w:tc>
          <w:tcPr>
            <w:tcW w:w="3118" w:type="dxa"/>
            <w:vAlign w:val="center"/>
          </w:tcPr>
          <w:p w14:paraId="28A6767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RQ6/үнэ цэн үнэлгээ</w:t>
            </w:r>
          </w:p>
        </w:tc>
      </w:tr>
    </w:tbl>
    <w:p w14:paraId="6C536CAE" w14:textId="77777777" w:rsidR="00270883" w:rsidRPr="00EA7E27" w:rsidRDefault="00270883">
      <w:pPr>
        <w:rPr>
          <w:rFonts w:ascii="Calibri" w:hAnsi="Calibri" w:cs="Calibri"/>
          <w:noProof/>
          <w:lang w:val="mn-MN"/>
        </w:rPr>
      </w:pPr>
    </w:p>
    <w:p w14:paraId="577D36C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суурь: DOC-MASTER-GOV-001 (Мастер засаглал Суурь түвшин v3.1, Бүрэн/Дэлгэрэнгүй Амьд хянан магадалгаа v1.5); iBeX Дуусгах Гарын авлага Бүрэн Хэмжээ Амьд/хянан магадалгаа v1.0; iBeX EAM/CMMS + AI судалгааны анхны тайлангийн төсөл (2026-08-22); Хэвлэлийн төлөвийн агшин 1.0 засаглалтай шийдвэрүүд. бүлэг 14-ийн одоогийн нэвтрүүлэлт мэдэгдэл нь эдгээр эх сурвалжийн мэдэгдэл дээд хязгаар-ээс хэтрэхгүй.</w:t>
      </w:r>
    </w:p>
    <w:p w14:paraId="79AAB1E0"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2476D2D1" w14:textId="77777777" w:rsidR="00270883" w:rsidRPr="00EA7E27" w:rsidRDefault="00835A9B">
      <w:pPr>
        <w:pStyle w:val="PartTitle"/>
        <w:spacing w:before="1900"/>
        <w:rPr>
          <w:rFonts w:ascii="Calibri" w:hAnsi="Calibri" w:cs="Calibri"/>
          <w:noProof/>
          <w:lang w:val="mn-MN"/>
        </w:rPr>
      </w:pPr>
      <w:r w:rsidRPr="00EA7E27">
        <w:rPr>
          <w:rFonts w:ascii="Calibri" w:eastAsia="DejaVu Sans" w:hAnsi="Calibri" w:cs="Calibri"/>
          <w:noProof/>
          <w:color w:val="7C3AED"/>
          <w:sz w:val="32"/>
          <w:lang w:val="mn-MN"/>
        </w:rPr>
        <w:lastRenderedPageBreak/>
        <w:t>III ХЭСЭГ</w:t>
      </w:r>
    </w:p>
    <w:p w14:paraId="7D8259E3" w14:textId="77777777" w:rsidR="00270883" w:rsidRPr="00EA7E27" w:rsidRDefault="00835A9B">
      <w:pPr>
        <w:pStyle w:val="PartTitle"/>
        <w:rPr>
          <w:rFonts w:ascii="Calibri" w:hAnsi="Calibri" w:cs="Calibri"/>
          <w:noProof/>
          <w:lang w:val="mn-MN"/>
        </w:rPr>
      </w:pPr>
      <w:r w:rsidRPr="00EA7E27">
        <w:rPr>
          <w:rFonts w:ascii="Calibri" w:eastAsia="DejaVu Sans" w:hAnsi="Calibri" w:cs="Calibri"/>
          <w:noProof/>
          <w:lang w:val="mn-MN"/>
        </w:rPr>
        <w:t>ҮЙЛДВЭРЛЭЛИЙН ӨГӨГДӨЛ БА СИСТЕМ ХООРОНДЫН УЯЛДАА</w:t>
      </w:r>
    </w:p>
    <w:p w14:paraId="0CBF61FD" w14:textId="77777777" w:rsidR="00270883" w:rsidRPr="00EA7E27" w:rsidRDefault="00835A9B">
      <w:pPr>
        <w:jc w:val="center"/>
        <w:rPr>
          <w:rFonts w:ascii="Calibri" w:hAnsi="Calibri" w:cs="Calibri"/>
          <w:noProof/>
          <w:lang w:val="mn-MN"/>
        </w:rPr>
      </w:pPr>
      <w:r w:rsidRPr="00EA7E27">
        <w:rPr>
          <w:rFonts w:ascii="Calibri" w:eastAsia="DejaVu Sans" w:hAnsi="Calibri" w:cs="Calibri"/>
          <w:noProof/>
          <w:color w:val="6B7280"/>
          <w:sz w:val="18"/>
          <w:lang w:val="mn-MN"/>
        </w:rPr>
        <w:t>iBeX ЭРДЭМ ШИНЖИЛГЭЭНИЙ НЭГ СЭДЭВТ БҮТЭЭЛ</w:t>
      </w:r>
    </w:p>
    <w:p w14:paraId="251ED897"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2B67DCBE"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14. Үйлдвэрлэлийн өгөгдлийн суурь архитектур</w:t>
      </w:r>
    </w:p>
    <w:p w14:paraId="4A8C2E3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Datahub-ийн үүрэг, эх үүсвэр нөхцөл, Хамгийн бага өгөгдөл Гэрээ, эх үүсвэр-дасан зохицох өгөгдөл хүлээн авалт болон одоогийн эх үүсвэр төлөвүүд-ийг нэг техникийн суурь болгон тогтоох.</w:t>
      </w:r>
    </w:p>
    <w:tbl>
      <w:tblPr>
        <w:tblStyle w:val="TableGrid"/>
        <w:tblW w:w="0" w:type="auto"/>
        <w:jc w:val="center"/>
        <w:tblLook w:val="04A0" w:firstRow="1" w:lastRow="0" w:firstColumn="1" w:lastColumn="0" w:noHBand="0" w:noVBand="1"/>
      </w:tblPr>
      <w:tblGrid>
        <w:gridCol w:w="9354"/>
      </w:tblGrid>
      <w:tr w:rsidR="00270883" w:rsidRPr="00EA7E27" w14:paraId="7F2E3DAA" w14:textId="77777777">
        <w:trPr>
          <w:tblHeader/>
          <w:jc w:val="center"/>
        </w:trPr>
        <w:tc>
          <w:tcPr>
            <w:tcW w:w="9354" w:type="dxa"/>
            <w:shd w:val="clear" w:color="auto" w:fill="EDE9FE"/>
            <w:vAlign w:val="center"/>
          </w:tcPr>
          <w:p w14:paraId="7ED652A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 / нотлох баримт зааг</w:t>
            </w:r>
            <w:r w:rsidRPr="00EA7E27">
              <w:rPr>
                <w:rFonts w:ascii="Calibri" w:eastAsia="DejaVu Sans" w:hAnsi="Calibri" w:cs="Calibri"/>
                <w:b/>
                <w:noProof/>
                <w:sz w:val="16"/>
                <w:lang w:val="mn-MN"/>
              </w:rPr>
              <w:br/>
              <w:t>архитектур нь тодорхойлсон; эх үүсвэр-тодорхой нэвтрүүлэлт төлөвшил differs -аар эх үүсвэр. Datahub нь үгүй AI, SCADA солилт эсвэл нийтлэг түүхэн өгөгдлийн сан.</w:t>
            </w:r>
          </w:p>
        </w:tc>
      </w:tr>
    </w:tbl>
    <w:p w14:paraId="2C0090FB" w14:textId="77777777" w:rsidR="00270883" w:rsidRPr="00EA7E27" w:rsidRDefault="00270883">
      <w:pPr>
        <w:rPr>
          <w:rFonts w:ascii="Calibri" w:hAnsi="Calibri" w:cs="Calibri"/>
          <w:noProof/>
          <w:lang w:val="mn-MN"/>
        </w:rPr>
      </w:pPr>
    </w:p>
    <w:p w14:paraId="2CC6A827" w14:textId="77777777" w:rsidR="00270883" w:rsidRPr="00EA7E27" w:rsidRDefault="00270883">
      <w:pPr>
        <w:jc w:val="center"/>
        <w:rPr>
          <w:rFonts w:ascii="Calibri" w:hAnsi="Calibri" w:cs="Calibri"/>
          <w:noProof/>
          <w:lang w:val="mn-MN"/>
        </w:rPr>
      </w:pPr>
    </w:p>
    <w:p w14:paraId="5C2DB822"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70F8E2D6" wp14:editId="17231F96">
            <wp:extent cx="5532120" cy="30195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32120" cy="3019588"/>
                    </a:xfrm>
                    <a:prstGeom prst="rect">
                      <a:avLst/>
                    </a:prstGeom>
                  </pic:spPr>
                </pic:pic>
              </a:graphicData>
            </a:graphic>
          </wp:inline>
        </w:drawing>
      </w:r>
    </w:p>
    <w:p w14:paraId="60FDD3A1"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15.1 - үйлдвэрлэлийн өгөгдөл Суурь. Үзэл баримтлалын эх үүсвэр-руу-засвар үйлчилгээ нөхцөл архитектур. эх үүсвэр: iBeX Төсөл / зохиогчид.</w:t>
      </w:r>
    </w:p>
    <w:p w14:paraId="04ACBB2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14.1 үйлдвэрлэлийн өгөгдөл яагаад тусдаа суурь хэрэгтэй вэ?</w:t>
      </w:r>
    </w:p>
    <w:p w14:paraId="7195989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төвтэй засвар үйлчилгээ систем-д мэдрэгч, GPS, PLC, гарц төхөөрөмж, гараар оролт зэрэг эх үүсвэр-оос өгөгдөл орж ирэх нь өөрөө утгатай засвар үйлчилгээ нотлох баримт болж хувирсан гэсэн үг биш. Нэг эх үүсвэр-ийн өгөгдлийн ачаа нь эх үүсвэр-тодорхой бүтэц, хугацааны тэмдэглэгээ, нэгж, таних тэмдэг болон дамжуулалт утгын дүрэм-тай байдаг. iBeX-ийн үйлдвэрлэлийн өгөгдөл давхарга-ийн үндсэн зорилго нь энэ ялгааг хадгалсан хэвээр эх үүсвэр өгөгдөл-г байгууллага, хөрөнгө болон каноник засвар үйлчилгээ нөхцөл-тэй засаглалтай байдлаар холбох явдал юм.</w:t>
      </w:r>
    </w:p>
    <w:p w14:paraId="130AF01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Datahub-ийг бүх өгөгдлийг нэг газар хураах ерөнхий интеграц bucket гэж ойлгох нь хангалтгүй. эх үүсвэр бүр өөрийн таних өгөгдөл, протокол, өгөгдлийн ачаа болон чанар танилцуулга-тэй учраас өгөгдөл хүлээн авалт болон зураглал хоёр тусдаа анхаарах асуудал байна. Өгөгдөл хүлээн авалт нь өгөгдлийн ачаа хүлээн авах тухай; зураглал нь өгөгдлийн ачаа ямар байгууллага, хөрөнгө, каноник дохио эсвэл үйл явдал нөхцөл-д хамаарахыг тогтоох тухай асуудал.</w:t>
      </w:r>
    </w:p>
    <w:p w14:paraId="25AA185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одоогийн iBeX архитектур-д үйлдвэрлэлийн өгөгдөл нь засвар үйлчилгээ амьдралын мөчлөг-ийг дэмжих давхарга. Энэ нь SCADA, түүхэн өгөгдлийн сан, өгөгдөл lake эсвэл AI загвар-ийг автоматаар орлохгүй. Харин </w:t>
      </w:r>
      <w:r w:rsidRPr="00EA7E27">
        <w:rPr>
          <w:rFonts w:ascii="Calibri" w:eastAsia="DejaVu Serif" w:hAnsi="Calibri" w:cs="Calibri"/>
          <w:noProof/>
          <w:lang w:val="mn-MN"/>
        </w:rPr>
        <w:lastRenderedPageBreak/>
        <w:t>эх үүсвэрээс хөрөнгө хүртэлх нөхцөл-ийг мөрдөх боломжтой болгосноор нөхцөл-өдөөгдсөн засвар үйлчилгээ, аналитик болон ирээдүйн AI судалгаа-д ашиглах засаглалтай суурь үүсгэнэ.</w:t>
      </w:r>
    </w:p>
    <w:p w14:paraId="0974CE5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14.2 одоогийн эх үүсвэр багц ба чадавх төлөв</w:t>
      </w:r>
    </w:p>
    <w:p w14:paraId="611BFE46" w14:textId="77777777" w:rsidR="00EB7AA3" w:rsidRPr="00EA7E27" w:rsidRDefault="00EB7AA3">
      <w:pPr>
        <w:rPr>
          <w:rFonts w:ascii="Calibri" w:hAnsi="Calibri" w:cs="Calibri"/>
          <w:noProof/>
          <w:lang w:val="mn-MN"/>
        </w:rPr>
        <w:sectPr w:rsidR="00EB7AA3" w:rsidRPr="00EA7E27">
          <w:headerReference w:type="even" r:id="rId13"/>
          <w:headerReference w:type="default" r:id="rId14"/>
          <w:footerReference w:type="even" r:id="rId15"/>
          <w:footerReference w:type="default" r:id="rId16"/>
          <w:headerReference w:type="first" r:id="rId17"/>
          <w:footerReference w:type="first" r:id="rId18"/>
          <w:pgSz w:w="11907" w:h="16839"/>
          <w:pgMar w:top="1250" w:right="1100" w:bottom="1250" w:left="1300" w:header="600" w:footer="600" w:gutter="0"/>
          <w:cols w:space="708"/>
          <w:titlePg/>
          <w:docGrid w:linePitch="360"/>
        </w:sectPr>
      </w:pPr>
    </w:p>
    <w:tbl>
      <w:tblPr>
        <w:tblStyle w:val="TableGrid"/>
        <w:tblW w:w="0" w:type="auto"/>
        <w:jc w:val="center"/>
        <w:tblLook w:val="04A0" w:firstRow="1" w:lastRow="0" w:firstColumn="1" w:lastColumn="0" w:noHBand="0" w:noVBand="1"/>
      </w:tblPr>
      <w:tblGrid>
        <w:gridCol w:w="2338"/>
        <w:gridCol w:w="2338"/>
        <w:gridCol w:w="2338"/>
        <w:gridCol w:w="2338"/>
      </w:tblGrid>
      <w:tr w:rsidR="00270883" w:rsidRPr="00EA7E27" w14:paraId="64C67F41" w14:textId="77777777">
        <w:trPr>
          <w:tblHeader/>
          <w:jc w:val="center"/>
        </w:trPr>
        <w:tc>
          <w:tcPr>
            <w:tcW w:w="2338" w:type="dxa"/>
            <w:shd w:val="clear" w:color="auto" w:fill="EDE9FE"/>
            <w:vAlign w:val="center"/>
          </w:tcPr>
          <w:p w14:paraId="09F69F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эх үүсвэр Таних дугаар</w:t>
            </w:r>
          </w:p>
        </w:tc>
        <w:tc>
          <w:tcPr>
            <w:tcW w:w="2338" w:type="dxa"/>
            <w:shd w:val="clear" w:color="auto" w:fill="EDE9FE"/>
            <w:vAlign w:val="center"/>
          </w:tcPr>
          <w:p w14:paraId="55440E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эх үүсвэр / нөхцөл</w:t>
            </w:r>
          </w:p>
        </w:tc>
        <w:tc>
          <w:tcPr>
            <w:tcW w:w="2338" w:type="dxa"/>
            <w:shd w:val="clear" w:color="auto" w:fill="EDE9FE"/>
            <w:vAlign w:val="center"/>
          </w:tcPr>
          <w:p w14:paraId="2EED505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Агшин төлөв</w:t>
            </w:r>
          </w:p>
        </w:tc>
        <w:tc>
          <w:tcPr>
            <w:tcW w:w="2338" w:type="dxa"/>
            <w:shd w:val="clear" w:color="auto" w:fill="EDE9FE"/>
            <w:vAlign w:val="center"/>
          </w:tcPr>
          <w:p w14:paraId="612F0B0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хэвлэл-аюулгүй тайлбар</w:t>
            </w:r>
          </w:p>
        </w:tc>
      </w:tr>
      <w:tr w:rsidR="00270883" w:rsidRPr="00EA7E27" w14:paraId="0C180F42" w14:textId="77777777">
        <w:trPr>
          <w:jc w:val="center"/>
        </w:trPr>
        <w:tc>
          <w:tcPr>
            <w:tcW w:w="2338" w:type="dxa"/>
            <w:vAlign w:val="center"/>
          </w:tcPr>
          <w:p w14:paraId="2E0CC28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SRC-MAN-001</w:t>
            </w:r>
          </w:p>
        </w:tc>
        <w:tc>
          <w:tcPr>
            <w:tcW w:w="2338" w:type="dxa"/>
            <w:vAlign w:val="center"/>
          </w:tcPr>
          <w:p w14:paraId="3A9037D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Гараар / тохируулсан өгөгдөл</w:t>
            </w:r>
          </w:p>
        </w:tc>
        <w:tc>
          <w:tcPr>
            <w:tcW w:w="2338" w:type="dxa"/>
            <w:vAlign w:val="center"/>
          </w:tcPr>
          <w:p w14:paraId="49BB42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хэрэгжсэн</w:t>
            </w:r>
          </w:p>
        </w:tc>
        <w:tc>
          <w:tcPr>
            <w:tcW w:w="2338" w:type="dxa"/>
            <w:vAlign w:val="center"/>
          </w:tcPr>
          <w:p w14:paraId="2FE555C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хяналттай гараар/тохируулсан эх үүсвэр нөхцөл; ажиллах үеийн талбар гүн болно өөрчлөгдөх -аар байршуулалт.</w:t>
            </w:r>
          </w:p>
        </w:tc>
      </w:tr>
      <w:tr w:rsidR="00270883" w:rsidRPr="00EA7E27" w14:paraId="07C082AA" w14:textId="77777777">
        <w:trPr>
          <w:jc w:val="center"/>
        </w:trPr>
        <w:tc>
          <w:tcPr>
            <w:tcW w:w="2338" w:type="dxa"/>
            <w:vAlign w:val="center"/>
          </w:tcPr>
          <w:p w14:paraId="120DFC4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SRC-TEL-001</w:t>
            </w:r>
          </w:p>
        </w:tc>
        <w:tc>
          <w:tcPr>
            <w:tcW w:w="2338" w:type="dxa"/>
            <w:vAlign w:val="center"/>
          </w:tcPr>
          <w:p w14:paraId="3D948E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Wialon / SmartGPS телематик</w:t>
            </w:r>
          </w:p>
        </w:tc>
        <w:tc>
          <w:tcPr>
            <w:tcW w:w="2338" w:type="dxa"/>
            <w:vAlign w:val="center"/>
          </w:tcPr>
          <w:p w14:paraId="0722389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w:t>
            </w:r>
          </w:p>
        </w:tc>
        <w:tc>
          <w:tcPr>
            <w:tcW w:w="2338" w:type="dxa"/>
            <w:vAlign w:val="center"/>
          </w:tcPr>
          <w:p w14:paraId="46E2D98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интеграц чиглэл; эх үүсвэр-тодорхой нотлох баримт заавал шаардлагатай-д зориулсан яг ажиллах үеийн/саатал/төхөөрөмж хамрах хүрээ мэдэгдлүүд.</w:t>
            </w:r>
          </w:p>
        </w:tc>
      </w:tr>
      <w:tr w:rsidR="00270883" w:rsidRPr="00EA7E27" w14:paraId="79E45976" w14:textId="77777777">
        <w:trPr>
          <w:jc w:val="center"/>
        </w:trPr>
        <w:tc>
          <w:tcPr>
            <w:tcW w:w="2338" w:type="dxa"/>
            <w:vAlign w:val="center"/>
          </w:tcPr>
          <w:p w14:paraId="7F616D1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SRC-IOT-001</w:t>
            </w:r>
          </w:p>
        </w:tc>
        <w:tc>
          <w:tcPr>
            <w:tcW w:w="2338" w:type="dxa"/>
            <w:vAlign w:val="center"/>
          </w:tcPr>
          <w:p w14:paraId="57A2706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WISE-2410 -&gt; Milesight -&gt; Directus</w:t>
            </w:r>
          </w:p>
        </w:tc>
        <w:tc>
          <w:tcPr>
            <w:tcW w:w="2338" w:type="dxa"/>
            <w:vAlign w:val="center"/>
          </w:tcPr>
          <w:p w14:paraId="0DBE2A7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Туршилтын</w:t>
            </w:r>
          </w:p>
        </w:tc>
        <w:tc>
          <w:tcPr>
            <w:tcW w:w="2338" w:type="dxa"/>
            <w:vAlign w:val="center"/>
          </w:tcPr>
          <w:p w14:paraId="536F8F9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үүсвэр-серверийн хэсэг рүү үе шатны зорилт тайлагнасан/харуулсан; дараагийн шатны байгууллага-хөрөнгө-каноник зураглал хүлээгдэж буй формал нотлох баримт дараагийн шатанд шилжүүлэлт.</w:t>
            </w:r>
          </w:p>
        </w:tc>
      </w:tr>
      <w:tr w:rsidR="00270883" w:rsidRPr="00EA7E27" w14:paraId="5B85AA21" w14:textId="77777777">
        <w:trPr>
          <w:jc w:val="center"/>
        </w:trPr>
        <w:tc>
          <w:tcPr>
            <w:tcW w:w="2338" w:type="dxa"/>
            <w:vAlign w:val="center"/>
          </w:tcPr>
          <w:p w14:paraId="4848FA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SRC-PLC-001</w:t>
            </w:r>
          </w:p>
        </w:tc>
        <w:tc>
          <w:tcPr>
            <w:tcW w:w="2338" w:type="dxa"/>
            <w:vAlign w:val="center"/>
          </w:tcPr>
          <w:p w14:paraId="32B5692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PLC</w:t>
            </w:r>
          </w:p>
        </w:tc>
        <w:tc>
          <w:tcPr>
            <w:tcW w:w="2338" w:type="dxa"/>
            <w:vAlign w:val="center"/>
          </w:tcPr>
          <w:p w14:paraId="748FD9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ба хөгжүүлэлт / Хэрэгжих боломж</w:t>
            </w:r>
          </w:p>
        </w:tc>
        <w:tc>
          <w:tcPr>
            <w:tcW w:w="2338" w:type="dxa"/>
            <w:vAlign w:val="center"/>
          </w:tcPr>
          <w:p w14:paraId="4D91556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интеграц загвар ба хэрэгжих боломж зам; үгүй өргөн протокол/нийлүүлэгч дэмжлэг мэдэгдэл.</w:t>
            </w:r>
          </w:p>
        </w:tc>
      </w:tr>
      <w:tr w:rsidR="00270883" w:rsidRPr="00EA7E27" w14:paraId="7F6861D5" w14:textId="77777777">
        <w:trPr>
          <w:jc w:val="center"/>
        </w:trPr>
        <w:tc>
          <w:tcPr>
            <w:tcW w:w="2338" w:type="dxa"/>
            <w:vAlign w:val="center"/>
          </w:tcPr>
          <w:p w14:paraId="31DC94C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SCADA</w:t>
            </w:r>
          </w:p>
        </w:tc>
        <w:tc>
          <w:tcPr>
            <w:tcW w:w="2338" w:type="dxa"/>
            <w:vAlign w:val="center"/>
          </w:tcPr>
          <w:p w14:paraId="764523A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SCADA интеграц</w:t>
            </w:r>
          </w:p>
        </w:tc>
        <w:tc>
          <w:tcPr>
            <w:tcW w:w="2338" w:type="dxa"/>
            <w:vAlign w:val="center"/>
          </w:tcPr>
          <w:p w14:paraId="5575E42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2338" w:type="dxa"/>
            <w:vAlign w:val="center"/>
          </w:tcPr>
          <w:p w14:paraId="26BEC3C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нотлох баримт суурь түвшин хийдэг үгүй тогтоох хэрэгжсэн SCADA интеграц.</w:t>
            </w:r>
          </w:p>
        </w:tc>
      </w:tr>
    </w:tbl>
    <w:p w14:paraId="627E1459" w14:textId="77777777" w:rsidR="00EB7AA3" w:rsidRPr="00EA7E27" w:rsidRDefault="00EB7AA3">
      <w:pPr>
        <w:rPr>
          <w:rFonts w:ascii="Calibri" w:hAnsi="Calibri" w:cs="Calibri"/>
          <w:noProof/>
          <w:lang w:val="mn-MN"/>
        </w:rPr>
        <w:sectPr w:rsidR="00EB7AA3" w:rsidRPr="00EA7E27">
          <w:headerReference w:type="even" r:id="rId19"/>
          <w:headerReference w:type="default" r:id="rId20"/>
          <w:footerReference w:type="even" r:id="rId21"/>
          <w:footerReference w:type="default" r:id="rId22"/>
          <w:headerReference w:type="first" r:id="rId23"/>
          <w:footerReference w:type="first" r:id="rId24"/>
          <w:pgSz w:w="16839" w:h="11907" w:orient="landscape"/>
          <w:pgMar w:top="1250" w:right="1100" w:bottom="1250" w:left="1300" w:header="600" w:footer="600" w:gutter="0"/>
          <w:cols w:space="708"/>
          <w:docGrid w:linePitch="360"/>
        </w:sectPr>
      </w:pPr>
    </w:p>
    <w:p w14:paraId="19DF90CC" w14:textId="77777777" w:rsidR="00270883" w:rsidRPr="00EA7E27" w:rsidRDefault="00270883">
      <w:pPr>
        <w:rPr>
          <w:rFonts w:ascii="Calibri" w:hAnsi="Calibri" w:cs="Calibri"/>
          <w:noProof/>
          <w:lang w:val="mn-MN"/>
        </w:rPr>
      </w:pPr>
    </w:p>
    <w:tbl>
      <w:tblPr>
        <w:tblStyle w:val="TableGrid"/>
        <w:tblW w:w="0" w:type="auto"/>
        <w:jc w:val="center"/>
        <w:tblLook w:val="04A0" w:firstRow="1" w:lastRow="0" w:firstColumn="1" w:lastColumn="0" w:noHBand="0" w:noVBand="1"/>
      </w:tblPr>
      <w:tblGrid>
        <w:gridCol w:w="9354"/>
      </w:tblGrid>
      <w:tr w:rsidR="00270883" w:rsidRPr="00EA7E27" w14:paraId="34F141A8" w14:textId="77777777">
        <w:trPr>
          <w:tblHeader/>
          <w:jc w:val="center"/>
        </w:trPr>
        <w:tc>
          <w:tcPr>
            <w:tcW w:w="9354" w:type="dxa"/>
            <w:shd w:val="clear" w:color="auto" w:fill="EDE9FE"/>
            <w:vAlign w:val="center"/>
          </w:tcPr>
          <w:p w14:paraId="30C29C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Чухал ялгаа</w:t>
            </w:r>
            <w:r w:rsidRPr="00EA7E27">
              <w:rPr>
                <w:rFonts w:ascii="Calibri" w:eastAsia="DejaVu Sans" w:hAnsi="Calibri" w:cs="Calibri"/>
                <w:b/>
                <w:noProof/>
                <w:sz w:val="16"/>
                <w:lang w:val="mn-MN"/>
              </w:rPr>
              <w:br/>
              <w:t>эх үүсвэр төлөв нь бүх дараагийн шатны чадавх-н төлөв биш. Жишээ нь эх үүсвэр-серверийн хэсэг рүү өгөгдлийн ачаа амжилттай хүрсэн ч Байгууллага зураглал, хөрөнгө хамаарал, каноник дохио, PdM логик, WO холболт болон баталгаажсан үр дүн тусдаа баталгаажуулалт хяналтын босгууд байна.</w:t>
            </w:r>
          </w:p>
        </w:tc>
      </w:tr>
    </w:tbl>
    <w:p w14:paraId="26708DEB" w14:textId="77777777" w:rsidR="00270883" w:rsidRPr="00EA7E27" w:rsidRDefault="00270883">
      <w:pPr>
        <w:rPr>
          <w:rFonts w:ascii="Calibri" w:hAnsi="Calibri" w:cs="Calibri"/>
          <w:noProof/>
          <w:lang w:val="mn-MN"/>
        </w:rPr>
      </w:pPr>
    </w:p>
    <w:p w14:paraId="4701399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14.3 Хамгийн бага өгөгдөл Гэрээ</w:t>
      </w:r>
    </w:p>
    <w:p w14:paraId="150AA80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үйлдвэрлэлийн эх үүсвэр бүрээс бүх боломжит талбар-ийг нэг нийтлэг өгөгдлийн бүтэц-д хүчээр тааруулахын оронд iBeX нь хамгийн бага гэрээ + эх үүсвэр-тодорхой өргөтгөл гэсэн зарчим ашиглана. Хамгийн бага гэрээ нь бүртгэл-ийг мөрдөх боломжтой, route-able, interpretable байлгах хамгийн бага мета өгөгдөл-г заана. эх үүсвэр-тодорхой өргөтгөл нь тухайн төхөөрөмж/протокол-ын нэмэлт өгөгдөл-г алдагдуулахгүй хадгална.</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6A134BC4" w14:textId="77777777">
        <w:trPr>
          <w:tblHeader/>
          <w:jc w:val="center"/>
        </w:trPr>
        <w:tc>
          <w:tcPr>
            <w:tcW w:w="3118" w:type="dxa"/>
            <w:shd w:val="clear" w:color="auto" w:fill="EDE9FE"/>
            <w:vAlign w:val="center"/>
          </w:tcPr>
          <w:p w14:paraId="54DBDB8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3118" w:type="dxa"/>
            <w:shd w:val="clear" w:color="auto" w:fill="EDE9FE"/>
            <w:vAlign w:val="center"/>
          </w:tcPr>
          <w:p w14:paraId="118251A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Заавал шаардлагатай логик</w:t>
            </w:r>
          </w:p>
        </w:tc>
        <w:tc>
          <w:tcPr>
            <w:tcW w:w="3118" w:type="dxa"/>
            <w:shd w:val="clear" w:color="auto" w:fill="EDE9FE"/>
            <w:vAlign w:val="center"/>
          </w:tcPr>
          <w:p w14:paraId="4F82DAD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Яагаад энэ чухал</w:t>
            </w:r>
          </w:p>
        </w:tc>
      </w:tr>
      <w:tr w:rsidR="00270883" w:rsidRPr="00EA7E27" w14:paraId="64065AF7" w14:textId="77777777">
        <w:trPr>
          <w:jc w:val="center"/>
        </w:trPr>
        <w:tc>
          <w:tcPr>
            <w:tcW w:w="3118" w:type="dxa"/>
            <w:vAlign w:val="center"/>
          </w:tcPr>
          <w:p w14:paraId="014E853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таних өгөгдөл / өмчлөл нөхцөл</w:t>
            </w:r>
          </w:p>
        </w:tc>
        <w:tc>
          <w:tcPr>
            <w:tcW w:w="3118" w:type="dxa"/>
            <w:vAlign w:val="center"/>
          </w:tcPr>
          <w:p w14:paraId="3C59F8E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хөрөнгө-тодорхой олон түрээслэгчтэй бүртгэл-д үндсэн</w:t>
            </w:r>
          </w:p>
        </w:tc>
        <w:tc>
          <w:tcPr>
            <w:tcW w:w="3118" w:type="dxa"/>
            <w:vAlign w:val="center"/>
          </w:tcPr>
          <w:p w14:paraId="62AEB94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хоорондын бохирдол болон эрхийн удирдлага хоёрдмол байдал-ээс сэргийлнэ.</w:t>
            </w:r>
          </w:p>
        </w:tc>
      </w:tr>
      <w:tr w:rsidR="00270883" w:rsidRPr="00EA7E27" w14:paraId="05D3053C" w14:textId="77777777">
        <w:trPr>
          <w:jc w:val="center"/>
        </w:trPr>
        <w:tc>
          <w:tcPr>
            <w:tcW w:w="3118" w:type="dxa"/>
            <w:vAlign w:val="center"/>
          </w:tcPr>
          <w:p w14:paraId="62DC99D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таних өгөгдөл</w:t>
            </w:r>
          </w:p>
        </w:tc>
        <w:tc>
          <w:tcPr>
            <w:tcW w:w="3118" w:type="dxa"/>
            <w:vAlign w:val="center"/>
          </w:tcPr>
          <w:p w14:paraId="440673F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w:t>
            </w:r>
          </w:p>
        </w:tc>
        <w:tc>
          <w:tcPr>
            <w:tcW w:w="3118" w:type="dxa"/>
            <w:vAlign w:val="center"/>
          </w:tcPr>
          <w:p w14:paraId="469CBB8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ачаа хаанаас ирснийг гарал үүсэл түвшинд тогтооно.</w:t>
            </w:r>
          </w:p>
        </w:tc>
      </w:tr>
      <w:tr w:rsidR="00270883" w:rsidRPr="00EA7E27" w14:paraId="5CB98CD9" w14:textId="77777777">
        <w:trPr>
          <w:jc w:val="center"/>
        </w:trPr>
        <w:tc>
          <w:tcPr>
            <w:tcW w:w="3118" w:type="dxa"/>
            <w:vAlign w:val="center"/>
          </w:tcPr>
          <w:p w14:paraId="0B7C847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хамаарал</w:t>
            </w:r>
          </w:p>
        </w:tc>
        <w:tc>
          <w:tcPr>
            <w:tcW w:w="3118" w:type="dxa"/>
            <w:vAlign w:val="center"/>
          </w:tcPr>
          <w:p w14:paraId="42F1E55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хөрөнгө-тодорхой өгөгдөл-д</w:t>
            </w:r>
          </w:p>
        </w:tc>
        <w:tc>
          <w:tcPr>
            <w:tcW w:w="3118" w:type="dxa"/>
            <w:vAlign w:val="center"/>
          </w:tcPr>
          <w:p w14:paraId="54F882A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засвар үйлчилгээ амьдралын мөчлөг-тай холбох үндэс.</w:t>
            </w:r>
          </w:p>
        </w:tc>
      </w:tr>
      <w:tr w:rsidR="00270883" w:rsidRPr="00EA7E27" w14:paraId="11210E12" w14:textId="77777777">
        <w:trPr>
          <w:jc w:val="center"/>
        </w:trPr>
        <w:tc>
          <w:tcPr>
            <w:tcW w:w="3118" w:type="dxa"/>
            <w:vAlign w:val="center"/>
          </w:tcPr>
          <w:p w14:paraId="555D398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дохио / үйл явдал таних өгөгдөл</w:t>
            </w:r>
          </w:p>
        </w:tc>
        <w:tc>
          <w:tcPr>
            <w:tcW w:w="3118" w:type="dxa"/>
            <w:vAlign w:val="center"/>
          </w:tcPr>
          <w:p w14:paraId="74758C1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w:t>
            </w:r>
          </w:p>
        </w:tc>
        <w:tc>
          <w:tcPr>
            <w:tcW w:w="3118" w:type="dxa"/>
            <w:vAlign w:val="center"/>
          </w:tcPr>
          <w:p w14:paraId="5C8C658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хэмжилт/үйл явдал утгын-ийг ялгана.</w:t>
            </w:r>
          </w:p>
        </w:tc>
      </w:tr>
      <w:tr w:rsidR="00270883" w:rsidRPr="00EA7E27" w14:paraId="29079E69" w14:textId="77777777">
        <w:trPr>
          <w:jc w:val="center"/>
        </w:trPr>
        <w:tc>
          <w:tcPr>
            <w:tcW w:w="3118" w:type="dxa"/>
            <w:vAlign w:val="center"/>
          </w:tcPr>
          <w:p w14:paraId="3C258A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явдал хугацааны тэмдэглэгээ</w:t>
            </w:r>
          </w:p>
        </w:tc>
        <w:tc>
          <w:tcPr>
            <w:tcW w:w="3118" w:type="dxa"/>
            <w:vAlign w:val="center"/>
          </w:tcPr>
          <w:p w14:paraId="07387E6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w:t>
            </w:r>
          </w:p>
        </w:tc>
        <w:tc>
          <w:tcPr>
            <w:tcW w:w="3118" w:type="dxa"/>
            <w:vAlign w:val="center"/>
          </w:tcPr>
          <w:p w14:paraId="1D56E12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 үйл явдлын цаг.</w:t>
            </w:r>
          </w:p>
        </w:tc>
      </w:tr>
      <w:tr w:rsidR="00270883" w:rsidRPr="00EA7E27" w14:paraId="00FA9A0D" w14:textId="77777777">
        <w:trPr>
          <w:jc w:val="center"/>
        </w:trPr>
        <w:tc>
          <w:tcPr>
            <w:tcW w:w="3118" w:type="dxa"/>
            <w:vAlign w:val="center"/>
          </w:tcPr>
          <w:p w14:paraId="2454D97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 хүлээн авалт хугацааны тэмдэглэгээ</w:t>
            </w:r>
          </w:p>
        </w:tc>
        <w:tc>
          <w:tcPr>
            <w:tcW w:w="3118" w:type="dxa"/>
            <w:vAlign w:val="center"/>
          </w:tcPr>
          <w:p w14:paraId="66269FD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Strongly зөвлөсөн</w:t>
            </w:r>
          </w:p>
        </w:tc>
        <w:tc>
          <w:tcPr>
            <w:tcW w:w="3118" w:type="dxa"/>
            <w:vAlign w:val="center"/>
          </w:tcPr>
          <w:p w14:paraId="72CEC22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Систем-д орж ирсэн цаг; саатал/хуучрал шинжилгээ-д хэрэгтэй.</w:t>
            </w:r>
          </w:p>
        </w:tc>
      </w:tr>
      <w:tr w:rsidR="00270883" w:rsidRPr="00EA7E27" w14:paraId="4276C3EA" w14:textId="77777777">
        <w:trPr>
          <w:jc w:val="center"/>
        </w:trPr>
        <w:tc>
          <w:tcPr>
            <w:tcW w:w="3118" w:type="dxa"/>
            <w:vAlign w:val="center"/>
          </w:tcPr>
          <w:p w14:paraId="28F4966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ачаа / үнэ цэн</w:t>
            </w:r>
          </w:p>
        </w:tc>
        <w:tc>
          <w:tcPr>
            <w:tcW w:w="3118" w:type="dxa"/>
            <w:vAlign w:val="center"/>
          </w:tcPr>
          <w:p w14:paraId="4A3AB14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w:t>
            </w:r>
          </w:p>
        </w:tc>
        <w:tc>
          <w:tcPr>
            <w:tcW w:w="3118" w:type="dxa"/>
            <w:vAlign w:val="center"/>
          </w:tcPr>
          <w:p w14:paraId="48B0D2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Түүхий эсвэл задлан уншсан ажиглалт.</w:t>
            </w:r>
          </w:p>
        </w:tc>
      </w:tr>
      <w:tr w:rsidR="00270883" w:rsidRPr="00EA7E27" w14:paraId="58A1BA55" w14:textId="77777777">
        <w:trPr>
          <w:jc w:val="center"/>
        </w:trPr>
        <w:tc>
          <w:tcPr>
            <w:tcW w:w="3118" w:type="dxa"/>
            <w:vAlign w:val="center"/>
          </w:tcPr>
          <w:p w14:paraId="6146D2A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Нэгж</w:t>
            </w:r>
          </w:p>
        </w:tc>
        <w:tc>
          <w:tcPr>
            <w:tcW w:w="3118" w:type="dxa"/>
            <w:vAlign w:val="center"/>
          </w:tcPr>
          <w:p w14:paraId="750B568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Нөхцөлт гэвч засаглалтай</w:t>
            </w:r>
          </w:p>
        </w:tc>
        <w:tc>
          <w:tcPr>
            <w:tcW w:w="3118" w:type="dxa"/>
            <w:vAlign w:val="center"/>
          </w:tcPr>
          <w:p w14:paraId="4F039CC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Хоорондын-эх үүсвэр тайлбар болон каноникчилол-д.</w:t>
            </w:r>
          </w:p>
        </w:tc>
      </w:tr>
      <w:tr w:rsidR="00270883" w:rsidRPr="00EA7E27" w14:paraId="0C68315B" w14:textId="77777777">
        <w:trPr>
          <w:jc w:val="center"/>
        </w:trPr>
        <w:tc>
          <w:tcPr>
            <w:tcW w:w="3118" w:type="dxa"/>
            <w:vAlign w:val="center"/>
          </w:tcPr>
          <w:p w14:paraId="4F76326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чанар / төлөв</w:t>
            </w:r>
          </w:p>
        </w:tc>
        <w:tc>
          <w:tcPr>
            <w:tcW w:w="3118" w:type="dxa"/>
            <w:vAlign w:val="center"/>
          </w:tcPr>
          <w:p w14:paraId="0477BBD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Нөхцөлт гэвч засаглалтай</w:t>
            </w:r>
          </w:p>
        </w:tc>
        <w:tc>
          <w:tcPr>
            <w:tcW w:w="3118" w:type="dxa"/>
            <w:vAlign w:val="center"/>
          </w:tcPr>
          <w:p w14:paraId="006DB9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Хүчингүй, хуучирсан, дутуу, сэжигтэй утгууд-ийг ялгах.</w:t>
            </w:r>
          </w:p>
        </w:tc>
      </w:tr>
      <w:tr w:rsidR="00270883" w:rsidRPr="00EA7E27" w14:paraId="1B50EDCD" w14:textId="77777777">
        <w:trPr>
          <w:jc w:val="center"/>
        </w:trPr>
        <w:tc>
          <w:tcPr>
            <w:tcW w:w="3118" w:type="dxa"/>
            <w:vAlign w:val="center"/>
          </w:tcPr>
          <w:p w14:paraId="143A1B8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гарал үүсэл / өгөгдлийн удамшил</w:t>
            </w:r>
          </w:p>
        </w:tc>
        <w:tc>
          <w:tcPr>
            <w:tcW w:w="3118" w:type="dxa"/>
            <w:vAlign w:val="center"/>
          </w:tcPr>
          <w:p w14:paraId="143E89C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 мөрдөх боломжтой байх</w:t>
            </w:r>
          </w:p>
        </w:tc>
        <w:tc>
          <w:tcPr>
            <w:tcW w:w="3118" w:type="dxa"/>
            <w:vAlign w:val="center"/>
          </w:tcPr>
          <w:p w14:paraId="3E38924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Түүхий-руу-үүсгэн гаргасан хувиргалт-ыг сэргээн тогтоох.</w:t>
            </w:r>
          </w:p>
        </w:tc>
      </w:tr>
    </w:tbl>
    <w:p w14:paraId="0ABF833B" w14:textId="77777777" w:rsidR="00270883" w:rsidRPr="00EA7E27" w:rsidRDefault="00270883">
      <w:pPr>
        <w:rPr>
          <w:rFonts w:ascii="Calibri" w:hAnsi="Calibri" w:cs="Calibri"/>
          <w:noProof/>
          <w:lang w:val="mn-MN"/>
        </w:rPr>
      </w:pPr>
    </w:p>
    <w:p w14:paraId="701A12E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14.4 эх үүсвэр-дасан зохицох өгөгдөл хүлээн авалт</w:t>
      </w:r>
    </w:p>
    <w:p w14:paraId="3354D32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үүсвэр-дасан зохицох гэдэг нь эх үүсвэр бүрийн бүх ялгааг үндсэн цөм өгөгдлийн сан өгөгдлийн бүтэц-д тусгайлан hard-code хийх гэсэн үг биш. Харин адаптер/задлан уншигч давхарга нь эх үүсвэр-тодорхой өгөгдлийн ачаа-г ойлгож, засаглалтай завсрын төлөөлөл үүсгэнэ. Үүний дараа зураглал давхарга байгууллага, хөрөнгө, дохио болон засвар үйлчилгээ нөхцөл-ийг холбоно. Ингэснээр шинэ эх үүсвэр нэмэгдэхэд бүх засвар үйлчилгээ ажлын урсгал-ийг дахин зохиохгүйгээр интеграц зааг дээр өөрчлөлт төвлөрөх боломжтой.</w:t>
      </w:r>
    </w:p>
    <w:p w14:paraId="583677D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Ийм архитектур нь хувилбарын удирдлага шаарддаг. Төхөөрөмж төхөөрөмжийн дотоод программ, гарц төхөөрөмж зураглал, API өгөгдлийн ачаа эсвэл талбар нэршил өөрчлөгдөхөд задлан уншигч/хувилбар мета өгөгдөл байхгүй бол түүхэн хэмжилтүүд-ийн утгыг буруу тайлбарлах эрсдэлтэй. Тиймээс эх үүсвэр тохиргоо өөрчлөлтийг техникийн тохиргоо төдийгүй нотлох баримт/гарал үүсэл зарлага гэж үзнэ.</w:t>
      </w:r>
    </w:p>
    <w:p w14:paraId="3CA0045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Гараар эх үүсвэр ч засаглал шаардлагаас чөлөөлөгдөхгүй. Хүн гараар үнэ цэн оруулсан үед эх үүсвэр таних өгөгдөл нь "гараар" байж болох боловч хэрэглэгч, хугацааны тэмдэглэгээ, хөрөнгө, нэгж, шалтгаан/нөхцөл болон залруулга түүх зэрэг мета өгөгдөл өгөгдлийн чанар-д чухал хэвээр.</w:t>
      </w:r>
    </w:p>
    <w:p w14:paraId="61D34EE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14.5 Өгөгдөл хүлээн авалт харьцуулбал тайлбар харьцуулбал засвар үйлчилгээ арга хэмжээ</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69ADBFB2" w14:textId="77777777">
        <w:trPr>
          <w:tblHeader/>
          <w:jc w:val="center"/>
        </w:trPr>
        <w:tc>
          <w:tcPr>
            <w:tcW w:w="3118" w:type="dxa"/>
            <w:shd w:val="clear" w:color="auto" w:fill="EDE9FE"/>
            <w:vAlign w:val="center"/>
          </w:tcPr>
          <w:p w14:paraId="0286D0D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Давхарга</w:t>
            </w:r>
          </w:p>
        </w:tc>
        <w:tc>
          <w:tcPr>
            <w:tcW w:w="3118" w:type="dxa"/>
            <w:shd w:val="clear" w:color="auto" w:fill="EDE9FE"/>
            <w:vAlign w:val="center"/>
          </w:tcPr>
          <w:p w14:paraId="090637D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Асуулт</w:t>
            </w:r>
          </w:p>
        </w:tc>
        <w:tc>
          <w:tcPr>
            <w:tcW w:w="3118" w:type="dxa"/>
            <w:shd w:val="clear" w:color="auto" w:fill="EDE9FE"/>
            <w:vAlign w:val="center"/>
          </w:tcPr>
          <w:p w14:paraId="4E9949B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Жишээ зааг</w:t>
            </w:r>
          </w:p>
        </w:tc>
      </w:tr>
      <w:tr w:rsidR="00270883" w:rsidRPr="00EA7E27" w14:paraId="41D22B74" w14:textId="77777777">
        <w:trPr>
          <w:jc w:val="center"/>
        </w:trPr>
        <w:tc>
          <w:tcPr>
            <w:tcW w:w="3118" w:type="dxa"/>
            <w:vAlign w:val="center"/>
          </w:tcPr>
          <w:p w14:paraId="499FF2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 хүлээн авалт</w:t>
            </w:r>
          </w:p>
        </w:tc>
        <w:tc>
          <w:tcPr>
            <w:tcW w:w="3118" w:type="dxa"/>
            <w:vAlign w:val="center"/>
          </w:tcPr>
          <w:p w14:paraId="1826BC0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 систем-д ирсэн үү?</w:t>
            </w:r>
          </w:p>
        </w:tc>
        <w:tc>
          <w:tcPr>
            <w:tcW w:w="3118" w:type="dxa"/>
            <w:vAlign w:val="center"/>
          </w:tcPr>
          <w:p w14:paraId="2107C3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Гарц төхөөрөмж өгөгдлийн ачаа арын хэсэг-д хүлээн авсан.</w:t>
            </w:r>
          </w:p>
        </w:tc>
      </w:tr>
      <w:tr w:rsidR="00270883" w:rsidRPr="00EA7E27" w14:paraId="55F632C2" w14:textId="77777777">
        <w:trPr>
          <w:jc w:val="center"/>
        </w:trPr>
        <w:tc>
          <w:tcPr>
            <w:tcW w:w="3118" w:type="dxa"/>
            <w:vAlign w:val="center"/>
          </w:tcPr>
          <w:p w14:paraId="36D9CC4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Задлан уншилт</w:t>
            </w:r>
          </w:p>
        </w:tc>
        <w:tc>
          <w:tcPr>
            <w:tcW w:w="3118" w:type="dxa"/>
            <w:vAlign w:val="center"/>
          </w:tcPr>
          <w:p w14:paraId="5C7F3A3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ачаа талбар-үүд зөв задарсан уу?</w:t>
            </w:r>
          </w:p>
        </w:tc>
        <w:tc>
          <w:tcPr>
            <w:tcW w:w="3118" w:type="dxa"/>
            <w:vAlign w:val="center"/>
          </w:tcPr>
          <w:p w14:paraId="17E8B86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Тоон талбар, хугацааны тэмдэглэгээ, төхөөрөмж таних дугаар.</w:t>
            </w:r>
          </w:p>
        </w:tc>
      </w:tr>
      <w:tr w:rsidR="00270883" w:rsidRPr="00EA7E27" w14:paraId="4CE23411" w14:textId="77777777">
        <w:trPr>
          <w:jc w:val="center"/>
        </w:trPr>
        <w:tc>
          <w:tcPr>
            <w:tcW w:w="3118" w:type="dxa"/>
            <w:vAlign w:val="center"/>
          </w:tcPr>
          <w:p w14:paraId="61062E4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зураглал</w:t>
            </w:r>
          </w:p>
        </w:tc>
        <w:tc>
          <w:tcPr>
            <w:tcW w:w="3118" w:type="dxa"/>
            <w:vAlign w:val="center"/>
          </w:tcPr>
          <w:p w14:paraId="452AC9B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Энэ ямар байгууллага/хөрөнгө/дохио вэ?</w:t>
            </w:r>
          </w:p>
        </w:tc>
        <w:tc>
          <w:tcPr>
            <w:tcW w:w="3118" w:type="dxa"/>
            <w:vAlign w:val="center"/>
          </w:tcPr>
          <w:p w14:paraId="15893C7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Төхөөрөмж A -&gt; хөрөнгө MTR-001.</w:t>
            </w:r>
          </w:p>
        </w:tc>
      </w:tr>
      <w:tr w:rsidR="00270883" w:rsidRPr="00EA7E27" w14:paraId="256B2872" w14:textId="77777777">
        <w:trPr>
          <w:jc w:val="center"/>
        </w:trPr>
        <w:tc>
          <w:tcPr>
            <w:tcW w:w="3118" w:type="dxa"/>
            <w:vAlign w:val="center"/>
          </w:tcPr>
          <w:p w14:paraId="1CF453E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 логик</w:t>
            </w:r>
          </w:p>
        </w:tc>
        <w:tc>
          <w:tcPr>
            <w:tcW w:w="3118" w:type="dxa"/>
            <w:vAlign w:val="center"/>
          </w:tcPr>
          <w:p w14:paraId="6443BC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засвар үйлчилгээ дүрэм нөхцөл биелсэн үү?</w:t>
            </w:r>
          </w:p>
        </w:tc>
        <w:tc>
          <w:tcPr>
            <w:tcW w:w="3118" w:type="dxa"/>
            <w:vAlign w:val="center"/>
          </w:tcPr>
          <w:p w14:paraId="1592379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босго утга crossed.</w:t>
            </w:r>
          </w:p>
        </w:tc>
      </w:tr>
      <w:tr w:rsidR="00270883" w:rsidRPr="00EA7E27" w14:paraId="76E6A595" w14:textId="77777777">
        <w:trPr>
          <w:jc w:val="center"/>
        </w:trPr>
        <w:tc>
          <w:tcPr>
            <w:tcW w:w="3118" w:type="dxa"/>
            <w:vAlign w:val="center"/>
          </w:tcPr>
          <w:p w14:paraId="1AFB64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ажлын урсгал</w:t>
            </w:r>
          </w:p>
        </w:tc>
        <w:tc>
          <w:tcPr>
            <w:tcW w:w="3118" w:type="dxa"/>
            <w:vAlign w:val="center"/>
          </w:tcPr>
          <w:p w14:paraId="3951EA5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арга хэмжээ бүртгэл үүссэн үү?</w:t>
            </w:r>
          </w:p>
        </w:tc>
        <w:tc>
          <w:tcPr>
            <w:tcW w:w="3118" w:type="dxa"/>
            <w:vAlign w:val="center"/>
          </w:tcPr>
          <w:p w14:paraId="169897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Үүсгэсэн WO / үзлэг хүсэлт.</w:t>
            </w:r>
          </w:p>
        </w:tc>
      </w:tr>
      <w:tr w:rsidR="00270883" w:rsidRPr="00EA7E27" w14:paraId="6AF4E9D9" w14:textId="77777777">
        <w:trPr>
          <w:jc w:val="center"/>
        </w:trPr>
        <w:tc>
          <w:tcPr>
            <w:tcW w:w="3118" w:type="dxa"/>
            <w:vAlign w:val="center"/>
          </w:tcPr>
          <w:p w14:paraId="096B2E4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нөлөө</w:t>
            </w:r>
          </w:p>
        </w:tc>
        <w:tc>
          <w:tcPr>
            <w:tcW w:w="3118" w:type="dxa"/>
            <w:vAlign w:val="center"/>
          </w:tcPr>
          <w:p w14:paraId="6FDA477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арга хэмжээ үр дүн батлагдсан уу?</w:t>
            </w:r>
          </w:p>
        </w:tc>
        <w:tc>
          <w:tcPr>
            <w:tcW w:w="3118" w:type="dxa"/>
            <w:vAlign w:val="center"/>
          </w:tcPr>
          <w:p w14:paraId="23F4372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 илрүүлэлт / баталгаажсан үр дүн.</w:t>
            </w:r>
          </w:p>
        </w:tc>
      </w:tr>
    </w:tbl>
    <w:p w14:paraId="50BC0E63" w14:textId="77777777" w:rsidR="00270883" w:rsidRPr="00EA7E27" w:rsidRDefault="00270883">
      <w:pPr>
        <w:rPr>
          <w:rFonts w:ascii="Calibri" w:hAnsi="Calibri" w:cs="Calibri"/>
          <w:noProof/>
          <w:lang w:val="mn-MN"/>
        </w:rPr>
      </w:pPr>
    </w:p>
    <w:p w14:paraId="5980BCD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14.6 Datahub ≠ AI</w:t>
      </w:r>
    </w:p>
    <w:p w14:paraId="3AD8510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Datahub нь AI дүгнэлт гаргалт давхарга биш. өгөгдөл ирж байгаа гэдэг нь загвар зөв сургасан, таамаглал найдвартай, RUL хүчинтэй гэсэн үг биш. AI бэлэн байдал-д таних өгөгдөл, урт хугацааны түүх, шошго/суурь үнэн өгөгдөл, оролцоо түүх, чанар, гарал үүсэл болон үнэлгээ загвар зэрэг нэмэлт урьдчилсан нөхцлүүд хэрэгтэй. Иймээс үйлдвэрлэлийн өгөгдөл суурь нь ирээдүйн оюун ухаан-д шаардлагатай боловч хангалттай нөхцөл биш.</w:t>
      </w:r>
    </w:p>
    <w:tbl>
      <w:tblPr>
        <w:tblStyle w:val="TableGrid"/>
        <w:tblW w:w="0" w:type="auto"/>
        <w:jc w:val="center"/>
        <w:tblLook w:val="04A0" w:firstRow="1" w:lastRow="0" w:firstColumn="1" w:lastColumn="0" w:noHBand="0" w:noVBand="1"/>
      </w:tblPr>
      <w:tblGrid>
        <w:gridCol w:w="9354"/>
      </w:tblGrid>
      <w:tr w:rsidR="00270883" w:rsidRPr="00EA7E27" w14:paraId="553E704A" w14:textId="77777777">
        <w:trPr>
          <w:tblHeader/>
          <w:jc w:val="center"/>
        </w:trPr>
        <w:tc>
          <w:tcPr>
            <w:tcW w:w="9354" w:type="dxa"/>
            <w:shd w:val="clear" w:color="auto" w:fill="EDE9FE"/>
            <w:vAlign w:val="center"/>
          </w:tcPr>
          <w:p w14:paraId="17A94E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Монголчилж ойлговол</w:t>
            </w:r>
            <w:r w:rsidRPr="00EA7E27">
              <w:rPr>
                <w:rFonts w:ascii="Calibri" w:eastAsia="DejaVu Sans" w:hAnsi="Calibri" w:cs="Calibri"/>
                <w:b/>
                <w:noProof/>
                <w:sz w:val="16"/>
                <w:lang w:val="mn-MN"/>
              </w:rPr>
              <w:br/>
              <w:t>Datahub бол үйлдвэрийн "мэдрэх эрхтэн"-ээс ирсэн мэдээллийг зөв эзэн, зөв хөрөнгө, зөв утгатай нь холбож өгдөг дамжуулах ба тайлбарлах суурь. Харин ямар шийдвэр гаргах вэ гэдэг нь засвар үйлчилгээ дүрэм, инженерийн мэдлэг, аналитик болон хүний шийдвэрийн дараагийн шат юм.</w:t>
            </w:r>
          </w:p>
        </w:tc>
      </w:tr>
    </w:tbl>
    <w:p w14:paraId="5766B999" w14:textId="77777777" w:rsidR="00270883" w:rsidRPr="00EA7E27" w:rsidRDefault="00270883">
      <w:pPr>
        <w:rPr>
          <w:rFonts w:ascii="Calibri" w:hAnsi="Calibri" w:cs="Calibri"/>
          <w:noProof/>
          <w:lang w:val="mn-MN"/>
        </w:rPr>
      </w:pPr>
    </w:p>
    <w:p w14:paraId="1AEAFFF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14.7 нотлох баримт хүлээлт</w:t>
      </w:r>
    </w:p>
    <w:p w14:paraId="4469A6D4"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эх үүсвэр тохиргоо агшин</w:t>
      </w:r>
    </w:p>
    <w:p w14:paraId="2431EA89"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Хугацааны тэмдэгтэй түүхий өгөгдлийн ачаа эсвэл эх үүсвэр бүртгэл</w:t>
      </w:r>
    </w:p>
    <w:p w14:paraId="29FF433E"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Гарц төхөөрөмж/API орлого нотлох баримт</w:t>
      </w:r>
    </w:p>
    <w:p w14:paraId="40C36136"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Серверийн хэсэг тогтвортой хадгалсан бүртгэл</w:t>
      </w:r>
    </w:p>
    <w:p w14:paraId="22753D98"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Байгууллага/хөрөнгө зураглал нотлох баримт</w:t>
      </w:r>
    </w:p>
    <w:p w14:paraId="06C8B60E"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каноник дохио зураглал хэрэв ашигласан</w:t>
      </w:r>
    </w:p>
    <w:p w14:paraId="5CFCF5A6"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чанар/гарал үүсэл мета өгөгдөл</w:t>
      </w:r>
    </w:p>
    <w:p w14:paraId="6F68D4D7"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Дараагийн шатны засвар үйлчилгээ холболт нотлох баримт хаана claimed</w:t>
      </w:r>
    </w:p>
    <w:p w14:paraId="23BA3FC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14.8 эх үүсвэр нэвтрүүлэх эхний шат засаглал</w:t>
      </w:r>
    </w:p>
    <w:p w14:paraId="3B2CAE7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Шинэ үйлдвэрлэлийн эх үүсвэр нэмэх ажлыг зөвхөн API холболт гэж харахгүй. эх үүсвэр эзэмшигч, зорьсон засвар үйлчилгээ ашиглах, байгууллага хамрах хүрээ, хөрөнгө нийт олонлог, хүлээгдэж буй түүвэрлэлт ажиллагааны төлөв, өгөгдөл эрхүүд, хадгалалтын хугацаа, эвдрэлийн горим, тохиргоо эзэмшигч болон буцаалт зам-ийг нэвтрүүлэх эхний шат багц-д хамтад нь тодорхойлно. Ингэснээр төхөөрөмж холбогдсон ч хэн хариуцах, ямар өгөгдөл-г үйл ажиллагааны шийдвэр-д ашиглах, чанар зарлага гарвал яах нь тодорхойгүй үлдэх эрсдэл багасна.</w:t>
      </w:r>
    </w:p>
    <w:p w14:paraId="3C2F20B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Нэвтрүүлэх эхний шат үеийн хамгийн чухал шийдвэр-ийн нэг нь эх үүсвэр-ийг систем--ын-бүртгэл гэж үзэх эсэх. Жишээ нь GPS нийлүүлэгч-ийн ашиглалт тоолуур нь засвар үйлчилгээ өдөөгч-д лавлагаа байж болох ч тухайн тоолуур-ийн дахин тохируулах, шилжүүлэн үргэлжлүүлэх, залруулга, төхөөрөмж солилт утгын дүрэм тодорхой биш бол эрх бүхий засвар үйлчилгээ тоо болгоход эрсдэлтэй. Ийм тохиолдолд эх үүсвэр төлөв, тулгалт дүрэм болон оператор давуу эрхээр өөрчлөх зам-г урьдчилан тодорхойлно.</w:t>
      </w:r>
    </w:p>
    <w:p w14:paraId="7707F45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үүсвэр нэвтрүүлэх эхний шат дуусгах гэдэг нь өгөгдлийн ачаа харагдсанаар дуусахгүй. тохиргоо агшин, зураглал бүртгэл, сорьц өгөгдлийн ачаа, сөрөг/алдаа кейс, өмчлөл нотлох баримт, хяналт дүрэм болон ашиглалтаас гаргах төлөвлөгөө бүрдсэн үед л үйл ажиллагааны handoff хийх нь зохистой. Энэ нь интеграц-ийг нэг удаагийн хөгжүүлэлт бус амьдралын мөчлөг-managed тохиргоо болгоно.</w:t>
      </w:r>
    </w:p>
    <w:p w14:paraId="0736576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14.9 эх үүсвэр гэрээ хувилбарын удирдлага</w:t>
      </w:r>
    </w:p>
    <w:p w14:paraId="4AC2AB5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үүсвэр өгөгдлийн бүтэц өөрчлөгдөхөд задлан уншигч чимээгүйгээр тэнцэхгүй хийхээс гадна хамгийн аюултай нь задлан уншигч ажилласаар боловч талбар утга өөрчлөгдөх явдал. Тиймээс өгөгдлийн бүтэц/хувилбар таних өгөгдөл-г өгөгдлийн ачаа эсвэл тохиргоо мета өгөгдөл-тай холбох нь чухал. Хувилбар мэдэгдэхгүй эх үүсвэр-д effective-date тохиргоо болон регресс сорьц ашиглан өөрчлөлтийг илрүүлэх арга хэрэгтэй.</w:t>
      </w:r>
    </w:p>
    <w:p w14:paraId="2934A5B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Хамгийн бага өгөгдөл Гэрээ-ийн талбар бүрийн сонголттой/заавал шаардлагатай логик хэвлэл болон эх үүсвэр бүлэг-аар хувилбаржуулсан байж болно. Гэхдээ түүхэн бүртгэл дээр тухайн үед ямар гэрээ хэрэглэж байсныг сэргээн тогтоох боломж алдагдаж болохгүй. Энэ нь аудит, шилжүүлэлт, нөхөн дүүргэлт болон ирээдүйн загвар өгөгдлийн багц бүтэц-д чухал.</w:t>
      </w:r>
    </w:p>
    <w:p w14:paraId="63C6274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Хувилбар шинэчлэх хийхэд түүхий түүхэн өгөгдөл-г заавал шинэ формат руу дарж бичих хийх шаардлагагүй. Харин шинэ хэвийн болгосон төлөөлөл үүсгэж, хувиргалт хувилбар-г хадгалснаар хуучин/шинэ тайлбар хоёрыг мөрдөх боломжтой байлгана. Нэг үнэ цэн-ийн түүхэн утга-г хувилбар гаргалт бүр өөрөөр уншихаас ийм хандлага хамгаална.</w:t>
      </w:r>
    </w:p>
    <w:p w14:paraId="43DDF22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14.10 Боловсруулалтын урсгал ажиглах боломж</w:t>
      </w:r>
    </w:p>
    <w:p w14:paraId="349F01A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үйлдвэрлэлийн өгөгдөл боловсруулалтын урсгал-ийн ажиглах боломж нь бизнесийн хяналтын самбар-аас ялгаатай. Боловсруулалтын урсгал өөрөө эрүүл төлөвтэй эсэхийг эх үүсвэр heartbeat, өгөгдөл хүлээн авалт lag, задлан уншилт алдаа хувь, зураглаагүй бүртгэлүүд, хуучирсан дохиодууд, давхардсан/дахин тоглуулах тоо, хадгалалт эвдрэл болон дараагийн шатны боловсруулалт төлөв зэрэг үйл ажиллагааны үзүүлэлтүүд-аар хянаж болно. Эдгээр хэмжүүр нь хөрөнгө нөхцөл хэмжүүр биш; интеграц техникийн эрүүл төлөв хэмжүүр юм.</w:t>
      </w:r>
    </w:p>
    <w:p w14:paraId="530F54C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Ажиглах боломж байхгүй үед мэдрэгч офлайн, гарц төхөөрөмж зарлага, сүлжээ тасалдал, зураглал misconfiguration болон бодит тогтвортой тоног төхөөрөмж нөхцөл хооронд ялгах хэцүү. засвар үйлчилгээ хэрэглэгч-д "үгүй дохиолол" харагдах нь систем эрүүл төлөвтэй гэсэн нотолгоо биш. өгөгдөл шинэчлэгдсэн байдал/чанар төлөв хэрэглэгчийн интерфейс/тайлагнах-д харагдах байх нь хуурамч итгэлцэл-ээс хамгаална.</w:t>
      </w:r>
    </w:p>
    <w:p w14:paraId="0E356DA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Анхааруулгын хяналт бодлого эх үүсвэр бүрт ялгаатай байж болох ч дээд түвшинд шилжүүлэлт эзэмшигч болон хариу арга хэмжээ хүлээлт тодорхой байх ёстой. интеграц анхааруулга-г засвар үйлчилгээ эвдрэл </w:t>
      </w:r>
      <w:r w:rsidRPr="00EA7E27">
        <w:rPr>
          <w:rFonts w:ascii="Calibri" w:eastAsia="DejaVu Serif" w:hAnsi="Calibri" w:cs="Calibri"/>
          <w:noProof/>
          <w:lang w:val="mn-MN"/>
        </w:rPr>
        <w:lastRenderedPageBreak/>
        <w:t>анхааруулга-тай нэг ноцтой байдлын зэрэг загвар-д шууд нэгтгэхээс өмнө үйл ажиллагааны үр дагавар болон өмчлөл-г ялгана.</w:t>
      </w:r>
    </w:p>
    <w:p w14:paraId="32BD75F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14.11 Эвдрэл боловсруулалт ба дахин тоглуулах</w:t>
      </w:r>
    </w:p>
    <w:p w14:paraId="29626E3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Сүлжээ тасралт, гарц төхөөрөмж buffering, арын хэсэг тасалдал үед өгөгдөл дахин тоглуулах хийх боломжтой эх үүсвэр-д үйл явдал хугацаа болон өгөгдөл хүлээн авалт хугацаа ялгах нь үндсэн шаардлага. Дахин тоглуулах хийсэн 100 бүртгэл-ийг одоогийн 100 үйл явдал гэж үзвэл босго утга/тоо логик буруу ажиллаж болно. Иймээс дараагийн шатны дүрэм нь үйл явдал он цагийн дараалал болон дахин тоглуулах төлөв-г ойлгох шаардлагатай.</w:t>
      </w:r>
    </w:p>
    <w:p w14:paraId="402A779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Эвдрэл боловсруулалт бодлого нь өгөгдөл алдагдлын функц, саатсан өгөгдөл, давхардсан өгөгдөл гэсэн гурван эрсдэлийг тусад нь авч үзнэ. Зарим засвар үйлчилгээ хэрэглээний тохиолдол-д саатсан өгөгдөл acceptable байж болох бол өндөр-давтамж нөхцөл дохиолол-д хүлээн зөвшөөрөх боломжгүй байж болно. Нийтлэг найдвартай ажиллагаа шаардлага тогтоохын оронд ашиглах-кейс чухлын зэрэг дээр тулгуурласан үйлчилгээ хүлээлт хэрэгтэй.</w:t>
      </w:r>
    </w:p>
    <w:p w14:paraId="383AA64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Нөхөн дүүргэлт хийх үед түүхэн бүртгэлүүд дээр үүсгэсэн WO-г өнгөрсөн хугацаанд буцаан үүсгэх эсэх нь тусдаа бодлого. өгөгдөл ирээгүй хугацааны босго утга breach-г дараа илрүүлсэн ч үйл ажиллагааны арга хэмжээ аль хэдийн хугацаа өнгөрсөн байж болно. Ийм нөхцөлд илрүүлэлт/тайлагнал болон live ажлын урсгал ажиллагааны төлөв-г салгах нь зөв.</w:t>
      </w:r>
    </w:p>
    <w:p w14:paraId="3D0919F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14.12 үйл ажиллагааны өмчлөл загвар</w:t>
      </w:r>
    </w:p>
    <w:p w14:paraId="21366A2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үүсвэр интеграц-д developer дангаараа эзэмшигч байж болохгүй. инженерийн эзэмшигч дохио утга-г, Энэ/интеграц эзэмшигч холболт/тохиргоо-г, хэрэглээ эзэмшигч зураглал/ажлын урсгал-г, байгууллага/бизнесийн эзэмшигч өгөгдөл ашиглах/зөвшөөрөл-г тус тус хариуцах боломжтой. RACI-like өмчлөл матриц нь зарлага чиглүүлэлт болон өөрчлөлт батлалт-г хялбарчилна.</w:t>
      </w:r>
    </w:p>
    <w:p w14:paraId="3F934E4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 ажиллагааны өмчлөл нь ашиглалтаас гаргах үед ч хэрэгтэй. хөрөнгө ашиглалтаас гарсан, төхөөрөмж солисон, нийлүүлэгч гэрээ дууссан эсвэл эх үүсвэр discontinued болсон үед эх үүсвэр бүртгэл-г устгах биш, inactive/хүчингүй болгосон төлөв болон түүхэн зураглал-г хадгалах нь хөрөнгө түүх-г хамгаална.</w:t>
      </w:r>
    </w:p>
    <w:p w14:paraId="112FF50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Ийм амьдралын мөчлөг засаглал нь эх үүсвэр тоо өсөх тусам зайлшгүй. Нэг туршилтын эх үүсвэр дээр албан бус мэдлэг хангалттай мэт боловч олон байгууллага, олон гарц төхөөрөмж, олон хөрөнгө-тэй үед баримтжуулаагүй интеграц мэдлэг системийн найдвартай байдалд bottleneck болдог.</w:t>
      </w:r>
    </w:p>
    <w:p w14:paraId="77D70C1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Гүнзгий шинжилгээ тэмдэглэл: Энэ нэмэлт тайлбарууд нь батлагдсан архитектур/нотлох баримт дүрмүүд-ийг дэлгэрүүлсэн хяналттай нэгтгэл бөгөөд шинэ ажиллах үеийн чадавх эсвэл баталгаажуулалт үр дүн мэдэгдэл хийхгүй.</w:t>
      </w:r>
    </w:p>
    <w:p w14:paraId="0FF6C6D0"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0935DCE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үйлдвэрлэлийн өгөгдөл = өгөгдлийн ачаа цуглуулга дангаар биш; нөхцөл + гарал үүсэл + чанар + зураглал шаарддаг.</w:t>
      </w:r>
    </w:p>
    <w:p w14:paraId="72692EE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Хамгийн бага өгөгдөл Гэрээ нь эх үүсвэр-тодорхой өргөтгөл-ийг хориглохгүй, харин хамгийн бага мөшгөх боломж-г тогтооно.</w:t>
      </w:r>
    </w:p>
    <w:p w14:paraId="48389C8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lastRenderedPageBreak/>
        <w:t>Datahub ≠ AI; үйлдвэрлэлийн өгөгдөл суурь нь ирээдүйн AI бэлэн байдал-ийн зөвхөн нэг урьдчилсан нөхцөл.</w:t>
      </w:r>
    </w:p>
    <w:p w14:paraId="3EDA77D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эх үүсвэр-серверийн хэсэг рүү үе шатны зорилт-ийг дараагийн шатны засвар үйлчилгээ баталгаажуулалт-тай андуурахгүй.</w:t>
      </w:r>
    </w:p>
    <w:p w14:paraId="5E34F3F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эх үүсвэр таних өгөгдөл, байгууллага өмчлөл, хөрөнгө хамаарал, каноник дохио болон хөрөнгө хэмжилт Тохиолдол-ийн хоорондын утгын зааг-г тогтоож, тохируулж болдог зураглал архитектур-г тайлбарлах.</w:t>
      </w:r>
    </w:p>
    <w:tbl>
      <w:tblPr>
        <w:tblStyle w:val="TableGrid"/>
        <w:tblW w:w="0" w:type="auto"/>
        <w:jc w:val="center"/>
        <w:tblLook w:val="04A0" w:firstRow="1" w:lastRow="0" w:firstColumn="1" w:lastColumn="0" w:noHBand="0" w:noVBand="1"/>
      </w:tblPr>
      <w:tblGrid>
        <w:gridCol w:w="9354"/>
      </w:tblGrid>
      <w:tr w:rsidR="00270883" w:rsidRPr="00EA7E27" w14:paraId="37599F2C" w14:textId="77777777">
        <w:trPr>
          <w:tblHeader/>
          <w:jc w:val="center"/>
        </w:trPr>
        <w:tc>
          <w:tcPr>
            <w:tcW w:w="9354" w:type="dxa"/>
            <w:shd w:val="clear" w:color="auto" w:fill="EDE9FE"/>
            <w:vAlign w:val="center"/>
          </w:tcPr>
          <w:p w14:paraId="307FF15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 / нотлох баримт зааг</w:t>
            </w:r>
            <w:r w:rsidRPr="00EA7E27">
              <w:rPr>
                <w:rFonts w:ascii="Calibri" w:eastAsia="DejaVu Sans" w:hAnsi="Calibri" w:cs="Calibri"/>
                <w:b/>
                <w:noProof/>
                <w:sz w:val="16"/>
                <w:lang w:val="mn-MN"/>
              </w:rPr>
              <w:br/>
              <w:t>Үзэл баримтлал архитектур нь батлагдсан; систем даяарх ажиллах үеийн баталгаажуулалт -ын Байгууллага-хөрөнгө-каноник дохио гинжин холбоо үлдэнэ хүлээгдэж буй.</w:t>
            </w:r>
          </w:p>
        </w:tc>
      </w:tr>
    </w:tbl>
    <w:p w14:paraId="043C204C" w14:textId="77777777" w:rsidR="00270883" w:rsidRPr="00EA7E27" w:rsidRDefault="00270883">
      <w:pPr>
        <w:rPr>
          <w:rFonts w:ascii="Calibri" w:hAnsi="Calibri" w:cs="Calibri"/>
          <w:noProof/>
          <w:lang w:val="mn-MN"/>
        </w:rPr>
      </w:pPr>
    </w:p>
    <w:p w14:paraId="11AFB7C3" w14:textId="77777777" w:rsidR="00270883" w:rsidRPr="00EA7E27" w:rsidRDefault="00270883">
      <w:pPr>
        <w:jc w:val="center"/>
        <w:rPr>
          <w:rFonts w:ascii="Calibri" w:hAnsi="Calibri" w:cs="Calibri"/>
          <w:noProof/>
          <w:lang w:val="mn-MN"/>
        </w:rPr>
      </w:pPr>
    </w:p>
    <w:p w14:paraId="1D297781"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397F6A13" wp14:editId="681537A9">
            <wp:extent cx="5532120" cy="30195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32120" cy="3019588"/>
                    </a:xfrm>
                    <a:prstGeom prst="rect">
                      <a:avLst/>
                    </a:prstGeom>
                  </pic:spPr>
                </pic:pic>
              </a:graphicData>
            </a:graphic>
          </wp:inline>
        </w:drawing>
      </w:r>
    </w:p>
    <w:p w14:paraId="5ADA4429"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16.1 - эх үүсвэрээс хөрөнгө хүртэлх зураглал архитектур. эх үүсвэр таних өгөгдөл ба өгөгдлийн ачаа утгын дүрэм нь зурагласан руу засаглалтай хөрөнгө нөхцөл. эх үүсвэр: iBeX Төсөл / зохиогчид.</w:t>
      </w:r>
    </w:p>
    <w:p w14:paraId="0275D0D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14.13 эх үүсвэр таних өгөгдөл ≠ хөрөнгө таних өгөгдөл</w:t>
      </w:r>
    </w:p>
    <w:p w14:paraId="7CDA33F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Төхөөрөмж, API бүртгэл, GPS нэгж, гарц төхөөрөмж, PLC шошго эсвэл гараар маягт нь хөрөнгө-ийн таних өгөгдөл биш. Нэг төхөөрөмж нэг хөрөнгө-ийг хэмжиж болох ч зураглал өөрчлөгдөж болно; нэг гарц төхөөрөмж олон төхөөрөмж дамжуулж болно; нэг хөрөнгө олон эх үүсвэр-оос хэмжилт авч болно. Иймээс эх үүсвэр таних өгөгдөл болон хөрөнгө таних өгөгдөл-г нэг түлхүүр болгох нь түүхэн мөшгөх боломж болон өөрчлөлт удирдлага-д эрсдэлтэй.</w:t>
      </w:r>
    </w:p>
    <w:p w14:paraId="5A08F68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таних өгөгдөл нь засвар үйлчилгээ амьдралын мөчлөг-ийн системийн төв. эх үүсвэр таних өгөгдөл нь өгөгдөл гарал үүсэл-ийн төв. Эдгээрийг зураглал холбоос-аар холбосноор эх үүсвэр солигдсон ч хөрөнгө түүх тасрахгүй, хөрөнгө солигдсон ч эх үүсвэр түүх алдагдахгүй.</w:t>
      </w:r>
    </w:p>
    <w:p w14:paraId="24E6A1C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олон түрээслэгчтэй хамтын өгөгдлийн сан архитектур-д эх үүсвэр зураглал нь өмчлөл хяналт-оос тусдаа байж болохгүй. эх үүсвэр өгөгдлийн ачаа "энэ хөрөнгө-ийнх" гэж зураглал хийгдсэн ч тухайн хөрөнгө буруу </w:t>
      </w:r>
      <w:r w:rsidRPr="00EA7E27">
        <w:rPr>
          <w:rFonts w:ascii="Calibri" w:eastAsia="DejaVu Serif" w:hAnsi="Calibri" w:cs="Calibri"/>
          <w:noProof/>
          <w:lang w:val="mn-MN"/>
        </w:rPr>
        <w:lastRenderedPageBreak/>
        <w:t>байгууллага-д хамаарч байвал аюулгүй байдал зааг алдагдана. Тиймээс зураглал боловсруулалтын урсгал Байгууллага өмчлөл-ийг илэрхий хяналтын босго болгоно.</w:t>
      </w:r>
    </w:p>
    <w:p w14:paraId="3ED988D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14.14 зураглал шаталсан бүтэц</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44BDE3BD" w14:textId="77777777">
        <w:trPr>
          <w:tblHeader/>
          <w:jc w:val="center"/>
        </w:trPr>
        <w:tc>
          <w:tcPr>
            <w:tcW w:w="3118" w:type="dxa"/>
            <w:shd w:val="clear" w:color="auto" w:fill="EDE9FE"/>
            <w:vAlign w:val="center"/>
          </w:tcPr>
          <w:p w14:paraId="3A6289E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Объект</w:t>
            </w:r>
          </w:p>
        </w:tc>
        <w:tc>
          <w:tcPr>
            <w:tcW w:w="3118" w:type="dxa"/>
            <w:shd w:val="clear" w:color="auto" w:fill="EDE9FE"/>
            <w:vAlign w:val="center"/>
          </w:tcPr>
          <w:p w14:paraId="715028F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Зорилго</w:t>
            </w:r>
          </w:p>
        </w:tc>
        <w:tc>
          <w:tcPr>
            <w:tcW w:w="3118" w:type="dxa"/>
            <w:shd w:val="clear" w:color="auto" w:fill="EDE9FE"/>
            <w:vAlign w:val="center"/>
          </w:tcPr>
          <w:p w14:paraId="2B3FAC3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Заавал үгүй байх confused -тай</w:t>
            </w:r>
          </w:p>
        </w:tc>
      </w:tr>
      <w:tr w:rsidR="00270883" w:rsidRPr="00EA7E27" w14:paraId="282B7601" w14:textId="77777777">
        <w:trPr>
          <w:jc w:val="center"/>
        </w:trPr>
        <w:tc>
          <w:tcPr>
            <w:tcW w:w="3118" w:type="dxa"/>
            <w:vAlign w:val="center"/>
          </w:tcPr>
          <w:p w14:paraId="43D6A0E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таних өгөгдөл</w:t>
            </w:r>
          </w:p>
        </w:tc>
        <w:tc>
          <w:tcPr>
            <w:tcW w:w="3118" w:type="dxa"/>
            <w:vAlign w:val="center"/>
          </w:tcPr>
          <w:p w14:paraId="1BE69BB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Гарал/төхөөрөмж/бүртгэл/протокол нөхцөл</w:t>
            </w:r>
          </w:p>
        </w:tc>
        <w:tc>
          <w:tcPr>
            <w:tcW w:w="3118" w:type="dxa"/>
            <w:vAlign w:val="center"/>
          </w:tcPr>
          <w:p w14:paraId="78EFF23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Таних дугаар</w:t>
            </w:r>
          </w:p>
        </w:tc>
      </w:tr>
      <w:tr w:rsidR="00270883" w:rsidRPr="00EA7E27" w14:paraId="2727C2CD" w14:textId="77777777">
        <w:trPr>
          <w:jc w:val="center"/>
        </w:trPr>
        <w:tc>
          <w:tcPr>
            <w:tcW w:w="3118" w:type="dxa"/>
            <w:vAlign w:val="center"/>
          </w:tcPr>
          <w:p w14:paraId="265AD85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нөхцөл</w:t>
            </w:r>
          </w:p>
        </w:tc>
        <w:tc>
          <w:tcPr>
            <w:tcW w:w="3118" w:type="dxa"/>
            <w:vAlign w:val="center"/>
          </w:tcPr>
          <w:p w14:paraId="062B0CA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өмчлөл/аюулгүй байдал зааг</w:t>
            </w:r>
          </w:p>
        </w:tc>
        <w:tc>
          <w:tcPr>
            <w:tcW w:w="3118" w:type="dxa"/>
            <w:vAlign w:val="center"/>
          </w:tcPr>
          <w:p w14:paraId="3C91243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User-selected шүүх зөвхөн</w:t>
            </w:r>
          </w:p>
        </w:tc>
      </w:tr>
      <w:tr w:rsidR="00270883" w:rsidRPr="00EA7E27" w14:paraId="192FC3AC" w14:textId="77777777">
        <w:trPr>
          <w:jc w:val="center"/>
        </w:trPr>
        <w:tc>
          <w:tcPr>
            <w:tcW w:w="3118" w:type="dxa"/>
            <w:vAlign w:val="center"/>
          </w:tcPr>
          <w:p w14:paraId="3B6904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Хамаарал</w:t>
            </w:r>
          </w:p>
        </w:tc>
        <w:tc>
          <w:tcPr>
            <w:tcW w:w="3118" w:type="dxa"/>
            <w:vAlign w:val="center"/>
          </w:tcPr>
          <w:p w14:paraId="46D9787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засвар үйлчилгээ систем объект холболт</w:t>
            </w:r>
          </w:p>
        </w:tc>
        <w:tc>
          <w:tcPr>
            <w:tcW w:w="3118" w:type="dxa"/>
            <w:vAlign w:val="center"/>
          </w:tcPr>
          <w:p w14:paraId="1FEE6F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таних өгөгдөл</w:t>
            </w:r>
          </w:p>
        </w:tc>
      </w:tr>
      <w:tr w:rsidR="00270883" w:rsidRPr="00EA7E27" w14:paraId="07DD4620" w14:textId="77777777">
        <w:trPr>
          <w:jc w:val="center"/>
        </w:trPr>
        <w:tc>
          <w:tcPr>
            <w:tcW w:w="3118" w:type="dxa"/>
            <w:vAlign w:val="center"/>
          </w:tcPr>
          <w:p w14:paraId="58725EE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Талбар</w:t>
            </w:r>
          </w:p>
        </w:tc>
        <w:tc>
          <w:tcPr>
            <w:tcW w:w="3118" w:type="dxa"/>
            <w:vAlign w:val="center"/>
          </w:tcPr>
          <w:p w14:paraId="36AF66F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Native өгөгдлийн ачаа талбар/шошго</w:t>
            </w:r>
          </w:p>
        </w:tc>
        <w:tc>
          <w:tcPr>
            <w:tcW w:w="3118" w:type="dxa"/>
            <w:vAlign w:val="center"/>
          </w:tcPr>
          <w:p w14:paraId="020EABB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каноник дохио</w:t>
            </w:r>
          </w:p>
        </w:tc>
      </w:tr>
      <w:tr w:rsidR="00270883" w:rsidRPr="00EA7E27" w14:paraId="7D577A86" w14:textId="77777777">
        <w:trPr>
          <w:jc w:val="center"/>
        </w:trPr>
        <w:tc>
          <w:tcPr>
            <w:tcW w:w="3118" w:type="dxa"/>
            <w:vAlign w:val="center"/>
          </w:tcPr>
          <w:p w14:paraId="4ED7DC2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каноник дохио</w:t>
            </w:r>
          </w:p>
        </w:tc>
        <w:tc>
          <w:tcPr>
            <w:tcW w:w="3118" w:type="dxa"/>
            <w:vAlign w:val="center"/>
          </w:tcPr>
          <w:p w14:paraId="4A26445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засаглалтай утгын нэр/нэгж/нөхцөл</w:t>
            </w:r>
          </w:p>
        </w:tc>
        <w:tc>
          <w:tcPr>
            <w:tcW w:w="3118" w:type="dxa"/>
            <w:vAlign w:val="center"/>
          </w:tcPr>
          <w:p w14:paraId="391889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Түүхий талбар нэр</w:t>
            </w:r>
          </w:p>
        </w:tc>
      </w:tr>
      <w:tr w:rsidR="00270883" w:rsidRPr="00EA7E27" w14:paraId="36547C3A" w14:textId="77777777">
        <w:trPr>
          <w:jc w:val="center"/>
        </w:trPr>
        <w:tc>
          <w:tcPr>
            <w:tcW w:w="3118" w:type="dxa"/>
            <w:vAlign w:val="center"/>
          </w:tcPr>
          <w:p w14:paraId="2004720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хэмжилт Тохиолдол</w:t>
            </w:r>
          </w:p>
        </w:tc>
        <w:tc>
          <w:tcPr>
            <w:tcW w:w="3118" w:type="dxa"/>
            <w:vAlign w:val="center"/>
          </w:tcPr>
          <w:p w14:paraId="65980A8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 засаглалтай ажиглалт-д зориулсан  хөрөнгө</w:t>
            </w:r>
          </w:p>
        </w:tc>
        <w:tc>
          <w:tcPr>
            <w:tcW w:w="3118" w:type="dxa"/>
            <w:vAlign w:val="center"/>
          </w:tcPr>
          <w:p w14:paraId="14D7D00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AI шинж</w:t>
            </w:r>
          </w:p>
        </w:tc>
      </w:tr>
      <w:tr w:rsidR="00270883" w:rsidRPr="00EA7E27" w14:paraId="292C017D" w14:textId="77777777">
        <w:trPr>
          <w:jc w:val="center"/>
        </w:trPr>
        <w:tc>
          <w:tcPr>
            <w:tcW w:w="3118" w:type="dxa"/>
            <w:vAlign w:val="center"/>
          </w:tcPr>
          <w:p w14:paraId="622E952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AI шинж</w:t>
            </w:r>
          </w:p>
        </w:tc>
        <w:tc>
          <w:tcPr>
            <w:tcW w:w="3118" w:type="dxa"/>
            <w:vAlign w:val="center"/>
          </w:tcPr>
          <w:p w14:paraId="301E1D4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загвар-бэлэн хувиргасан хувьсагч</w:t>
            </w:r>
          </w:p>
        </w:tc>
        <w:tc>
          <w:tcPr>
            <w:tcW w:w="3118" w:type="dxa"/>
            <w:vAlign w:val="center"/>
          </w:tcPr>
          <w:p w14:paraId="0E568B5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Түүхий хэмжилт автоматаар</w:t>
            </w:r>
          </w:p>
        </w:tc>
      </w:tr>
    </w:tbl>
    <w:p w14:paraId="1841E870" w14:textId="77777777" w:rsidR="00270883" w:rsidRPr="00EA7E27" w:rsidRDefault="00270883">
      <w:pPr>
        <w:rPr>
          <w:rFonts w:ascii="Calibri" w:hAnsi="Calibri" w:cs="Calibri"/>
          <w:noProof/>
          <w:lang w:val="mn-MN"/>
        </w:rPr>
      </w:pPr>
    </w:p>
    <w:p w14:paraId="337EC3DD"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15. Каноник дохио ба хөрөнгийн хэмжилтийн загвар (каноник дохио)</w:t>
      </w:r>
    </w:p>
    <w:p w14:paraId="212CD17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эх үүсвэр таних өгөгдөл, байгууллага өмчлөл, хөрөнгө хамаарал, каноник дохио болон хөрөнгө хэмжилт Тохиолдол-ийн хоорондын утгын зааг-г тогтоож, тохируулж болдог зураглал архитектур-г тайлбарлах.</w:t>
      </w:r>
    </w:p>
    <w:tbl>
      <w:tblPr>
        <w:tblStyle w:val="TableGrid"/>
        <w:tblW w:w="0" w:type="auto"/>
        <w:jc w:val="center"/>
        <w:tblLook w:val="04A0" w:firstRow="1" w:lastRow="0" w:firstColumn="1" w:lastColumn="0" w:noHBand="0" w:noVBand="1"/>
      </w:tblPr>
      <w:tblGrid>
        <w:gridCol w:w="9354"/>
      </w:tblGrid>
      <w:tr w:rsidR="00270883" w:rsidRPr="00EA7E27" w14:paraId="7A549F9B" w14:textId="77777777">
        <w:trPr>
          <w:tblHeader/>
          <w:jc w:val="center"/>
        </w:trPr>
        <w:tc>
          <w:tcPr>
            <w:tcW w:w="9354" w:type="dxa"/>
            <w:shd w:val="clear" w:color="auto" w:fill="EDE9FE"/>
            <w:vAlign w:val="center"/>
          </w:tcPr>
          <w:p w14:paraId="4F6BEC4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 / нотлох баримт зааг</w:t>
            </w:r>
            <w:r w:rsidRPr="00EA7E27">
              <w:rPr>
                <w:rFonts w:ascii="Calibri" w:eastAsia="DejaVu Sans" w:hAnsi="Calibri" w:cs="Calibri"/>
                <w:b/>
                <w:noProof/>
                <w:sz w:val="16"/>
                <w:lang w:val="mn-MN"/>
              </w:rPr>
              <w:br/>
              <w:t>Үзэл баримтлал архитектур нь батлагдсан; систем даяарх ажиллах үеийн баталгаажуулалт -ын Байгууллага-хөрөнгө-каноник дохио гинжин холбоо үлдэнэ хүлээгдэж буй.</w:t>
            </w:r>
          </w:p>
        </w:tc>
      </w:tr>
    </w:tbl>
    <w:p w14:paraId="1B7BFD83" w14:textId="77777777" w:rsidR="00270883" w:rsidRPr="00EA7E27" w:rsidRDefault="00270883">
      <w:pPr>
        <w:rPr>
          <w:rFonts w:ascii="Calibri" w:hAnsi="Calibri" w:cs="Calibri"/>
          <w:noProof/>
          <w:lang w:val="mn-MN"/>
        </w:rPr>
      </w:pPr>
    </w:p>
    <w:p w14:paraId="7EB95C55" w14:textId="77777777" w:rsidR="00270883" w:rsidRPr="00EA7E27" w:rsidRDefault="00270883">
      <w:pPr>
        <w:jc w:val="center"/>
        <w:rPr>
          <w:rFonts w:ascii="Calibri" w:hAnsi="Calibri" w:cs="Calibri"/>
          <w:noProof/>
          <w:lang w:val="mn-MN"/>
        </w:rPr>
      </w:pPr>
    </w:p>
    <w:p w14:paraId="28182F9A"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110549A8" wp14:editId="12E75DCB">
            <wp:extent cx="5532120" cy="30195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32120" cy="3019588"/>
                    </a:xfrm>
                    <a:prstGeom prst="rect">
                      <a:avLst/>
                    </a:prstGeom>
                  </pic:spPr>
                </pic:pic>
              </a:graphicData>
            </a:graphic>
          </wp:inline>
        </w:drawing>
      </w:r>
    </w:p>
    <w:p w14:paraId="42E6F133"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16.1 - эх үүсвэрээс хөрөнгө хүртэлх зураглал архитектур. эх үүсвэр таних өгөгдөл ба өгөгдлийн ачаа утгын дүрэм нь зурагласан руу засаглалтай хөрөнгө нөхцөл. эх үүсвэр: iBeX Төсөл / зохиогчид.</w:t>
      </w:r>
    </w:p>
    <w:p w14:paraId="30C00B9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15.1 каноник дохио-ын үүрэг</w:t>
      </w:r>
    </w:p>
    <w:p w14:paraId="5289866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каноник дохио нь бүх эх үүсвэр талбар-ийг нэг ерөнхий нэрээр сольж устгах механизм биш. Түүний зорилго нь "энэ хэмжилт ямар инженерийн утга-тэй вэ?" гэдгийг засаглалтай хэлбэрээр тогтоох. Жишээ нь эх үүсвэр-тодорхой талбар `temp_1`, PLC шошго `TT01.PV`, эсвэл API түлхүүр `хөдөлгүүр_temp` нь бүгд ижил каноник утгын-д зураглал хийж болох ч эх үүсвэр гарал үүсэл тусдаа хадгалагдана.</w:t>
      </w:r>
    </w:p>
    <w:p w14:paraId="00F71D5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Каноникчилол-д нэр төдийгүй нэгж, хэмжилт нөхцөл, нэгтгэл хүлээлт, чанар дүрэм, хүчинтэй хязгаар болон хувиргалт хувилбар хамаарч болно. Түүхий эх үүсвэр-г хадгалалгүй зөвхөн каноник үнэ цэн үлдээвэл задлан уншигч/зураглал алдаа гарсан үед үндсэн шалтгаан сэргээн тогтоолт хийх боломж багасна.</w:t>
      </w:r>
    </w:p>
    <w:p w14:paraId="232DD50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каноник дохио нь AI шинж биш. загвар шинж нь гулсах дундаж, спектрийн band energy, rate--ын-өөрчлөлт, хэвийн болгосон ачаалах гэх мэт үүсгэн гаргасан хувиргалт байж болно. каноник дохио нь загвар-хараат бус утгын давхарга байх нь ирээдүйн загвар солилт, аудит хийх боломж болон инженерийн хянан магадалгаа-д илүү найдвартай.</w:t>
      </w:r>
    </w:p>
    <w:p w14:paraId="3052EE8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15.2 Тохируулж болдог зураглал</w:t>
      </w:r>
    </w:p>
    <w:p w14:paraId="7896573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Тохируулж болдог зураглал архитектур нь эх үүсвэр талбар -&gt; каноник дохио -&gt; хөрөнгө хамаарал-ийг тохиргоо бүртгэл хэлбэрээр удирдахыг зорьдог. тохиргоо бүр үр нөлөөтэй огноо, хувилбар, эзэмшигч, байгууллага хамрах хүрээ, эх үүсвэр өгөгдлийн бүтэц хувилбар болон хянан магадалгаа төлөв-тай байх ёстой. Ингэснээр түүхэн өгөгдөл тухайн үеийн зураглал хувилбар-оор тайлбарлагдах боломжтой.</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10556F17" w14:textId="77777777">
        <w:trPr>
          <w:tblHeader/>
          <w:jc w:val="center"/>
        </w:trPr>
        <w:tc>
          <w:tcPr>
            <w:tcW w:w="3118" w:type="dxa"/>
            <w:shd w:val="clear" w:color="auto" w:fill="EDE9FE"/>
            <w:vAlign w:val="center"/>
          </w:tcPr>
          <w:p w14:paraId="3A9E01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зураглал өөрчлөлт</w:t>
            </w:r>
          </w:p>
        </w:tc>
        <w:tc>
          <w:tcPr>
            <w:tcW w:w="3118" w:type="dxa"/>
            <w:shd w:val="clear" w:color="auto" w:fill="EDE9FE"/>
            <w:vAlign w:val="center"/>
          </w:tcPr>
          <w:p w14:paraId="5A9AA3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Боломжит эрсдэл</w:t>
            </w:r>
          </w:p>
        </w:tc>
        <w:tc>
          <w:tcPr>
            <w:tcW w:w="3118" w:type="dxa"/>
            <w:shd w:val="clear" w:color="auto" w:fill="EDE9FE"/>
            <w:vAlign w:val="center"/>
          </w:tcPr>
          <w:p w14:paraId="797172F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Заавал шаардлагатай хяналт</w:t>
            </w:r>
          </w:p>
        </w:tc>
      </w:tr>
      <w:tr w:rsidR="00270883" w:rsidRPr="00EA7E27" w14:paraId="6A70D26A" w14:textId="77777777">
        <w:trPr>
          <w:jc w:val="center"/>
        </w:trPr>
        <w:tc>
          <w:tcPr>
            <w:tcW w:w="3118" w:type="dxa"/>
            <w:vAlign w:val="center"/>
          </w:tcPr>
          <w:p w14:paraId="38937FB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Төхөөрөмж солисон</w:t>
            </w:r>
          </w:p>
        </w:tc>
        <w:tc>
          <w:tcPr>
            <w:tcW w:w="3118" w:type="dxa"/>
            <w:vAlign w:val="center"/>
          </w:tcPr>
          <w:p w14:paraId="0D97C92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Хуучин/шинэ төхөөрөмж histories mix</w:t>
            </w:r>
          </w:p>
        </w:tc>
        <w:tc>
          <w:tcPr>
            <w:tcW w:w="3118" w:type="dxa"/>
            <w:vAlign w:val="center"/>
          </w:tcPr>
          <w:p w14:paraId="130CBB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нөлөөтэй огноо + илэрхий солилт холбоос</w:t>
            </w:r>
          </w:p>
        </w:tc>
      </w:tr>
      <w:tr w:rsidR="00270883" w:rsidRPr="00EA7E27" w14:paraId="0174F6CF" w14:textId="77777777">
        <w:trPr>
          <w:jc w:val="center"/>
        </w:trPr>
        <w:tc>
          <w:tcPr>
            <w:tcW w:w="3118" w:type="dxa"/>
            <w:vAlign w:val="center"/>
          </w:tcPr>
          <w:p w14:paraId="05450D8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дахин хуваарилсан</w:t>
            </w:r>
          </w:p>
        </w:tc>
        <w:tc>
          <w:tcPr>
            <w:tcW w:w="3118" w:type="dxa"/>
            <w:vAlign w:val="center"/>
          </w:tcPr>
          <w:p w14:paraId="4525499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Хэмжилтүүд буруу хөрөнгө түүх-д орно</w:t>
            </w:r>
          </w:p>
        </w:tc>
        <w:tc>
          <w:tcPr>
            <w:tcW w:w="3118" w:type="dxa"/>
            <w:vAlign w:val="center"/>
          </w:tcPr>
          <w:p w14:paraId="4284F34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өмчлөл/хамаарал хянан магадалгаа</w:t>
            </w:r>
          </w:p>
        </w:tc>
      </w:tr>
      <w:tr w:rsidR="00270883" w:rsidRPr="00EA7E27" w14:paraId="2AAAAE7C" w14:textId="77777777">
        <w:trPr>
          <w:jc w:val="center"/>
        </w:trPr>
        <w:tc>
          <w:tcPr>
            <w:tcW w:w="3118" w:type="dxa"/>
            <w:vAlign w:val="center"/>
          </w:tcPr>
          <w:p w14:paraId="7F2D0FC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Нэгж өөрчилсөн</w:t>
            </w:r>
          </w:p>
        </w:tc>
        <w:tc>
          <w:tcPr>
            <w:tcW w:w="3118" w:type="dxa"/>
            <w:vAlign w:val="center"/>
          </w:tcPr>
          <w:p w14:paraId="7EC3486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Хандлага discontinuity</w:t>
            </w:r>
          </w:p>
        </w:tc>
        <w:tc>
          <w:tcPr>
            <w:tcW w:w="3118" w:type="dxa"/>
            <w:vAlign w:val="center"/>
          </w:tcPr>
          <w:p w14:paraId="24BE114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Нэгж мета өгөгдөл + хувиргалт дүрэм хувилбар</w:t>
            </w:r>
          </w:p>
        </w:tc>
      </w:tr>
      <w:tr w:rsidR="00270883" w:rsidRPr="00EA7E27" w14:paraId="58A83E94" w14:textId="77777777">
        <w:trPr>
          <w:jc w:val="center"/>
        </w:trPr>
        <w:tc>
          <w:tcPr>
            <w:tcW w:w="3118" w:type="dxa"/>
            <w:vAlign w:val="center"/>
          </w:tcPr>
          <w:p w14:paraId="70F49A0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Шошго нэрийг өөрчилсөн</w:t>
            </w:r>
          </w:p>
        </w:tc>
        <w:tc>
          <w:tcPr>
            <w:tcW w:w="3118" w:type="dxa"/>
            <w:vAlign w:val="center"/>
          </w:tcPr>
          <w:p w14:paraId="72C59C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дохио appears дутуу/шинэ</w:t>
            </w:r>
          </w:p>
        </w:tc>
        <w:tc>
          <w:tcPr>
            <w:tcW w:w="3118" w:type="dxa"/>
            <w:vAlign w:val="center"/>
          </w:tcPr>
          <w:p w14:paraId="2220A0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бүтэц хувилбар + alias зураглал</w:t>
            </w:r>
          </w:p>
        </w:tc>
      </w:tr>
      <w:tr w:rsidR="00270883" w:rsidRPr="00EA7E27" w14:paraId="3489E974" w14:textId="77777777">
        <w:trPr>
          <w:jc w:val="center"/>
        </w:trPr>
        <w:tc>
          <w:tcPr>
            <w:tcW w:w="3118" w:type="dxa"/>
            <w:vAlign w:val="center"/>
          </w:tcPr>
          <w:p w14:paraId="49758E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Гарц төхөөрөмж чиглэл өөрчилсөн</w:t>
            </w:r>
          </w:p>
        </w:tc>
        <w:tc>
          <w:tcPr>
            <w:tcW w:w="3118" w:type="dxa"/>
            <w:vAlign w:val="center"/>
          </w:tcPr>
          <w:p w14:paraId="3DE023D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Давхардсан өгөгдөл хүлээн авалт</w:t>
            </w:r>
          </w:p>
        </w:tc>
        <w:tc>
          <w:tcPr>
            <w:tcW w:w="3118" w:type="dxa"/>
            <w:vAlign w:val="center"/>
          </w:tcPr>
          <w:p w14:paraId="5ACAE39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таних өгөгдөл + deduplication логик</w:t>
            </w:r>
          </w:p>
        </w:tc>
      </w:tr>
      <w:tr w:rsidR="00270883" w:rsidRPr="00EA7E27" w14:paraId="6B54B46D" w14:textId="77777777">
        <w:trPr>
          <w:jc w:val="center"/>
        </w:trPr>
        <w:tc>
          <w:tcPr>
            <w:tcW w:w="3118" w:type="dxa"/>
            <w:vAlign w:val="center"/>
          </w:tcPr>
          <w:p w14:paraId="29CDD99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шилжүүлэлт</w:t>
            </w:r>
          </w:p>
        </w:tc>
        <w:tc>
          <w:tcPr>
            <w:tcW w:w="3118" w:type="dxa"/>
            <w:vAlign w:val="center"/>
          </w:tcPr>
          <w:p w14:paraId="59203BA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хоорондын алдагдал</w:t>
            </w:r>
          </w:p>
        </w:tc>
        <w:tc>
          <w:tcPr>
            <w:tcW w:w="3118" w:type="dxa"/>
            <w:vAlign w:val="center"/>
          </w:tcPr>
          <w:p w14:paraId="449D8D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өмчлөл баталгаажуулалт + сөрөг хандалт туршилтууд</w:t>
            </w:r>
          </w:p>
        </w:tc>
      </w:tr>
    </w:tbl>
    <w:p w14:paraId="2B9AAF16" w14:textId="77777777" w:rsidR="00270883" w:rsidRPr="00EA7E27" w:rsidRDefault="00270883">
      <w:pPr>
        <w:rPr>
          <w:rFonts w:ascii="Calibri" w:hAnsi="Calibri" w:cs="Calibri"/>
          <w:noProof/>
          <w:lang w:val="mn-MN"/>
        </w:rPr>
      </w:pPr>
    </w:p>
    <w:p w14:paraId="683BB1A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15.3 Collision ба хоёрдмол байдал</w:t>
      </w:r>
    </w:p>
    <w:p w14:paraId="551AA17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 өгөгдлийн ачаа-д хөрөнгө хамаарал хийхэд олон нэр дэвшигчид гарвал систем чимээгүй таамаглах хийх ёсгүй. Шийдэгдээгүй зураглал төлөв үүсгэж, хүний/тохиргоо хянан магадалгаа шаардах нь илүү зөв. `Тодорхойгүй`, `Зураглаагүй`, `Хоёрдмол` төлвийг өгөгдөл алдагдлын функц гэж биш, чанар төлөв гэж хадгалбал буруу зураглал-аас үүсэх хуурамч засвар үйлчилгээ арга хэмжээ-ыг багасгана.</w:t>
      </w:r>
    </w:p>
    <w:tbl>
      <w:tblPr>
        <w:tblStyle w:val="TableGrid"/>
        <w:tblW w:w="0" w:type="auto"/>
        <w:jc w:val="center"/>
        <w:tblLook w:val="04A0" w:firstRow="1" w:lastRow="0" w:firstColumn="1" w:lastColumn="0" w:noHBand="0" w:noVBand="1"/>
      </w:tblPr>
      <w:tblGrid>
        <w:gridCol w:w="9354"/>
      </w:tblGrid>
      <w:tr w:rsidR="00270883" w:rsidRPr="00EA7E27" w14:paraId="1EAF2C4C" w14:textId="77777777">
        <w:trPr>
          <w:tblHeader/>
          <w:jc w:val="center"/>
        </w:trPr>
        <w:tc>
          <w:tcPr>
            <w:tcW w:w="9354" w:type="dxa"/>
            <w:shd w:val="clear" w:color="auto" w:fill="EDE9FE"/>
            <w:vAlign w:val="center"/>
          </w:tcPr>
          <w:p w14:paraId="79B1379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Чухал ялгаа</w:t>
            </w:r>
            <w:r w:rsidRPr="00EA7E27">
              <w:rPr>
                <w:rFonts w:ascii="Calibri" w:eastAsia="DejaVu Sans" w:hAnsi="Calibri" w:cs="Calibri"/>
                <w:b/>
                <w:noProof/>
                <w:sz w:val="16"/>
                <w:lang w:val="mn-MN"/>
              </w:rPr>
              <w:br/>
              <w:t>Тодорхойгүй/Зураглаагүй өгөгдөл-г Тэг үнэ цэн эсвэл анхдагч хөрөнгө-д force-map хийхгүй. Дутуу зураглал бол өгөгдөл-чанар/нотлох баримт төлөв; инженерийн ажиглалт биш.</w:t>
            </w:r>
          </w:p>
        </w:tc>
      </w:tr>
    </w:tbl>
    <w:p w14:paraId="4143242B" w14:textId="77777777" w:rsidR="00270883" w:rsidRPr="00EA7E27" w:rsidRDefault="00270883">
      <w:pPr>
        <w:rPr>
          <w:rFonts w:ascii="Calibri" w:hAnsi="Calibri" w:cs="Calibri"/>
          <w:noProof/>
          <w:lang w:val="mn-MN"/>
        </w:rPr>
      </w:pPr>
    </w:p>
    <w:p w14:paraId="47CF672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15.4 Байгууллагын өгөгдөл тусгаарлалттай зураглал хяналтын босго</w:t>
      </w:r>
    </w:p>
    <w:p w14:paraId="7AB6163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эх үүсвэрээс хөрөнгө хүртэлх зураглал-ийн зөвшөөрөл загвар нь `Зөв Байгууллага өмчлөл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шинж эрхийн багц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Үндсэн этгээд зөвшөөрөл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Хэрэглэх боломжтой бодлого Нөхцөлүүд` гэсэн илүү өргөн хандалт дүрэм-тэй нийцнэ. зураглал тохиргоо хийх эрх, эх үүсвэр өгөгдлийн ачаа унших эрх, хөрөнгө бүртгэл харах эрх, AI шинж үүсгэх эрх нь тус тусдаа бодлого анхаарах асуудал байж болно.</w:t>
      </w:r>
    </w:p>
    <w:p w14:paraId="367F394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15.5 AI бэлэн байдал-д үзүүлэх нөлөө</w:t>
      </w:r>
    </w:p>
    <w:p w14:paraId="49C48DC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загвар өгөгдлийн багц үүсгэхэд хөрөнгө таних өгөгдөл болон дохио утгын дүрэм тогтвортой биш бол нэг шошго өөр хөрөнгө эсвэл өөр нэгж-ийн өгөгдөл-тай холилдох эрсдэлтэй. Энэ нь өгөгдөл алдагдал-ээс өөр төрлийн утгын бохирдол. Тиймээс байгууллагын өгөгдөл тусгаарлалттай зураглал, таних өгөгдөл тогтвортой байдал, нэгж нийцтэй байдал, оролцоо түүх зэрэг нь AI бэлэн байдал-ийн суурь-д орно.</w:t>
      </w:r>
    </w:p>
    <w:p w14:paraId="14805F0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15.6 зураглал амьдралын мөчлөг ба өмчлөл</w:t>
      </w:r>
    </w:p>
    <w:p w14:paraId="1BCAE89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зураглал бүртгэл өөрөө засаглалтай тохиргоо объект байна. Ноорог зураглал-г инженер/configurator үүсгэж, байгууллага/хөрөнгө эзэмшигч хянан магадалгаа хийж, батлагдсан/үр нөлөөтэй төлөв-д оруулсны </w:t>
      </w:r>
      <w:r w:rsidRPr="00EA7E27">
        <w:rPr>
          <w:rFonts w:ascii="Calibri" w:eastAsia="DejaVu Serif" w:hAnsi="Calibri" w:cs="Calibri"/>
          <w:noProof/>
          <w:lang w:val="mn-MN"/>
        </w:rPr>
        <w:lastRenderedPageBreak/>
        <w:t>дараа үйлдвэрлэлийн өгөгдөл-д хэрэглэх загвар хамгийн мөрдөх боломжтой. Хэн, хэзээ, ямар эх үүсвэр талбар-ийг ямар каноник дохио/хөрөнгө-д холбоосон нь аудит мөр-д үлдэнэ.</w:t>
      </w:r>
    </w:p>
    <w:p w14:paraId="524A8AA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зураглал батлалт нь дохио техникийн хувьд хүчинтэй гэдгийг батлахгүй; инженерийн утгын хянан магадалгаа болон өмчлөл хянан магадалгаа хоёр тусдаа байж болно. Жишээ нь температур талбар зөв задлан унших болсон ч холхивч температур эсвэл ambient температур аль нь болох нь инженерийн нөхцөл шаарддаг.</w:t>
      </w:r>
    </w:p>
    <w:p w14:paraId="10B6FF2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зураглал амьдралын мөчлөг-д хүчингүй болгож орлуулах үзэл баримтлал хэрэгтэй. Хуучин зураглал-г устгах хийхэд түүхэн тайлбар тасарна. Шинэ зураглал үр нөлөөтэй болсон огноо болон хүчингүй болгосон зураглал-ийн хугацааг хадгалснаар өнгөрсөн өгөгдөл-г тухайн үеийн тохиргоо-р сэргээх боломжтой.</w:t>
      </w:r>
    </w:p>
    <w:p w14:paraId="5767D2C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15.7 хөрөнгө солилт, байршил шилжүүлэх ба дахин зураглал</w:t>
      </w:r>
    </w:p>
    <w:p w14:paraId="450F464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Физик тоног төхөөрөмж солилт хийхэд эх үүсвэр төхөөрөмж хэвээр байж болох, эсвэл шинэ хөрөнгө хуучин төхөөрөмж-г өвлөх боломжтой. хөрөнгө таних өгөгдөл-г төхөөрөмж таних өгөгдөл-тай нэгтгэсэн архитектур-д энэ төрлийн засвар үйлчилгээ түүх буруу залгагдах эрсдэлтэй. Илэрхий effective-dated хамаарал энэ асуудлыг шийдвэрлэх үндэс.</w:t>
      </w:r>
    </w:p>
    <w:p w14:paraId="760743D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Байршил өөрчлөгдөх, түр мэдрэгч суурилуулах, гар утасны тоног төхөөрөмж төхөөрөмж солилт хийх үед зураглал холбоос олон-руу-олон хугацааны nature-тай болж болно. өгөгдөл загвар энгийн гадаад түлхүүр-ээр хязгаарлагдвал бодит үйл ажиллагааны түүх-г алдах магадлалтай. Бүрэн Хэвлэл-д яг өгөгдлийн бүтэц-г мэдэгдэл хийхгүй боловч утгын шаардлага-ийг тодорхой хадгална.</w:t>
      </w:r>
    </w:p>
    <w:p w14:paraId="0FC3791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Дахин зураглал үйл явдал өөрөө нотлох баримт-үнэ цэнтэй өөрчлөлт. засвар үйлчилгээ шийдвэр өмнө/дараа дахин зураглах ялгаатай эх үүсвэр нөхцөл ашигласан байж болох тул кейс шинжилгээ болон AI өгөгдлийн багц бүтэц үед зураглал хувилбар-г шинж өгөгдлийн удамшил-тэй хамт авч үзнэ.</w:t>
      </w:r>
    </w:p>
    <w:p w14:paraId="590907F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15.8 каноник дохио засаглал</w:t>
      </w:r>
    </w:p>
    <w:p w14:paraId="4A82CFA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каноник дохио catalog нь нэршил dictionary-гаас илүү. дохио тодорхойлолт, инженерийн утга, хүлээгдэж буй нэгж бүлэг, хэмжилт байршил/нөхцөл, хүчинтэй хувиргалт, чанар хүлээлт, эзэмшигч, хувилбар болон хэрэглэх боломж мета өгөгдөл агуулж болно. Catalog засаглал сул бол "температур" гэх ижил нэртэй боловч өөр физик нөхцөл-ийн өгөгдөл холилдоно.</w:t>
      </w:r>
    </w:p>
    <w:p w14:paraId="1764A2A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Каноник catalog-г хэт эрт нийтлэг болгох нь мөн эрсдэлтэй. Салбар, тоног төхөөрөмж ангилал, байгууллага нэр томьёо ялгаатай учраас үндсэн цөм утгын + хяналттай өргөтгөл загвар илүү зохимжтой. Түгээмэл үзэл баримтлалууд стандартчилж, байгууллага/эх үүсвэр-тодорхой дэлгэрэнгүй өргөтгөл хэлбэрээр хадгалж болно.</w:t>
      </w:r>
    </w:p>
    <w:p w14:paraId="0AC136A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каноник дохио өөрчлөлт хийхэд дараагийн шатны PM/PdM дүрэм, тайлагнах, өгөгдлийн багц, загвар, хяналтын самбар болон түүхэн асуулга-д нөлөөлөл шинжилгээ хэрэгтэй. Шинэ Объект -&gt; Шинэ бүртгэл, Үгүй Шинэ Ангиллын тогтолцоо дүрэм нь ангиллын тогтолцоо-г тогтвортой байлгах боловч утгын хувилбарын удирдлага шаардлагыг арилгахгүй.</w:t>
      </w:r>
    </w:p>
    <w:p w14:paraId="315AE89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15.9 Хоёрдмол зураглал шийдэл</w:t>
      </w:r>
    </w:p>
    <w:p w14:paraId="079A5BC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Зураглаагүй бүртгэл дараалал нь алдаа нуух газар биш, хяналттай ажил дараалал байна. эх үүсвэр эзэмшигч зураглал нэр дэвшигч, итгэлцэл/үндэслэл, заавал шаардлагатай нотлох баримт, хянагч болон </w:t>
      </w:r>
      <w:r w:rsidRPr="00EA7E27">
        <w:rPr>
          <w:rFonts w:ascii="Calibri" w:eastAsia="DejaVu Serif" w:hAnsi="Calibri" w:cs="Calibri"/>
          <w:noProof/>
          <w:lang w:val="mn-MN"/>
        </w:rPr>
        <w:lastRenderedPageBreak/>
        <w:t>шийдэл төлөв-г бүртгэж болно. Чухал дохио-ийг автомат таамаглах хийхээс хүний магадлан шалгалт илүү аюулгүй.</w:t>
      </w:r>
    </w:p>
    <w:p w14:paraId="47BF901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Heuristic зураглал ирээдүйн-д ашиглаж болох ч загвар/дүрэм санал нь батлалт биш. String ижил төстэй байдал, төхөөрөмж мета өгөгдөл эсвэл байршил match нь нэр дэвшигч санал болгож болно; эцсийн хамаарал байгууллага өмчлөл болон инженерийн нөхцөл хяналтын босго дамжина.</w:t>
      </w:r>
    </w:p>
    <w:p w14:paraId="1B08E34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Хоёрдмол байдал шийдэл түүх нь ирээдүйн автоматжуулалт үнэлгээ-д өгөгдлийн багц болж чадна. Гэхдээ хэрэглэгч залруулга-ийг шууд суурь үнэн өгөгдөл гэж үзэхгүй; батлагдсан/хянан үзсэн төлөв болон бодит үйл ажиллагааны үр нөлөө-р чанар-г баталгаажуулна.</w:t>
      </w:r>
    </w:p>
    <w:p w14:paraId="3F03275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15.10 Аюулгүй байдал ба зураглал бүрэн бүтэн байдал</w:t>
      </w:r>
    </w:p>
    <w:p w14:paraId="77089EE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зураглал зөвшөөрөлгүй өөрчлөлт нь өгөгдөл нууцлал-аас гадна бүрэн бүтэн байдал эрсдэл. Зөв эх үүсвэр өгөгдлийн ачаа-г буруу хөрөнгө-д чиглэл хийвэл засвар үйлчилгээ шийдвэр буруу болно. Тиймээс зураглал бичих зөвшөөрөл, батлалт, аудит бүртгэлийн лог, өөрчлөлт мэдэгдэл болон сөрөг туршилтууд байгууллага баталгаажуулалт-ийн нэг хэсэг байна.</w:t>
      </w:r>
    </w:p>
    <w:p w14:paraId="20C3DDA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Хэрэглэгчийн талын байгууллага сонголт дангаараа өмчлөл хяналт болж болохгүй. Серверийн хэсэг/үйлчилгээ давхарга бүртгэл өмчлөл-г албадан мөрдүүлэх хийх шаардлага түүхэн аудит-ийн каноник lesson-тэй нийцнэ. хэрэглэгчийн интерфейс шүүх зөв харагдах нь суурь өгөгдөл тусгаарлалт баталгаатай гэсэн үг биш.</w:t>
      </w:r>
    </w:p>
    <w:p w14:paraId="151B274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AI/Агент багаж хэрэгсэл зураглал тохиргоо-д шууд өндөр-нөлөөлөл бичих хийх бол A-level эрсдэл хяналтын босго болон хүний батлалт шаардлагатай. Байгууллагын өгөгдөл тусгаарлалттай агент томьёо зураглал багаж хэрэгсэл дээр мөн адил үйлчилнэ.</w:t>
      </w:r>
    </w:p>
    <w:p w14:paraId="4DBDF5C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Гүнзгий шинжилгээ тэмдэглэл: Энэ нэмэлт тайлбарууд нь батлагдсан архитектур/нотлох баримт дүрмүүд-ийг дэлгэрүүлсэн хяналттай нэгтгэл бөгөөд шинэ ажиллах үеийн чадавх эсвэл баталгаажуулалт үр дүн мэдэгдэл хийхгүй.</w:t>
      </w:r>
    </w:p>
    <w:p w14:paraId="0B8AB53A"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6357350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эх үүсвэр таних өгөгдөл, хөрөнгө таних өгөгдөл, Байгууллага өмчлөл гурвыг нэг ойлголт болгож болохгүй.</w:t>
      </w:r>
    </w:p>
    <w:p w14:paraId="239B42C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каноник дохио нь эх үүсвэр-хараат бус утгын давхарга; AI шинж биш.</w:t>
      </w:r>
    </w:p>
    <w:p w14:paraId="165D032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Шийдэгдээгүй зураглал-ийг чимээгүй анхдагч-аар нөхөхгүй.</w:t>
      </w:r>
    </w:p>
    <w:p w14:paraId="094F315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зураглал хувилбарын удирдлага нь түүхэн мөшгөх боломж болон ирээдүйн AI өгөгдлийн багц бүрэн бүтэн байдал-д зайлшгүй.</w:t>
      </w:r>
    </w:p>
    <w:p w14:paraId="3E236F61"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16. Өгөгдлийн чанар ба гарал үүслийн мөрдөлт</w:t>
      </w:r>
    </w:p>
    <w:p w14:paraId="7074A13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Задлан уншилт, хэвийн болголт, хугацааны тэмдэглэгээ утгын дүрэм, дутуу/хуучирсан/давхардсан боловсруулалт, гарал үүсэл өгөгдлийн удамшил болон олон-эх үүсвэр зөрчил тулгалт-ийг засвар үйлчилгээ-зэрэглэл өгөгдөл засаглал болгон тайлбарлах.</w:t>
      </w:r>
    </w:p>
    <w:tbl>
      <w:tblPr>
        <w:tblStyle w:val="TableGrid"/>
        <w:tblW w:w="0" w:type="auto"/>
        <w:jc w:val="center"/>
        <w:tblLook w:val="04A0" w:firstRow="1" w:lastRow="0" w:firstColumn="1" w:lastColumn="0" w:noHBand="0" w:noVBand="1"/>
      </w:tblPr>
      <w:tblGrid>
        <w:gridCol w:w="9354"/>
      </w:tblGrid>
      <w:tr w:rsidR="00270883" w:rsidRPr="00EA7E27" w14:paraId="485948F9" w14:textId="77777777">
        <w:trPr>
          <w:tblHeader/>
          <w:jc w:val="center"/>
        </w:trPr>
        <w:tc>
          <w:tcPr>
            <w:tcW w:w="9354" w:type="dxa"/>
            <w:shd w:val="clear" w:color="auto" w:fill="EDE9FE"/>
            <w:vAlign w:val="center"/>
          </w:tcPr>
          <w:p w14:paraId="455AD2E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 / нотлох баримт зааг</w:t>
            </w:r>
            <w:r w:rsidRPr="00EA7E27">
              <w:rPr>
                <w:rFonts w:ascii="Calibri" w:eastAsia="DejaVu Sans" w:hAnsi="Calibri" w:cs="Calibri"/>
                <w:b/>
                <w:noProof/>
                <w:sz w:val="16"/>
                <w:lang w:val="mn-MN"/>
              </w:rPr>
              <w:br/>
              <w:t>хүрээ нь хэвлэл-бэлэн; эх үүсвэр-тодорхой ажиллах үеийн босго утгууд ба тулгалт бодлогууд үлдэх байршуулалт/тохиргоо хамааралтай.</w:t>
            </w:r>
          </w:p>
        </w:tc>
      </w:tr>
    </w:tbl>
    <w:p w14:paraId="245151A0" w14:textId="77777777" w:rsidR="00270883" w:rsidRPr="00EA7E27" w:rsidRDefault="00270883">
      <w:pPr>
        <w:rPr>
          <w:rFonts w:ascii="Calibri" w:hAnsi="Calibri" w:cs="Calibri"/>
          <w:noProof/>
          <w:lang w:val="mn-MN"/>
        </w:rPr>
      </w:pPr>
    </w:p>
    <w:p w14:paraId="5EB5207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16.1 Түүхий -&gt; Задлан уншсан -&gt; Хэвийн болгосон -&gt; Үүсгэн гаргасан -&gt; шинжилгээ Гаралт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65249B34" w14:textId="77777777">
        <w:trPr>
          <w:tblHeader/>
          <w:jc w:val="center"/>
        </w:trPr>
        <w:tc>
          <w:tcPr>
            <w:tcW w:w="3118" w:type="dxa"/>
            <w:shd w:val="clear" w:color="auto" w:fill="EDE9FE"/>
            <w:vAlign w:val="center"/>
          </w:tcPr>
          <w:p w14:paraId="65AA8D8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Үе шат</w:t>
            </w:r>
          </w:p>
        </w:tc>
        <w:tc>
          <w:tcPr>
            <w:tcW w:w="3118" w:type="dxa"/>
            <w:shd w:val="clear" w:color="auto" w:fill="EDE9FE"/>
            <w:vAlign w:val="center"/>
          </w:tcPr>
          <w:p w14:paraId="5B04654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Утга</w:t>
            </w:r>
          </w:p>
        </w:tc>
        <w:tc>
          <w:tcPr>
            <w:tcW w:w="3118" w:type="dxa"/>
            <w:shd w:val="clear" w:color="auto" w:fill="EDE9FE"/>
            <w:vAlign w:val="center"/>
          </w:tcPr>
          <w:p w14:paraId="52AD80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нотлох баримт хүлээлт</w:t>
            </w:r>
          </w:p>
        </w:tc>
      </w:tr>
      <w:tr w:rsidR="00270883" w:rsidRPr="00EA7E27" w14:paraId="1E3A7382" w14:textId="77777777">
        <w:trPr>
          <w:jc w:val="center"/>
        </w:trPr>
        <w:tc>
          <w:tcPr>
            <w:tcW w:w="3118" w:type="dxa"/>
            <w:vAlign w:val="center"/>
          </w:tcPr>
          <w:p w14:paraId="486310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Түүхий</w:t>
            </w:r>
          </w:p>
        </w:tc>
        <w:tc>
          <w:tcPr>
            <w:tcW w:w="3118" w:type="dxa"/>
            <w:vAlign w:val="center"/>
          </w:tcPr>
          <w:p w14:paraId="1B744D5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үүсвэр-оос ирсэн эх хувь өгөгдлийн ачаа/бүртгэл</w:t>
            </w:r>
          </w:p>
        </w:tc>
        <w:tc>
          <w:tcPr>
            <w:tcW w:w="3118" w:type="dxa"/>
            <w:vAlign w:val="center"/>
          </w:tcPr>
          <w:p w14:paraId="57C792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Immutable эсвэл дахин давтагдах байдлаар хадгалсан хаана feasible</w:t>
            </w:r>
          </w:p>
        </w:tc>
      </w:tr>
      <w:tr w:rsidR="00270883" w:rsidRPr="00EA7E27" w14:paraId="5A193C99" w14:textId="77777777">
        <w:trPr>
          <w:jc w:val="center"/>
        </w:trPr>
        <w:tc>
          <w:tcPr>
            <w:tcW w:w="3118" w:type="dxa"/>
            <w:vAlign w:val="center"/>
          </w:tcPr>
          <w:p w14:paraId="436E0EF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Задлан уншсан</w:t>
            </w:r>
          </w:p>
        </w:tc>
        <w:tc>
          <w:tcPr>
            <w:tcW w:w="3118" w:type="dxa"/>
            <w:vAlign w:val="center"/>
          </w:tcPr>
          <w:p w14:paraId="7040807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Талбарууд/төрөл/хугацааны тэмдэглэгээ задарсан</w:t>
            </w:r>
          </w:p>
        </w:tc>
        <w:tc>
          <w:tcPr>
            <w:tcW w:w="3118" w:type="dxa"/>
            <w:vAlign w:val="center"/>
          </w:tcPr>
          <w:p w14:paraId="758DC05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Задлан уншигч хувилбар</w:t>
            </w:r>
          </w:p>
        </w:tc>
      </w:tr>
      <w:tr w:rsidR="00270883" w:rsidRPr="00EA7E27" w14:paraId="5EF88332" w14:textId="77777777">
        <w:trPr>
          <w:jc w:val="center"/>
        </w:trPr>
        <w:tc>
          <w:tcPr>
            <w:tcW w:w="3118" w:type="dxa"/>
            <w:vAlign w:val="center"/>
          </w:tcPr>
          <w:p w14:paraId="153695D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Хэвийн болгосон</w:t>
            </w:r>
          </w:p>
        </w:tc>
        <w:tc>
          <w:tcPr>
            <w:tcW w:w="3118" w:type="dxa"/>
            <w:vAlign w:val="center"/>
          </w:tcPr>
          <w:p w14:paraId="6A1E63C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Нэгж/нэр/хугацаа conventions хэвийн болгосон</w:t>
            </w:r>
          </w:p>
        </w:tc>
        <w:tc>
          <w:tcPr>
            <w:tcW w:w="3118" w:type="dxa"/>
            <w:vAlign w:val="center"/>
          </w:tcPr>
          <w:p w14:paraId="2AE6452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Хувиргалт дүрэм/хувилбар</w:t>
            </w:r>
          </w:p>
        </w:tc>
      </w:tr>
      <w:tr w:rsidR="00270883" w:rsidRPr="00EA7E27" w14:paraId="52E3F68C" w14:textId="77777777">
        <w:trPr>
          <w:jc w:val="center"/>
        </w:trPr>
        <w:tc>
          <w:tcPr>
            <w:tcW w:w="3118" w:type="dxa"/>
            <w:vAlign w:val="center"/>
          </w:tcPr>
          <w:p w14:paraId="7ECE09A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Үүсгэн гаргасан / шинж</w:t>
            </w:r>
          </w:p>
        </w:tc>
        <w:tc>
          <w:tcPr>
            <w:tcW w:w="3118" w:type="dxa"/>
            <w:vAlign w:val="center"/>
          </w:tcPr>
          <w:p w14:paraId="41561CF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Тооцоолсон инженерийн/загвар хувьсагч</w:t>
            </w:r>
          </w:p>
        </w:tc>
        <w:tc>
          <w:tcPr>
            <w:tcW w:w="3118" w:type="dxa"/>
            <w:vAlign w:val="center"/>
          </w:tcPr>
          <w:p w14:paraId="1FA332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Томьёо/код/загвар хувилбар</w:t>
            </w:r>
          </w:p>
        </w:tc>
      </w:tr>
      <w:tr w:rsidR="00270883" w:rsidRPr="00EA7E27" w14:paraId="69AF15EC" w14:textId="77777777">
        <w:trPr>
          <w:jc w:val="center"/>
        </w:trPr>
        <w:tc>
          <w:tcPr>
            <w:tcW w:w="3118" w:type="dxa"/>
            <w:vAlign w:val="center"/>
          </w:tcPr>
          <w:p w14:paraId="0E7628A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шинжилгээ Гаралт</w:t>
            </w:r>
          </w:p>
        </w:tc>
        <w:tc>
          <w:tcPr>
            <w:tcW w:w="3118" w:type="dxa"/>
            <w:vAlign w:val="center"/>
          </w:tcPr>
          <w:p w14:paraId="6602A0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босго утга/хэвийн бус байдал/оношилгоо/таамаглал үр дүн</w:t>
            </w:r>
          </w:p>
        </w:tc>
        <w:tc>
          <w:tcPr>
            <w:tcW w:w="3118" w:type="dxa"/>
            <w:vAlign w:val="center"/>
          </w:tcPr>
          <w:p w14:paraId="0DC2151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арга/загвар + оролт өгөгдлийн удамшил</w:t>
            </w:r>
          </w:p>
        </w:tc>
      </w:tr>
    </w:tbl>
    <w:p w14:paraId="7CE8FC63" w14:textId="77777777" w:rsidR="00270883" w:rsidRPr="00EA7E27" w:rsidRDefault="00270883">
      <w:pPr>
        <w:rPr>
          <w:rFonts w:ascii="Calibri" w:hAnsi="Calibri" w:cs="Calibri"/>
          <w:noProof/>
          <w:lang w:val="mn-MN"/>
        </w:rPr>
      </w:pPr>
    </w:p>
    <w:p w14:paraId="1127534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өгөгдөл хувиргалт бүр эх үүсвэр үнэ цэн-ийн утгыг өөрчлөх боломжтой. Иймээс хэвийн болгосон өгөгдөл-г түүхий өгөгдөл мэт, үүсгэн гаргасан шинж-г хэмжилт мэт нэрлэх нь нотлох баримт гинжин холбоо-г бүдгэрүүлнэ. iBeX-ийн засаглал-д хувиргалт түвшин-ийг илэрхий хадгалах нь үр дүн дахин давтагдах боломж болон инженерийн хянан магадалгаа-д шаардлагатай.</w:t>
      </w:r>
    </w:p>
    <w:p w14:paraId="2CB1D70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Хэвийн болголт нь зөвхөн decimal формат эсвэл талбар нэр өөрчлөх биш. Нэгж хувиргалт, цагийн бүс хэвийн болголт, coordinate хувиргах, ангиллын зураглал, хүчингүй код боловсруулалт зэрэг нь хэмжилт тайлбар-д нөлөөлдөг. Тиймээс хувиргалт логик өөрчлөгдвөл түүхэн дахин боловсруулалт эсвэл хувилбар-мэдээлэлтэй тайлбар хэрэгтэй байж болно.</w:t>
      </w:r>
    </w:p>
    <w:p w14:paraId="3D930F6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16.2 Дутуу ≠ Тэг</w:t>
      </w:r>
    </w:p>
    <w:p w14:paraId="4DC2661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Мэдрэгч сорьц байхгүй үед тэг утга тавих нь "хэмжилт байхгүй" болон "бодит утга 0" гэсэн хоёр өөр инженерийн төлөв-ийг нэгтгэнэ. засвар үйлчилгээ босго утга, хандлага, дундаж, RUL шинж дээр энэ нь ач холбогдолтой хазайлт үүсгэж болно. Дутуу төлөв-г илэрхий null/төлөв, зөрүү үргэлжлэх хугацаа, шалтгаан код эсвэл чанар тэмдэглэгээ-аар удирдах нь зөв.</w:t>
      </w:r>
    </w:p>
    <w:p w14:paraId="35D3566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16.3 Хуучирсан ≠ одоогийн</w:t>
      </w:r>
    </w:p>
    <w:p w14:paraId="07A5686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Сүүлийн мэдэгдэж буй үнэ цэн-г хэрэглэгчийн интерфейс дээр харуулах шаардлага гарч болно. Гэхдээ сүүлийн мэдэгдэж буй үнэ цэн-г одоогийн хэмжилт гэж ашиглах нь нөхцөл логик-д алдаа үүсгэнэ. Хуучрал босго утга эх үүсвэр бүрийн түүвэрлэлт/харилцаа холбоо нөхцөл-оос хамаарна; нийтлэг нэг минут/нэг цагийн дүрэм гэж мэдэгдэл хийхгүй. хугацааны тэмдэглэгээ болон хүлээгдэж буй cadence дээр үндэслэсэн эх үүсвэр-тодорхой бодлого хэрэгтэй.</w:t>
      </w:r>
    </w:p>
    <w:p w14:paraId="6FA42FB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16.4 Давхардсан ≠ Шинэ Үйл явдал</w:t>
      </w:r>
    </w:p>
    <w:p w14:paraId="08C7143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Гарц төхөөрөмж дахин оролдох, API давтамжит асуулга, мессеж дахин хүргэлт, багц дахин тоглуулах зэрэг шалтгаанаар нэг logical үйл явдал олон удаа арын хэсэг-д ирж болно. Давхардсан бүртгэл бүрийг шинэ үйл явдал гэж тооцвол тоо, дохиоллууд, WO үүсгэлт болон usage-based засвар үйлчилгээ буруу болно. Deduplication түлхүүр нь эх үүсвэр таних дугаар, үйл явдал хугацаа, дараалал/мессеж таних дугаар, өгөгдлийн ачаа хэш эсвэл эх үүсвэр-тодорхой давтан гүйцэтгэхэд үр дүн өөрчлөгдөхгүй чанар түлхүүр ашиглаж болох боловч яг арга эх үүсвэр протокол-оос хамаарна.</w:t>
      </w:r>
    </w:p>
    <w:p w14:paraId="586027C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16.5 Үйл явдал Хугацаа ≠ Өгөгдөл хүлээн авалт Хугацаа</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31949D6C" w14:textId="77777777">
        <w:trPr>
          <w:tblHeader/>
          <w:jc w:val="center"/>
        </w:trPr>
        <w:tc>
          <w:tcPr>
            <w:tcW w:w="3118" w:type="dxa"/>
            <w:shd w:val="clear" w:color="auto" w:fill="EDE9FE"/>
            <w:vAlign w:val="center"/>
          </w:tcPr>
          <w:p w14:paraId="7BE2B8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Хугацаа талбар</w:t>
            </w:r>
          </w:p>
        </w:tc>
        <w:tc>
          <w:tcPr>
            <w:tcW w:w="3118" w:type="dxa"/>
            <w:shd w:val="clear" w:color="auto" w:fill="EDE9FE"/>
            <w:vAlign w:val="center"/>
          </w:tcPr>
          <w:p w14:paraId="43DD99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Утга</w:t>
            </w:r>
          </w:p>
        </w:tc>
        <w:tc>
          <w:tcPr>
            <w:tcW w:w="3118" w:type="dxa"/>
            <w:shd w:val="clear" w:color="auto" w:fill="EDE9FE"/>
            <w:vAlign w:val="center"/>
          </w:tcPr>
          <w:p w14:paraId="2748DE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Ашиглах</w:t>
            </w:r>
          </w:p>
        </w:tc>
      </w:tr>
      <w:tr w:rsidR="00270883" w:rsidRPr="00EA7E27" w14:paraId="25A85C18" w14:textId="77777777">
        <w:trPr>
          <w:jc w:val="center"/>
        </w:trPr>
        <w:tc>
          <w:tcPr>
            <w:tcW w:w="3118" w:type="dxa"/>
            <w:vAlign w:val="center"/>
          </w:tcPr>
          <w:p w14:paraId="2D67FFA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явдал Хугацаа</w:t>
            </w:r>
          </w:p>
        </w:tc>
        <w:tc>
          <w:tcPr>
            <w:tcW w:w="3118" w:type="dxa"/>
            <w:vAlign w:val="center"/>
          </w:tcPr>
          <w:p w14:paraId="09C7146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хэмжилт/үйл явдал бодитоор болсон цаг</w:t>
            </w:r>
          </w:p>
        </w:tc>
        <w:tc>
          <w:tcPr>
            <w:tcW w:w="3118" w:type="dxa"/>
            <w:vAlign w:val="center"/>
          </w:tcPr>
          <w:p w14:paraId="356603B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Хандлага, дараалал, инженерийн он цагийн дараалал</w:t>
            </w:r>
          </w:p>
        </w:tc>
      </w:tr>
      <w:tr w:rsidR="00270883" w:rsidRPr="00EA7E27" w14:paraId="247D5AE2" w14:textId="77777777">
        <w:trPr>
          <w:jc w:val="center"/>
        </w:trPr>
        <w:tc>
          <w:tcPr>
            <w:tcW w:w="3118" w:type="dxa"/>
            <w:vAlign w:val="center"/>
          </w:tcPr>
          <w:p w14:paraId="46E1C0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 хүлээн авалт Хугацаа</w:t>
            </w:r>
          </w:p>
        </w:tc>
        <w:tc>
          <w:tcPr>
            <w:tcW w:w="3118" w:type="dxa"/>
            <w:vAlign w:val="center"/>
          </w:tcPr>
          <w:p w14:paraId="5DA0599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iBeX/арын хэсэг бүртгэл хүлээн авсан хугацаа</w:t>
            </w:r>
          </w:p>
        </w:tc>
        <w:tc>
          <w:tcPr>
            <w:tcW w:w="3118" w:type="dxa"/>
            <w:vAlign w:val="center"/>
          </w:tcPr>
          <w:p w14:paraId="6B9A96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Саатал, боловсруулалтын урсгал техникийн эрүүл төлөв, дахин тоглуулах илрүүлэлт</w:t>
            </w:r>
          </w:p>
        </w:tc>
      </w:tr>
      <w:tr w:rsidR="00270883" w:rsidRPr="00EA7E27" w14:paraId="34A66532" w14:textId="77777777">
        <w:trPr>
          <w:jc w:val="center"/>
        </w:trPr>
        <w:tc>
          <w:tcPr>
            <w:tcW w:w="3118" w:type="dxa"/>
            <w:vAlign w:val="center"/>
          </w:tcPr>
          <w:p w14:paraId="781458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Боловсруулалт Хугацаа</w:t>
            </w:r>
          </w:p>
        </w:tc>
        <w:tc>
          <w:tcPr>
            <w:tcW w:w="3118" w:type="dxa"/>
            <w:vAlign w:val="center"/>
          </w:tcPr>
          <w:p w14:paraId="3F8AB2B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Хувиргалт/шинжилгээ ажиллуулах хугацаа</w:t>
            </w:r>
          </w:p>
        </w:tc>
        <w:tc>
          <w:tcPr>
            <w:tcW w:w="3118" w:type="dxa"/>
            <w:vAlign w:val="center"/>
          </w:tcPr>
          <w:p w14:paraId="46F80A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аудит/загвар гарал үүсэл</w:t>
            </w:r>
          </w:p>
        </w:tc>
      </w:tr>
      <w:tr w:rsidR="00270883" w:rsidRPr="00EA7E27" w14:paraId="70275922" w14:textId="77777777">
        <w:trPr>
          <w:jc w:val="center"/>
        </w:trPr>
        <w:tc>
          <w:tcPr>
            <w:tcW w:w="3118" w:type="dxa"/>
            <w:vAlign w:val="center"/>
          </w:tcPr>
          <w:p w14:paraId="6E850C2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нөлөөтэй зураглал Хугацаа</w:t>
            </w:r>
          </w:p>
        </w:tc>
        <w:tc>
          <w:tcPr>
            <w:tcW w:w="3118" w:type="dxa"/>
            <w:vAlign w:val="center"/>
          </w:tcPr>
          <w:p w14:paraId="012FF79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зураглал/тохиргоо хувилбар хүчинтэй үе</w:t>
            </w:r>
          </w:p>
        </w:tc>
        <w:tc>
          <w:tcPr>
            <w:tcW w:w="3118" w:type="dxa"/>
            <w:vAlign w:val="center"/>
          </w:tcPr>
          <w:p w14:paraId="283ABB1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түүхэн утгын тайлбар</w:t>
            </w:r>
          </w:p>
        </w:tc>
      </w:tr>
    </w:tbl>
    <w:p w14:paraId="30937084" w14:textId="77777777" w:rsidR="00270883" w:rsidRPr="00EA7E27" w:rsidRDefault="00270883">
      <w:pPr>
        <w:rPr>
          <w:rFonts w:ascii="Calibri" w:hAnsi="Calibri" w:cs="Calibri"/>
          <w:noProof/>
          <w:lang w:val="mn-MN"/>
        </w:rPr>
      </w:pPr>
    </w:p>
    <w:p w14:paraId="23503D4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16.6 чанар хэмжээсүүд</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54893F53" w14:textId="77777777">
        <w:trPr>
          <w:tblHeader/>
          <w:jc w:val="center"/>
        </w:trPr>
        <w:tc>
          <w:tcPr>
            <w:tcW w:w="3118" w:type="dxa"/>
            <w:shd w:val="clear" w:color="auto" w:fill="EDE9FE"/>
            <w:vAlign w:val="center"/>
          </w:tcPr>
          <w:p w14:paraId="584B0DD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Хэмжээс</w:t>
            </w:r>
          </w:p>
        </w:tc>
        <w:tc>
          <w:tcPr>
            <w:tcW w:w="3118" w:type="dxa"/>
            <w:shd w:val="clear" w:color="auto" w:fill="EDE9FE"/>
            <w:vAlign w:val="center"/>
          </w:tcPr>
          <w:p w14:paraId="525F4E3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Асуулт</w:t>
            </w:r>
          </w:p>
        </w:tc>
        <w:tc>
          <w:tcPr>
            <w:tcW w:w="3118" w:type="dxa"/>
            <w:shd w:val="clear" w:color="auto" w:fill="EDE9FE"/>
            <w:vAlign w:val="center"/>
          </w:tcPr>
          <w:p w14:paraId="2D48950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Түгээмэл хяналттай төлөв</w:t>
            </w:r>
          </w:p>
        </w:tc>
      </w:tr>
      <w:tr w:rsidR="00270883" w:rsidRPr="00EA7E27" w14:paraId="59B6887C" w14:textId="77777777">
        <w:trPr>
          <w:jc w:val="center"/>
        </w:trPr>
        <w:tc>
          <w:tcPr>
            <w:tcW w:w="3118" w:type="dxa"/>
            <w:vAlign w:val="center"/>
          </w:tcPr>
          <w:p w14:paraId="304F25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Бүрэн байдал</w:t>
            </w:r>
          </w:p>
        </w:tc>
        <w:tc>
          <w:tcPr>
            <w:tcW w:w="3118" w:type="dxa"/>
            <w:vAlign w:val="center"/>
          </w:tcPr>
          <w:p w14:paraId="67614A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Хүлээгдэж буй өгөгдөл ирсэн үү?</w:t>
            </w:r>
          </w:p>
        </w:tc>
        <w:tc>
          <w:tcPr>
            <w:tcW w:w="3118" w:type="dxa"/>
            <w:vAlign w:val="center"/>
          </w:tcPr>
          <w:p w14:paraId="1A7D732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Дуусгах / Дутуу / Зөрүү</w:t>
            </w:r>
          </w:p>
        </w:tc>
      </w:tr>
      <w:tr w:rsidR="00270883" w:rsidRPr="00EA7E27" w14:paraId="654160DA" w14:textId="77777777">
        <w:trPr>
          <w:jc w:val="center"/>
        </w:trPr>
        <w:tc>
          <w:tcPr>
            <w:tcW w:w="3118" w:type="dxa"/>
            <w:vAlign w:val="center"/>
          </w:tcPr>
          <w:p w14:paraId="4A9EF2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Хүчин төгөлдөр байдал</w:t>
            </w:r>
          </w:p>
        </w:tc>
        <w:tc>
          <w:tcPr>
            <w:tcW w:w="3118" w:type="dxa"/>
            <w:vAlign w:val="center"/>
          </w:tcPr>
          <w:p w14:paraId="4ECB446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Төрөл/хязгаар/өгөгдлийн бүтэц зөв үү?</w:t>
            </w:r>
          </w:p>
        </w:tc>
        <w:tc>
          <w:tcPr>
            <w:tcW w:w="3118" w:type="dxa"/>
            <w:vAlign w:val="center"/>
          </w:tcPr>
          <w:p w14:paraId="670C7D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Хүчинтэй / Хүчингүй / Сэжигтэй</w:t>
            </w:r>
          </w:p>
        </w:tc>
      </w:tr>
      <w:tr w:rsidR="00270883" w:rsidRPr="00EA7E27" w14:paraId="7B601BA6" w14:textId="77777777">
        <w:trPr>
          <w:jc w:val="center"/>
        </w:trPr>
        <w:tc>
          <w:tcPr>
            <w:tcW w:w="3118" w:type="dxa"/>
            <w:vAlign w:val="center"/>
          </w:tcPr>
          <w:p w14:paraId="182D822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Timeliness</w:t>
            </w:r>
          </w:p>
        </w:tc>
        <w:tc>
          <w:tcPr>
            <w:tcW w:w="3118" w:type="dxa"/>
            <w:vAlign w:val="center"/>
          </w:tcPr>
          <w:p w14:paraId="24E809A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 одоогийн уу?</w:t>
            </w:r>
          </w:p>
        </w:tc>
        <w:tc>
          <w:tcPr>
            <w:tcW w:w="3118" w:type="dxa"/>
            <w:vAlign w:val="center"/>
          </w:tcPr>
          <w:p w14:paraId="74C66D6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 Хуучирсан / Хоцорсон</w:t>
            </w:r>
          </w:p>
        </w:tc>
      </w:tr>
      <w:tr w:rsidR="00270883" w:rsidRPr="00EA7E27" w14:paraId="4DBBBB53" w14:textId="77777777">
        <w:trPr>
          <w:jc w:val="center"/>
        </w:trPr>
        <w:tc>
          <w:tcPr>
            <w:tcW w:w="3118" w:type="dxa"/>
            <w:vAlign w:val="center"/>
          </w:tcPr>
          <w:p w14:paraId="3111ACA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Uniqueness</w:t>
            </w:r>
          </w:p>
        </w:tc>
        <w:tc>
          <w:tcPr>
            <w:tcW w:w="3118" w:type="dxa"/>
            <w:vAlign w:val="center"/>
          </w:tcPr>
          <w:p w14:paraId="0E19A4E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Давхардсан уу?</w:t>
            </w:r>
          </w:p>
        </w:tc>
        <w:tc>
          <w:tcPr>
            <w:tcW w:w="3118" w:type="dxa"/>
            <w:vAlign w:val="center"/>
          </w:tcPr>
          <w:p w14:paraId="08D77BF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Өвөрмөц / Давхардсан / Дахин тоглуулах</w:t>
            </w:r>
          </w:p>
        </w:tc>
      </w:tr>
      <w:tr w:rsidR="00270883" w:rsidRPr="00EA7E27" w14:paraId="3F4DC626" w14:textId="77777777">
        <w:trPr>
          <w:jc w:val="center"/>
        </w:trPr>
        <w:tc>
          <w:tcPr>
            <w:tcW w:w="3118" w:type="dxa"/>
            <w:vAlign w:val="center"/>
          </w:tcPr>
          <w:p w14:paraId="360E3E0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Нийцтэй байдал</w:t>
            </w:r>
          </w:p>
        </w:tc>
        <w:tc>
          <w:tcPr>
            <w:tcW w:w="3118" w:type="dxa"/>
            <w:vAlign w:val="center"/>
          </w:tcPr>
          <w:p w14:paraId="5B6DD1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Нэгж/нөхцөл уялдаатай уу?</w:t>
            </w:r>
          </w:p>
        </w:tc>
        <w:tc>
          <w:tcPr>
            <w:tcW w:w="3118" w:type="dxa"/>
            <w:vAlign w:val="center"/>
          </w:tcPr>
          <w:p w14:paraId="1F0288F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Нийцтэй / Зөрчил</w:t>
            </w:r>
          </w:p>
        </w:tc>
      </w:tr>
      <w:tr w:rsidR="00270883" w:rsidRPr="00EA7E27" w14:paraId="7ECB7E16" w14:textId="77777777">
        <w:trPr>
          <w:jc w:val="center"/>
        </w:trPr>
        <w:tc>
          <w:tcPr>
            <w:tcW w:w="3118" w:type="dxa"/>
            <w:vAlign w:val="center"/>
          </w:tcPr>
          <w:p w14:paraId="25B765C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мөшгөх боломж</w:t>
            </w:r>
          </w:p>
        </w:tc>
        <w:tc>
          <w:tcPr>
            <w:tcW w:w="3118" w:type="dxa"/>
            <w:vAlign w:val="center"/>
          </w:tcPr>
          <w:p w14:paraId="07C8C2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Гарал/хувиргалт мэдэгдэж байна уу?</w:t>
            </w:r>
          </w:p>
        </w:tc>
        <w:tc>
          <w:tcPr>
            <w:tcW w:w="3118" w:type="dxa"/>
            <w:vAlign w:val="center"/>
          </w:tcPr>
          <w:p w14:paraId="3BE9436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гарал үүсэл дуусгах / дутуу</w:t>
            </w:r>
          </w:p>
        </w:tc>
      </w:tr>
    </w:tbl>
    <w:p w14:paraId="5FB1109F" w14:textId="77777777" w:rsidR="00270883" w:rsidRPr="00EA7E27" w:rsidRDefault="00270883">
      <w:pPr>
        <w:rPr>
          <w:rFonts w:ascii="Calibri" w:hAnsi="Calibri" w:cs="Calibri"/>
          <w:noProof/>
          <w:lang w:val="mn-MN"/>
        </w:rPr>
      </w:pPr>
    </w:p>
    <w:p w14:paraId="26D77CB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16.7 гарал үүсэл ба өгөгдлийн удамшил</w:t>
      </w:r>
    </w:p>
    <w:p w14:paraId="33D7D02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гарал үүсэл нь "энэ өгөгдөл хаанаас ирсэн" гэсэн эх үүсвэр мета өгөгдөл. өгөгдлийн удамшил нь түүхий эх үүсвэр-оос эцсийн үр дүн хүртэл ямар хувиргалт, зураглал, шинж олборлолт, загвар эсвэл дүрэм дамжсаныг харуулна. AI/аналитик гаралт-ыг засвар үйлчилгээ шийдвэр-д ашиглах тусам өгөгдлийн удамшил-ийн шаардлага нэмэгдэнэ.</w:t>
      </w:r>
    </w:p>
    <w:p w14:paraId="7959E61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удамшил дуусгах байх нь үр дүн зөв гэдгийг автоматаар батлахгүй. Харин үр дүн-ыг дахин шалгах, алдааг тусгаарлах хийх, загвар/дүрэм хувилбар өөрчлөлт-н нөлөөлөл-ийг ойлгох боломж олгоно. мөшгөх боломж нь зөв байдал-ийн урьдчилсан нөхцөл боловч орлуулах биш.</w:t>
      </w:r>
    </w:p>
    <w:p w14:paraId="08DD3D2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16.8 Олон-эх үүсвэр тулгалт</w:t>
      </w:r>
    </w:p>
    <w:p w14:paraId="2A80B70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 хөрөнгө-ийн ижил төрлийн нөхцөл-г гараар үзлэг, IoT мэдрэгч, PLC шошго, GPS/телематик болон гадаад систем зэрэг олон эх үүсвэр мэдээлж болно. Эдгээрийг нэг үнэ цэн болгон хараагүй дундаж хийх нь утгын, хугацаа шийдэл, үнэн зөв байдал болон эрх бүхий эх сурвалж ялгааг алдагдуулж болно. Тулгалт бодлого нь эх үүсвэр эрэмбэ, чанар төлөв, хугацааны тэмдэглэгээ, хэмжилт арга, тохируулга болон зорьсон ашиглах-ийг харгалзах ёстой.</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59B9ECB3" w14:textId="77777777">
        <w:trPr>
          <w:tblHeader/>
          <w:jc w:val="center"/>
        </w:trPr>
        <w:tc>
          <w:tcPr>
            <w:tcW w:w="3118" w:type="dxa"/>
            <w:shd w:val="clear" w:color="auto" w:fill="EDE9FE"/>
            <w:vAlign w:val="center"/>
          </w:tcPr>
          <w:p w14:paraId="26F931B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Зөрчил хувилбар</w:t>
            </w:r>
          </w:p>
        </w:tc>
        <w:tc>
          <w:tcPr>
            <w:tcW w:w="3118" w:type="dxa"/>
            <w:shd w:val="clear" w:color="auto" w:fill="EDE9FE"/>
            <w:vAlign w:val="center"/>
          </w:tcPr>
          <w:p w14:paraId="40F46A6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Аюултай товчлол зам</w:t>
            </w:r>
          </w:p>
        </w:tc>
        <w:tc>
          <w:tcPr>
            <w:tcW w:w="3118" w:type="dxa"/>
            <w:shd w:val="clear" w:color="auto" w:fill="EDE9FE"/>
            <w:vAlign w:val="center"/>
          </w:tcPr>
          <w:p w14:paraId="7BA3E5F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засаглалтай хариу арга хэмжээ</w:t>
            </w:r>
          </w:p>
        </w:tc>
      </w:tr>
      <w:tr w:rsidR="00270883" w:rsidRPr="00EA7E27" w14:paraId="57A6FF4F" w14:textId="77777777">
        <w:trPr>
          <w:jc w:val="center"/>
        </w:trPr>
        <w:tc>
          <w:tcPr>
            <w:tcW w:w="3118" w:type="dxa"/>
            <w:vAlign w:val="center"/>
          </w:tcPr>
          <w:p w14:paraId="4CBA83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Two эх үүсвэрүүд different утгууд</w:t>
            </w:r>
          </w:p>
        </w:tc>
        <w:tc>
          <w:tcPr>
            <w:tcW w:w="3118" w:type="dxa"/>
            <w:vAlign w:val="center"/>
          </w:tcPr>
          <w:p w14:paraId="2A49B0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Дундаж автоматаар</w:t>
            </w:r>
          </w:p>
        </w:tc>
        <w:tc>
          <w:tcPr>
            <w:tcW w:w="3118" w:type="dxa"/>
            <w:vAlign w:val="center"/>
          </w:tcPr>
          <w:p w14:paraId="681062B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Хадгалах хоёул + чанар/гарал үүсэл + тулгалт дүрэм</w:t>
            </w:r>
          </w:p>
        </w:tc>
      </w:tr>
      <w:tr w:rsidR="00270883" w:rsidRPr="00EA7E27" w14:paraId="5E250E9F" w14:textId="77777777">
        <w:trPr>
          <w:jc w:val="center"/>
        </w:trPr>
        <w:tc>
          <w:tcPr>
            <w:tcW w:w="3118" w:type="dxa"/>
            <w:vAlign w:val="center"/>
          </w:tcPr>
          <w:p w14:paraId="3C9D5FD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Гараар харьцуулбал мэдрэгч зөрчил</w:t>
            </w:r>
          </w:p>
        </w:tc>
        <w:tc>
          <w:tcPr>
            <w:tcW w:w="3118" w:type="dxa"/>
            <w:vAlign w:val="center"/>
          </w:tcPr>
          <w:p w14:paraId="7C72119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Always итгэлцэл мэдрэгч</w:t>
            </w:r>
          </w:p>
        </w:tc>
        <w:tc>
          <w:tcPr>
            <w:tcW w:w="3118" w:type="dxa"/>
            <w:vAlign w:val="center"/>
          </w:tcPr>
          <w:p w14:paraId="3F19DC4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нөхцөл/эрх бүхий эх сурвалж/тохируулга хянан магадалгаа</w:t>
            </w:r>
          </w:p>
        </w:tc>
      </w:tr>
      <w:tr w:rsidR="00270883" w:rsidRPr="00EA7E27" w14:paraId="5B4B3C7C" w14:textId="77777777">
        <w:trPr>
          <w:jc w:val="center"/>
        </w:trPr>
        <w:tc>
          <w:tcPr>
            <w:tcW w:w="3118" w:type="dxa"/>
            <w:vAlign w:val="center"/>
          </w:tcPr>
          <w:p w14:paraId="4EAEE0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Хоцорсон өндөр-чанар хэмжилт</w:t>
            </w:r>
          </w:p>
        </w:tc>
        <w:tc>
          <w:tcPr>
            <w:tcW w:w="3118" w:type="dxa"/>
            <w:vAlign w:val="center"/>
          </w:tcPr>
          <w:p w14:paraId="25F0EA5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Буулгах хэлбэрээр хоцорсон</w:t>
            </w:r>
          </w:p>
        </w:tc>
        <w:tc>
          <w:tcPr>
            <w:tcW w:w="3118" w:type="dxa"/>
            <w:vAlign w:val="center"/>
          </w:tcPr>
          <w:p w14:paraId="2659BA4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Хадгалах үйл явдал хугацаа, mark хоцорсон, шийдэх аналитик ашиглах</w:t>
            </w:r>
          </w:p>
        </w:tc>
      </w:tr>
      <w:tr w:rsidR="00270883" w:rsidRPr="00EA7E27" w14:paraId="427761FF" w14:textId="77777777">
        <w:trPr>
          <w:jc w:val="center"/>
        </w:trPr>
        <w:tc>
          <w:tcPr>
            <w:tcW w:w="3118" w:type="dxa"/>
            <w:vAlign w:val="center"/>
          </w:tcPr>
          <w:p w14:paraId="705C37F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Мэдрэгч офлайн, гараар боломжтой</w:t>
            </w:r>
          </w:p>
        </w:tc>
        <w:tc>
          <w:tcPr>
            <w:tcW w:w="3118" w:type="dxa"/>
            <w:vAlign w:val="center"/>
          </w:tcPr>
          <w:p w14:paraId="1CDBCD2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Fill мэдрэгч урсгал чимээгүйгээр</w:t>
            </w:r>
          </w:p>
        </w:tc>
        <w:tc>
          <w:tcPr>
            <w:tcW w:w="3118" w:type="dxa"/>
            <w:vAlign w:val="center"/>
          </w:tcPr>
          <w:p w14:paraId="375B3E7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Хадгалах эх үүсвэр ялгаа илэрхий</w:t>
            </w:r>
          </w:p>
        </w:tc>
      </w:tr>
      <w:tr w:rsidR="00270883" w:rsidRPr="00EA7E27" w14:paraId="2D2FF9EF" w14:textId="77777777">
        <w:trPr>
          <w:jc w:val="center"/>
        </w:trPr>
        <w:tc>
          <w:tcPr>
            <w:tcW w:w="3118" w:type="dxa"/>
            <w:vAlign w:val="center"/>
          </w:tcPr>
          <w:p w14:paraId="78F7518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Нэгж зөрүү</w:t>
            </w:r>
          </w:p>
        </w:tc>
        <w:tc>
          <w:tcPr>
            <w:tcW w:w="3118" w:type="dxa"/>
            <w:vAlign w:val="center"/>
          </w:tcPr>
          <w:p w14:paraId="42FF4C0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Харьцуулах түүхий дугаар</w:t>
            </w:r>
          </w:p>
        </w:tc>
        <w:tc>
          <w:tcPr>
            <w:tcW w:w="3118" w:type="dxa"/>
            <w:vAlign w:val="center"/>
          </w:tcPr>
          <w:p w14:paraId="5713C9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Normalize зөвхөн-тай мэдэгдэж буй нэгж зураглал</w:t>
            </w:r>
          </w:p>
        </w:tc>
      </w:tr>
    </w:tbl>
    <w:p w14:paraId="2494133A" w14:textId="77777777" w:rsidR="00270883" w:rsidRPr="00EA7E27" w:rsidRDefault="00270883">
      <w:pPr>
        <w:rPr>
          <w:rFonts w:ascii="Calibri" w:hAnsi="Calibri" w:cs="Calibri"/>
          <w:noProof/>
          <w:lang w:val="mn-MN"/>
        </w:rPr>
      </w:pPr>
    </w:p>
    <w:p w14:paraId="5FB263E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16.9 өгөгдөл эрхүүд ба гарал үүсэл</w:t>
      </w:r>
    </w:p>
    <w:p w14:paraId="59AF418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гарал үүсэл зөвхөн техникийн гарал биш; өгөгдөл өмчлөл болон боловсруулалт зөвшөөрөл-тай холбогдоно. Байгууллага өгөгдөл-г судалгаа, RAG дүгнэлт гаргалт, загвар сургалт, байгууллага хоорондын нэгтгэл, хэвлэл зэрэг зорилго бүрт тусдаа зөвшөөрөл шаардлагатай байж болно. Таних мэдээллийг арилгах нь contractual зөвшөөрөл-ийг автоматаар орлохгүй.</w:t>
      </w:r>
    </w:p>
    <w:p w14:paraId="3370A84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16.10 өгөгдлийн чанар бодлого загвар</w:t>
      </w:r>
    </w:p>
    <w:p w14:paraId="03F3E73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чанар бодлого-г нэг ерөнхий тэнцэх/тэнцэхгүй тэмдэглэгээ болгон буулгахгүй. засвар үйлчилгээ хэрэглээний тохиолдол бүр чанар хэмжээс-д өөр хүлцэл-той. Monthly ашиглалтын түвшин тайлагнах хэдэн минутын саатал-г тэвчиж болох бол fast нөхцөл анхааруулга-д ижил саатал хүлээн зөвшөөрөх боломжгүй байж болно. бодлого нь зорьсон ашиглах болон үр дагавар дээр тулгуурлана.</w:t>
      </w:r>
    </w:p>
    <w:p w14:paraId="3EFABAE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чанар тэмдэглэгээ эх үүсвэр-оос ирсэн төлөв болон iBeX-ийн өөрийн баталгаажуулалт төлөв гэсэн хоёр давхарга байж болно. Төхөөрөмж "good" гэж тэмдэглэсэн ч нэгж тодорхойгүй, зураглал шийдэгдээгүй эсвэл хуучирсан байвал дараагийн шатны чанар хангалтгүй хэвээр. эх үүсвэр төлөв-г эцсийн үнэн зөв байдал гэж хараагүй итгэлцэл хийхгүй.</w:t>
      </w:r>
    </w:p>
    <w:p w14:paraId="33E1A63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чанар дүрэм хувилбар өөрчлөгдөхөд түүхэн KPI хандлага өөрчлөгдөж болно. Иймээс чанар хэмжүүр/тайлагнах дээр дүрэм хувилбар болон өгөгдөл хугацаа-г тодорхойлох нь дахин давтагдах боломж-д хэрэгтэй.</w:t>
      </w:r>
    </w:p>
    <w:p w14:paraId="72B21B1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16.11 Хугацааны цуваа зөрүүнүүд ба засвар үйлчилгээ тайлбар</w:t>
      </w:r>
    </w:p>
    <w:p w14:paraId="35C71BE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Хугацааны цуваа зөрүү өөрөө тоног төхөөрөмж гэмтэл биш. Харилцаа холбоо тасалдал, засвар үйлчилгээ унтраалт, мэдрэгч солилт, төлөвлөсөн цахилгаан унтраалт, төхөөрөмж эвдрэл зэрэг олон шалтгаантай. Зөрүү шалтгаан нөхцөл байхгүй бол AI загвар зөрүү-г abnormal ажиллагааны төлөв гэж сурах эрсдэлтэй.</w:t>
      </w:r>
    </w:p>
    <w:p w14:paraId="328623D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Зөрүү filling/imputation нь шинжилгээ-тодорхой шийдвэр. Дүрслэл-д interpolation ашиглаж болох ч засвар үйлчилгээ босго утга эсвэл эвдрэл нотлох баримт-д синтетик үнэ цэн ашиглах нь өөр эрсдэл. Түүхий дутуу төлөв-г хадгалж, imputed өгөгдөл-г үүсгэн гаргасан давхарга гэж тодорхой тэмдэглэнэ.</w:t>
      </w:r>
    </w:p>
    <w:p w14:paraId="5F19CE6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Урт хугацааны RUL судалгаа-д цензурлалт болон дутуу өгөгдлийн байдал механизм онцгой чухал. Эвдрэл болоогүй хөрөнгө, засвар үйлчилгээ оролцоо-ээр дахин тохируулах болсон траектор, ажиглалт хугацаа дууссан кейс-уудыг дутуу гэж нэгтгэхгүй.</w:t>
      </w:r>
    </w:p>
    <w:p w14:paraId="7C10942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16.12 Эх сурвалжийн эрх бүхий үндэс ба тулгалт</w:t>
      </w:r>
    </w:p>
    <w:p w14:paraId="23102EE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Тулгалт хийхэд "аль эх үүсвэр илүү шинэ вэ" ганцаар хангалтгүй. Тохируулга, хэмжилт байршил, мэдрэгч ангилал, хүний үзлэг нөхцөл, түүвэрлэлт хувь, өгөгдлийн чанар болон эх үүсвэр засаглал төлөвшил зэрэг хүчин зүйлс нөлөө эрх бүхий эх сурвалж. бодлого тодорхой дүрэмт эсвэл хянан магадалгаа-суурилсан байж болно.</w:t>
      </w:r>
    </w:p>
    <w:p w14:paraId="3EE4174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Зөрчилтэй хэмжилтүүд кейс бүртгэл болж хадгалагдвал ирээдүйн үндсэн шалтгаан шинжилгээ-д үнэ цэнтэй. Зөрчил-г шийдвэрлэсэн үнэ цэн болгож дарж бичих хийхийн оронд эх хувь ажиглалт, шийдэл үндэслэл, батлагч болон сонгосон тайлбар-г хадгална.</w:t>
      </w:r>
    </w:p>
    <w:p w14:paraId="4F5DE3F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Хоорондын-эх үүсвэр тулгалт нь AI шинж инженерийн-тэй адил биш. Тулгасан инженерийн хэмжилт нь загвар-хараат бус засаглалтай давхарга байж болох бөгөөд загвар шинж дараагийн хувиргалт байна.</w:t>
      </w:r>
    </w:p>
    <w:p w14:paraId="5FFE9CF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16.13 өгөгдлийн удамшил-д зориулсан аналитик ба AI</w:t>
      </w:r>
    </w:p>
    <w:p w14:paraId="45D9B38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Аналитик гаралт шийдвэр-д орвол оролт өгөгдлийн удамшил дуусгах байх шаардлага нэмэгдэнэ. загвар хувилбар, шинж боловсруулалтын урсгал, сургалт өгөгдлийн багц хувилбар, дүгнэлт гаргалт хугацааны тэмдэглэгээ, оролт хэмжилт ids, каноник зураглал хувилбар болон босго утга/дараах-боловсруулалт дүрмүүд холболт боломжтой байх нь аудит хийх боломж-д чухал.</w:t>
      </w:r>
    </w:p>
    <w:p w14:paraId="4BCA556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удамшил дуусгах ч загвар хүчинтэй гэдгийг батлахгүй. Харин загвар алдаа, өгөгдөл зарлага, зураглал зарлага эсвэл эх үүсвэр гэмтэл аль давхарга-д байсныг тусгаарлах хийх боломж олгоно. илрүүлэлт залруулах ажиллагаа мөчлөг-д энэ ялгаа практик ач холбогдолтой.</w:t>
      </w:r>
    </w:p>
    <w:p w14:paraId="2C3A61A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Дахин давтагдах боломж зорилгоор бүр computation-г indefinite хадгалах шаардлагагүй байж болох ч материал шийдвэр/үр дүн-д хангалттай өгөгдлийн удамшил агшин хадгалах бодлого тогтооно.</w:t>
      </w:r>
    </w:p>
    <w:p w14:paraId="56C1F1D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16.14 өгөгдлийн чанар хэмжүүрүүд ба мэдэгдэл хязгаарууд</w:t>
      </w:r>
    </w:p>
    <w:p w14:paraId="6968276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Бүрэн байдал хувь хэмжээ, саатал перцентиль, хуучирсан хувь, давхардсан хувь, шийдэгдээгүй зураглал тоо зэрэг хэмжүүрүүд ашигтай байж болно. Гэхдээ хэмжүүр зорилтот эх үүсвэр/хэрэглээний тохиолдол-аас хамаарах тул нийтлэг жишиг үзүүлэлт гэж мэдэгдэл хийхгүй. KPI бүртгэлийн сан томьёо, цонх, дутуу боловсруулалт, суурь түвшин, зорилтот, тайлбар мета өгөгдөл шаарддаг.</w:t>
      </w:r>
    </w:p>
    <w:p w14:paraId="5BBBF01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чанар өссөнөөр AI үнэн зөв байдал заавал өснө гэсэн шалтгаант мэдэгдэл хийхгүй. Харин таних өгөгдөл, бүрэн байдал, гарал үүсэл, шошгууд зэрэг нь AI бэлэн байдал-ийн урьдчилсан нөхцлүүд/хязгаарлалтууд гэж тайлбарлана.</w:t>
      </w:r>
    </w:p>
    <w:p w14:paraId="53F63DC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RQ6 үнэ цэн шинжилгээ-д өгөгдөл бүрэн байдал болон амьдралын мөчлөг мөшгөх боломж завсрын үйл явц үр дүнгүүд болж болох ч үйл ажиллагааны үнэ цэн (зогсолтын хугацаа/зардал/аюулгүй ажиллагаа) тусдаа эмпирик нотлох баримт шаарддаг.</w:t>
      </w:r>
    </w:p>
    <w:p w14:paraId="28ACE79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Гүнзгий шинжилгээ тэмдэглэл: Энэ нэмэлт тайлбарууд нь батлагдсан архитектур/нотлох баримт дүрмүүд-ийг дэлгэрүүлсэн хяналттай нэгтгэл бөгөөд шинэ ажиллах үеийн чадавх эсвэл баталгаажуулалт үр дүн мэдэгдэл хийхгүй.</w:t>
      </w:r>
    </w:p>
    <w:p w14:paraId="0C3C6B36"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lastRenderedPageBreak/>
        <w:t>Бүлгийн гол санаа</w:t>
      </w:r>
    </w:p>
    <w:p w14:paraId="04E9BFA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хуучирсан, давхардсан, хоцорсон, хүчингүй, зөрчилтэй өгөгдөл төлөвүүд-ийг инженерийн үнэ цэн-тай андуурахгүй.</w:t>
      </w:r>
    </w:p>
    <w:p w14:paraId="166B072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Түүхий-руу-үр дүн өгөгдлийн удамшил нь аудит хийх боломж-н суурь.</w:t>
      </w:r>
    </w:p>
    <w:p w14:paraId="22FDF23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Олон-эх үүсвэр зөрчил-г хараагүй нэгтгэл-аар шийдэхгүй.</w:t>
      </w:r>
    </w:p>
    <w:p w14:paraId="0342887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өгөгдлийн чанар дүрмүүд эх үүсвэр/нөхцөл-хамааралтай боловч утгын дүрэм нь систем даяарх засаглалтай байна.</w:t>
      </w:r>
    </w:p>
    <w:p w14:paraId="2A7A1E90"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17. WISE-2410 ба Milesight интеграцын инженерийн туршилт</w:t>
      </w:r>
    </w:p>
    <w:p w14:paraId="29F3524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одоогийн эх үүсвэр бүртгэлийн сан, WISE/Milesight туршилтын Туршилтын, Wialon Туршилтын, PLC хэрэгжих боломж болон баталгаажуулалт дараагийн шатанд шилжүүлэлт хяналтын босгууд-ийг нотлох баримт-хязгаарлагдсан кейс формат-аар нэгтгэх.</w:t>
      </w:r>
    </w:p>
    <w:tbl>
      <w:tblPr>
        <w:tblStyle w:val="TableGrid"/>
        <w:tblW w:w="0" w:type="auto"/>
        <w:jc w:val="center"/>
        <w:tblLook w:val="04A0" w:firstRow="1" w:lastRow="0" w:firstColumn="1" w:lastColumn="0" w:noHBand="0" w:noVBand="1"/>
      </w:tblPr>
      <w:tblGrid>
        <w:gridCol w:w="9354"/>
      </w:tblGrid>
      <w:tr w:rsidR="00270883" w:rsidRPr="00EA7E27" w14:paraId="35AD8B87" w14:textId="77777777">
        <w:trPr>
          <w:tblHeader/>
          <w:jc w:val="center"/>
        </w:trPr>
        <w:tc>
          <w:tcPr>
            <w:tcW w:w="9354" w:type="dxa"/>
            <w:shd w:val="clear" w:color="auto" w:fill="EDE9FE"/>
            <w:vAlign w:val="center"/>
          </w:tcPr>
          <w:p w14:paraId="76A8681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 / нотлох баримт зааг</w:t>
            </w:r>
            <w:r w:rsidRPr="00EA7E27">
              <w:rPr>
                <w:rFonts w:ascii="Calibri" w:eastAsia="DejaVu Sans" w:hAnsi="Calibri" w:cs="Calibri"/>
                <w:b/>
                <w:noProof/>
                <w:sz w:val="16"/>
                <w:lang w:val="mn-MN"/>
              </w:rPr>
              <w:br/>
              <w:t>Кейсууд нь төлөв-тодорхой. WISE эх үүсвэр-серверийн хэсэг рүү үе шатны зорилт нь үгүй дараагийн шатанд шилжүүлсэн руу бүрэн дараагийн шатны баталгаажуулалт; Wialon үлдэнэ Туршилтын; PLC үлдэнэ судалгаа ба хөгжүүлэлт/Хэрэгжих боломж.</w:t>
            </w:r>
          </w:p>
        </w:tc>
      </w:tr>
    </w:tbl>
    <w:p w14:paraId="5DCE7FCD" w14:textId="77777777" w:rsidR="00270883" w:rsidRPr="00EA7E27" w:rsidRDefault="00270883">
      <w:pPr>
        <w:rPr>
          <w:rFonts w:ascii="Calibri" w:hAnsi="Calibri" w:cs="Calibri"/>
          <w:noProof/>
          <w:lang w:val="mn-MN"/>
        </w:rPr>
      </w:pPr>
    </w:p>
    <w:p w14:paraId="5609B96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17.1 Кейс-суурилсан интеграц үзэл баримтлал</w:t>
      </w:r>
    </w:p>
    <w:p w14:paraId="4E1BA89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үйлдвэрлэлийн интеграц-ийг "iBeX дэмжлэг протокол X" гэсэн статик сонгох нүд хэлбэрээр биш, эх үүсвэр-руу-засвар үйлчилгээ нотлох баримт гинжин холбоо хэлбэрээр үнэлнэ. Нэг төхөөрөмж арын хэсэг-д холбогдсон нь интеграц-ийн эхний үе шатны зорилт байж болох боловч үйлдвэрлэлийн-зэрэглэл чадавх гэж хэлэхийн тулд таних өгөгдөл, чанар, өмчлөл, хөрөнгө зураглал, эвдрэл боловсруулалт, засвар үйлчилгээ холболт болон давтагдах чадвар тусдаа нотолгоо шаарддаг.</w:t>
      </w:r>
    </w:p>
    <w:p w14:paraId="1620B8A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17.2 SRC-IOT-001 - WISE-2410 -&gt; Milesight -&gt; Directus</w:t>
      </w:r>
    </w:p>
    <w:p w14:paraId="0059815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хяналттай төсөл суурь түвшин нь физик мэдрэгч өгөгдөл-г WISE-2410 төхөөрөмжөөс Milesight гарц төхөөрөмж-аар дамжуулан Directus арын хэсэг өгөгдөл давхарга хүртэл хүргэсэн эх үүсвэр-серверийн хэсэг рүү ажиллах үеийн үе шатны зорилт-ийг туршилтын Туршилтын байдлаар бүртгэдэг. Энэ нь техникийн хэрэгжих боломж-н бодит ахиц боловч формал V2 дараагийн шатанд шилжүүлэлт болон дараагийн шатны засвар үйлчилгээ интеграц-ийн бүрэн нотолгоо биш.</w:t>
      </w:r>
    </w:p>
    <w:p w14:paraId="04C2CA4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хамаарал ажил үргэлжилж байгаа гэж төсөл суурь түвшин-д тэмдэглэгдсэн. Иймээс Байгууллага -&gt; хөрөнгө -&gt; каноник дохио зураглал, чанар/гарал үүсэл, нөхцөл логик болон WO холболт бүрэн батлагдсан мэтээр бүлэг 18-д тайлбарлахгүй. нотлох баримт баримтжуулсан үр дүн нэмэгдэх бүрт тусдаа туршилтын гүйцэтгэл/үр дүн бүртгэл үүсгэж төлөв өсгөнө.</w:t>
      </w:r>
    </w:p>
    <w:p w14:paraId="3FD7EFE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WISE кейс-ийн судалгаа ач холбогдол нь нэг brand/төхөөрөмж-ийг онцгой болгохдоо бус, төрөлжсөн физик эх үүсвэр-оос засаглалтай арын хэсэг нөхцөл хүртэлх архитектур-г бодит интеграц кейс-аар шалгах боломж олгож байгаад оршино.</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3008F11C" w14:textId="77777777">
        <w:trPr>
          <w:tblHeader/>
          <w:jc w:val="center"/>
        </w:trPr>
        <w:tc>
          <w:tcPr>
            <w:tcW w:w="3118" w:type="dxa"/>
            <w:shd w:val="clear" w:color="auto" w:fill="EDE9FE"/>
            <w:vAlign w:val="center"/>
          </w:tcPr>
          <w:p w14:paraId="5A1C13E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Хяналтын босго</w:t>
            </w:r>
          </w:p>
        </w:tc>
        <w:tc>
          <w:tcPr>
            <w:tcW w:w="3118" w:type="dxa"/>
            <w:shd w:val="clear" w:color="auto" w:fill="EDE9FE"/>
            <w:vAlign w:val="center"/>
          </w:tcPr>
          <w:p w14:paraId="023540F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тайлбар</w:t>
            </w:r>
          </w:p>
        </w:tc>
        <w:tc>
          <w:tcPr>
            <w:tcW w:w="3118" w:type="dxa"/>
            <w:shd w:val="clear" w:color="auto" w:fill="EDE9FE"/>
            <w:vAlign w:val="center"/>
          </w:tcPr>
          <w:p w14:paraId="500A23B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Дараагийн шатанд шилжүүлэлт нотлох баримт</w:t>
            </w:r>
          </w:p>
        </w:tc>
      </w:tr>
      <w:tr w:rsidR="00270883" w:rsidRPr="00EA7E27" w14:paraId="34F229BF" w14:textId="77777777">
        <w:trPr>
          <w:jc w:val="center"/>
        </w:trPr>
        <w:tc>
          <w:tcPr>
            <w:tcW w:w="3118" w:type="dxa"/>
            <w:vAlign w:val="center"/>
          </w:tcPr>
          <w:p w14:paraId="6216908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Физик мэдрэгч ололт</w:t>
            </w:r>
          </w:p>
        </w:tc>
        <w:tc>
          <w:tcPr>
            <w:tcW w:w="3118" w:type="dxa"/>
            <w:vAlign w:val="center"/>
          </w:tcPr>
          <w:p w14:paraId="16B4086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Тайлагнасан/харуулсан үе шатны зорилт</w:t>
            </w:r>
          </w:p>
        </w:tc>
        <w:tc>
          <w:tcPr>
            <w:tcW w:w="3118" w:type="dxa"/>
            <w:vAlign w:val="center"/>
          </w:tcPr>
          <w:p w14:paraId="13B2299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Хугацааны тэмдэгтэй түүхий бүртгэн авах</w:t>
            </w:r>
          </w:p>
        </w:tc>
      </w:tr>
      <w:tr w:rsidR="00270883" w:rsidRPr="00EA7E27" w14:paraId="39975358" w14:textId="77777777">
        <w:trPr>
          <w:jc w:val="center"/>
        </w:trPr>
        <w:tc>
          <w:tcPr>
            <w:tcW w:w="3118" w:type="dxa"/>
            <w:vAlign w:val="center"/>
          </w:tcPr>
          <w:p w14:paraId="49385E7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Гарц төхөөрөмж дамжуулалт</w:t>
            </w:r>
          </w:p>
        </w:tc>
        <w:tc>
          <w:tcPr>
            <w:tcW w:w="3118" w:type="dxa"/>
            <w:vAlign w:val="center"/>
          </w:tcPr>
          <w:p w14:paraId="128C48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Тайлагнасан/харуулсан үе шатны зорилт</w:t>
            </w:r>
          </w:p>
        </w:tc>
        <w:tc>
          <w:tcPr>
            <w:tcW w:w="3118" w:type="dxa"/>
            <w:vAlign w:val="center"/>
          </w:tcPr>
          <w:p w14:paraId="2AC0981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Гарц төхөөрөмж бүртгэлийн лог/тохиргоо</w:t>
            </w:r>
          </w:p>
        </w:tc>
      </w:tr>
      <w:tr w:rsidR="00270883" w:rsidRPr="00EA7E27" w14:paraId="08D5B4CF" w14:textId="77777777">
        <w:trPr>
          <w:jc w:val="center"/>
        </w:trPr>
        <w:tc>
          <w:tcPr>
            <w:tcW w:w="3118" w:type="dxa"/>
            <w:vAlign w:val="center"/>
          </w:tcPr>
          <w:p w14:paraId="7D65182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Серверийн хэсэг тогтвортой хадгалалт</w:t>
            </w:r>
          </w:p>
        </w:tc>
        <w:tc>
          <w:tcPr>
            <w:tcW w:w="3118" w:type="dxa"/>
            <w:vAlign w:val="center"/>
          </w:tcPr>
          <w:p w14:paraId="2A5C91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Тайлагнасан/харуулсан үе шатны зорилт</w:t>
            </w:r>
          </w:p>
        </w:tc>
        <w:tc>
          <w:tcPr>
            <w:tcW w:w="3118" w:type="dxa"/>
            <w:vAlign w:val="center"/>
          </w:tcPr>
          <w:p w14:paraId="3C439C7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Directus бүртгэл + хугацааны тэмдэглэгээ</w:t>
            </w:r>
          </w:p>
        </w:tc>
      </w:tr>
      <w:tr w:rsidR="00270883" w:rsidRPr="00EA7E27" w14:paraId="3D0E16AB" w14:textId="77777777">
        <w:trPr>
          <w:jc w:val="center"/>
        </w:trPr>
        <w:tc>
          <w:tcPr>
            <w:tcW w:w="3118" w:type="dxa"/>
            <w:vAlign w:val="center"/>
          </w:tcPr>
          <w:p w14:paraId="0986123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хамаарал</w:t>
            </w:r>
          </w:p>
        </w:tc>
        <w:tc>
          <w:tcPr>
            <w:tcW w:w="3118" w:type="dxa"/>
            <w:vAlign w:val="center"/>
          </w:tcPr>
          <w:p w14:paraId="77747C9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Хүлээгдэж буй формал баталгаажуулалт</w:t>
            </w:r>
          </w:p>
        </w:tc>
        <w:tc>
          <w:tcPr>
            <w:tcW w:w="3118" w:type="dxa"/>
            <w:vAlign w:val="center"/>
          </w:tcPr>
          <w:p w14:paraId="4ADDE10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өмчлөл бүртгэл + сөрөг-хандалт туршилт</w:t>
            </w:r>
          </w:p>
        </w:tc>
      </w:tr>
      <w:tr w:rsidR="00270883" w:rsidRPr="00EA7E27" w14:paraId="0A5830E3" w14:textId="77777777">
        <w:trPr>
          <w:jc w:val="center"/>
        </w:trPr>
        <w:tc>
          <w:tcPr>
            <w:tcW w:w="3118" w:type="dxa"/>
            <w:vAlign w:val="center"/>
          </w:tcPr>
          <w:p w14:paraId="60886B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хамаарал</w:t>
            </w:r>
          </w:p>
        </w:tc>
        <w:tc>
          <w:tcPr>
            <w:tcW w:w="3118" w:type="dxa"/>
            <w:vAlign w:val="center"/>
          </w:tcPr>
          <w:p w14:paraId="6C83602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Дотор явц / хүлээгдэж буй</w:t>
            </w:r>
          </w:p>
        </w:tc>
        <w:tc>
          <w:tcPr>
            <w:tcW w:w="3118" w:type="dxa"/>
            <w:vAlign w:val="center"/>
          </w:tcPr>
          <w:p w14:paraId="070C9FB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зураглал бүртгэл + түүхэн нийцтэй байдал</w:t>
            </w:r>
          </w:p>
        </w:tc>
      </w:tr>
      <w:tr w:rsidR="00270883" w:rsidRPr="00EA7E27" w14:paraId="2CF2FB6C" w14:textId="77777777">
        <w:trPr>
          <w:jc w:val="center"/>
        </w:trPr>
        <w:tc>
          <w:tcPr>
            <w:tcW w:w="3118" w:type="dxa"/>
            <w:vAlign w:val="center"/>
          </w:tcPr>
          <w:p w14:paraId="74581C2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каноник дохио</w:t>
            </w:r>
          </w:p>
        </w:tc>
        <w:tc>
          <w:tcPr>
            <w:tcW w:w="3118" w:type="dxa"/>
            <w:vAlign w:val="center"/>
          </w:tcPr>
          <w:p w14:paraId="733DCE8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Хүлээгдэж буй</w:t>
            </w:r>
          </w:p>
        </w:tc>
        <w:tc>
          <w:tcPr>
            <w:tcW w:w="3118" w:type="dxa"/>
            <w:vAlign w:val="center"/>
          </w:tcPr>
          <w:p w14:paraId="2528E55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зураглал/хувилбар/нэгж нотлох баримт</w:t>
            </w:r>
          </w:p>
        </w:tc>
      </w:tr>
      <w:tr w:rsidR="00270883" w:rsidRPr="00EA7E27" w14:paraId="7168EC06" w14:textId="77777777">
        <w:trPr>
          <w:jc w:val="center"/>
        </w:trPr>
        <w:tc>
          <w:tcPr>
            <w:tcW w:w="3118" w:type="dxa"/>
            <w:vAlign w:val="center"/>
          </w:tcPr>
          <w:p w14:paraId="00A416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засвар үйлчилгээ ажлын урсгал</w:t>
            </w:r>
          </w:p>
        </w:tc>
        <w:tc>
          <w:tcPr>
            <w:tcW w:w="3118" w:type="dxa"/>
            <w:vAlign w:val="center"/>
          </w:tcPr>
          <w:p w14:paraId="31F79C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Хүлээгдэж буй</w:t>
            </w:r>
          </w:p>
        </w:tc>
        <w:tc>
          <w:tcPr>
            <w:tcW w:w="3118" w:type="dxa"/>
            <w:vAlign w:val="center"/>
          </w:tcPr>
          <w:p w14:paraId="034B0E1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 -&gt; арга хэмжээ/WO мөр</w:t>
            </w:r>
          </w:p>
        </w:tc>
      </w:tr>
      <w:tr w:rsidR="00270883" w:rsidRPr="00EA7E27" w14:paraId="49E4BE0E" w14:textId="77777777">
        <w:trPr>
          <w:jc w:val="center"/>
        </w:trPr>
        <w:tc>
          <w:tcPr>
            <w:tcW w:w="3118" w:type="dxa"/>
            <w:vAlign w:val="center"/>
          </w:tcPr>
          <w:p w14:paraId="61338BF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нөлөө мөчлөг</w:t>
            </w:r>
          </w:p>
        </w:tc>
        <w:tc>
          <w:tcPr>
            <w:tcW w:w="3118" w:type="dxa"/>
            <w:vAlign w:val="center"/>
          </w:tcPr>
          <w:p w14:paraId="118C892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ирээдүйн/судалгаа хамааралтай</w:t>
            </w:r>
          </w:p>
        </w:tc>
        <w:tc>
          <w:tcPr>
            <w:tcW w:w="3118" w:type="dxa"/>
            <w:vAlign w:val="center"/>
          </w:tcPr>
          <w:p w14:paraId="57754BA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 илрүүлэлт + баталгаажсан үр дүн</w:t>
            </w:r>
          </w:p>
        </w:tc>
      </w:tr>
    </w:tbl>
    <w:p w14:paraId="675BFE3E" w14:textId="77777777" w:rsidR="00270883" w:rsidRPr="00EA7E27" w:rsidRDefault="00270883">
      <w:pPr>
        <w:rPr>
          <w:rFonts w:ascii="Calibri" w:hAnsi="Calibri" w:cs="Calibri"/>
          <w:noProof/>
          <w:lang w:val="mn-MN"/>
        </w:rPr>
      </w:pPr>
    </w:p>
    <w:p w14:paraId="4F35849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17.3 SRC-TEL-001 - Wialon / SmartGPS</w:t>
      </w:r>
    </w:p>
    <w:p w14:paraId="532C563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Wialon/SmartGPS интеграц нь Туршилтын ангилалтай. Телематик өгөгдөл нь хөрөнгө нөхцөл, байршил, ашиглалт/тоо, ажиллагааны нөхцөл зэрэг засвар үйлчилгээ-хамааралтай хэрэглээний тохиолдол-д ашиглагдаж болох ч яг талбарууд, төхөөрөмж хамрах хүрээ, API ажиллагааны төлөв, саатал, зураглал болон одоогийн үйлдвэрлэлийн хэмжээ-г эх үүсвэр-тодорхой нотлох баримт-гүйгээр ерөнхийшүүлэх хийхгүй. Туршилтын төлөв нь хэрэгжих боломж/ажлын зам байгааг илэрхийлнэ; байгууллагын-хэмжээ баталгаа биш.</w:t>
      </w:r>
    </w:p>
    <w:p w14:paraId="66F37EA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17.4 SRC-PLC-001 - PLC судалгаа ба хөгжүүлэлт / Хэрэгжих боломж</w:t>
      </w:r>
    </w:p>
    <w:p w14:paraId="264D9E6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PLC интеграц-д протокол/нийлүүлэгч дэмжлэг-ын өргөн мэдэгдэл хийхгүй. PLC/SCADA экосистем нь нийлүүлэгч, протокол, сүлжээ топологи, аюулгүй байдал бодлого, шошго загвар болон талбай архитектур-аас ихээхэн хамаарна. Тиймээс одоогийн судалгаа чиглэл нь эх үүсвэр адаптер, шошго зураглал, хугацааны тэмдэглэгээ, чанар, байгууллага/хөрөнгө хамаарал болон аюулгүй унших-зөвхөн интеграц хэв шинж-ийг хэрэгжих боломж түвшинд шалгах явдал.</w:t>
      </w:r>
    </w:p>
    <w:tbl>
      <w:tblPr>
        <w:tblStyle w:val="TableGrid"/>
        <w:tblW w:w="0" w:type="auto"/>
        <w:jc w:val="center"/>
        <w:tblLook w:val="04A0" w:firstRow="1" w:lastRow="0" w:firstColumn="1" w:lastColumn="0" w:noHBand="0" w:noVBand="1"/>
      </w:tblPr>
      <w:tblGrid>
        <w:gridCol w:w="9354"/>
      </w:tblGrid>
      <w:tr w:rsidR="00270883" w:rsidRPr="00EA7E27" w14:paraId="4FF1325B" w14:textId="77777777">
        <w:trPr>
          <w:tblHeader/>
          <w:jc w:val="center"/>
        </w:trPr>
        <w:tc>
          <w:tcPr>
            <w:tcW w:w="9354" w:type="dxa"/>
            <w:shd w:val="clear" w:color="auto" w:fill="EDE9FE"/>
            <w:vAlign w:val="center"/>
          </w:tcPr>
          <w:p w14:paraId="0AC202C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Анхаарах зүйл</w:t>
            </w:r>
            <w:r w:rsidRPr="00EA7E27">
              <w:rPr>
                <w:rFonts w:ascii="Calibri" w:eastAsia="DejaVu Sans" w:hAnsi="Calibri" w:cs="Calibri"/>
                <w:b/>
                <w:noProof/>
                <w:sz w:val="16"/>
                <w:lang w:val="mn-MN"/>
              </w:rPr>
              <w:br/>
              <w:t>PLC/SCADA интеграц-ийн дурдалт нь хамгаалалтын хяналт, SIS, харилцан түгжээ эсвэл аюулгүй ажиллагаа-чухал хяналт эрх бүхий эх сурвалж-г iBeX авна гэсэн үг биш. засвар үйлчилгээ мэдээлэл систем болон аюулгүй ажиллагаа хяналт систем-ийн зааг-г тусдаа хадгална.</w:t>
            </w:r>
          </w:p>
        </w:tc>
      </w:tr>
    </w:tbl>
    <w:p w14:paraId="7325B163" w14:textId="77777777" w:rsidR="00270883" w:rsidRPr="00EA7E27" w:rsidRDefault="00270883">
      <w:pPr>
        <w:rPr>
          <w:rFonts w:ascii="Calibri" w:hAnsi="Calibri" w:cs="Calibri"/>
          <w:noProof/>
          <w:lang w:val="mn-MN"/>
        </w:rPr>
      </w:pPr>
    </w:p>
    <w:p w14:paraId="0813052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17.5 интеграц кейс бүртгэл загвар маягт</w:t>
      </w:r>
    </w:p>
    <w:tbl>
      <w:tblPr>
        <w:tblStyle w:val="TableGrid"/>
        <w:tblW w:w="0" w:type="auto"/>
        <w:jc w:val="center"/>
        <w:tblLook w:val="04A0" w:firstRow="1" w:lastRow="0" w:firstColumn="1" w:lastColumn="0" w:noHBand="0" w:noVBand="1"/>
      </w:tblPr>
      <w:tblGrid>
        <w:gridCol w:w="4677"/>
        <w:gridCol w:w="4677"/>
      </w:tblGrid>
      <w:tr w:rsidR="00270883" w:rsidRPr="00EA7E27" w14:paraId="247AB5EA" w14:textId="77777777">
        <w:trPr>
          <w:tblHeader/>
          <w:jc w:val="center"/>
        </w:trPr>
        <w:tc>
          <w:tcPr>
            <w:tcW w:w="4677" w:type="dxa"/>
            <w:shd w:val="clear" w:color="auto" w:fill="EDE9FE"/>
            <w:vAlign w:val="center"/>
          </w:tcPr>
          <w:p w14:paraId="5CB84E4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4677" w:type="dxa"/>
            <w:shd w:val="clear" w:color="auto" w:fill="EDE9FE"/>
            <w:vAlign w:val="center"/>
          </w:tcPr>
          <w:p w14:paraId="25A0CA3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Заавал шаардлагатай агуулга</w:t>
            </w:r>
          </w:p>
        </w:tc>
      </w:tr>
      <w:tr w:rsidR="00270883" w:rsidRPr="00EA7E27" w14:paraId="50E6EF52" w14:textId="77777777">
        <w:trPr>
          <w:jc w:val="center"/>
        </w:trPr>
        <w:tc>
          <w:tcPr>
            <w:tcW w:w="4677" w:type="dxa"/>
            <w:vAlign w:val="center"/>
          </w:tcPr>
          <w:p w14:paraId="12A1973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Таних дугаар</w:t>
            </w:r>
          </w:p>
        </w:tc>
        <w:tc>
          <w:tcPr>
            <w:tcW w:w="4677" w:type="dxa"/>
            <w:vAlign w:val="center"/>
          </w:tcPr>
          <w:p w14:paraId="5C33F91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Тогтвортой бүртгэлийн сан таних өгөгдөл</w:t>
            </w:r>
          </w:p>
        </w:tc>
      </w:tr>
      <w:tr w:rsidR="00270883" w:rsidRPr="00EA7E27" w14:paraId="77DF89A0" w14:textId="77777777">
        <w:trPr>
          <w:jc w:val="center"/>
        </w:trPr>
        <w:tc>
          <w:tcPr>
            <w:tcW w:w="4677" w:type="dxa"/>
            <w:vAlign w:val="center"/>
          </w:tcPr>
          <w:p w14:paraId="4677F71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w:t>
            </w:r>
          </w:p>
        </w:tc>
        <w:tc>
          <w:tcPr>
            <w:tcW w:w="4677" w:type="dxa"/>
            <w:vAlign w:val="center"/>
          </w:tcPr>
          <w:p w14:paraId="034E8F6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хэрэгжсэн/Туршилтын/туршилтын Туршилтын/судалгаа ба хөгжүүлэлт/тогтоогдоогүй</w:t>
            </w:r>
          </w:p>
        </w:tc>
      </w:tr>
      <w:tr w:rsidR="00270883" w:rsidRPr="00EA7E27" w14:paraId="6BD26DA9" w14:textId="77777777">
        <w:trPr>
          <w:jc w:val="center"/>
        </w:trPr>
        <w:tc>
          <w:tcPr>
            <w:tcW w:w="4677" w:type="dxa"/>
            <w:vAlign w:val="center"/>
          </w:tcPr>
          <w:p w14:paraId="55AFB5F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Орчин</w:t>
            </w:r>
          </w:p>
        </w:tc>
        <w:tc>
          <w:tcPr>
            <w:tcW w:w="4677" w:type="dxa"/>
            <w:vAlign w:val="center"/>
          </w:tcPr>
          <w:p w14:paraId="50E4926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Лаборатори/UAT/Талбар</w:t>
            </w:r>
          </w:p>
        </w:tc>
      </w:tr>
      <w:tr w:rsidR="00270883" w:rsidRPr="00EA7E27" w14:paraId="404117FD" w14:textId="77777777">
        <w:trPr>
          <w:jc w:val="center"/>
        </w:trPr>
        <w:tc>
          <w:tcPr>
            <w:tcW w:w="4677" w:type="dxa"/>
            <w:vAlign w:val="center"/>
          </w:tcPr>
          <w:p w14:paraId="02C5D53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хувилбар</w:t>
            </w:r>
          </w:p>
        </w:tc>
        <w:tc>
          <w:tcPr>
            <w:tcW w:w="4677" w:type="dxa"/>
            <w:vAlign w:val="center"/>
          </w:tcPr>
          <w:p w14:paraId="7A91A3A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Төхөөрөмж/API/төхөөрөмжийн дотоод программ/тохиргоо</w:t>
            </w:r>
          </w:p>
        </w:tc>
      </w:tr>
      <w:tr w:rsidR="00270883" w:rsidRPr="00EA7E27" w14:paraId="680D0D88" w14:textId="77777777">
        <w:trPr>
          <w:jc w:val="center"/>
        </w:trPr>
        <w:tc>
          <w:tcPr>
            <w:tcW w:w="4677" w:type="dxa"/>
            <w:vAlign w:val="center"/>
          </w:tcPr>
          <w:p w14:paraId="1C42244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Байгууллага/хөрөнгө зураглал</w:t>
            </w:r>
          </w:p>
        </w:tc>
        <w:tc>
          <w:tcPr>
            <w:tcW w:w="4677" w:type="dxa"/>
            <w:vAlign w:val="center"/>
          </w:tcPr>
          <w:p w14:paraId="307733D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Илэрхий төлөв</w:t>
            </w:r>
          </w:p>
        </w:tc>
      </w:tr>
      <w:tr w:rsidR="00270883" w:rsidRPr="00EA7E27" w14:paraId="2936C3D5" w14:textId="77777777">
        <w:trPr>
          <w:jc w:val="center"/>
        </w:trPr>
        <w:tc>
          <w:tcPr>
            <w:tcW w:w="4677" w:type="dxa"/>
            <w:vAlign w:val="center"/>
          </w:tcPr>
          <w:p w14:paraId="57CD04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чанар/гарал үүсэл</w:t>
            </w:r>
          </w:p>
        </w:tc>
        <w:tc>
          <w:tcPr>
            <w:tcW w:w="4677" w:type="dxa"/>
            <w:vAlign w:val="center"/>
          </w:tcPr>
          <w:p w14:paraId="6F2CEAC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Боломжтой хяналтууд</w:t>
            </w:r>
          </w:p>
        </w:tc>
      </w:tr>
      <w:tr w:rsidR="00270883" w:rsidRPr="00EA7E27" w14:paraId="792C8836" w14:textId="77777777">
        <w:trPr>
          <w:jc w:val="center"/>
        </w:trPr>
        <w:tc>
          <w:tcPr>
            <w:tcW w:w="4677" w:type="dxa"/>
            <w:vAlign w:val="center"/>
          </w:tcPr>
          <w:p w14:paraId="3503946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IDs</w:t>
            </w:r>
          </w:p>
        </w:tc>
        <w:tc>
          <w:tcPr>
            <w:tcW w:w="4677" w:type="dxa"/>
            <w:vAlign w:val="center"/>
          </w:tcPr>
          <w:p w14:paraId="6561EF7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EV/TR/RES холбоосууд хаана хүлээн зөвшөөрсөн</w:t>
            </w:r>
          </w:p>
        </w:tc>
      </w:tr>
      <w:tr w:rsidR="00270883" w:rsidRPr="00EA7E27" w14:paraId="14F18695" w14:textId="77777777">
        <w:trPr>
          <w:jc w:val="center"/>
        </w:trPr>
        <w:tc>
          <w:tcPr>
            <w:tcW w:w="4677" w:type="dxa"/>
            <w:vAlign w:val="center"/>
          </w:tcPr>
          <w:p w14:paraId="3C72739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хязгаарлалтууд</w:t>
            </w:r>
          </w:p>
        </w:tc>
        <w:tc>
          <w:tcPr>
            <w:tcW w:w="4677" w:type="dxa"/>
            <w:vAlign w:val="center"/>
          </w:tcPr>
          <w:p w14:paraId="0DC9E2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Юу  кейс хийдэг үгүй тогтоох</w:t>
            </w:r>
          </w:p>
        </w:tc>
      </w:tr>
      <w:tr w:rsidR="00270883" w:rsidRPr="00EA7E27" w14:paraId="02D9E8AC" w14:textId="77777777">
        <w:trPr>
          <w:jc w:val="center"/>
        </w:trPr>
        <w:tc>
          <w:tcPr>
            <w:tcW w:w="4677" w:type="dxa"/>
            <w:vAlign w:val="center"/>
          </w:tcPr>
          <w:p w14:paraId="10C4B9A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Дараагийн дараагийн шатанд шилжүүлэлт хяналтын босго</w:t>
            </w:r>
          </w:p>
        </w:tc>
        <w:tc>
          <w:tcPr>
            <w:tcW w:w="4677" w:type="dxa"/>
            <w:vAlign w:val="center"/>
          </w:tcPr>
          <w:p w14:paraId="661305F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шаардлагатай-д зориулсан дараагийн төлөв</w:t>
            </w:r>
          </w:p>
        </w:tc>
      </w:tr>
    </w:tbl>
    <w:p w14:paraId="7CBFCA93" w14:textId="77777777" w:rsidR="00270883" w:rsidRPr="00EA7E27" w:rsidRDefault="00270883">
      <w:pPr>
        <w:rPr>
          <w:rFonts w:ascii="Calibri" w:hAnsi="Calibri" w:cs="Calibri"/>
          <w:noProof/>
          <w:lang w:val="mn-MN"/>
        </w:rPr>
      </w:pPr>
    </w:p>
    <w:p w14:paraId="64CB5D2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17.6 интеграц баталгаажуулалт протокол загвар</w:t>
      </w:r>
    </w:p>
    <w:p w14:paraId="68C21D7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интеграц туршилт протокол happy зам-аар хязгаарлагдахгүй. Буруу байгууллага, буруу хөрөнгө, хуучирсан хугацааны тэмдэглэгээ, давхардсан мессеж, malformed өгөгдлийн ачаа, тодорхойгүй нэгж, эх үүсвэр тасралт, гарц төхөөрөмж дахин холбох, зураглал өөрчлөлт, дахин тоглуулах зэрэг сөрөг/захын нөхцөл кейсууд туршилтын тодорхойлолт-д орно. Энэ нь интеграц "ажиллаж байна" гэсэн бүдэг мэдэгдэл-г турших боломжтой ажиглалт болгон задална.</w:t>
      </w:r>
    </w:p>
    <w:p w14:paraId="79F0B50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Туршилт орчин үйлдвэрлэлийн-ижил утгатай эсэх, төхөөрөмж төхөөрөмжийн дотоод программ, гарц төхөөрөмж тохиргоо, API хувилбар, Directus өгөгдлийн бүтэц, байгууллага тохиргоо болон хугацаа синхрончлол зэрэг нөхцөл үр дүн тайлбар-д нөлөөлнө. туршилтын гүйцэтгэл бүртгэл эдгээрийг бүртгэн авах хийхгүй бол нэг удаагийн тэнцэх-г дараа дахин гаргах хийхэд хэцүү.</w:t>
      </w:r>
    </w:p>
    <w:p w14:paraId="225D5E6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Хүлээн авалт шалгуур-г туршилт гүйцэтгэл-ийн дараа үр дүн-д тааруулж өөрчлөхөөс зайлсхийхийн тулд туршилтын тодорхойлолт дээр хүлээгдэж буй үр дүн урьдчилан тогтооно. Эцэслэн тогтоогоогүй үр дүн нь тэнцэхгүй биш боловч мэдэгдэл дараагийн шатанд шилжүүлэлт хийхэд хангалтгүй байж болно.</w:t>
      </w:r>
    </w:p>
    <w:p w14:paraId="72FB6A4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17.7 WISE дараагийн шатанд шилжүүлэлт хөгжлийн зам</w:t>
      </w:r>
    </w:p>
    <w:p w14:paraId="322A512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WISE үе шатны зорилт-г туршилтын Туршилтын-оос дараагийн төлөвшил-д шилжүүлэхэд түүхий баримтжуулсан үр дүн хүлээн зөвшөөрөх шалгуур эхний алхам. Хугацааны тэмдэгтэй эх үүсвэр бүртгэл, гарц төхөөрөмж орлого, арын хэсэг бүртгэл хоорондын хамаарал, зураглал хувилбар болон туршилт орчин-г нэг нотлох баримт багц болгох нь V2 функциональ баталгаажуулалт-д илүү бат бөх.</w:t>
      </w:r>
    </w:p>
    <w:p w14:paraId="1C7954E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Дараагийн хяналтын босго Байгууллага-хөрөнгө-Каноник зураглал. Зөв эерэг зураглал-гаас гадна буруу байгууллага/буруу хөрөнгө сөрөг кейс шаардана. Энэ нь функциональ боломж болон тусгаарлалт хоёрын огтлолцол.</w:t>
      </w:r>
    </w:p>
    <w:p w14:paraId="75BB4A8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Finally засвар үйлчилгээ интеграц хяналтын босго нөхцөл/үйл явдал эх үүсвэр-оос үүсгэсэн засвар үйлчилгээ бүртгэл хүртэл мөр үзүүлнэ. баталгаажсан үр дүн хүртэлх мөчлөг нь өөр өндөр төлөвшил бөгөөд initial интеграц амжилт-тай нэг туршилт-д албадлага хийхгүй.</w:t>
      </w:r>
    </w:p>
    <w:p w14:paraId="2D262B3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17.8 Wialon ба телематик баталгаажуулалт анхаарах хүчин зүйлс</w:t>
      </w:r>
    </w:p>
    <w:p w14:paraId="2C552D5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Телематик өгөгдөл ашиглалт/count-based засвар үйлчилгээ-д өндөр үнэ цэн нэр дэвшигч боловч одометр/hourmeter утгын дүрэм нийлүүлэгч/төхөөрөмж тохиргоо-аас хамаарч болно. Тоолуур дахин тохируулах, төхөөрөмж солилт, GPS-derived distance харьцуулбал ECU үнэ цэн, саатсан синхрончлол зэрэг хувилбарууд зураглал/тулгалт дүрэм шаарддаг.</w:t>
      </w:r>
    </w:p>
    <w:p w14:paraId="5AB9DB5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Байршил өгөгдөл нь нууцлал/аюулгүй байдал нөхцөл дагуулж болох тул үйл ажиллагааны ашиглах, судалгаа ашиглах, хэвлэл ашиглах зорилго-ийг тусад нь хянан магадалгаа хийнэ. хөрөнгө телеметрийн өгөгдөл хувийн -аар анхдагч гэсэн байгууллага дүрэм хэвээр.</w:t>
      </w:r>
    </w:p>
    <w:p w14:paraId="272180C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Туршилтын үнэлгээ-д хамрах хүрээ, талбар бүрэн байдал, саатал хуваарилалт, зураглал амжилт болон эвдрэл сэргээх хэмжилтүүд ашигтай боловч одоогийн нотлох баримт багц-д яг утгууд тогтоогдсон биш тул нэрлэсэн дугаар зохиохгүй.</w:t>
      </w:r>
    </w:p>
    <w:p w14:paraId="4B567E7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17.9 PLC/SCADA хэрэгжих боломж зааг</w:t>
      </w:r>
    </w:p>
    <w:p w14:paraId="503EF7E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PLC интеграц судалгаа унших-зөвхөн засвар үйлчилгээ өгөгдөл зам-аас эхлэх нь аюулгүй. Хяналт команд, өгөгдсөн утга бичих, харилцан түгжээ алгасах зэрэг арга хэмжээ нь EAM/CMMS хамрах хүрээ-оос огт өөр аюулгүй ажиллагаа эрх бүхий эх сурвалж шаарддаг. агентат хиймэл оюун архитектур ч хамгаалалтын хяналт эрхийг далд авахгүй.</w:t>
      </w:r>
    </w:p>
    <w:p w14:paraId="1AB8E36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PLC шошго нэршил үйлдвэр бүрт ялгаатай тул каноник дохио зураглал болон хөрөнгө шаталсан бүтэц уялдаа төв сорилт. OPC/үйлдвэрлэлийн протокол дэмжлэг ерөнхий мэдэгдэл хийхийн өмнө бодит адаптер/нийлүүлэгч/протокол нэвтрүүлэлт нотлох баримт шаардлагатай.</w:t>
      </w:r>
    </w:p>
    <w:p w14:paraId="41F8F71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SCADA одоогийн нэвтрүүлэлт тогтоогдоогүй төлөв нь "SCADA хэрэггүй" гэсэн дүгнэлт биш. Энэ нь Хэвлэлийн төлөвийн агшин-д эмпирик/эх үүсвэр нотлох баримт хараахан хангалтгүй гэсэн хяналттай төлөв.</w:t>
      </w:r>
    </w:p>
    <w:p w14:paraId="072C96F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17.10 интеграц хувилбар гаргалт ба буцаалт</w:t>
      </w:r>
    </w:p>
    <w:p w14:paraId="54A902A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Туршилтын-руу-үйлдвэрлэлийн дараагийн шатанд шилжүүлэлт хийхэд тохиргоо тогтоох, буцаалт төлөвлөгөө, хяналт, эзэмшигч, өөрчлөлт цонх, өгөгдөл нөхөн дүүргэлт ажиллагааны төлөв болон дараагийн шатны ажлын урсгал нөлөөлөл хянан магадалгаа хэрэгтэй. интеграц шинэчлэх эвдрэл нь WO үүсгэлт эсвэл нөхцөл хяналт-д нөлөөлж болох тул хувилбар гаргалт засаглал хэрэглээ байршуулалт-тэй холбогдоно.</w:t>
      </w:r>
    </w:p>
    <w:p w14:paraId="72D7E15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Буцаалт хийсэн ч өгөгдөл collected үеэр faulty зураглал хугацаа-г тодорхойлох/зөв/дахин боловсруулах хийх шаардлага үүсч болно. Тиймээс буцаалт төлөвлөгөө зөвхөн код/тохиргоо сэргээх биш, өгөгдөл залруулах ажиллагаа төлөвлөгөө агуулна.</w:t>
      </w:r>
    </w:p>
    <w:p w14:paraId="5EEBA4A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интеграц кейс хаалт нь "connected" гэсэн шошго-аар дуусахгүй; хүлээн зөвшөөрсөн хамрах хүрээ, мэдэгдэж буй хязгаарлалтууд, үйл ажиллагааны эзэмшигч, дэмжлэг зам болон дараагийн баталгаажуулалт хяналтын босго баримтжуулсан байна.</w:t>
      </w:r>
    </w:p>
    <w:p w14:paraId="1119B9B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Гүнзгий шинжилгээ тэмдэглэл: Энэ нэмэлт тайлбарууд нь батлагдсан архитектур/нотлох баримт дүрмүүд-ийг дэлгэрүүлсэн хяналттай нэгтгэл бөгөөд шинэ ажиллах үеийн чадавх эсвэл баталгаажуулалт үр дүн мэдэгдэл хийхгүй.</w:t>
      </w:r>
    </w:p>
    <w:p w14:paraId="22F5BFA0"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48C52E6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интеграц чадавх-г сонгох нүд бус нотлох баримт гинжин холбоо-аар удирдана.</w:t>
      </w:r>
    </w:p>
    <w:p w14:paraId="4F92C22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WISE эх үүсвэр-серверийн хэсэг рүү үе шатны зорилт нь чухал боловч бүрэн засвар үйлчилгээ интеграц биш.</w:t>
      </w:r>
    </w:p>
    <w:p w14:paraId="4C2EE84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Wialon Туршилтын болон PLC судалгаа ба хөгжүүлэлт төлөв-ыг хэвлэл-д хүчээр өсгөхгүй.</w:t>
      </w:r>
    </w:p>
    <w:p w14:paraId="3E918F4F"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Кейс дараагийн шатанд шилжүүлэлт нь туршилтын гүйцэтгэл/нотлох баримт/үр дүн дээр тулгуурлана.</w:t>
      </w:r>
    </w:p>
    <w:p w14:paraId="7133A748"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IV ХЭСЭГ</w:t>
      </w:r>
    </w:p>
    <w:p w14:paraId="65A57056"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судалгааны загвар &amp; харьцуулсан Судалгаа</w:t>
      </w:r>
    </w:p>
    <w:p w14:paraId="16D384C3"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iBeX архитектур-г судалгааны объект болгон хэрхэн хязгаарлах, ямар судалгааны асуултууд тавих, олон нотлох баримт эх үүсвэрүүд-ийг хэрхэн олон эх үүсвэрээр тулган баталгаажуулах хийх, олон улсын EAM/CMMS системүүд болон Монгол нөхцөл-тэй хэрхэн нотлох баримт-хязгаарлагдсан байдлаар харьцуулахыг энэ Сэлбэг тогтооно.</w:t>
      </w:r>
    </w:p>
    <w:p w14:paraId="4B98E76F"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18. Үйлдвэрлэлийн өгөгдлийн баталгаажуулалт</w:t>
      </w:r>
    </w:p>
    <w:p w14:paraId="43F368D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одоогийн эх үүсвэр бүртгэлийн сан, WISE/Milesight туршилтын Туршилтын, Wialon Туршилтын, PLC хэрэгжих боломж болон баталгаажуулалт дараагийн шатанд шилжүүлэлт хяналтын босгууд-ийг нотлох баримт-хязгаарлагдсан кейс формат-аар нэгтгэх.</w:t>
      </w:r>
    </w:p>
    <w:tbl>
      <w:tblPr>
        <w:tblStyle w:val="TableGrid"/>
        <w:tblW w:w="0" w:type="auto"/>
        <w:jc w:val="center"/>
        <w:tblLook w:val="04A0" w:firstRow="1" w:lastRow="0" w:firstColumn="1" w:lastColumn="0" w:noHBand="0" w:noVBand="1"/>
      </w:tblPr>
      <w:tblGrid>
        <w:gridCol w:w="9354"/>
      </w:tblGrid>
      <w:tr w:rsidR="00270883" w:rsidRPr="00EA7E27" w14:paraId="277DA872" w14:textId="77777777">
        <w:trPr>
          <w:tblHeader/>
          <w:jc w:val="center"/>
        </w:trPr>
        <w:tc>
          <w:tcPr>
            <w:tcW w:w="9354" w:type="dxa"/>
            <w:shd w:val="clear" w:color="auto" w:fill="EDE9FE"/>
            <w:vAlign w:val="center"/>
          </w:tcPr>
          <w:p w14:paraId="6C08C51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 / нотлох баримт зааг</w:t>
            </w:r>
            <w:r w:rsidRPr="00EA7E27">
              <w:rPr>
                <w:rFonts w:ascii="Calibri" w:eastAsia="DejaVu Sans" w:hAnsi="Calibri" w:cs="Calibri"/>
                <w:b/>
                <w:noProof/>
                <w:sz w:val="16"/>
                <w:lang w:val="mn-MN"/>
              </w:rPr>
              <w:br/>
              <w:t>Кейсууд нь төлөв-тодорхой. WISE эх үүсвэр-серверийн хэсэг рүү үе шатны зорилт нь үгүй дараагийн шатанд шилжүүлсэн руу бүрэн дараагийн шатны баталгаажуулалт; Wialon үлдэнэ Туршилтын; PLC үлдэнэ судалгаа ба хөгжүүлэлт/Хэрэгжих боломж.</w:t>
            </w:r>
          </w:p>
        </w:tc>
      </w:tr>
    </w:tbl>
    <w:p w14:paraId="1AB3F3F5" w14:textId="77777777" w:rsidR="00270883" w:rsidRPr="00EA7E27" w:rsidRDefault="00270883">
      <w:pPr>
        <w:rPr>
          <w:rFonts w:ascii="Calibri" w:hAnsi="Calibri" w:cs="Calibri"/>
          <w:noProof/>
          <w:lang w:val="mn-MN"/>
        </w:rPr>
      </w:pPr>
    </w:p>
    <w:p w14:paraId="04A2CFF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18.1 баталгаажуулалт түвшин хэрэглээний руу интеграц</w:t>
      </w:r>
    </w:p>
    <w:tbl>
      <w:tblPr>
        <w:tblStyle w:val="TableGrid"/>
        <w:tblW w:w="0" w:type="auto"/>
        <w:jc w:val="center"/>
        <w:tblLook w:val="04A0" w:firstRow="1" w:lastRow="0" w:firstColumn="1" w:lastColumn="0" w:noHBand="0" w:noVBand="1"/>
      </w:tblPr>
      <w:tblGrid>
        <w:gridCol w:w="4677"/>
        <w:gridCol w:w="4677"/>
      </w:tblGrid>
      <w:tr w:rsidR="00270883" w:rsidRPr="00EA7E27" w14:paraId="52B74D87" w14:textId="77777777">
        <w:trPr>
          <w:tblHeader/>
          <w:jc w:val="center"/>
        </w:trPr>
        <w:tc>
          <w:tcPr>
            <w:tcW w:w="4677" w:type="dxa"/>
            <w:shd w:val="clear" w:color="auto" w:fill="EDE9FE"/>
            <w:vAlign w:val="center"/>
          </w:tcPr>
          <w:p w14:paraId="751178B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Түвшин</w:t>
            </w:r>
          </w:p>
        </w:tc>
        <w:tc>
          <w:tcPr>
            <w:tcW w:w="4677" w:type="dxa"/>
            <w:shd w:val="clear" w:color="auto" w:fill="EDE9FE"/>
            <w:vAlign w:val="center"/>
          </w:tcPr>
          <w:p w14:paraId="3A510EF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үйлдвэрлэлийн интеграц жишээ</w:t>
            </w:r>
          </w:p>
        </w:tc>
      </w:tr>
      <w:tr w:rsidR="00270883" w:rsidRPr="00EA7E27" w14:paraId="36CECC1F" w14:textId="77777777">
        <w:trPr>
          <w:jc w:val="center"/>
        </w:trPr>
        <w:tc>
          <w:tcPr>
            <w:tcW w:w="4677" w:type="dxa"/>
            <w:vAlign w:val="center"/>
          </w:tcPr>
          <w:p w14:paraId="5D26184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V1 Бүтцийн/Баримтат</w:t>
            </w:r>
          </w:p>
        </w:tc>
        <w:tc>
          <w:tcPr>
            <w:tcW w:w="4677" w:type="dxa"/>
            <w:vAlign w:val="center"/>
          </w:tcPr>
          <w:p w14:paraId="197EF6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архитектур, зураглал гэрээ, тохиргоо загвар хянан үзсэн</w:t>
            </w:r>
          </w:p>
        </w:tc>
      </w:tr>
      <w:tr w:rsidR="00270883" w:rsidRPr="00EA7E27" w14:paraId="2CEB1B3A" w14:textId="77777777">
        <w:trPr>
          <w:jc w:val="center"/>
        </w:trPr>
        <w:tc>
          <w:tcPr>
            <w:tcW w:w="4677" w:type="dxa"/>
            <w:vAlign w:val="center"/>
          </w:tcPr>
          <w:p w14:paraId="36799D3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V2 Ажиллах үеийн Функциональ</w:t>
            </w:r>
          </w:p>
        </w:tc>
        <w:tc>
          <w:tcPr>
            <w:tcW w:w="4677" w:type="dxa"/>
            <w:vAlign w:val="center"/>
          </w:tcPr>
          <w:p w14:paraId="7290827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өгөгдлийн ачаа хүлээн авсан, зурагласан/тогтвортой хадгалсан хэлбэрээр зорьсон</w:t>
            </w:r>
          </w:p>
        </w:tc>
      </w:tr>
      <w:tr w:rsidR="00270883" w:rsidRPr="00EA7E27" w14:paraId="78F95F58" w14:textId="77777777">
        <w:trPr>
          <w:jc w:val="center"/>
        </w:trPr>
        <w:tc>
          <w:tcPr>
            <w:tcW w:w="4677" w:type="dxa"/>
            <w:vAlign w:val="center"/>
          </w:tcPr>
          <w:p w14:paraId="528058D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V3 туршилтын/техникийн</w:t>
            </w:r>
          </w:p>
        </w:tc>
        <w:tc>
          <w:tcPr>
            <w:tcW w:w="4677" w:type="dxa"/>
            <w:vAlign w:val="center"/>
          </w:tcPr>
          <w:p w14:paraId="20DDD32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хяналттай туршилт доор тодорхойлсон гэмтлүүд/нөхцөлүүд</w:t>
            </w:r>
          </w:p>
        </w:tc>
      </w:tr>
      <w:tr w:rsidR="00270883" w:rsidRPr="00EA7E27" w14:paraId="500264C3" w14:textId="77777777">
        <w:trPr>
          <w:jc w:val="center"/>
        </w:trPr>
        <w:tc>
          <w:tcPr>
            <w:tcW w:w="4677" w:type="dxa"/>
            <w:vAlign w:val="center"/>
          </w:tcPr>
          <w:p w14:paraId="11CBA25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V4 Талбар үйл ажиллагааны</w:t>
            </w:r>
          </w:p>
        </w:tc>
        <w:tc>
          <w:tcPr>
            <w:tcW w:w="4677" w:type="dxa"/>
            <w:vAlign w:val="center"/>
          </w:tcPr>
          <w:p w14:paraId="4C1EAD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Давтагдсан талбар үйл ажиллагаа-д бодит талбай нөхцөл</w:t>
            </w:r>
          </w:p>
        </w:tc>
      </w:tr>
      <w:tr w:rsidR="00270883" w:rsidRPr="00EA7E27" w14:paraId="4DCE0587" w14:textId="77777777">
        <w:trPr>
          <w:jc w:val="center"/>
        </w:trPr>
        <w:tc>
          <w:tcPr>
            <w:tcW w:w="4677" w:type="dxa"/>
            <w:vAlign w:val="center"/>
          </w:tcPr>
          <w:p w14:paraId="06E0719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V5 Урт хугацааны үр нөлөө</w:t>
            </w:r>
          </w:p>
        </w:tc>
        <w:tc>
          <w:tcPr>
            <w:tcW w:w="4677" w:type="dxa"/>
            <w:vAlign w:val="center"/>
          </w:tcPr>
          <w:p w14:paraId="6B73A00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Тогтвортой үргэлжилсэн засвар үйлчилгээ/үйл ажиллагааны үнэ цэн дээгүүр хугацаа</w:t>
            </w:r>
          </w:p>
        </w:tc>
      </w:tr>
    </w:tbl>
    <w:p w14:paraId="73B6EAAD" w14:textId="77777777" w:rsidR="00270883" w:rsidRPr="00EA7E27" w:rsidRDefault="00270883">
      <w:pPr>
        <w:rPr>
          <w:rFonts w:ascii="Calibri" w:hAnsi="Calibri" w:cs="Calibri"/>
          <w:noProof/>
          <w:lang w:val="mn-MN"/>
        </w:rPr>
      </w:pPr>
    </w:p>
    <w:p w14:paraId="4B55D87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18.2 өгөгдөл туршилт бүлэг</w:t>
      </w:r>
    </w:p>
    <w:p w14:paraId="375F5E7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Формал баталгаажуулалт архитектур-д өгөгдөл бүлэг 12 туршилтын тодорхойлолт-ээр үйлдвэрлэлийн өгөгдөл зам-г хамарна. Агшин 1.0 дээр протокол архитектур туршилт-бэлэн боловч ерөнхий туршилтын аян дуусгалт тогтоогдсон биш. Кейс-тодорхой үе шатны зорилт-ийг 48-туршилт туршилтын аян дууссан мэт тооцохгүй; туршилтын тодорхойлолт, туршилтын гүйцэтгэл, нотлох баримт, үр дүн тусдаа объект байна.</w:t>
      </w:r>
    </w:p>
    <w:p w14:paraId="60B815BB"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1126959B" w14:textId="77777777" w:rsidR="00270883" w:rsidRPr="00EA7E27" w:rsidRDefault="00835A9B">
      <w:pPr>
        <w:pStyle w:val="PartTitle"/>
        <w:spacing w:before="1900"/>
        <w:rPr>
          <w:rFonts w:ascii="Calibri" w:hAnsi="Calibri" w:cs="Calibri"/>
          <w:noProof/>
          <w:lang w:val="mn-MN"/>
        </w:rPr>
      </w:pPr>
      <w:r w:rsidRPr="00EA7E27">
        <w:rPr>
          <w:rFonts w:ascii="Calibri" w:eastAsia="DejaVu Sans" w:hAnsi="Calibri" w:cs="Calibri"/>
          <w:noProof/>
          <w:color w:val="7C3AED"/>
          <w:sz w:val="32"/>
          <w:lang w:val="mn-MN"/>
        </w:rPr>
        <w:lastRenderedPageBreak/>
        <w:t>IV ХЭСЭГ</w:t>
      </w:r>
    </w:p>
    <w:p w14:paraId="104619A7" w14:textId="77777777" w:rsidR="00270883" w:rsidRPr="00EA7E27" w:rsidRDefault="00835A9B">
      <w:pPr>
        <w:pStyle w:val="PartTitle"/>
        <w:rPr>
          <w:rFonts w:ascii="Calibri" w:hAnsi="Calibri" w:cs="Calibri"/>
          <w:noProof/>
          <w:lang w:val="mn-MN"/>
        </w:rPr>
      </w:pPr>
      <w:r w:rsidRPr="00EA7E27">
        <w:rPr>
          <w:rFonts w:ascii="Calibri" w:eastAsia="DejaVu Sans" w:hAnsi="Calibri" w:cs="Calibri"/>
          <w:noProof/>
          <w:lang w:val="mn-MN"/>
        </w:rPr>
        <w:t>ХАРЬЦУУЛСАН СУДАЛГАА БА МОНГОЛЫН НӨХЦӨЛ</w:t>
      </w:r>
    </w:p>
    <w:p w14:paraId="6C52D3F0" w14:textId="77777777" w:rsidR="00270883" w:rsidRPr="00EA7E27" w:rsidRDefault="00835A9B">
      <w:pPr>
        <w:jc w:val="center"/>
        <w:rPr>
          <w:rFonts w:ascii="Calibri" w:hAnsi="Calibri" w:cs="Calibri"/>
          <w:noProof/>
          <w:lang w:val="mn-MN"/>
        </w:rPr>
      </w:pPr>
      <w:r w:rsidRPr="00EA7E27">
        <w:rPr>
          <w:rFonts w:ascii="Calibri" w:eastAsia="DejaVu Sans" w:hAnsi="Calibri" w:cs="Calibri"/>
          <w:noProof/>
          <w:color w:val="6B7280"/>
          <w:sz w:val="18"/>
          <w:lang w:val="mn-MN"/>
        </w:rPr>
        <w:t>iBeX ЭРДЭМ ШИНЖИЛГЭЭНИЙ НЭГ СЭДЭВТ БҮТЭЭЛ</w:t>
      </w:r>
    </w:p>
    <w:p w14:paraId="409987D6"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5CFCFB13"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19. Дэлхийн EAM/CMMS системүүдийн харьцуулсан судалгааны загвар</w:t>
      </w:r>
    </w:p>
    <w:p w14:paraId="7038FC0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Олон улсын лавлагаа системүүд-ийг одоогийн албан ёсны/баримтат нотлох баримт дээр түгээмэл архитектур/чадавх lens-ээр харьцуулж, нийлүүлэгч маркетинг болон судалгаа тайлбар-ийг салгах.</w:t>
      </w:r>
    </w:p>
    <w:tbl>
      <w:tblPr>
        <w:tblStyle w:val="TableGrid"/>
        <w:tblW w:w="0" w:type="auto"/>
        <w:jc w:val="center"/>
        <w:tblLook w:val="04A0" w:firstRow="1" w:lastRow="0" w:firstColumn="1" w:lastColumn="0" w:noHBand="0" w:noVBand="1"/>
      </w:tblPr>
      <w:tblGrid>
        <w:gridCol w:w="9354"/>
      </w:tblGrid>
      <w:tr w:rsidR="00270883" w:rsidRPr="00EA7E27" w14:paraId="467440C0" w14:textId="77777777">
        <w:trPr>
          <w:tblHeader/>
          <w:jc w:val="center"/>
        </w:trPr>
        <w:tc>
          <w:tcPr>
            <w:tcW w:w="9354" w:type="dxa"/>
            <w:shd w:val="clear" w:color="auto" w:fill="EDE9FE"/>
            <w:vAlign w:val="center"/>
          </w:tcPr>
          <w:p w14:paraId="5529FA4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 / нотлох баримт зааг</w:t>
            </w:r>
            <w:r w:rsidRPr="00EA7E27">
              <w:rPr>
                <w:rFonts w:ascii="Calibri" w:eastAsia="DejaVu Sans" w:hAnsi="Calibri" w:cs="Calibri"/>
                <w:b/>
                <w:noProof/>
                <w:sz w:val="16"/>
                <w:lang w:val="mn-MN"/>
              </w:rPr>
              <w:br/>
              <w:t>харьцуулсан багц нь оноо-бэлэн гэвч оноо өгөөгүй-д энэ хэвлэл. Нийлүүлэгч шинж мэдэгдлүүд нь эх үүсвэр-хамааруулсан; давуу байдал мэдэгдлүүд нь үгүй нэвтрүүлэн хэрэглэсэн хэлбэрээр зохиогч дүгнэлт.</w:t>
            </w:r>
          </w:p>
        </w:tc>
      </w:tr>
    </w:tbl>
    <w:p w14:paraId="74E4EB5A" w14:textId="77777777" w:rsidR="00270883" w:rsidRPr="00EA7E27" w:rsidRDefault="00270883">
      <w:pPr>
        <w:rPr>
          <w:rFonts w:ascii="Calibri" w:hAnsi="Calibri" w:cs="Calibri"/>
          <w:noProof/>
          <w:lang w:val="mn-MN"/>
        </w:rPr>
      </w:pPr>
    </w:p>
    <w:p w14:paraId="0D25C13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19.1 харьцуулсан зорилго</w:t>
      </w:r>
    </w:p>
    <w:p w14:paraId="7C72865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Харьцуулалтын зорилго нь "аль систем хамгийн сайн вэ" гэсэн эрэмбэ гаргах биш. Харин iBeX-ийн архитектур ямар тогтоогдсон EAM/CMMS чадавхууд-тай давхцаж, ямар интеграц/нутагшуулалт/судалгаа зөрүүнүүд дээр өөр загвар чиглэл авч байгааг ойлгох. Бүтээгдэхүүн хэмжээ, лиценз түвшин, нэвтрүүлэлт загвар, зорилтот зах зээл, нийлүүлэгч экосистем ялгаатай тул шууд тоон оноо нотлох баримт итгэлцэл-гүйгээр төөрөгдүүлэх байж болно.</w:t>
      </w:r>
    </w:p>
    <w:p w14:paraId="5098A14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19.2 Лавлагаа системүүд</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63D20E08" w14:textId="77777777">
        <w:trPr>
          <w:tblHeader/>
          <w:jc w:val="center"/>
        </w:trPr>
        <w:tc>
          <w:tcPr>
            <w:tcW w:w="3118" w:type="dxa"/>
            <w:shd w:val="clear" w:color="auto" w:fill="EDE9FE"/>
            <w:vAlign w:val="center"/>
          </w:tcPr>
          <w:p w14:paraId="0A6F18F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Систем</w:t>
            </w:r>
          </w:p>
        </w:tc>
        <w:tc>
          <w:tcPr>
            <w:tcW w:w="3118" w:type="dxa"/>
            <w:shd w:val="clear" w:color="auto" w:fill="EDE9FE"/>
            <w:vAlign w:val="center"/>
          </w:tcPr>
          <w:p w14:paraId="631CF0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High-level харьцуулсан үүрэг</w:t>
            </w:r>
          </w:p>
        </w:tc>
        <w:tc>
          <w:tcPr>
            <w:tcW w:w="3118" w:type="dxa"/>
            <w:shd w:val="clear" w:color="auto" w:fill="EDE9FE"/>
            <w:vAlign w:val="center"/>
          </w:tcPr>
          <w:p w14:paraId="6832116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нотлох баримт боловсруулалт</w:t>
            </w:r>
          </w:p>
        </w:tc>
      </w:tr>
      <w:tr w:rsidR="00270883" w:rsidRPr="00EA7E27" w14:paraId="62092E61" w14:textId="77777777">
        <w:trPr>
          <w:jc w:val="center"/>
        </w:trPr>
        <w:tc>
          <w:tcPr>
            <w:tcW w:w="3118" w:type="dxa"/>
            <w:vAlign w:val="center"/>
          </w:tcPr>
          <w:p w14:paraId="0C71278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IBM Maximo Хэрэглээ Цогц бүтээгдэхүүн</w:t>
            </w:r>
          </w:p>
        </w:tc>
        <w:tc>
          <w:tcPr>
            <w:tcW w:w="3118" w:type="dxa"/>
            <w:vAlign w:val="center"/>
          </w:tcPr>
          <w:p w14:paraId="6C06C2C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EAM/APM/AI-enabled лавлагаа</w:t>
            </w:r>
          </w:p>
        </w:tc>
        <w:tc>
          <w:tcPr>
            <w:tcW w:w="3118" w:type="dxa"/>
            <w:vAlign w:val="center"/>
          </w:tcPr>
          <w:p w14:paraId="5A6B50D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Албан ёсны IBM баримтууд; үр ашиг мэдэгдлүүд нийлүүлэгч-хамааруулсан</w:t>
            </w:r>
          </w:p>
        </w:tc>
      </w:tr>
      <w:tr w:rsidR="00270883" w:rsidRPr="00EA7E27" w14:paraId="09FD0A86" w14:textId="77777777">
        <w:trPr>
          <w:jc w:val="center"/>
        </w:trPr>
        <w:tc>
          <w:tcPr>
            <w:tcW w:w="3118" w:type="dxa"/>
            <w:vAlign w:val="center"/>
          </w:tcPr>
          <w:p w14:paraId="15453D1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SAP хөрөнгө Удирдлага</w:t>
            </w:r>
          </w:p>
        </w:tc>
        <w:tc>
          <w:tcPr>
            <w:tcW w:w="3118" w:type="dxa"/>
            <w:vAlign w:val="center"/>
          </w:tcPr>
          <w:p w14:paraId="1C4687B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ERP-integrated байгууллагын хөрөнгө удирдлага лавлагаа</w:t>
            </w:r>
          </w:p>
        </w:tc>
        <w:tc>
          <w:tcPr>
            <w:tcW w:w="3118" w:type="dxa"/>
            <w:vAlign w:val="center"/>
          </w:tcPr>
          <w:p w14:paraId="58D1F6F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Албан ёсны SAP баримтууд; үйл явц/хувилбар агшин</w:t>
            </w:r>
          </w:p>
        </w:tc>
      </w:tr>
      <w:tr w:rsidR="00270883" w:rsidRPr="00EA7E27" w14:paraId="31CC5036" w14:textId="77777777">
        <w:trPr>
          <w:jc w:val="center"/>
        </w:trPr>
        <w:tc>
          <w:tcPr>
            <w:tcW w:w="3118" w:type="dxa"/>
            <w:vAlign w:val="center"/>
          </w:tcPr>
          <w:p w14:paraId="4B897C8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Octave Attune EAM (formerly HxGN EAM)</w:t>
            </w:r>
          </w:p>
        </w:tc>
        <w:tc>
          <w:tcPr>
            <w:tcW w:w="3118" w:type="dxa"/>
            <w:vAlign w:val="center"/>
          </w:tcPr>
          <w:p w14:paraId="747A928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EAM/амьдралын мөчлөг/найдвартай ажиллагаа лавлагаа</w:t>
            </w:r>
          </w:p>
        </w:tc>
        <w:tc>
          <w:tcPr>
            <w:tcW w:w="3118" w:type="dxa"/>
            <w:vAlign w:val="center"/>
          </w:tcPr>
          <w:p w14:paraId="1D53C5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албан ёсны нэршил/эх үүсвэр</w:t>
            </w:r>
          </w:p>
        </w:tc>
      </w:tr>
      <w:tr w:rsidR="00270883" w:rsidRPr="00EA7E27" w14:paraId="533A6796" w14:textId="77777777">
        <w:trPr>
          <w:jc w:val="center"/>
        </w:trPr>
        <w:tc>
          <w:tcPr>
            <w:tcW w:w="3118" w:type="dxa"/>
            <w:vAlign w:val="center"/>
          </w:tcPr>
          <w:p w14:paraId="062DEE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IFS Үүлэн EAM</w:t>
            </w:r>
          </w:p>
        </w:tc>
        <w:tc>
          <w:tcPr>
            <w:tcW w:w="3118" w:type="dxa"/>
            <w:vAlign w:val="center"/>
          </w:tcPr>
          <w:p w14:paraId="2B2377E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амьдралын мөчлөг EAM + дотоод нэгжит үйлдвэрлэлийн AI байршуулалт</w:t>
            </w:r>
          </w:p>
        </w:tc>
        <w:tc>
          <w:tcPr>
            <w:tcW w:w="3118" w:type="dxa"/>
            <w:vAlign w:val="center"/>
          </w:tcPr>
          <w:p w14:paraId="0ABB6C6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Нийлүүлэгч шинж харьцуулбал үр ашиг тусгаарласан</w:t>
            </w:r>
          </w:p>
        </w:tc>
      </w:tr>
      <w:tr w:rsidR="00270883" w:rsidRPr="00EA7E27" w14:paraId="572B9873" w14:textId="77777777">
        <w:trPr>
          <w:jc w:val="center"/>
        </w:trPr>
        <w:tc>
          <w:tcPr>
            <w:tcW w:w="3118" w:type="dxa"/>
            <w:vAlign w:val="center"/>
          </w:tcPr>
          <w:p w14:paraId="02A4B9D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MEX</w:t>
            </w:r>
          </w:p>
        </w:tc>
        <w:tc>
          <w:tcPr>
            <w:tcW w:w="3118" w:type="dxa"/>
            <w:vAlign w:val="center"/>
          </w:tcPr>
          <w:p w14:paraId="047B1AF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Австралийн CMMS/EAM-oriented лавлагаа-тай PM/WO/нөөц/гар утасны</w:t>
            </w:r>
          </w:p>
        </w:tc>
        <w:tc>
          <w:tcPr>
            <w:tcW w:w="3118" w:type="dxa"/>
            <w:vAlign w:val="center"/>
          </w:tcPr>
          <w:p w14:paraId="01C7559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Албан ёсны бүтээгдэхүүн баримтууд; маркетинг нөхцөл тодотгол</w:t>
            </w:r>
          </w:p>
        </w:tc>
      </w:tr>
      <w:tr w:rsidR="00270883" w:rsidRPr="00EA7E27" w14:paraId="26CEC019" w14:textId="77777777">
        <w:trPr>
          <w:jc w:val="center"/>
        </w:trPr>
        <w:tc>
          <w:tcPr>
            <w:tcW w:w="3118" w:type="dxa"/>
            <w:vAlign w:val="center"/>
          </w:tcPr>
          <w:p w14:paraId="3E84687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Fiix</w:t>
            </w:r>
          </w:p>
        </w:tc>
        <w:tc>
          <w:tcPr>
            <w:tcW w:w="3118" w:type="dxa"/>
            <w:vAlign w:val="center"/>
          </w:tcPr>
          <w:p w14:paraId="78A8B4B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Үүлэн CMMS, PM/ажил/хөрөнгө/нөөц + аналитик/AI-assisted чадавхууд</w:t>
            </w:r>
          </w:p>
        </w:tc>
        <w:tc>
          <w:tcPr>
            <w:tcW w:w="3118" w:type="dxa"/>
            <w:vAlign w:val="center"/>
          </w:tcPr>
          <w:p w14:paraId="7B2A74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Албан ёсны баримтууд</w:t>
            </w:r>
          </w:p>
        </w:tc>
      </w:tr>
      <w:tr w:rsidR="00270883" w:rsidRPr="00EA7E27" w14:paraId="43022FB2" w14:textId="77777777">
        <w:trPr>
          <w:jc w:val="center"/>
        </w:trPr>
        <w:tc>
          <w:tcPr>
            <w:tcW w:w="3118" w:type="dxa"/>
            <w:vAlign w:val="center"/>
          </w:tcPr>
          <w:p w14:paraId="64AC55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Limble</w:t>
            </w:r>
          </w:p>
        </w:tc>
        <w:tc>
          <w:tcPr>
            <w:tcW w:w="3118" w:type="dxa"/>
            <w:vAlign w:val="center"/>
          </w:tcPr>
          <w:p w14:paraId="42636CD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хэрэглэгдэхүйц байдал/work-management чиглэсэн орчин үеийн CMMS</w:t>
            </w:r>
          </w:p>
        </w:tc>
        <w:tc>
          <w:tcPr>
            <w:tcW w:w="3118" w:type="dxa"/>
            <w:vAlign w:val="center"/>
          </w:tcPr>
          <w:p w14:paraId="7B533A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Албан ёсны туслах/бүтээгдэхүүн баримтууд</w:t>
            </w:r>
          </w:p>
        </w:tc>
      </w:tr>
      <w:tr w:rsidR="00270883" w:rsidRPr="00EA7E27" w14:paraId="438A8E67" w14:textId="77777777">
        <w:trPr>
          <w:jc w:val="center"/>
        </w:trPr>
        <w:tc>
          <w:tcPr>
            <w:tcW w:w="3118" w:type="dxa"/>
            <w:vAlign w:val="center"/>
          </w:tcPr>
          <w:p w14:paraId="45EC860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MaintainX</w:t>
            </w:r>
          </w:p>
        </w:tc>
        <w:tc>
          <w:tcPr>
            <w:tcW w:w="3118" w:type="dxa"/>
            <w:vAlign w:val="center"/>
          </w:tcPr>
          <w:p w14:paraId="1DDE5D2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 утасны/үүлэн CMMS-тай тоолуур/нөхцөл-өдөөгч ажлын урсгалууд</w:t>
            </w:r>
          </w:p>
        </w:tc>
        <w:tc>
          <w:tcPr>
            <w:tcW w:w="3118" w:type="dxa"/>
            <w:vAlign w:val="center"/>
          </w:tcPr>
          <w:p w14:paraId="76A8C49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Албан ёсны баримтууд</w:t>
            </w:r>
          </w:p>
        </w:tc>
      </w:tr>
      <w:tr w:rsidR="00270883" w:rsidRPr="00EA7E27" w14:paraId="474BF3FB" w14:textId="77777777">
        <w:trPr>
          <w:jc w:val="center"/>
        </w:trPr>
        <w:tc>
          <w:tcPr>
            <w:tcW w:w="3118" w:type="dxa"/>
            <w:vAlign w:val="center"/>
          </w:tcPr>
          <w:p w14:paraId="3585CC1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iBeX</w:t>
            </w:r>
          </w:p>
        </w:tc>
        <w:tc>
          <w:tcPr>
            <w:tcW w:w="3118" w:type="dxa"/>
            <w:vAlign w:val="center"/>
          </w:tcPr>
          <w:p w14:paraId="68F2D9C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Монголд боловсруулсан хөрөнгө төвтэй EAM/CMMS судалгаа объект</w:t>
            </w:r>
          </w:p>
        </w:tc>
        <w:tc>
          <w:tcPr>
            <w:tcW w:w="3118" w:type="dxa"/>
            <w:vAlign w:val="center"/>
          </w:tcPr>
          <w:p w14:paraId="4798ADA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Дотоод хяналттай нотлох баримт + гадаад харьцуулалт</w:t>
            </w:r>
          </w:p>
        </w:tc>
      </w:tr>
    </w:tbl>
    <w:p w14:paraId="47DBC31E" w14:textId="77777777" w:rsidR="00270883" w:rsidRPr="00EA7E27" w:rsidRDefault="00270883">
      <w:pPr>
        <w:rPr>
          <w:rFonts w:ascii="Calibri" w:hAnsi="Calibri" w:cs="Calibri"/>
          <w:noProof/>
          <w:lang w:val="mn-MN"/>
        </w:rPr>
      </w:pPr>
    </w:p>
    <w:p w14:paraId="54D9350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19.3 Comparable харьцуулбал ижил</w:t>
      </w:r>
    </w:p>
    <w:p w14:paraId="2BD54E2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Лавлагаа системүүд-ийг ижил бүтээгдэхүүн category гэж force-classify хийхгүй. IBM/SAP/IFS зэрэг байгууллагын suites-ийн байршуулалт экосистем, интеграц өргөн хүрээ, арилжааны төлөвшил нь орчин үеийн хөнгөн CMMS шийдлүүд-оос өөр. iBeX-ийн харьцуулсан шинжилгээ түгээмэл чадавх хэмжээсүүд ашиглах боловч нэвтрүүлэлт ачаалал, нутагшуулалт, байгууллага загвар, өгөгдөл/AI засаглал зэрэг нөхцөлд суурилсан шалгуур-г тусдаа авч үзнэ.</w:t>
      </w:r>
    </w:p>
    <w:p w14:paraId="3123EF8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19.4 AI чадавх-г тийм/үгүй гэж кодлохгүй</w:t>
      </w:r>
    </w:p>
    <w:tbl>
      <w:tblPr>
        <w:tblStyle w:val="TableGrid"/>
        <w:tblW w:w="0" w:type="auto"/>
        <w:jc w:val="center"/>
        <w:tblLook w:val="04A0" w:firstRow="1" w:lastRow="0" w:firstColumn="1" w:lastColumn="0" w:noHBand="0" w:noVBand="1"/>
      </w:tblPr>
      <w:tblGrid>
        <w:gridCol w:w="4677"/>
        <w:gridCol w:w="4677"/>
      </w:tblGrid>
      <w:tr w:rsidR="00270883" w:rsidRPr="00EA7E27" w14:paraId="6D4E8155" w14:textId="77777777">
        <w:trPr>
          <w:tblHeader/>
          <w:jc w:val="center"/>
        </w:trPr>
        <w:tc>
          <w:tcPr>
            <w:tcW w:w="4677" w:type="dxa"/>
            <w:shd w:val="clear" w:color="auto" w:fill="EDE9FE"/>
            <w:vAlign w:val="center"/>
          </w:tcPr>
          <w:p w14:paraId="4AA810B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C7 дэд хэмжээс</w:t>
            </w:r>
          </w:p>
        </w:tc>
        <w:tc>
          <w:tcPr>
            <w:tcW w:w="4677" w:type="dxa"/>
            <w:shd w:val="clear" w:color="auto" w:fill="EDE9FE"/>
            <w:vAlign w:val="center"/>
          </w:tcPr>
          <w:p w14:paraId="2C950E3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Яагаад тусгаарлах</w:t>
            </w:r>
          </w:p>
        </w:tc>
      </w:tr>
      <w:tr w:rsidR="00270883" w:rsidRPr="00EA7E27" w14:paraId="4861FE02" w14:textId="77777777">
        <w:trPr>
          <w:jc w:val="center"/>
        </w:trPr>
        <w:tc>
          <w:tcPr>
            <w:tcW w:w="4677" w:type="dxa"/>
            <w:vAlign w:val="center"/>
          </w:tcPr>
          <w:p w14:paraId="77C48CA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 Өдөөгч</w:t>
            </w:r>
          </w:p>
        </w:tc>
        <w:tc>
          <w:tcPr>
            <w:tcW w:w="4677" w:type="dxa"/>
            <w:vAlign w:val="center"/>
          </w:tcPr>
          <w:p w14:paraId="4A55607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босго утга/тоолуур логик урьдчилан таамаглах загвар биш</w:t>
            </w:r>
          </w:p>
        </w:tc>
      </w:tr>
      <w:tr w:rsidR="00270883" w:rsidRPr="00EA7E27" w14:paraId="12978E79" w14:textId="77777777">
        <w:trPr>
          <w:jc w:val="center"/>
        </w:trPr>
        <w:tc>
          <w:tcPr>
            <w:tcW w:w="4677" w:type="dxa"/>
            <w:vAlign w:val="center"/>
          </w:tcPr>
          <w:p w14:paraId="725A719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Аналитик</w:t>
            </w:r>
          </w:p>
        </w:tc>
        <w:tc>
          <w:tcPr>
            <w:tcW w:w="4677" w:type="dxa"/>
            <w:vAlign w:val="center"/>
          </w:tcPr>
          <w:p w14:paraId="12C45FB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Тайлагнал/статистикийн дүгнэлт ойлголт үүсгэгч/агентлаг чадавх биш</w:t>
            </w:r>
          </w:p>
        </w:tc>
      </w:tr>
      <w:tr w:rsidR="00270883" w:rsidRPr="00EA7E27" w14:paraId="346AC62E" w14:textId="77777777">
        <w:trPr>
          <w:jc w:val="center"/>
        </w:trPr>
        <w:tc>
          <w:tcPr>
            <w:tcW w:w="4677" w:type="dxa"/>
            <w:vAlign w:val="center"/>
          </w:tcPr>
          <w:p w14:paraId="5B417F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Хэвийн бус байдал/Оношилгооны</w:t>
            </w:r>
          </w:p>
        </w:tc>
        <w:tc>
          <w:tcPr>
            <w:tcW w:w="4677" w:type="dxa"/>
            <w:vAlign w:val="center"/>
          </w:tcPr>
          <w:p w14:paraId="7AD40FB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Илрүүлэлт/оношилгоо таамаглал/RUL-аас тусдаа</w:t>
            </w:r>
          </w:p>
        </w:tc>
      </w:tr>
      <w:tr w:rsidR="00270883" w:rsidRPr="00EA7E27" w14:paraId="29DE1C28" w14:textId="77777777">
        <w:trPr>
          <w:jc w:val="center"/>
        </w:trPr>
        <w:tc>
          <w:tcPr>
            <w:tcW w:w="4677" w:type="dxa"/>
            <w:vAlign w:val="center"/>
          </w:tcPr>
          <w:p w14:paraId="7F41944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үүсгэгч хиймэл оюун</w:t>
            </w:r>
          </w:p>
        </w:tc>
        <w:tc>
          <w:tcPr>
            <w:tcW w:w="4677" w:type="dxa"/>
            <w:vAlign w:val="center"/>
          </w:tcPr>
          <w:p w14:paraId="11E218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Хариулт/ноорог дэмжлэг; арга хэмжээ эрх бүхий эх сурвалж биш</w:t>
            </w:r>
          </w:p>
        </w:tc>
      </w:tr>
      <w:tr w:rsidR="00270883" w:rsidRPr="00EA7E27" w14:paraId="61E23242" w14:textId="77777777">
        <w:trPr>
          <w:jc w:val="center"/>
        </w:trPr>
        <w:tc>
          <w:tcPr>
            <w:tcW w:w="4677" w:type="dxa"/>
            <w:vAlign w:val="center"/>
          </w:tcPr>
          <w:p w14:paraId="48EB006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Агентлаг арга хэмжээ</w:t>
            </w:r>
          </w:p>
        </w:tc>
        <w:tc>
          <w:tcPr>
            <w:tcW w:w="4677" w:type="dxa"/>
            <w:vAlign w:val="center"/>
          </w:tcPr>
          <w:p w14:paraId="7A7B29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Багаж хэрэгсэл/арга хэмжээ засаглал шаарддаг</w:t>
            </w:r>
          </w:p>
        </w:tc>
      </w:tr>
      <w:tr w:rsidR="00270883" w:rsidRPr="00EA7E27" w14:paraId="108AEAEA" w14:textId="77777777">
        <w:trPr>
          <w:jc w:val="center"/>
        </w:trPr>
        <w:tc>
          <w:tcPr>
            <w:tcW w:w="4677" w:type="dxa"/>
            <w:vAlign w:val="center"/>
          </w:tcPr>
          <w:p w14:paraId="3DAEEEB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Урьдчилан таамаглах</w:t>
            </w:r>
          </w:p>
        </w:tc>
        <w:tc>
          <w:tcPr>
            <w:tcW w:w="4677" w:type="dxa"/>
            <w:vAlign w:val="center"/>
          </w:tcPr>
          <w:p w14:paraId="7B0882B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ирээдүйн нөхцөл/эвдрэл тооцоолсон үнэлгээ</w:t>
            </w:r>
          </w:p>
        </w:tc>
      </w:tr>
      <w:tr w:rsidR="00270883" w:rsidRPr="00EA7E27" w14:paraId="7E9A82C6" w14:textId="77777777">
        <w:trPr>
          <w:jc w:val="center"/>
        </w:trPr>
        <w:tc>
          <w:tcPr>
            <w:tcW w:w="4677" w:type="dxa"/>
            <w:vAlign w:val="center"/>
          </w:tcPr>
          <w:p w14:paraId="3C62DD6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RUL</w:t>
            </w:r>
          </w:p>
        </w:tc>
        <w:tc>
          <w:tcPr>
            <w:tcW w:w="4677" w:type="dxa"/>
            <w:vAlign w:val="center"/>
          </w:tcPr>
          <w:p w14:paraId="37D4ED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Илэрхий үлдсэн ашиглалтын хугацаа урьдчилан таамаглах оношилгоо шаардлага</w:t>
            </w:r>
          </w:p>
        </w:tc>
      </w:tr>
      <w:tr w:rsidR="00270883" w:rsidRPr="00EA7E27" w14:paraId="3D1A7EEA" w14:textId="77777777">
        <w:trPr>
          <w:jc w:val="center"/>
        </w:trPr>
        <w:tc>
          <w:tcPr>
            <w:tcW w:w="4677" w:type="dxa"/>
            <w:vAlign w:val="center"/>
          </w:tcPr>
          <w:p w14:paraId="0897DA1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засаглал/Үнэлгээ</w:t>
            </w:r>
          </w:p>
        </w:tc>
        <w:tc>
          <w:tcPr>
            <w:tcW w:w="4677" w:type="dxa"/>
            <w:vAlign w:val="center"/>
          </w:tcPr>
          <w:p w14:paraId="4495ACF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зөвшөөрөл, нотлох баримт, аюулгүй ажиллагаа, хяналт</w:t>
            </w:r>
          </w:p>
        </w:tc>
      </w:tr>
    </w:tbl>
    <w:p w14:paraId="3C83AD67" w14:textId="77777777" w:rsidR="00270883" w:rsidRPr="00EA7E27" w:rsidRDefault="00270883">
      <w:pPr>
        <w:rPr>
          <w:rFonts w:ascii="Calibri" w:hAnsi="Calibri" w:cs="Calibri"/>
          <w:noProof/>
          <w:lang w:val="mn-MN"/>
        </w:rPr>
      </w:pPr>
    </w:p>
    <w:p w14:paraId="22A00C7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19.5 нотлох баримт кодчилол</w:t>
      </w:r>
    </w:p>
    <w:tbl>
      <w:tblPr>
        <w:tblStyle w:val="TableGrid"/>
        <w:tblW w:w="0" w:type="auto"/>
        <w:jc w:val="center"/>
        <w:tblLook w:val="04A0" w:firstRow="1" w:lastRow="0" w:firstColumn="1" w:lastColumn="0" w:noHBand="0" w:noVBand="1"/>
      </w:tblPr>
      <w:tblGrid>
        <w:gridCol w:w="4677"/>
        <w:gridCol w:w="4677"/>
      </w:tblGrid>
      <w:tr w:rsidR="00270883" w:rsidRPr="00EA7E27" w14:paraId="32B84C09" w14:textId="77777777">
        <w:trPr>
          <w:tblHeader/>
          <w:jc w:val="center"/>
        </w:trPr>
        <w:tc>
          <w:tcPr>
            <w:tcW w:w="4677" w:type="dxa"/>
            <w:shd w:val="clear" w:color="auto" w:fill="EDE9FE"/>
            <w:vAlign w:val="center"/>
          </w:tcPr>
          <w:p w14:paraId="710A95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нотлох баримт төлөв</w:t>
            </w:r>
          </w:p>
        </w:tc>
        <w:tc>
          <w:tcPr>
            <w:tcW w:w="4677" w:type="dxa"/>
            <w:shd w:val="clear" w:color="auto" w:fill="EDE9FE"/>
            <w:vAlign w:val="center"/>
          </w:tcPr>
          <w:p w14:paraId="3E0DCE8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Тайлбар</w:t>
            </w:r>
          </w:p>
        </w:tc>
      </w:tr>
      <w:tr w:rsidR="00270883" w:rsidRPr="00EA7E27" w14:paraId="2B983427" w14:textId="77777777">
        <w:trPr>
          <w:jc w:val="center"/>
        </w:trPr>
        <w:tc>
          <w:tcPr>
            <w:tcW w:w="4677" w:type="dxa"/>
            <w:vAlign w:val="center"/>
          </w:tcPr>
          <w:p w14:paraId="6349C3F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 Албан ёсны</w:t>
            </w:r>
          </w:p>
        </w:tc>
        <w:tc>
          <w:tcPr>
            <w:tcW w:w="4677" w:type="dxa"/>
            <w:vAlign w:val="center"/>
          </w:tcPr>
          <w:p w14:paraId="1FEEEA1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албан ёсны баримтжуулалт дэмжлэг шинж/чадавх мэдэгдэл</w:t>
            </w:r>
          </w:p>
        </w:tc>
      </w:tr>
      <w:tr w:rsidR="00270883" w:rsidRPr="00EA7E27" w14:paraId="3A4C50DE" w14:textId="77777777">
        <w:trPr>
          <w:jc w:val="center"/>
        </w:trPr>
        <w:tc>
          <w:tcPr>
            <w:tcW w:w="4677" w:type="dxa"/>
            <w:vAlign w:val="center"/>
          </w:tcPr>
          <w:p w14:paraId="091578F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Нийлүүлэгчийн мэдээлснээр</w:t>
            </w:r>
          </w:p>
        </w:tc>
        <w:tc>
          <w:tcPr>
            <w:tcW w:w="4677" w:type="dxa"/>
            <w:vAlign w:val="center"/>
          </w:tcPr>
          <w:p w14:paraId="17CD4E9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ашиг/гүйцэтгэл мэдэгдэл comes-аас нийлүүлэгч</w:t>
            </w:r>
          </w:p>
        </w:tc>
      </w:tr>
      <w:tr w:rsidR="00270883" w:rsidRPr="00EA7E27" w14:paraId="5CDFE528" w14:textId="77777777">
        <w:trPr>
          <w:jc w:val="center"/>
        </w:trPr>
        <w:tc>
          <w:tcPr>
            <w:tcW w:w="4677" w:type="dxa"/>
            <w:vAlign w:val="center"/>
          </w:tcPr>
          <w:p w14:paraId="1CC72AF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Нөхцөлт</w:t>
            </w:r>
          </w:p>
        </w:tc>
        <w:tc>
          <w:tcPr>
            <w:tcW w:w="4677" w:type="dxa"/>
            <w:vAlign w:val="center"/>
          </w:tcPr>
          <w:p w14:paraId="1FC8292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Лиценз/түвшин/тохиргоо/нөхцөл хамааралтай</w:t>
            </w:r>
          </w:p>
        </w:tc>
      </w:tr>
      <w:tr w:rsidR="00270883" w:rsidRPr="00EA7E27" w14:paraId="53158220" w14:textId="77777777">
        <w:trPr>
          <w:jc w:val="center"/>
        </w:trPr>
        <w:tc>
          <w:tcPr>
            <w:tcW w:w="4677" w:type="dxa"/>
            <w:vAlign w:val="center"/>
          </w:tcPr>
          <w:p w14:paraId="1467128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 Дотоод суурь түвшин</w:t>
            </w:r>
          </w:p>
        </w:tc>
        <w:tc>
          <w:tcPr>
            <w:tcW w:w="4677" w:type="dxa"/>
            <w:vAlign w:val="center"/>
          </w:tcPr>
          <w:p w14:paraId="513E036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iBeX хяналттай төсөл суурь түвшин</w:t>
            </w:r>
          </w:p>
        </w:tc>
      </w:tr>
      <w:tr w:rsidR="00270883" w:rsidRPr="00EA7E27" w14:paraId="69EF489D" w14:textId="77777777">
        <w:trPr>
          <w:jc w:val="center"/>
        </w:trPr>
        <w:tc>
          <w:tcPr>
            <w:tcW w:w="4677" w:type="dxa"/>
            <w:vAlign w:val="center"/>
          </w:tcPr>
          <w:p w14:paraId="7B2DDB3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 туршилтын Туршилтын</w:t>
            </w:r>
          </w:p>
        </w:tc>
        <w:tc>
          <w:tcPr>
            <w:tcW w:w="4677" w:type="dxa"/>
            <w:vAlign w:val="center"/>
          </w:tcPr>
          <w:p w14:paraId="293ED1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Хязгаарлагдсан-хамрах хүрээ нотлох баримт төлөв</w:t>
            </w:r>
          </w:p>
        </w:tc>
      </w:tr>
      <w:tr w:rsidR="00270883" w:rsidRPr="00EA7E27" w14:paraId="1558A4B6" w14:textId="77777777">
        <w:trPr>
          <w:jc w:val="center"/>
        </w:trPr>
        <w:tc>
          <w:tcPr>
            <w:tcW w:w="4677" w:type="dxa"/>
            <w:vAlign w:val="center"/>
          </w:tcPr>
          <w:p w14:paraId="1BC1953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ба хөгжүүлэлт / судалгаа-хамааралтай</w:t>
            </w:r>
          </w:p>
        </w:tc>
        <w:tc>
          <w:tcPr>
            <w:tcW w:w="4677" w:type="dxa"/>
            <w:vAlign w:val="center"/>
          </w:tcPr>
          <w:p w14:paraId="6C8715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одоогийн баталгаажсан үйлдвэрлэлийн чадавх</w:t>
            </w:r>
          </w:p>
        </w:tc>
      </w:tr>
      <w:tr w:rsidR="00270883" w:rsidRPr="00EA7E27" w14:paraId="1EC21FBA" w14:textId="77777777">
        <w:trPr>
          <w:jc w:val="center"/>
        </w:trPr>
        <w:tc>
          <w:tcPr>
            <w:tcW w:w="4677" w:type="dxa"/>
            <w:vAlign w:val="center"/>
          </w:tcPr>
          <w:p w14:paraId="04B3999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4677" w:type="dxa"/>
            <w:vAlign w:val="center"/>
          </w:tcPr>
          <w:p w14:paraId="7917BD3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эх үүсвэр багц хангалтгүй</w:t>
            </w:r>
          </w:p>
        </w:tc>
      </w:tr>
    </w:tbl>
    <w:p w14:paraId="1847E017" w14:textId="77777777" w:rsidR="00270883" w:rsidRPr="00EA7E27" w:rsidRDefault="00270883">
      <w:pPr>
        <w:rPr>
          <w:rFonts w:ascii="Calibri" w:hAnsi="Calibri" w:cs="Calibri"/>
          <w:noProof/>
          <w:lang w:val="mn-MN"/>
        </w:rPr>
      </w:pPr>
    </w:p>
    <w:p w14:paraId="186C8AB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19.6 Нийлүүлэгч мэдэгдэл сахилга</w:t>
      </w:r>
    </w:p>
    <w:p w14:paraId="1711E5A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`#1`, `тэргүүлэх`, `industry-best`, зогсолтын хугацаа бууруулалт хувь хэмжээ, ROI хувь хэмжээ зэрэг маркетинг мэдэгдлүүд-ийг зохиогч дүгнэлт болгон ашиглахгүй. шинж оршин байх байдал-д албан ёсны нийлүүлэгч баримтжуулалт үндсэн эх үүсвэр байж болно; хараат бус нөлөө/үнэ цэн мэдэгдэл-д тусгаарлах эмпирик/гуравдагч талын нотлох баримт шаардлагатай.</w:t>
      </w:r>
    </w:p>
    <w:p w14:paraId="24A3C50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19.7 Хугацааны агшин</w:t>
      </w:r>
    </w:p>
    <w:p w14:paraId="39C99DF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Нийлүүлэгч бүтээгдэхүүн чадавх хурдан өөрчлөгддөг тул харьцуулсан хүснэгт Хэвлэлийн төлөвийн агшин огноо-тай байна. Дараагийн хэвлэл-д зөвхөн нөлөөлөгдсөн нийлүүлэгч мөрүүд/мэдэгдлүүд хяналттай зөрүү-аар шинэчлэх хийнэ. Энэ нь хэвлэл удирдлага EM-01-03 зарчимтай нийцнэ.</w:t>
      </w:r>
    </w:p>
    <w:p w14:paraId="06BCF39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19.8 iBeX-ийн харьцуулсан сургалт</w:t>
      </w:r>
    </w:p>
    <w:p w14:paraId="19D9441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Олон улсын системүүд-ийн төлөвшил нь уламжлалт EAM/CMMS functions өөрсдөө шинэлэг байдал нэр дэвшигч биш гэдгийг харуулна. iBeX-ийн судалгаа төвлөрөл нь дотоод дасан зохицох чадвар, эх үүсвэр-дасан зохицох үйлдвэрлэлийн өгөгдөл, засаглалтай инженерийн мэдлэг, байгууллагын өгөгдөл тусгаарлалттай нотлох баримт/AI архитектур, ба хаалттай мөчлөгийн үр нөлөө мөшгөх боломж зэрэг combination болон эмпирик үнэ цэн дээр төвлөрөх ёстой.</w:t>
      </w:r>
    </w:p>
    <w:p w14:paraId="3F16F41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Хөнгөн/гар утасны-эхний CMMS шийдлүүд хэрэглэгдэхүйц байдал/нэвтрүүлэн хэрэглэлт талд жишиг үзүүлэлт болдог бол их байгууллагын цогц бүтээгдэхүүн амьдралын мөчлөг өргөн хүрээ, засаглал, </w:t>
      </w:r>
      <w:r w:rsidRPr="00EA7E27">
        <w:rPr>
          <w:rFonts w:ascii="Calibri" w:eastAsia="DejaVu Serif" w:hAnsi="Calibri" w:cs="Calibri"/>
          <w:noProof/>
          <w:lang w:val="mn-MN"/>
        </w:rPr>
        <w:lastRenderedPageBreak/>
        <w:t>интеграц, найдвартай ажиллагаа аналитик талд жишиг үзүүлэлт болж чадна. iBeX бүх хэмжээс дээр нэг зэрэг "хамгийн тохиромжтой" байхыг мэдэгдэл хийхээс илүү зорилтот нөхцөл, архитектур харилцан буулт болон баталгаажуулалт нотлох баримт-г ил тод харуулах нь зохистой.</w:t>
      </w:r>
    </w:p>
    <w:p w14:paraId="6E9ECAE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19.9 Нийлүүлэгч нотлох баримт олборлолт протокол</w:t>
      </w:r>
    </w:p>
    <w:p w14:paraId="5CDA003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Бүтээгдэхүүн чадавх мэдэгдэл авахдаа албан ёсны бүтээгдэхүүн/туслах/хувилбар гаргалт баримтжуулалт-г эрэмбэ болгоно. Хайлт хэсэг бичвэр, маркетинг blog, дахин борлуулагч хураангуй-г үндсэн эх үүсвэр байхгүй үед нэмэлт нотлох баримт гэж ангилна. Хандалт огноо болон бүтээгдэхүүн/хувилбар агшин мета өгөгдөл хадгална.</w:t>
      </w:r>
    </w:p>
    <w:p w14:paraId="3248109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шинж шошго ижил боловч утгын дүрэм өөр байж болно. "Урьдчилан таамаглах", "AI", "нөхцөл-суурилсан" найруулга бүрд суурь чадавх-г дэд хэмжээс-аар задлан уншина. Тоолуур босго утга-ийг урьдчилан таамаглах загвар гэж кодлохгүй.</w:t>
      </w:r>
    </w:p>
    <w:p w14:paraId="11B0F79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Үнийн бодлого/нийтийн арилжааны өгөгдөл country/түвшин/хугацаанд мэдрэмтгий тул дэмжигдээгүй яг зардал матриц гаргахгүй. C1 шалгуур-д нэвтрүүлэлт/арилжааны ачаалал чанарын нотлох баримт хэрэглэж болно.</w:t>
      </w:r>
    </w:p>
    <w:p w14:paraId="4D178FC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19.10 чадавх хэвийн болголт</w:t>
      </w:r>
    </w:p>
    <w:p w14:paraId="1BF2E3E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шаталсан бүтэц, WO, PM, гар утасны, нөөц зэрэг түгээмэл чадавх-г стандарт харьцуулсан тодорхойлолтууд-р normalize хийнэ. Нийлүүлэгч-тодорхой ажлын урсгал нэрийг шинж тоо нэмэхийн тулд тусдаа чадавх гэж давхар тоолол хийхгүй.</w:t>
      </w:r>
    </w:p>
    <w:p w14:paraId="501D503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шинж бэлэн ажиллагаа лиценз түвшин/тохиргоо хамааралтай байж болох тул "бүтээгдэхүүн байна шинж" гэдэг нь бүр хэрэглэгч байгууллага байршуулалт байна шинж гэсэн үг биш. Нөхцөлт нотлох баримт төлөв ашиглана.</w:t>
      </w:r>
    </w:p>
    <w:p w14:paraId="0F9AEBC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дотоод чадавх мөн ижил сахилга барина. Баримтжуулсан одоогийн суурь түвшин-г ажиллах үеийн/талбар баталгаажсан өрсөлдөгч шинж-тай ижил утгатай төлөвшил гэж автоматаар оноо хийхгүй.</w:t>
      </w:r>
    </w:p>
    <w:p w14:paraId="4554FC8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19.11 нэвтрүүлэлт хэмжээ confounding</w:t>
      </w:r>
    </w:p>
    <w:p w14:paraId="6869885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Их байгууллагын цогц бүтээгдэхүүн интеграц өргөн хүрээ болон засаглал гүн өндөр боловч нэвтрүүлэлт төвөгшил/зардал мөн их байж болно; хөнгөн CMMS хэрэглэгдэхүйц байдал/байршуулалт хурд өөр үнэ цэн танилцуулга-тэй. One-dimensional эрэмбэ харилцан буулт-г нууж болзошгүй.</w:t>
      </w:r>
    </w:p>
    <w:p w14:paraId="33A0204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харьцуулсан шалгуур байгууллага хэмжээ, салбар чухлын зэрэг, зохицуулалтын нөхцөл, интеграц хэрэгцээ, дотоод дэмжлэг зэрэг байршуулалт нөхцөл-аар differently жинлэсэн байж болно. Эцсийн тоон оноо ирээдүйн судалгаа-д мэдрэмж шинжилгээ шаарддаг.</w:t>
      </w:r>
    </w:p>
    <w:p w14:paraId="2103709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байршуулалт бага/дунд/их бүх салбарууд платформ алсын хараа-тэй боловч эмпирик өргөтгөх чадвар нотлох баримт одоогийн агшин-д хязгаарлагдсан. харьцуулалт-д алсын хараа болон баталгаажсан хэмжээ-г тусад нь тэмдэглэнэ.</w:t>
      </w:r>
    </w:p>
    <w:p w14:paraId="1C02B25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19.12 AI төлөвшил кодчилол протокол</w:t>
      </w:r>
    </w:p>
    <w:p w14:paraId="2E81500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AI дэд хэмжээсүүд дээр шинж оршин байх байдал-ээс гадна нотлох баримт -ын үнэлгээ/засаглал, арга хэмжээ эрх бүхий эх сурвалж, хүний хүний хяналт, загвар амьдралын мөчлөг зэргийг тэмдэглэх нь ашигтай. Чат туслах байгаа нь урьдчилан таамаглах/RUL чадавх гэсэн үг биш.</w:t>
      </w:r>
    </w:p>
    <w:p w14:paraId="31E8303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Нийлүүлэгч AI мэдэгдлүүд хурдан хувилбар гаргалт мөчлөг-тэй тул агшин огноо essential. Хэвлэл зөрүү дүрэм нийлүүлэгч шинэчлэх бүр бүх book дахин найруулах хийхээс хамгаална.</w:t>
      </w:r>
    </w:p>
    <w:p w14:paraId="338EFB6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ирээдүйн Агентлаг/RUL замын зураг-г өрсөлдөгч одоогийн чадавх-тай нэг төлөвшил bucket-д оруулахгүй. ирээдүйн/судалгаа-хамааралтай төлөв харагдах байна.</w:t>
      </w:r>
    </w:p>
    <w:p w14:paraId="0F50AD6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19.13 харьцуулсан судалгаа хязгаарлалтууд</w:t>
      </w:r>
    </w:p>
    <w:p w14:paraId="2519780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Нийтийн баримтжуулалт гүн нийлүүлэгч бүрт адилгүй; зарим байгууллагын боломжууд баримтжуулалт нэвтрэх/дэмжлэг портал behind байж болно. Дутуу нийтийн нотлох баримт-г шинж absent гэж шууд үзэхгүй.</w:t>
      </w:r>
    </w:p>
    <w:p w14:paraId="5D1F5B9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Нийлүүлэгч гүйцэтгэл мэдэгдлүүд нэвтрүүлэлт сонголт хазайлт, хэрэглэгч байгууллага нөхцөл, хэмжилт тодорхойлолтууд ялгаатай. Хараат бус head-руу-head жишиг үзүүлэлт ховор үед үр ашиг эрэмбэ хүчтэй дүгнэлт хийхгүй.</w:t>
      </w:r>
    </w:p>
    <w:p w14:paraId="1708C98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харьцуулсан судалгаа архитектур/загвар дүгнэлт ойлголт өгөх зорилготой. Худалдан авалт зөвлөмж эсвэл арилжааны хугацаа diligence-г орлохгүй.</w:t>
      </w:r>
    </w:p>
    <w:p w14:paraId="47272F0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Гүнзгий шинжилгээ тэмдэглэл: Энэ нэмэлт тайлбарууд нь батлагдсан архитектур/нотлох баримт дүрмүүд-ийг дэлгэрүүлсэн хяналттай нэгтгэл бөгөөд шинэ ажиллах үеийн чадавх эсвэл баталгаажуулалт үр дүн мэдэгдэл хийхгүй.</w:t>
      </w:r>
    </w:p>
    <w:p w14:paraId="45451A15"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070663F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харьцуулсан судалгаа эрэмбэ биш, архитектур/нотлох баримт сургалт хүрээ.</w:t>
      </w:r>
    </w:p>
    <w:p w14:paraId="1B36718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AI чадавх-г C7 дэд хэмжээсүүд-аар салгаж кодлоно.</w:t>
      </w:r>
    </w:p>
    <w:p w14:paraId="12AEC7C7"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Нийлүүлэгч шинж ба нийлүүлэгч-тайлагнасан үр ашиг хоёр ялгаатай.</w:t>
      </w:r>
    </w:p>
    <w:p w14:paraId="5632CE7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харьцуулсан баримтууд Хэвлэлийн төлөвийн агшин огноо-тай амьд нотлох баримт байна.</w:t>
      </w:r>
    </w:p>
    <w:p w14:paraId="7626CB3F"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20. Харьцуулалтын шалгуур ба матрицын шинжилгээ</w:t>
      </w:r>
    </w:p>
    <w:p w14:paraId="495015F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C1-C8 харьцуулсан шалгуур, нотлох баримт итгэлцэл, Монгол нөхцөл дэд матриц болон дотоод-зах зээл мэдэгдэл зааг-г нэгтгэж iBeX-ийн нөхцөлд суурилсан байршуулалт-г тогтоох.</w:t>
      </w:r>
    </w:p>
    <w:tbl>
      <w:tblPr>
        <w:tblStyle w:val="TableGrid"/>
        <w:tblW w:w="0" w:type="auto"/>
        <w:jc w:val="center"/>
        <w:tblLook w:val="04A0" w:firstRow="1" w:lastRow="0" w:firstColumn="1" w:lastColumn="0" w:noHBand="0" w:noVBand="1"/>
      </w:tblPr>
      <w:tblGrid>
        <w:gridCol w:w="9354"/>
      </w:tblGrid>
      <w:tr w:rsidR="00270883" w:rsidRPr="00EA7E27" w14:paraId="177BADD6" w14:textId="77777777">
        <w:trPr>
          <w:tblHeader/>
          <w:jc w:val="center"/>
        </w:trPr>
        <w:tc>
          <w:tcPr>
            <w:tcW w:w="9354" w:type="dxa"/>
            <w:shd w:val="clear" w:color="auto" w:fill="EDE9FE"/>
            <w:vAlign w:val="center"/>
          </w:tcPr>
          <w:p w14:paraId="2066815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 / нотлох баримт зааг</w:t>
            </w:r>
            <w:r w:rsidRPr="00EA7E27">
              <w:rPr>
                <w:rFonts w:ascii="Calibri" w:eastAsia="DejaVu Sans" w:hAnsi="Calibri" w:cs="Calibri"/>
                <w:b/>
                <w:noProof/>
                <w:sz w:val="16"/>
                <w:lang w:val="mn-MN"/>
              </w:rPr>
              <w:br/>
              <w:t>Олон улсын матриц ба Монгол-нөхцөл харагдац нь тусгаарлах. Үгүй мэдэгдэл тэр Монгол дутагдалтай засвар үйлчилгээ программ хангамж; үгүй эхний/зөвхөн/хамгийн тохиромжтой мэдэгдэл-д зориулсан iBeX.</w:t>
            </w:r>
          </w:p>
        </w:tc>
      </w:tr>
    </w:tbl>
    <w:p w14:paraId="7EC8A110" w14:textId="77777777" w:rsidR="00270883" w:rsidRPr="00EA7E27" w:rsidRDefault="00270883">
      <w:pPr>
        <w:rPr>
          <w:rFonts w:ascii="Calibri" w:hAnsi="Calibri" w:cs="Calibri"/>
          <w:noProof/>
          <w:lang w:val="mn-MN"/>
        </w:rPr>
      </w:pPr>
    </w:p>
    <w:p w14:paraId="71D7D71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20.1 Eight харьцуулсан шалгуур</w:t>
      </w:r>
    </w:p>
    <w:tbl>
      <w:tblPr>
        <w:tblStyle w:val="TableGrid"/>
        <w:tblW w:w="0" w:type="auto"/>
        <w:jc w:val="center"/>
        <w:tblLook w:val="04A0" w:firstRow="1" w:lastRow="0" w:firstColumn="1" w:lastColumn="0" w:noHBand="0" w:noVBand="1"/>
      </w:tblPr>
      <w:tblGrid>
        <w:gridCol w:w="805"/>
        <w:gridCol w:w="5431"/>
        <w:gridCol w:w="3118"/>
      </w:tblGrid>
      <w:tr w:rsidR="00270883" w:rsidRPr="00EA7E27" w14:paraId="00CBF58E" w14:textId="77777777" w:rsidTr="00E47A1C">
        <w:trPr>
          <w:tblHeader/>
          <w:jc w:val="center"/>
        </w:trPr>
        <w:tc>
          <w:tcPr>
            <w:tcW w:w="805" w:type="dxa"/>
            <w:shd w:val="clear" w:color="auto" w:fill="EDE9FE"/>
            <w:vAlign w:val="center"/>
          </w:tcPr>
          <w:p w14:paraId="0063D6B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Таних дугаар</w:t>
            </w:r>
          </w:p>
        </w:tc>
        <w:tc>
          <w:tcPr>
            <w:tcW w:w="5431" w:type="dxa"/>
            <w:shd w:val="clear" w:color="auto" w:fill="EDE9FE"/>
            <w:vAlign w:val="center"/>
          </w:tcPr>
          <w:p w14:paraId="112FFA7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Шалгуур</w:t>
            </w:r>
          </w:p>
        </w:tc>
        <w:tc>
          <w:tcPr>
            <w:tcW w:w="3118" w:type="dxa"/>
            <w:shd w:val="clear" w:color="auto" w:fill="EDE9FE"/>
            <w:vAlign w:val="center"/>
          </w:tcPr>
          <w:p w14:paraId="78A8DA4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Юу энэ examines</w:t>
            </w:r>
          </w:p>
        </w:tc>
      </w:tr>
      <w:tr w:rsidR="00270883" w:rsidRPr="00EA7E27" w14:paraId="49A79172" w14:textId="77777777" w:rsidTr="00E47A1C">
        <w:trPr>
          <w:jc w:val="center"/>
        </w:trPr>
        <w:tc>
          <w:tcPr>
            <w:tcW w:w="805" w:type="dxa"/>
            <w:vAlign w:val="center"/>
          </w:tcPr>
          <w:p w14:paraId="2B98010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C1</w:t>
            </w:r>
          </w:p>
        </w:tc>
        <w:tc>
          <w:tcPr>
            <w:tcW w:w="5431" w:type="dxa"/>
            <w:vAlign w:val="center"/>
          </w:tcPr>
          <w:p w14:paraId="016B7AF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Арилжааны / нэвтрүүлэлт ачаалал</w:t>
            </w:r>
          </w:p>
        </w:tc>
        <w:tc>
          <w:tcPr>
            <w:tcW w:w="3118" w:type="dxa"/>
            <w:vAlign w:val="center"/>
          </w:tcPr>
          <w:p w14:paraId="13589DB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Лицензжүүлэлт/нэвтрүүлэлт/дэмжлэг ачаалал,-гүй дэмжигдээгүй үнийн бодлого таамаглал нөхцөл</w:t>
            </w:r>
          </w:p>
        </w:tc>
      </w:tr>
      <w:tr w:rsidR="00270883" w:rsidRPr="00EA7E27" w14:paraId="69CE94E7" w14:textId="77777777" w:rsidTr="00E47A1C">
        <w:trPr>
          <w:jc w:val="center"/>
        </w:trPr>
        <w:tc>
          <w:tcPr>
            <w:tcW w:w="805" w:type="dxa"/>
            <w:vAlign w:val="center"/>
          </w:tcPr>
          <w:p w14:paraId="3C8397D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C2</w:t>
            </w:r>
          </w:p>
        </w:tc>
        <w:tc>
          <w:tcPr>
            <w:tcW w:w="5431" w:type="dxa"/>
            <w:vAlign w:val="center"/>
          </w:tcPr>
          <w:p w14:paraId="1F64A2E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Дэмжлэг / дотоод дасан зохицох чадвар</w:t>
            </w:r>
          </w:p>
        </w:tc>
        <w:tc>
          <w:tcPr>
            <w:tcW w:w="3118" w:type="dxa"/>
            <w:vAlign w:val="center"/>
          </w:tcPr>
          <w:p w14:paraId="72CAD1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Дотоод хэл, дэмжлэг ойролцоо байдал, тохиргоо дасан зохицох чадвар</w:t>
            </w:r>
          </w:p>
        </w:tc>
      </w:tr>
      <w:tr w:rsidR="00270883" w:rsidRPr="00EA7E27" w14:paraId="2E23837B" w14:textId="77777777" w:rsidTr="00E47A1C">
        <w:trPr>
          <w:jc w:val="center"/>
        </w:trPr>
        <w:tc>
          <w:tcPr>
            <w:tcW w:w="805" w:type="dxa"/>
            <w:vAlign w:val="center"/>
          </w:tcPr>
          <w:p w14:paraId="3533641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C3</w:t>
            </w:r>
          </w:p>
        </w:tc>
        <w:tc>
          <w:tcPr>
            <w:tcW w:w="5431" w:type="dxa"/>
            <w:vAlign w:val="center"/>
          </w:tcPr>
          <w:p w14:paraId="0F92CD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байршуулалт / өргөтгөх чадвар</w:t>
            </w:r>
          </w:p>
        </w:tc>
        <w:tc>
          <w:tcPr>
            <w:tcW w:w="3118" w:type="dxa"/>
            <w:vAlign w:val="center"/>
          </w:tcPr>
          <w:p w14:paraId="0DE53B6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Үүлэн/дотоод серверт/тусгайлан зориулсан/нэгдсэн сонголтууд, байгууллагын баталгаажуулалт нотлох баримт</w:t>
            </w:r>
          </w:p>
        </w:tc>
      </w:tr>
      <w:tr w:rsidR="00270883" w:rsidRPr="00EA7E27" w14:paraId="38865AF3" w14:textId="77777777" w:rsidTr="00E47A1C">
        <w:trPr>
          <w:jc w:val="center"/>
        </w:trPr>
        <w:tc>
          <w:tcPr>
            <w:tcW w:w="805" w:type="dxa"/>
            <w:vAlign w:val="center"/>
          </w:tcPr>
          <w:p w14:paraId="2377C29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C4</w:t>
            </w:r>
          </w:p>
        </w:tc>
        <w:tc>
          <w:tcPr>
            <w:tcW w:w="5431" w:type="dxa"/>
            <w:vAlign w:val="center"/>
          </w:tcPr>
          <w:p w14:paraId="44715B4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хэрэглэгдэхүйц байдал / гар утасны / нэвтрүүлэн хэрэглэлт</w:t>
            </w:r>
          </w:p>
        </w:tc>
        <w:tc>
          <w:tcPr>
            <w:tcW w:w="3118" w:type="dxa"/>
            <w:vAlign w:val="center"/>
          </w:tcPr>
          <w:p w14:paraId="4BC7514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 утасны гүйцэтгэл, хэрэглэгдэхүйц байдал боломжууд, нэвтрүүлэн хэрэглэлт-enabling загвар</w:t>
            </w:r>
          </w:p>
        </w:tc>
      </w:tr>
      <w:tr w:rsidR="00270883" w:rsidRPr="00EA7E27" w14:paraId="4C1D2114" w14:textId="77777777" w:rsidTr="00E47A1C">
        <w:trPr>
          <w:jc w:val="center"/>
        </w:trPr>
        <w:tc>
          <w:tcPr>
            <w:tcW w:w="805" w:type="dxa"/>
            <w:vAlign w:val="center"/>
          </w:tcPr>
          <w:p w14:paraId="155BF8A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C5</w:t>
            </w:r>
          </w:p>
        </w:tc>
        <w:tc>
          <w:tcPr>
            <w:tcW w:w="5431" w:type="dxa"/>
            <w:vAlign w:val="center"/>
          </w:tcPr>
          <w:p w14:paraId="045F6A2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 засвар үйлчилгээ амьдралын мөчлөг</w:t>
            </w:r>
          </w:p>
        </w:tc>
        <w:tc>
          <w:tcPr>
            <w:tcW w:w="3118" w:type="dxa"/>
            <w:vAlign w:val="center"/>
          </w:tcPr>
          <w:p w14:paraId="5B7900B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шаталсан бүтэц, хүсэлт/WO/PM/үзлэг/сэлбэг/түүх хамрах хүрээ</w:t>
            </w:r>
          </w:p>
        </w:tc>
      </w:tr>
      <w:tr w:rsidR="00270883" w:rsidRPr="00EA7E27" w14:paraId="50839740" w14:textId="77777777" w:rsidTr="00E47A1C">
        <w:trPr>
          <w:jc w:val="center"/>
        </w:trPr>
        <w:tc>
          <w:tcPr>
            <w:tcW w:w="805" w:type="dxa"/>
            <w:vAlign w:val="center"/>
          </w:tcPr>
          <w:p w14:paraId="148AE9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C6</w:t>
            </w:r>
          </w:p>
        </w:tc>
        <w:tc>
          <w:tcPr>
            <w:tcW w:w="5431" w:type="dxa"/>
            <w:vAlign w:val="center"/>
          </w:tcPr>
          <w:p w14:paraId="3035B99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 / интеграц</w:t>
            </w:r>
          </w:p>
        </w:tc>
        <w:tc>
          <w:tcPr>
            <w:tcW w:w="3118" w:type="dxa"/>
            <w:vAlign w:val="center"/>
          </w:tcPr>
          <w:p w14:paraId="181DF66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API, үйлдвэрлэлийн өгөгдөл, эх үүсвэр зураглал, харилцан ажиллах чадвар</w:t>
            </w:r>
          </w:p>
        </w:tc>
      </w:tr>
      <w:tr w:rsidR="00270883" w:rsidRPr="00EA7E27" w14:paraId="13F10C7A" w14:textId="77777777" w:rsidTr="00E47A1C">
        <w:trPr>
          <w:jc w:val="center"/>
        </w:trPr>
        <w:tc>
          <w:tcPr>
            <w:tcW w:w="805" w:type="dxa"/>
            <w:vAlign w:val="center"/>
          </w:tcPr>
          <w:p w14:paraId="634E626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C7</w:t>
            </w:r>
          </w:p>
        </w:tc>
        <w:tc>
          <w:tcPr>
            <w:tcW w:w="5431" w:type="dxa"/>
            <w:vAlign w:val="center"/>
          </w:tcPr>
          <w:p w14:paraId="5122797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Ухаалаг засвар үйлчилгээ / AI бэлэн байдал</w:t>
            </w:r>
          </w:p>
        </w:tc>
        <w:tc>
          <w:tcPr>
            <w:tcW w:w="3118" w:type="dxa"/>
            <w:vAlign w:val="center"/>
          </w:tcPr>
          <w:p w14:paraId="329B895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 аналитик, хэвийн бус байдал, үүсгэгч AI, Агентлаг, урьдчилан таамаглах/RUL/засаглал</w:t>
            </w:r>
          </w:p>
        </w:tc>
      </w:tr>
      <w:tr w:rsidR="00270883" w:rsidRPr="00EA7E27" w14:paraId="4396CF61" w14:textId="77777777" w:rsidTr="00E47A1C">
        <w:trPr>
          <w:jc w:val="center"/>
        </w:trPr>
        <w:tc>
          <w:tcPr>
            <w:tcW w:w="805" w:type="dxa"/>
            <w:vAlign w:val="center"/>
          </w:tcPr>
          <w:p w14:paraId="217862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C8</w:t>
            </w:r>
          </w:p>
        </w:tc>
        <w:tc>
          <w:tcPr>
            <w:tcW w:w="5431" w:type="dxa"/>
            <w:vAlign w:val="center"/>
          </w:tcPr>
          <w:p w14:paraId="22652C6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Нутагшуулалт / инженерийн дасан зохицох чадвар</w:t>
            </w:r>
          </w:p>
        </w:tc>
        <w:tc>
          <w:tcPr>
            <w:tcW w:w="3118" w:type="dxa"/>
            <w:vAlign w:val="center"/>
          </w:tcPr>
          <w:p w14:paraId="1E65D48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Хэл, дотоод ажлын урсгалууд, инженерийн мэдлэг/нөхцөл дасан зохицуулалт</w:t>
            </w:r>
          </w:p>
        </w:tc>
      </w:tr>
    </w:tbl>
    <w:p w14:paraId="0B9E86A5" w14:textId="77777777" w:rsidR="00270883" w:rsidRPr="00EA7E27" w:rsidRDefault="00270883">
      <w:pPr>
        <w:rPr>
          <w:rFonts w:ascii="Calibri" w:hAnsi="Calibri" w:cs="Calibri"/>
          <w:noProof/>
          <w:lang w:val="mn-MN"/>
        </w:rPr>
      </w:pPr>
    </w:p>
    <w:p w14:paraId="5BA0299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20.2 Яагаад оноо өгөөгүй-д Хэвлэл 1</w:t>
      </w:r>
    </w:p>
    <w:p w14:paraId="2A67F11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1-5 оноо гаргахын тулд шалгуур жингүүд, шинж тодорхойлолтууд, түвшин/лиценз нөхцөлүүд, дутуу-өгөгдөл боловсруулалт, нотлох баримт итгэлцэл болон мэдрэмж шинжилгээ тодорхой байх шаардлагатай. одоогийн хэвлэл-д нотлох баримт asymmetry өндөр учраас матриц оноо-бэлэн боловч оноо өгөөгүй байна. Энэ нь хуурамч нарийвчлал-ээс хамгаална.</w:t>
      </w:r>
    </w:p>
    <w:p w14:paraId="7099403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20.3 харьцуулалтын матриц тайлбар дүрмүүд</w:t>
      </w:r>
    </w:p>
    <w:p w14:paraId="42419303"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шинж оршин байх байдал, төлөвшил, нотлох баримт итгэлцэл-ийг тусад нь тэмдэглэнэ.</w:t>
      </w:r>
    </w:p>
    <w:p w14:paraId="68B1BEDE"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Нийлүүлэгчийн мэдээлснээр үр ашиг-ийг хараат бус нотолгоо гэж оноо хийхгүй.</w:t>
      </w:r>
    </w:p>
    <w:p w14:paraId="05F43041"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AI тийм/үгүй сонгох нүд ашиглахгүй; C7 дэд хэмжээсүүд хэрэглэнэ.</w:t>
      </w:r>
    </w:p>
    <w:p w14:paraId="03EBECC8"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Дутуу нотлох баримт-г тэг оноо гэж автоматаар үзэхгүй.</w:t>
      </w:r>
    </w:p>
    <w:p w14:paraId="0CE76CDB"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Олон улсын жишиг үзүүлэлт матриц болон Монгол нөхцөл харагдац-г тусад нь хадгална.</w:t>
      </w:r>
    </w:p>
    <w:p w14:paraId="2547C9E1" w14:textId="77777777" w:rsidR="00270883" w:rsidRPr="00EA7E27" w:rsidRDefault="00835A9B">
      <w:pPr>
        <w:pStyle w:val="ListNumber"/>
        <w:rPr>
          <w:rFonts w:ascii="Calibri" w:hAnsi="Calibri" w:cs="Calibri"/>
          <w:noProof/>
          <w:lang w:val="mn-MN"/>
        </w:rPr>
      </w:pPr>
      <w:r w:rsidRPr="00EA7E27">
        <w:rPr>
          <w:rFonts w:ascii="Calibri" w:eastAsia="DejaVu Serif" w:hAnsi="Calibri" w:cs="Calibri"/>
          <w:noProof/>
          <w:lang w:val="mn-MN"/>
        </w:rPr>
        <w:t>ирээдүйн хэвлэл бүр агшин огноо болон хяналттай зөрүү бүртгэлийн лог-той байна.</w:t>
      </w:r>
    </w:p>
    <w:p w14:paraId="4E1878A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20.4 шалгуур жинлэлт ба мэдрэмж</w:t>
      </w:r>
    </w:p>
    <w:p w14:paraId="1BDA910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C1-C8 бүх байгууллага-д ижил эрэмбэ биш. Уул уурхайн талбай үйлдвэрлэлийн өгөгдөл/нөхцөл интеграц өндөр жин авч болох бол бага facility хэрэглэгдэхүйц байдал/нэвтрүүлэлт ачаалал өндөр жин авч болно. ирээдүйн оноо өгсөн загвар нөхцөл танилцуулга ашиглах боломжтой.</w:t>
      </w:r>
    </w:p>
    <w:p w14:paraId="2AFB00B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Жин субъектив байвал мэдрэмж шинжилгээ олон боломжийн үндэслэлтэй жин багц дээр эрэмбэ тогтвортой байдал шалгах хэрэгтэй. Нэг илүүд үзсэн жин багц-г зорилго үнэн зөв байдал мэт харуулахгүй.</w:t>
      </w:r>
    </w:p>
    <w:p w14:paraId="7A56CB9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нотлох баримт итгэлцэл оноо болон чадавх оноо тусдаа байж болно. Өндөр чадавх / бага нотлох баримт итгэлцэл мөр эцсийн тайлбар-д тодорхойгүй байдал өндөр гэдгийг харуулна.</w:t>
      </w:r>
    </w:p>
    <w:p w14:paraId="6ECD1D4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20.5 ирээдүйн оноо өгсөн харьцуулсан загвар</w:t>
      </w:r>
    </w:p>
    <w:p w14:paraId="4DE9C45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ирээдүйн судалгаа тоон оноо хийх бол шалгуур тодорхойлолтууд, дэд шалгуур, жингүүд, нотлох баримт итгэлцэл, эх үүсвэр шинэчлэгдсэн байдал, дутуу-өгөгдөл дүрэм, хэвийн болголт болон хянагч agreement урьдчилан тогтооно.</w:t>
      </w:r>
    </w:p>
    <w:p w14:paraId="1C1E7F2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Multi-rater инженерийн үнэлгээ ашиглавал оноолт тохируулга болон disagreement шийдэл протокол хэрэгтэй. Нэг зохиогч субъектив оноо-г шинжлэх ухааны нарийвчлал мэт харуулахгүй.</w:t>
      </w:r>
    </w:p>
    <w:p w14:paraId="59008F1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Оноо өгсөн матриц нь одоогийн чанарын харьцуулсан өгүүлэмж-г орлохгүй; шийдвэр дэмжлэг давхарга болно. Түүхий нотлох баримт/эх үүсвэр тэмдэглэлүүд хавсралт-д мөрдөх боломжтой хэвээр үлдэнэ.</w:t>
      </w:r>
    </w:p>
    <w:p w14:paraId="057E981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Гүнзгий шинжилгээ тэмдэглэл: Энэ нэмэлт тайлбарууд нь батлагдсан архитектур/нотлох баримт дүрмүүд-ийг дэлгэрүүлсэн хяналттай нэгтгэл бөгөөд шинэ ажиллах үеийн чадавх эсвэл баталгаажуулалт үр дүн мэдэгдэл хийхгүй.</w:t>
      </w:r>
    </w:p>
    <w:p w14:paraId="649C5974"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5D20A77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C1-C8 матриц нь оноо-бэлэн боловч Хэвлэл 1-д оноо өгөөгүй.</w:t>
      </w:r>
    </w:p>
    <w:p w14:paraId="48C5180F"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Монгол нөхцөл нь дотоод системүүд байхгүй гэсэн assumption дээр тогтохгүй.</w:t>
      </w:r>
    </w:p>
    <w:p w14:paraId="4C38C82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Байгууллага төлөвшил-г M1-M5 талбай-түвшин загвар-оор авч үзнэ.</w:t>
      </w:r>
    </w:p>
    <w:p w14:paraId="3963255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iBeX байршуулалт нь архитектур + дотоод дасан зохицох чадвар + нотлох баримт-засаглалтай судалгаа чиглэл дээр төвлөрнө.</w:t>
      </w:r>
    </w:p>
    <w:p w14:paraId="2B9C0B51"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21. Монголын нөхцөл ба iBeX-ийн харьцангуй байр суурь</w:t>
      </w:r>
    </w:p>
    <w:p w14:paraId="1C6AE94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бүлгийн зорилго: C1-C8 харьцуулсан шалгуур, нотлох баримт итгэлцэл, Монгол нөхцөл дэд матриц болон дотоод-зах зээл мэдэгдэл зааг-г нэгтгэж iBeX-ийн нөхцөлд суурилсан байршуулалт-г тогтоох.</w:t>
      </w:r>
    </w:p>
    <w:tbl>
      <w:tblPr>
        <w:tblStyle w:val="TableGrid"/>
        <w:tblW w:w="0" w:type="auto"/>
        <w:jc w:val="center"/>
        <w:tblLook w:val="04A0" w:firstRow="1" w:lastRow="0" w:firstColumn="1" w:lastColumn="0" w:noHBand="0" w:noVBand="1"/>
      </w:tblPr>
      <w:tblGrid>
        <w:gridCol w:w="9354"/>
      </w:tblGrid>
      <w:tr w:rsidR="00270883" w:rsidRPr="00EA7E27" w14:paraId="31382BEE" w14:textId="77777777">
        <w:trPr>
          <w:tblHeader/>
          <w:jc w:val="center"/>
        </w:trPr>
        <w:tc>
          <w:tcPr>
            <w:tcW w:w="9354" w:type="dxa"/>
            <w:shd w:val="clear" w:color="auto" w:fill="EDE9FE"/>
            <w:vAlign w:val="center"/>
          </w:tcPr>
          <w:p w14:paraId="4C854F1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 / нотлох баримт зааг</w:t>
            </w:r>
            <w:r w:rsidRPr="00EA7E27">
              <w:rPr>
                <w:rFonts w:ascii="Calibri" w:eastAsia="DejaVu Sans" w:hAnsi="Calibri" w:cs="Calibri"/>
                <w:b/>
                <w:noProof/>
                <w:sz w:val="16"/>
                <w:lang w:val="mn-MN"/>
              </w:rPr>
              <w:br/>
              <w:t>Олон улсын матриц ба Монгол-нөхцөл харагдац нь тусгаарлах. Үгүй мэдэгдэл тэр Монгол дутагдалтай засвар үйлчилгээ программ хангамж; үгүй эхний/зөвхөн/хамгийн тохиромжтой мэдэгдэл-д зориулсан iBeX.</w:t>
            </w:r>
          </w:p>
        </w:tc>
      </w:tr>
    </w:tbl>
    <w:p w14:paraId="52FA05A1" w14:textId="77777777" w:rsidR="00270883" w:rsidRPr="00EA7E27" w:rsidRDefault="00270883">
      <w:pPr>
        <w:rPr>
          <w:rFonts w:ascii="Calibri" w:hAnsi="Calibri" w:cs="Calibri"/>
          <w:noProof/>
          <w:lang w:val="mn-MN"/>
        </w:rPr>
      </w:pPr>
    </w:p>
    <w:p w14:paraId="5CB6C5D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21.1 Монгол нөхцөл - эдийн засгийн ба үйлдвэрлэлийн хамаарал</w:t>
      </w:r>
    </w:p>
    <w:p w14:paraId="6AD150A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Mонголын эдийн засагт уул уурхай өндөр ач холбогдолтой бөгөөд уул уурхайн үйл ажиллагаа нь хөдөлгөөнт болон суурин олон төрлийн хөрөнгө, алслагдсан талбай, өндөр засвар үйлчилгээ эрэлт хэрэгцээ, үйлдвэрлэлийн тасралтгүй байдал шаардлага бүхий хөрөнгө ихээр ашигладаг нөхцөл үүсгэдэг. Ийм орчинд засвар үйлчилгээ өгөгдөл бүрэн байдал, сэлбэг, ажлын түүх, нөхцөл мэдээлэл болон дотоод дэмжлэг нэвтрүүлэлт амжилт-д практик ач холбогдолтой.</w:t>
      </w:r>
    </w:p>
    <w:p w14:paraId="7B0F03C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Монголын цахимжуулалт болон AI бодлого орчин идэвхжиж байгаа боловч байгууллага бүрийн дэд бүтэц, холболт, өгөгдөл төлөвшил, хүний нөөцийн бүрдүүлэлт, одоо байгаа ERP/CMMS ерөнхий зураг ижил биш. Иймээс Монгол нөхцөл-г нэг улсын төлөвшил оноо болгон буулгахгүй; байгууллага/талбай-түвшин үнэлгээ хэрэгтэй.</w:t>
      </w:r>
    </w:p>
    <w:p w14:paraId="0A11F57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21.2 Дотоод засвар үйлчилгээ программ хангамж ерөнхий зураг</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178787DB" w14:textId="77777777">
        <w:trPr>
          <w:tblHeader/>
          <w:jc w:val="center"/>
        </w:trPr>
        <w:tc>
          <w:tcPr>
            <w:tcW w:w="3118" w:type="dxa"/>
            <w:shd w:val="clear" w:color="auto" w:fill="EDE9FE"/>
            <w:vAlign w:val="center"/>
          </w:tcPr>
          <w:p w14:paraId="6E01B06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Систем/нөхцөл</w:t>
            </w:r>
          </w:p>
        </w:tc>
        <w:tc>
          <w:tcPr>
            <w:tcW w:w="3118" w:type="dxa"/>
            <w:shd w:val="clear" w:color="auto" w:fill="EDE9FE"/>
            <w:vAlign w:val="center"/>
          </w:tcPr>
          <w:p w14:paraId="51D9AD7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ангилал</w:t>
            </w:r>
          </w:p>
        </w:tc>
        <w:tc>
          <w:tcPr>
            <w:tcW w:w="3118" w:type="dxa"/>
            <w:shd w:val="clear" w:color="auto" w:fill="EDE9FE"/>
            <w:vAlign w:val="center"/>
          </w:tcPr>
          <w:p w14:paraId="26E0C23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мэдэгдэл зааг</w:t>
            </w:r>
          </w:p>
        </w:tc>
      </w:tr>
      <w:tr w:rsidR="00270883" w:rsidRPr="00EA7E27" w14:paraId="435DF511" w14:textId="77777777">
        <w:trPr>
          <w:jc w:val="center"/>
        </w:trPr>
        <w:tc>
          <w:tcPr>
            <w:tcW w:w="3118" w:type="dxa"/>
            <w:vAlign w:val="center"/>
          </w:tcPr>
          <w:p w14:paraId="4573A82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iBeX</w:t>
            </w:r>
          </w:p>
        </w:tc>
        <w:tc>
          <w:tcPr>
            <w:tcW w:w="3118" w:type="dxa"/>
            <w:vAlign w:val="center"/>
          </w:tcPr>
          <w:p w14:paraId="0107114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Монголд боловсруулсан хөрөнгө төвтэй EAM/CMMS төсөл</w:t>
            </w:r>
          </w:p>
        </w:tc>
        <w:tc>
          <w:tcPr>
            <w:tcW w:w="3118" w:type="dxa"/>
            <w:vAlign w:val="center"/>
          </w:tcPr>
          <w:p w14:paraId="072F79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 Туршилтын + судалгаа ба хөгжүүлэлт төлөвүүд тусгаарласан</w:t>
            </w:r>
          </w:p>
        </w:tc>
      </w:tr>
      <w:tr w:rsidR="00270883" w:rsidRPr="00EA7E27" w14:paraId="067A9275" w14:textId="77777777">
        <w:trPr>
          <w:jc w:val="center"/>
        </w:trPr>
        <w:tc>
          <w:tcPr>
            <w:tcW w:w="3118" w:type="dxa"/>
            <w:vAlign w:val="center"/>
          </w:tcPr>
          <w:p w14:paraId="068F75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Боломжтой</w:t>
            </w:r>
          </w:p>
        </w:tc>
        <w:tc>
          <w:tcPr>
            <w:tcW w:w="3118" w:type="dxa"/>
            <w:vAlign w:val="center"/>
          </w:tcPr>
          <w:p w14:paraId="48964D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Монголын байгууллагын/байгууллагын платформ-тай хөрөнгө/агуулах/засвартай холбоотой модулиуд</w:t>
            </w:r>
          </w:p>
        </w:tc>
        <w:tc>
          <w:tcPr>
            <w:tcW w:w="3118" w:type="dxa"/>
            <w:vAlign w:val="center"/>
          </w:tcPr>
          <w:p w14:paraId="4924090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автоматаар бүрэн үйлдвэрлэлийн EAM ижил утгатай</w:t>
            </w:r>
          </w:p>
        </w:tc>
      </w:tr>
      <w:tr w:rsidR="00270883" w:rsidRPr="00EA7E27" w14:paraId="6E4217A8" w14:textId="77777777">
        <w:trPr>
          <w:jc w:val="center"/>
        </w:trPr>
        <w:tc>
          <w:tcPr>
            <w:tcW w:w="3118" w:type="dxa"/>
            <w:vAlign w:val="center"/>
          </w:tcPr>
          <w:p w14:paraId="2751483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Альфа Quartz / eMaint</w:t>
            </w:r>
          </w:p>
        </w:tc>
        <w:tc>
          <w:tcPr>
            <w:tcW w:w="3118" w:type="dxa"/>
            <w:vAlign w:val="center"/>
          </w:tcPr>
          <w:p w14:paraId="744CBBF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Гадаад CMMS-тай Монголын нэвтрүүлэлт/дэмжлэг</w:t>
            </w:r>
          </w:p>
        </w:tc>
        <w:tc>
          <w:tcPr>
            <w:tcW w:w="3118" w:type="dxa"/>
            <w:vAlign w:val="center"/>
          </w:tcPr>
          <w:p w14:paraId="3ED436A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Дотоод байгаа эсэх, үгүй Монголд боловсруулсан бүтээгдэхүүн</w:t>
            </w:r>
          </w:p>
        </w:tc>
      </w:tr>
      <w:tr w:rsidR="00270883" w:rsidRPr="00EA7E27" w14:paraId="07BA2EB7" w14:textId="77777777">
        <w:trPr>
          <w:jc w:val="center"/>
        </w:trPr>
        <w:tc>
          <w:tcPr>
            <w:tcW w:w="3118" w:type="dxa"/>
            <w:vAlign w:val="center"/>
          </w:tcPr>
          <w:p w14:paraId="78928A8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Veritech</w:t>
            </w:r>
          </w:p>
        </w:tc>
        <w:tc>
          <w:tcPr>
            <w:tcW w:w="3118" w:type="dxa"/>
            <w:vAlign w:val="center"/>
          </w:tcPr>
          <w:p w14:paraId="28DA539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Монголын байгууллагын платформ; зэргэлдээ нөхцөл</w:t>
            </w:r>
          </w:p>
        </w:tc>
        <w:tc>
          <w:tcPr>
            <w:tcW w:w="3118" w:type="dxa"/>
            <w:vAlign w:val="center"/>
          </w:tcPr>
          <w:p w14:paraId="5AC6626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Тусгайлан зориулсан CMMS адилтгал тогтоогдоогүй</w:t>
            </w:r>
          </w:p>
        </w:tc>
      </w:tr>
      <w:tr w:rsidR="00270883" w:rsidRPr="00EA7E27" w14:paraId="0575922A" w14:textId="77777777">
        <w:trPr>
          <w:jc w:val="center"/>
        </w:trPr>
        <w:tc>
          <w:tcPr>
            <w:tcW w:w="3118" w:type="dxa"/>
            <w:vAlign w:val="center"/>
          </w:tcPr>
          <w:p w14:paraId="0C9ECA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Digital Garage / төстэй засварлах системүүд</w:t>
            </w:r>
          </w:p>
        </w:tc>
        <w:tc>
          <w:tcPr>
            <w:tcW w:w="3118" w:type="dxa"/>
            <w:vAlign w:val="center"/>
          </w:tcPr>
          <w:p w14:paraId="42C83D9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Засварлах/үйлчилгээ удирдлага хэрэглээ</w:t>
            </w:r>
          </w:p>
        </w:tc>
        <w:tc>
          <w:tcPr>
            <w:tcW w:w="3118" w:type="dxa"/>
            <w:vAlign w:val="center"/>
          </w:tcPr>
          <w:p w14:paraId="16EFB81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шууд үйлдвэрлэлийн EAM харьцуулагч</w:t>
            </w:r>
          </w:p>
        </w:tc>
      </w:tr>
    </w:tbl>
    <w:p w14:paraId="0A74FFE5" w14:textId="77777777" w:rsidR="00270883" w:rsidRPr="00EA7E27" w:rsidRDefault="00270883">
      <w:pPr>
        <w:rPr>
          <w:rFonts w:ascii="Calibri" w:hAnsi="Calibri" w:cs="Calibri"/>
          <w:noProof/>
          <w:lang w:val="mn-MN"/>
        </w:rPr>
      </w:pPr>
    </w:p>
    <w:tbl>
      <w:tblPr>
        <w:tblStyle w:val="TableGrid"/>
        <w:tblW w:w="0" w:type="auto"/>
        <w:jc w:val="center"/>
        <w:tblLook w:val="04A0" w:firstRow="1" w:lastRow="0" w:firstColumn="1" w:lastColumn="0" w:noHBand="0" w:noVBand="1"/>
      </w:tblPr>
      <w:tblGrid>
        <w:gridCol w:w="9354"/>
      </w:tblGrid>
      <w:tr w:rsidR="00270883" w:rsidRPr="00EA7E27" w14:paraId="4EFA6562" w14:textId="77777777">
        <w:trPr>
          <w:tblHeader/>
          <w:jc w:val="center"/>
        </w:trPr>
        <w:tc>
          <w:tcPr>
            <w:tcW w:w="9354" w:type="dxa"/>
            <w:shd w:val="clear" w:color="auto" w:fill="EDE9FE"/>
            <w:vAlign w:val="center"/>
          </w:tcPr>
          <w:p w14:paraId="4589B53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хэвлэл-аюулгүй дүгнэлт</w:t>
            </w:r>
            <w:r w:rsidRPr="00EA7E27">
              <w:rPr>
                <w:rFonts w:ascii="Calibri" w:eastAsia="DejaVu Sans" w:hAnsi="Calibri" w:cs="Calibri"/>
                <w:b/>
                <w:noProof/>
                <w:sz w:val="16"/>
                <w:lang w:val="mn-MN"/>
              </w:rPr>
              <w:br/>
              <w:t>Монголын зах зээлд засвар үйлчилгээ-холбогдох программ хангамж болон locally хэрэгжсэн гадаад CMMS шийдлүүд бий. Нийтийн нотлох баримт дээр iBeX-тэй ижил хамрах хүрээ бүхий хөрөнгө төвтэй үйлдвэрлэлийн EAM/CMMS + үйлдвэрлэлийн өгөгдөл + засаглалтай инженерийн мэдлэг архитектур-тай Монголд хөгжүүлсэн систем-ийг бүрэн тогтоогоогүй; энэ нь "байхгүй" гэсэн мэдэгдэл биш.</w:t>
            </w:r>
          </w:p>
        </w:tc>
      </w:tr>
    </w:tbl>
    <w:p w14:paraId="77104F58" w14:textId="77777777" w:rsidR="00270883" w:rsidRPr="00EA7E27" w:rsidRDefault="00270883">
      <w:pPr>
        <w:rPr>
          <w:rFonts w:ascii="Calibri" w:hAnsi="Calibri" w:cs="Calibri"/>
          <w:noProof/>
          <w:lang w:val="mn-MN"/>
        </w:rPr>
      </w:pPr>
    </w:p>
    <w:p w14:paraId="47C0CEA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21.3 Organization-level төлөвшил загвар</w:t>
      </w:r>
    </w:p>
    <w:tbl>
      <w:tblPr>
        <w:tblStyle w:val="TableGrid"/>
        <w:tblW w:w="0" w:type="auto"/>
        <w:jc w:val="center"/>
        <w:tblLook w:val="04A0" w:firstRow="1" w:lastRow="0" w:firstColumn="1" w:lastColumn="0" w:noHBand="0" w:noVBand="1"/>
      </w:tblPr>
      <w:tblGrid>
        <w:gridCol w:w="4677"/>
        <w:gridCol w:w="4677"/>
      </w:tblGrid>
      <w:tr w:rsidR="00270883" w:rsidRPr="00EA7E27" w14:paraId="22489DCB" w14:textId="77777777">
        <w:trPr>
          <w:tblHeader/>
          <w:jc w:val="center"/>
        </w:trPr>
        <w:tc>
          <w:tcPr>
            <w:tcW w:w="4677" w:type="dxa"/>
            <w:shd w:val="clear" w:color="auto" w:fill="EDE9FE"/>
            <w:vAlign w:val="center"/>
          </w:tcPr>
          <w:p w14:paraId="4AC4442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Түвшин</w:t>
            </w:r>
          </w:p>
        </w:tc>
        <w:tc>
          <w:tcPr>
            <w:tcW w:w="4677" w:type="dxa"/>
            <w:shd w:val="clear" w:color="auto" w:fill="EDE9FE"/>
            <w:vAlign w:val="center"/>
          </w:tcPr>
          <w:p w14:paraId="6677F03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Тайлбар</w:t>
            </w:r>
          </w:p>
        </w:tc>
      </w:tr>
      <w:tr w:rsidR="00270883" w:rsidRPr="00EA7E27" w14:paraId="08499022" w14:textId="77777777">
        <w:trPr>
          <w:jc w:val="center"/>
        </w:trPr>
        <w:tc>
          <w:tcPr>
            <w:tcW w:w="4677" w:type="dxa"/>
            <w:vAlign w:val="center"/>
          </w:tcPr>
          <w:p w14:paraId="56DA46B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M1 Basic / Fragmented</w:t>
            </w:r>
          </w:p>
        </w:tc>
        <w:tc>
          <w:tcPr>
            <w:tcW w:w="4677" w:type="dxa"/>
            <w:vAlign w:val="center"/>
          </w:tcPr>
          <w:p w14:paraId="0ED7CF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Цаасан баримт/Excel/гараар эвдрэл гарсны дараах процессууд dominant</w:t>
            </w:r>
          </w:p>
        </w:tc>
      </w:tr>
      <w:tr w:rsidR="00270883" w:rsidRPr="00EA7E27" w14:paraId="652F6CB2" w14:textId="77777777">
        <w:trPr>
          <w:jc w:val="center"/>
        </w:trPr>
        <w:tc>
          <w:tcPr>
            <w:tcW w:w="4677" w:type="dxa"/>
            <w:vAlign w:val="center"/>
          </w:tcPr>
          <w:p w14:paraId="092B0F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M2 Digitized засвар үйлчилгээ</w:t>
            </w:r>
          </w:p>
        </w:tc>
        <w:tc>
          <w:tcPr>
            <w:tcW w:w="4677" w:type="dxa"/>
            <w:vAlign w:val="center"/>
          </w:tcPr>
          <w:p w14:paraId="53F47B6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хөрөнгө/WO/PM digital гэвч интеграц/өгөгдөл төлөвшил хязгаарлагдсан</w:t>
            </w:r>
          </w:p>
        </w:tc>
      </w:tr>
      <w:tr w:rsidR="00270883" w:rsidRPr="00EA7E27" w14:paraId="3DB07FFD" w14:textId="77777777">
        <w:trPr>
          <w:jc w:val="center"/>
        </w:trPr>
        <w:tc>
          <w:tcPr>
            <w:tcW w:w="4677" w:type="dxa"/>
            <w:vAlign w:val="center"/>
          </w:tcPr>
          <w:p w14:paraId="6769C4A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M3 Нэгтгэсэн EAM</w:t>
            </w:r>
          </w:p>
        </w:tc>
        <w:tc>
          <w:tcPr>
            <w:tcW w:w="4677" w:type="dxa"/>
            <w:vAlign w:val="center"/>
          </w:tcPr>
          <w:p w14:paraId="5FAAFCC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ажил, сэлбэг, төлөвлөлт, тайлагнал нэгтгэсэн</w:t>
            </w:r>
          </w:p>
        </w:tc>
      </w:tr>
      <w:tr w:rsidR="00270883" w:rsidRPr="00EA7E27" w14:paraId="6D5F56B7" w14:textId="77777777">
        <w:trPr>
          <w:jc w:val="center"/>
        </w:trPr>
        <w:tc>
          <w:tcPr>
            <w:tcW w:w="4677" w:type="dxa"/>
            <w:vAlign w:val="center"/>
          </w:tcPr>
          <w:p w14:paraId="372AE60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M4 Connected нөхцөл-суурилсан</w:t>
            </w:r>
          </w:p>
        </w:tc>
        <w:tc>
          <w:tcPr>
            <w:tcW w:w="4677" w:type="dxa"/>
            <w:vAlign w:val="center"/>
          </w:tcPr>
          <w:p w14:paraId="03C666B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үйлдвэрлэлийн нөхцөл өгөгдөл нэгтгэсэн-тай засвар үйлчилгээ нөхцөл</w:t>
            </w:r>
          </w:p>
        </w:tc>
      </w:tr>
      <w:tr w:rsidR="00270883" w:rsidRPr="00EA7E27" w14:paraId="340FB782" w14:textId="77777777">
        <w:trPr>
          <w:jc w:val="center"/>
        </w:trPr>
        <w:tc>
          <w:tcPr>
            <w:tcW w:w="4677" w:type="dxa"/>
            <w:vAlign w:val="center"/>
          </w:tcPr>
          <w:p w14:paraId="7D8E9B5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M5 нотлох баримт-засаглалтай Ухаалаг засвар үйлчилгээ</w:t>
            </w:r>
          </w:p>
        </w:tc>
        <w:tc>
          <w:tcPr>
            <w:tcW w:w="4677" w:type="dxa"/>
            <w:vAlign w:val="center"/>
          </w:tcPr>
          <w:p w14:paraId="62E987E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баталгаажсан аналитик/AI + хаагдсан үр дүнгүүд + засаглал</w:t>
            </w:r>
          </w:p>
        </w:tc>
      </w:tr>
    </w:tbl>
    <w:p w14:paraId="59FFC31A" w14:textId="77777777" w:rsidR="00270883" w:rsidRPr="00EA7E27" w:rsidRDefault="00270883">
      <w:pPr>
        <w:rPr>
          <w:rFonts w:ascii="Calibri" w:hAnsi="Calibri" w:cs="Calibri"/>
          <w:noProof/>
          <w:lang w:val="mn-MN"/>
        </w:rPr>
      </w:pPr>
    </w:p>
    <w:p w14:paraId="43ECA43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загвар нь Монгол Улсыг нэг түвшинд оноо хийх зориулалттай биш. Талбай/байгууллага төлөвшил-г нэвтрүүлэлт шаардлага хангалтын үнэлгээ, зөрүү шинжилгээ болон замын зураг-д ашиглах үзэл баримтлалын загвар юм.</w:t>
      </w:r>
    </w:p>
    <w:p w14:paraId="6864E82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21.4 Монгол-тодорхой нэвтрүүлэлт хүчин зүйлс</w:t>
      </w:r>
    </w:p>
    <w:tbl>
      <w:tblPr>
        <w:tblStyle w:val="TableGrid"/>
        <w:tblW w:w="0" w:type="auto"/>
        <w:jc w:val="center"/>
        <w:tblLook w:val="04A0" w:firstRow="1" w:lastRow="0" w:firstColumn="1" w:lastColumn="0" w:noHBand="0" w:noVBand="1"/>
      </w:tblPr>
      <w:tblGrid>
        <w:gridCol w:w="4677"/>
        <w:gridCol w:w="4677"/>
      </w:tblGrid>
      <w:tr w:rsidR="00270883" w:rsidRPr="00EA7E27" w14:paraId="5B6ED9EE" w14:textId="77777777">
        <w:trPr>
          <w:tblHeader/>
          <w:jc w:val="center"/>
        </w:trPr>
        <w:tc>
          <w:tcPr>
            <w:tcW w:w="4677" w:type="dxa"/>
            <w:shd w:val="clear" w:color="auto" w:fill="EDE9FE"/>
            <w:vAlign w:val="center"/>
          </w:tcPr>
          <w:p w14:paraId="022A60D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Хүчин зүйл</w:t>
            </w:r>
          </w:p>
        </w:tc>
        <w:tc>
          <w:tcPr>
            <w:tcW w:w="4677" w:type="dxa"/>
            <w:shd w:val="clear" w:color="auto" w:fill="EDE9FE"/>
            <w:vAlign w:val="center"/>
          </w:tcPr>
          <w:p w14:paraId="2ED278B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Боломжит үр дагавар-д зориулсан EAM/CMMS нэвтрүүлэлт</w:t>
            </w:r>
          </w:p>
        </w:tc>
      </w:tr>
      <w:tr w:rsidR="00270883" w:rsidRPr="00EA7E27" w14:paraId="0C0DA887" w14:textId="77777777">
        <w:trPr>
          <w:jc w:val="center"/>
        </w:trPr>
        <w:tc>
          <w:tcPr>
            <w:tcW w:w="4677" w:type="dxa"/>
            <w:vAlign w:val="center"/>
          </w:tcPr>
          <w:p w14:paraId="46AB663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Remote талбай / холболт</w:t>
            </w:r>
          </w:p>
        </w:tc>
        <w:tc>
          <w:tcPr>
            <w:tcW w:w="4677" w:type="dxa"/>
            <w:vAlign w:val="center"/>
          </w:tcPr>
          <w:p w14:paraId="387C1A6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Офлайн/гар утасны, синхрончлол, саатал, дэмжлэг загвар</w:t>
            </w:r>
          </w:p>
        </w:tc>
      </w:tr>
      <w:tr w:rsidR="00270883" w:rsidRPr="00EA7E27" w14:paraId="039D2134" w14:textId="77777777">
        <w:trPr>
          <w:jc w:val="center"/>
        </w:trPr>
        <w:tc>
          <w:tcPr>
            <w:tcW w:w="4677" w:type="dxa"/>
            <w:vAlign w:val="center"/>
          </w:tcPr>
          <w:p w14:paraId="030704F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Дотоод хэл / нэр томьёо</w:t>
            </w:r>
          </w:p>
        </w:tc>
        <w:tc>
          <w:tcPr>
            <w:tcW w:w="4677" w:type="dxa"/>
            <w:vAlign w:val="center"/>
          </w:tcPr>
          <w:p w14:paraId="3F56E5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Сургалт, нэвтрүүлэн хэрэглэлт, нийцтэй инженерийн утгын дүрэм</w:t>
            </w:r>
          </w:p>
        </w:tc>
      </w:tr>
      <w:tr w:rsidR="00270883" w:rsidRPr="00EA7E27" w14:paraId="6EC74782" w14:textId="77777777">
        <w:trPr>
          <w:jc w:val="center"/>
        </w:trPr>
        <w:tc>
          <w:tcPr>
            <w:tcW w:w="4677" w:type="dxa"/>
            <w:vAlign w:val="center"/>
          </w:tcPr>
          <w:p w14:paraId="3E0F825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Холимог legacy системүүд</w:t>
            </w:r>
          </w:p>
        </w:tc>
        <w:tc>
          <w:tcPr>
            <w:tcW w:w="4677" w:type="dxa"/>
            <w:vAlign w:val="center"/>
          </w:tcPr>
          <w:p w14:paraId="7407EAC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Шилжүүлэлт, интеграц, мастер-өгөгдлийн чанар</w:t>
            </w:r>
          </w:p>
        </w:tc>
      </w:tr>
      <w:tr w:rsidR="00270883" w:rsidRPr="00EA7E27" w14:paraId="11E4350F" w14:textId="77777777">
        <w:trPr>
          <w:jc w:val="center"/>
        </w:trPr>
        <w:tc>
          <w:tcPr>
            <w:tcW w:w="4677" w:type="dxa"/>
            <w:vAlign w:val="center"/>
          </w:tcPr>
          <w:p w14:paraId="6E0F377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Дотоод техникийн дэмжлэг</w:t>
            </w:r>
          </w:p>
        </w:tc>
        <w:tc>
          <w:tcPr>
            <w:tcW w:w="4677" w:type="dxa"/>
            <w:vAlign w:val="center"/>
          </w:tcPr>
          <w:p w14:paraId="58CED59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тохиргоо, талбар алдаа оношлох, нэвтрүүлэлт харилцаа холбоо</w:t>
            </w:r>
          </w:p>
        </w:tc>
      </w:tr>
      <w:tr w:rsidR="00270883" w:rsidRPr="00EA7E27" w14:paraId="4005D333" w14:textId="77777777">
        <w:trPr>
          <w:jc w:val="center"/>
        </w:trPr>
        <w:tc>
          <w:tcPr>
            <w:tcW w:w="4677" w:type="dxa"/>
            <w:vAlign w:val="center"/>
          </w:tcPr>
          <w:p w14:paraId="7AD42CF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үйлдвэрлэлийн heterogeneity</w:t>
            </w:r>
          </w:p>
        </w:tc>
        <w:tc>
          <w:tcPr>
            <w:tcW w:w="4677" w:type="dxa"/>
            <w:vAlign w:val="center"/>
          </w:tcPr>
          <w:p w14:paraId="38CD88C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үүсвэр-дасан зохицох интеграц ба үе шаттай төлөвшил</w:t>
            </w:r>
          </w:p>
        </w:tc>
      </w:tr>
      <w:tr w:rsidR="00270883" w:rsidRPr="00EA7E27" w14:paraId="182E1552" w14:textId="77777777">
        <w:trPr>
          <w:jc w:val="center"/>
        </w:trPr>
        <w:tc>
          <w:tcPr>
            <w:tcW w:w="4677" w:type="dxa"/>
            <w:vAlign w:val="center"/>
          </w:tcPr>
          <w:p w14:paraId="3A8424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инженерийн мэдлэг хадгалалтын хугацаа</w:t>
            </w:r>
          </w:p>
        </w:tc>
        <w:tc>
          <w:tcPr>
            <w:tcW w:w="4677" w:type="dxa"/>
            <w:vAlign w:val="center"/>
          </w:tcPr>
          <w:p w14:paraId="7A6F3A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Дотоод шинжээч аргууд хэрэгцээ засаглалтай EK/IP хөгжлийн зам</w:t>
            </w:r>
          </w:p>
        </w:tc>
      </w:tr>
    </w:tbl>
    <w:p w14:paraId="3AF4B38C" w14:textId="77777777" w:rsidR="00270883" w:rsidRPr="00EA7E27" w:rsidRDefault="00270883">
      <w:pPr>
        <w:rPr>
          <w:rFonts w:ascii="Calibri" w:hAnsi="Calibri" w:cs="Calibri"/>
          <w:noProof/>
          <w:lang w:val="mn-MN"/>
        </w:rPr>
      </w:pPr>
    </w:p>
    <w:p w14:paraId="5898C3A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21.5 iBeX байршуулалт</w:t>
      </w:r>
    </w:p>
    <w:tbl>
      <w:tblPr>
        <w:tblStyle w:val="TableGrid"/>
        <w:tblW w:w="0" w:type="auto"/>
        <w:jc w:val="center"/>
        <w:tblLook w:val="04A0" w:firstRow="1" w:lastRow="0" w:firstColumn="1" w:lastColumn="0" w:noHBand="0" w:noVBand="1"/>
      </w:tblPr>
      <w:tblGrid>
        <w:gridCol w:w="9354"/>
      </w:tblGrid>
      <w:tr w:rsidR="00270883" w:rsidRPr="00EA7E27" w14:paraId="634E6C83" w14:textId="77777777">
        <w:trPr>
          <w:tblHeader/>
          <w:jc w:val="center"/>
        </w:trPr>
        <w:tc>
          <w:tcPr>
            <w:tcW w:w="9354" w:type="dxa"/>
            <w:shd w:val="clear" w:color="auto" w:fill="EDE9FE"/>
            <w:vAlign w:val="center"/>
          </w:tcPr>
          <w:p w14:paraId="77967D3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Каноник байршуулалт</w:t>
            </w:r>
            <w:r w:rsidRPr="00EA7E27">
              <w:rPr>
                <w:rFonts w:ascii="Calibri" w:eastAsia="DejaVu Sans" w:hAnsi="Calibri" w:cs="Calibri"/>
                <w:b/>
                <w:noProof/>
                <w:sz w:val="16"/>
                <w:lang w:val="mn-MN"/>
              </w:rPr>
              <w:br/>
              <w:t>iBeX нь Монголд хөгжүүлж буй хөрөнгө төвтэй EAM/CMMS платформ бөгөөд засвар үйлчилгээ амьдралын мөчлөг, олон түрээслэгчтэй ажиллагааны загвар, шинээр хөгжиж буй үйлдвэрлэлийн өгөгдөл интеграц болон засаглалтай инженерийн мэдлэг/үйлдвэрлэлийн оюун ухаан судалгаа чиглэл-ийг нэг архитектур-д холбохыг зорьж байна.</w:t>
            </w:r>
          </w:p>
        </w:tc>
      </w:tr>
    </w:tbl>
    <w:p w14:paraId="52A5CD02" w14:textId="77777777" w:rsidR="00270883" w:rsidRPr="00EA7E27" w:rsidRDefault="00270883">
      <w:pPr>
        <w:rPr>
          <w:rFonts w:ascii="Calibri" w:hAnsi="Calibri" w:cs="Calibri"/>
          <w:noProof/>
          <w:lang w:val="mn-MN"/>
        </w:rPr>
      </w:pPr>
    </w:p>
    <w:p w14:paraId="3DB6A36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байршуулалт-ийн давуу тал-г "Монголд өрсөлдөгч байхгүй" гэдгээр тайлбарлах шаардлагагүй. судалгаа opportunity нь дотоод нэвтрүүлэлт нөхцөл, үйлдвэрлэлийн өгөгдөл интеграц, инженерийн мэдлэг засаглал, нотлох баримтад суурилсан баталгаажуулалт болон байгууллагын-аюулгүй AI хөгжлийн зам дээр байна. Дотоод хөгжүүлэлт өөрөө илүү сайн үр нөлөө-г батлахгүй; RQ6 үнэ цэн нотлох баримт-ээр шалгана.</w:t>
      </w:r>
    </w:p>
    <w:p w14:paraId="22A6E8C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21.6 Сэлбэг IV нэгтгэл</w:t>
      </w:r>
    </w:p>
    <w:p w14:paraId="783BFB2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Сэлбэг IV-ийн судалгааны загвар нь iBeX-ийг зах зээл танилцуулгын товхимол бус, нотлох баримт-хязгаарлагдсан инженерийн судалгаа объект болгон байрлуулна. судалгааны асуултууд архитектур-г өргөн хамрах боловч мэдэгдэл болгон өөрийн кейс, арга, нотлох баримт бүлэг, баталгаажуулалт төлөвшил болон хязгаарлалт-тай байна. харьцуулсан судалгаа нь тогтоогдсон бүтээгдэхүүн чадавхууд-аас сургалт авахын зэрэгцээ iBeX-ийн хувь нэмэр нэр дэвшигчид-г өмнөх art/зах зээл нөхцөл дотор зөв хязгаарлах үүрэгтэй.</w:t>
      </w:r>
    </w:p>
    <w:p w14:paraId="301E9BC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21.7 Монгол нотлох баримт чанар</w:t>
      </w:r>
    </w:p>
    <w:p w14:paraId="214AD2F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Албан ёсны статистик хэвлэл огноо болон өгөгдөл лавлагаа хугацаа ялгаатай байж болно. 2026 онд нийтлэгдсэн тайлагнах 2015-2019 өгөгдөл ашигласан бол одоогийн 2026 хуваалцах гэж тайлбарлахгүй. Хугацааны мета өгөгдөл дотоод нөхцөл судалгаа-д чухал.</w:t>
      </w:r>
    </w:p>
    <w:p w14:paraId="4E8C5E5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Дотоод нийлүүлэгч вэбсайт шинж тайлбар үндсэн бүтээгдэхүүн нотлох баримт боловч хэрэглэгч байгууллага нэвтрүүлэн хэрэглэлт/гүйцэтгэл нотолгоо биш. Дотоод зах зээл хэмжээ, нэвтрэлт, төлөвшил хувь хэмжээ мэдэгдэл хийхэд илүү өргөн судалгаа/өгөгдөл шаардлагатай.</w:t>
      </w:r>
    </w:p>
    <w:p w14:paraId="7A0C1F2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Монгол уул уурхайн хамаарал macro нөхцөл өгнө; iBeX-ийн үйл ажиллагааны үнэ цэн компани/талбай-түвшин эмпирик нотлох баримт-ээр тусад нь шалгана.</w:t>
      </w:r>
    </w:p>
    <w:p w14:paraId="3E14C69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21.8 Дотоод дэмжлэг хэлбэрээр  харьцуулсан хүчин зүйл</w:t>
      </w:r>
    </w:p>
    <w:p w14:paraId="3E1315A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Дотоод хэл, цагийн бүс, талбай зочлох чадавх, инженерийн харилцаа холбоо, сургалт дэмжлэг нэвтрүүлэлт friction-д нөлөөлж болох боловч дотоод нийлүүлэгч автоматаар илүү сайн гэсэн шалтгаант мэдэгдэл биш. C2 шалгуур дэмжлэг бэлэн ажиллагаа/дасан зохицох чадвар нотлох баримт-г нөхцөлд суурилсан хүчин зүйл болгон үнэлнэ.</w:t>
      </w:r>
    </w:p>
    <w:p w14:paraId="7D3355A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Гадаад CMMS дотоод нэвтрүүлэлт хамтрагч байгаа эсэх дотоод дэмжлэг advantage өгөх боломжтой. Иймээс iBeX дотоод хөгжүүлэлт-г өвөрмөц monopoly мэдэгдэл болгохгүй.</w:t>
      </w:r>
    </w:p>
    <w:p w14:paraId="3568DBC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Нутагшуулалт гүн хэрэглэгчийн интерфейс орчуулга-аас өргөн: нэр томьёо засаглал, ажлын урсгал тохирц, тайлангууд, гар утасны, сургалт, инженерийн утгын дүрэм орно. Хэл багтаамж ≠ орчуулга хамрах хүрээ ≠ нутагшуулалт гүн.</w:t>
      </w:r>
    </w:p>
    <w:p w14:paraId="12C4367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21.9 төлөвшил үнэлгээ ашиглах</w:t>
      </w:r>
    </w:p>
    <w:p w14:paraId="0C6B210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M1-M5 төлөвшил загвар борлуулалт grading биш. нэвтрүүлэлт шаардлага хангалтын үнэлгээ үед одоогийн төлөв, өгөгдөл зөрүүнүүд, үйл явц бэлэн байдал, интеграц урьдчилсан нөхцлүүд тодорхойлох оношилгооны хүрээ. Байгууллага нэг чиглэл-д M4, өөр чиглэл-д M2 байж болно.</w:t>
      </w:r>
    </w:p>
    <w:p w14:paraId="04DF6F5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төлөвшил түвшин дээшлэх нь linear заавал замын зураг биш. Бизнесийн хэрэгцээ байхгүй байгууллага advanced AI түвшин рүү явах шаардлагагүй. үнэ цэн/эрсдэл нөхцөл эхний.</w:t>
      </w:r>
    </w:p>
    <w:p w14:paraId="0ABF86B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төлөвшил үнэлгээ нотлох баримт шалгах хуудас-тай байхгүй бол субъектив шошго болно. хөрөнгө бүртгэл бүрэн байдал, WO ашиглах, PM хамрах хүрээ, өгөгдөл эх үүсвэр зураглал, үр нөлөө мөшгөх боломж зэрэг хэмжигдэхүйц үзүүлэлтүүд ирээдүйн хүрээ-д зураглах хийж болно.</w:t>
      </w:r>
    </w:p>
    <w:p w14:paraId="709F1A93"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22CB7749" w14:textId="77777777" w:rsidR="00270883" w:rsidRPr="00EA7E27" w:rsidRDefault="00835A9B">
      <w:pPr>
        <w:pStyle w:val="PartTitle"/>
        <w:spacing w:before="1900"/>
        <w:rPr>
          <w:rFonts w:ascii="Calibri" w:hAnsi="Calibri" w:cs="Calibri"/>
          <w:noProof/>
          <w:lang w:val="mn-MN"/>
        </w:rPr>
      </w:pPr>
      <w:r w:rsidRPr="00EA7E27">
        <w:rPr>
          <w:rFonts w:ascii="Calibri" w:eastAsia="DejaVu Sans" w:hAnsi="Calibri" w:cs="Calibri"/>
          <w:noProof/>
          <w:color w:val="7C3AED"/>
          <w:sz w:val="32"/>
          <w:lang w:val="mn-MN"/>
        </w:rPr>
        <w:lastRenderedPageBreak/>
        <w:t>V ХЭСЭГ</w:t>
      </w:r>
    </w:p>
    <w:p w14:paraId="72ABE4FD" w14:textId="77777777" w:rsidR="00270883" w:rsidRPr="00EA7E27" w:rsidRDefault="00835A9B">
      <w:pPr>
        <w:pStyle w:val="PartTitle"/>
        <w:rPr>
          <w:rFonts w:ascii="Calibri" w:hAnsi="Calibri" w:cs="Calibri"/>
          <w:noProof/>
          <w:lang w:val="mn-MN"/>
        </w:rPr>
      </w:pPr>
      <w:r w:rsidRPr="00EA7E27">
        <w:rPr>
          <w:rFonts w:ascii="Calibri" w:eastAsia="DejaVu Sans" w:hAnsi="Calibri" w:cs="Calibri"/>
          <w:noProof/>
          <w:lang w:val="mn-MN"/>
        </w:rPr>
        <w:t>ИНЖЕНЕРИЙН МЭДЛЭГ БА ҮЙЛДВЭРЛЭЛИЙН УХААЛАГ ШИЙДЭЛ</w:t>
      </w:r>
    </w:p>
    <w:p w14:paraId="477CA3F6" w14:textId="77777777" w:rsidR="00270883" w:rsidRPr="00EA7E27" w:rsidRDefault="00835A9B">
      <w:pPr>
        <w:jc w:val="center"/>
        <w:rPr>
          <w:rFonts w:ascii="Calibri" w:hAnsi="Calibri" w:cs="Calibri"/>
          <w:noProof/>
          <w:lang w:val="mn-MN"/>
        </w:rPr>
      </w:pPr>
      <w:r w:rsidRPr="00EA7E27">
        <w:rPr>
          <w:rFonts w:ascii="Calibri" w:eastAsia="DejaVu Sans" w:hAnsi="Calibri" w:cs="Calibri"/>
          <w:noProof/>
          <w:color w:val="6B7280"/>
          <w:sz w:val="18"/>
          <w:lang w:val="mn-MN"/>
        </w:rPr>
        <w:t>iBeX ЭРДЭМ ШИНЖИЛГЭЭНИЙ НЭГ СЭДЭВТ БҮТЭЭЛ</w:t>
      </w:r>
    </w:p>
    <w:p w14:paraId="13AAFD7F"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21CB9E8C"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22. Инженерийн мэдлэг ба Монгол инженерийн аргачлал</w:t>
      </w:r>
    </w:p>
    <w:p w14:paraId="1B8E172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Мэдлэг эх үүсвэр-оос засаглалтай инженерийн мэдлэг руу шилжих амьдралын мөчлөг, нотлох баримт, эрхүүд, хувилбар болон хяналттай дахин ашиглалт-ийн суурь.</w:t>
      </w:r>
    </w:p>
    <w:p w14:paraId="351C3400" w14:textId="77777777" w:rsidR="00270883" w:rsidRPr="00EA7E27" w:rsidRDefault="00270883">
      <w:pPr>
        <w:jc w:val="center"/>
        <w:rPr>
          <w:rFonts w:ascii="Calibri" w:hAnsi="Calibri" w:cs="Calibri"/>
          <w:noProof/>
          <w:lang w:val="mn-MN"/>
        </w:rPr>
      </w:pPr>
    </w:p>
    <w:p w14:paraId="1603BA3F"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5105EB38" wp14:editId="6B1D9F34">
            <wp:extent cx="5532120" cy="30195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32120" cy="3019588"/>
                    </a:xfrm>
                    <a:prstGeom prst="rect">
                      <a:avLst/>
                    </a:prstGeom>
                  </pic:spPr>
                </pic:pic>
              </a:graphicData>
            </a:graphic>
          </wp:inline>
        </w:drawing>
      </w:r>
    </w:p>
    <w:p w14:paraId="280CB8FD"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24.1. инженерийн мэдлэг амьдралын мөчлөг.</w:t>
      </w:r>
    </w:p>
    <w:p w14:paraId="0B217AE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22.1 хэвлэл хамрах хүрээ &amp; каноник зааг</w:t>
      </w:r>
    </w:p>
    <w:p w14:paraId="1E75DF1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инженерийн мэдлэг хүрээ-ийн хэвлэл эрх бүхий эх сурвалж нь хавсралт P нэр томьёоны тайлбар, хавсралт J бүртгэлийн сан болон Сэлбэг VII нотлох баримт засаглал-тэй холбоно. EK төлөв өөрчлөгдөхөд өмнөх хувилбар устахгүй; түүхэн шийдвэр тухайн үеийн мэдлэг төлөв-тай дахин сэргээн тогтоох хийгдэх ёстой.</w:t>
      </w:r>
    </w:p>
    <w:p w14:paraId="2AFB6A8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өмчлөл, үйл ажиллагааны боловсруулалт, судалгаа ашиглах, AI/RAG дүгнэлт гаргалт, загвар сургалт болон хэвлэл зөвшөөрөл-ийг нэг эрх гэж үзэхгүй. Зорилго-тодорхой зөвшөөрөл нь өмчийн болон байгууллага-тодорхой мэдлэг-г AI давхарга-д хэт задлахаас хамгаална.</w:t>
      </w:r>
    </w:p>
    <w:p w14:paraId="0A320D8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Инженерийн өмчлөлийн мэдлэгийг AI-д шууд заавар хүсэлт хэлбэрээр алдагдуулах бус хяналттай мэдлэг/объект/загвар амьдралын мөчлөг-аар удирдана.</w:t>
      </w:r>
    </w:p>
    <w:p w14:paraId="3D3E3AD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22.2 KS ба EK</w:t>
      </w:r>
    </w:p>
    <w:p w14:paraId="1763ACB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Мэдлэг эх үүсвэр (KS) нь эх материал, эксперт, стандарт, туршилт, OEM эх үүсвэр; инженерийн мэдлэг (EK) нь хянан магадалгаа/батлалт хийгдсэн бүтэцчилсэн инженерийн агуулга.</w:t>
      </w:r>
    </w:p>
    <w:p w14:paraId="65E67A5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22.3 EK амьдралын мөчлөг</w:t>
      </w:r>
    </w:p>
    <w:p w14:paraId="55F057D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Ноорог</w:t>
      </w:r>
    </w:p>
    <w:p w14:paraId="00668CB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Хянан үзсэн</w:t>
      </w:r>
    </w:p>
    <w:p w14:paraId="7931893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батлагдсан-д зориулсан Ашиглах</w:t>
      </w:r>
    </w:p>
    <w:p w14:paraId="7C6923E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lastRenderedPageBreak/>
        <w:t>хянан магадалгаа Заавал шаардлагатай</w:t>
      </w:r>
    </w:p>
    <w:p w14:paraId="6893039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Хүчингүй болгосон</w:t>
      </w:r>
    </w:p>
    <w:p w14:paraId="6AFDE4B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Архивласан</w:t>
      </w:r>
    </w:p>
    <w:p w14:paraId="293C1C0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22.4 EK нотлох баримт дэмжлэг</w:t>
      </w:r>
    </w:p>
    <w:p w14:paraId="020CAAA4"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Шинжээч-дэмжигдсэн</w:t>
      </w:r>
    </w:p>
    <w:p w14:paraId="3AFB047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Эх сурвалжийн судалгаа-дэмжигдсэн</w:t>
      </w:r>
    </w:p>
    <w:p w14:paraId="4AE7D7A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Эмпирик байдлаар Дэмжигдсэн</w:t>
      </w:r>
    </w:p>
    <w:p w14:paraId="3B48DA8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Үйл ажиллагааны түвшинд Давхар нотолгоогоор баталгаажсан</w:t>
      </w:r>
    </w:p>
    <w:p w14:paraId="74F4B4C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Үгүй Гэсэн ч баталгаажсан</w:t>
      </w:r>
    </w:p>
    <w:p w14:paraId="6AC9000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22.5 Үндсэн инженерийн загвар</w:t>
      </w:r>
    </w:p>
    <w:p w14:paraId="3C13DBF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Монгол инженерүүдийн өмчлөлийн Гол/Холхивч оношлогооны анхны математик/логикийг өөрчлөлтгүй, тодорхой дүрэмт, давтагдах боломжтой программ болгон хэрэгжүүлж лавлагаа нэвтрүүлэлт үүсгэнэ. Энэ нь дараагийн ML/AI сайжруулалтын суурь түвшин болно.</w:t>
      </w:r>
    </w:p>
    <w:p w14:paraId="60EBA76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22.6 IP зааг</w:t>
      </w:r>
    </w:p>
    <w:p w14:paraId="4B828F4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Өмчийн томьёо, коэффициент, шинж утга, эх код, загвар жингүүд-ийг ерөнхий том хэлний загвар (LLM) заавар хүсэлт/RAG-д тавихгүй; хязгаарлагдсан оношилгооны API/үйлчилгээ ашиглаж болно.</w:t>
      </w:r>
    </w:p>
    <w:p w14:paraId="6ABFAE1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22.7 Чухал зааг</w:t>
      </w:r>
    </w:p>
    <w:p w14:paraId="5685DE7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Шинжээч батлалт ≠ эмпирик баталгаажуулалт. өмчлөл ≠ Боловсруулалт зөвшөөрөл ≠ хэвлэл зөвшөөрөл.</w:t>
      </w:r>
    </w:p>
    <w:p w14:paraId="68B4C46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22.8 Мэдлэг эрх бүхий эх сурвалж</w:t>
      </w:r>
    </w:p>
    <w:p w14:paraId="79DFE50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EK объект нь эх үүсвэр гарал үүсэл, хэрэглэх боломж, амьдралын мөчлөг төлөв, нотлох баримт дэмжлэг, эзэмшигч/хянагч, зорилго зөвшөөрөл болон хувилбар-ийг нэг бүртгэл-д холбох ёстой.</w:t>
      </w:r>
    </w:p>
    <w:p w14:paraId="1D624B8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 ажиллагааны зөвлөмж одоогийн батлагдсан-д зориулсан Ашиглах EK-г л анхдагч хэрэглэж, Хүчингүй болгосон/Архивласан агуулга-ийг түүхэн нөхцөл-д тусад нь авч үзнэ.</w:t>
      </w:r>
    </w:p>
    <w:p w14:paraId="5EF8825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Ажиллах үеийн бүртгэлийн сан өгөгдлийн бүтэц, мэдээлэл таталт шүүлтүүрүүд болон шийдвэр гарал үүсэл-ийг туршилт нотлох баримт-ээр баталж байж хэрэгжсэн мэдэгдэл нэмэгдэнэ.</w:t>
      </w:r>
    </w:p>
    <w:p w14:paraId="7EAD069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22.9 нотлох баримтын түвшин</w:t>
      </w:r>
    </w:p>
    <w:p w14:paraId="4EE2B78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Шинжээч-дэмжигдсэн, Эх сурвалжийн судалгаа-дэмжигдсэн, Эмпирик байдлаар Дэмжигдсэн, Үйл ажиллагааны түвшинд Давхар нотолгоогоор баталгаажсан, Үгүй Гэсэн ч баталгаажсан хэмжээсүүд нь нэг тоон итгэлцэл-оос илүү нотлох баримт үндэслэл-ийг ил тод харуулна.</w:t>
      </w:r>
    </w:p>
    <w:p w14:paraId="6AA7ACC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Төлөвлөгч/инженер шийдвэр гаргахдаа мэдлэг давуу тал болон хэрэглэх боломж хязгаарлалт-г зөвлөмж-тэй хамт харах шаардлагатай.</w:t>
      </w:r>
    </w:p>
    <w:p w14:paraId="3D9D30D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Шинжээч батлалт-г эмпирик баталгаажуулалт гэж тооцохгүй; мэдэгдлийн баталгааны түвшин нотлох баримтын түвшин-ээс хэтрэхгүй.</w:t>
      </w:r>
    </w:p>
    <w:p w14:paraId="5268091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22.10 Эрхүүд ба дахин ашиглалт</w:t>
      </w:r>
    </w:p>
    <w:p w14:paraId="7C32894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өмчлөл, боловсруулалт зөвшөөрөл, AI/RAG дүгнэлт гаргалт, сургалт, байгууллага хоорондын нэгтгэл, хэвлэл зөвшөөрөл тусдаа зорилго хяналтууд байна.</w:t>
      </w:r>
    </w:p>
    <w:p w14:paraId="39C970A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Өмчийн EK-г ерөнхий заавар хүсэлт/RAG-д задлахын оронд хязгаарлагдсан багаж хэрэгсэл/үйлчилгээ гаралт ашиглах нь least-knowledge архитектур-тай нийцнэ.</w:t>
      </w:r>
    </w:p>
    <w:p w14:paraId="7FF3033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Зорилго зөвшөөрөл матриц, хандалт лог бүртгэлүүд, хэвлэл шийдвэрлэлт болон IP бүртгэл бүрдэх хүртэл өргөн дахин ашиглалт мэдэгдэл хийхгүй.</w:t>
      </w:r>
    </w:p>
    <w:tbl>
      <w:tblPr>
        <w:tblStyle w:val="TableGrid"/>
        <w:tblW w:w="0" w:type="auto"/>
        <w:jc w:val="center"/>
        <w:tblLook w:val="04A0" w:firstRow="1" w:lastRow="0" w:firstColumn="1" w:lastColumn="0" w:noHBand="0" w:noVBand="1"/>
      </w:tblPr>
      <w:tblGrid>
        <w:gridCol w:w="9354"/>
      </w:tblGrid>
      <w:tr w:rsidR="00270883" w:rsidRPr="00EA7E27" w14:paraId="0DFEDF28" w14:textId="77777777">
        <w:trPr>
          <w:tblHeader/>
          <w:jc w:val="center"/>
        </w:trPr>
        <w:tc>
          <w:tcPr>
            <w:tcW w:w="9354" w:type="dxa"/>
            <w:shd w:val="clear" w:color="auto" w:fill="EDE9FE"/>
            <w:vAlign w:val="center"/>
          </w:tcPr>
          <w:p w14:paraId="28CE50C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Монголчилж ойлговол</w:t>
            </w:r>
          </w:p>
        </w:tc>
      </w:tr>
      <w:tr w:rsidR="00270883" w:rsidRPr="00EA7E27" w14:paraId="419EECE8" w14:textId="77777777">
        <w:trPr>
          <w:jc w:val="center"/>
        </w:trPr>
        <w:tc>
          <w:tcPr>
            <w:tcW w:w="9354" w:type="dxa"/>
            <w:vAlign w:val="center"/>
          </w:tcPr>
          <w:p w14:paraId="05C3BFB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инженерийн мэдлэг хүрээ-ийн хэвлэл эрх бүхий эх сурвалж нь хавсралт P нэр томьёоны тайлбар, хавсралт J бүртгэлийн сан болон Сэлбэг VII нотлох баримт засаглал-тэй холбоно. EK төлөв өөрчлөгдөхөд өмнөх хувилбар устахгүй; түүхэн шийдвэр тухайн үеийн мэдлэг төлөв-тай дахин сэргээн тогтоох хийгдэх ёстой.</w:t>
            </w:r>
          </w:p>
        </w:tc>
      </w:tr>
    </w:tbl>
    <w:p w14:paraId="08F34BD0" w14:textId="77777777" w:rsidR="00270883" w:rsidRPr="00EA7E27" w:rsidRDefault="00270883">
      <w:pPr>
        <w:rPr>
          <w:rFonts w:ascii="Calibri" w:hAnsi="Calibri" w:cs="Calibri"/>
          <w:noProof/>
          <w:lang w:val="mn-MN"/>
        </w:rPr>
      </w:pPr>
    </w:p>
    <w:p w14:paraId="78B021A2"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нотлох баримт төлөв ба дутуу мэдээллийн хяналт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5528105B" w14:textId="77777777">
        <w:trPr>
          <w:tblHeader/>
          <w:jc w:val="center"/>
        </w:trPr>
        <w:tc>
          <w:tcPr>
            <w:tcW w:w="3118" w:type="dxa"/>
            <w:shd w:val="clear" w:color="auto" w:fill="EDE9FE"/>
            <w:vAlign w:val="center"/>
          </w:tcPr>
          <w:p w14:paraId="180731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Нэгж</w:t>
            </w:r>
          </w:p>
        </w:tc>
        <w:tc>
          <w:tcPr>
            <w:tcW w:w="3118" w:type="dxa"/>
            <w:shd w:val="clear" w:color="auto" w:fill="EDE9FE"/>
            <w:vAlign w:val="center"/>
          </w:tcPr>
          <w:p w14:paraId="66F35FA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нотлох баримт төлөв</w:t>
            </w:r>
          </w:p>
        </w:tc>
        <w:tc>
          <w:tcPr>
            <w:tcW w:w="3118" w:type="dxa"/>
            <w:shd w:val="clear" w:color="auto" w:fill="EDE9FE"/>
            <w:vAlign w:val="center"/>
          </w:tcPr>
          <w:p w14:paraId="21A86B4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боловсруулалт / дараагийн нотлох баримт</w:t>
            </w:r>
          </w:p>
        </w:tc>
      </w:tr>
      <w:tr w:rsidR="00270883" w:rsidRPr="00EA7E27" w14:paraId="1D378F31" w14:textId="77777777">
        <w:trPr>
          <w:jc w:val="center"/>
        </w:trPr>
        <w:tc>
          <w:tcPr>
            <w:tcW w:w="3118" w:type="dxa"/>
            <w:vAlign w:val="center"/>
          </w:tcPr>
          <w:p w14:paraId="7D08482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EK ажиллах үеийн бүртгэлийн сан</w:t>
            </w:r>
          </w:p>
        </w:tc>
        <w:tc>
          <w:tcPr>
            <w:tcW w:w="3118" w:type="dxa"/>
            <w:vAlign w:val="center"/>
          </w:tcPr>
          <w:p w14:paraId="41C5CD6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Conceptually засаглалтай; яг үйлдвэрлэлийн өгөгдлийн бүтэц үгүй гэсэн ч ажиллах үеийн-магадлан шалгагдсан</w:t>
            </w:r>
          </w:p>
        </w:tc>
        <w:tc>
          <w:tcPr>
            <w:tcW w:w="3118" w:type="dxa"/>
            <w:vAlign w:val="center"/>
          </w:tcPr>
          <w:p w14:paraId="5C64AC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Treat хэлбэрээр засаглал зорилтот хүртэл ажиллагааны үеийн нотлох баримт байгаа.</w:t>
            </w:r>
          </w:p>
        </w:tc>
      </w:tr>
      <w:tr w:rsidR="00270883" w:rsidRPr="00EA7E27" w14:paraId="43E42B06" w14:textId="77777777">
        <w:trPr>
          <w:jc w:val="center"/>
        </w:trPr>
        <w:tc>
          <w:tcPr>
            <w:tcW w:w="3118" w:type="dxa"/>
            <w:vAlign w:val="center"/>
          </w:tcPr>
          <w:p w14:paraId="777D0A1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баталгаажсан үр дүн холбох</w:t>
            </w:r>
          </w:p>
        </w:tc>
        <w:tc>
          <w:tcPr>
            <w:tcW w:w="3118" w:type="dxa"/>
            <w:vAlign w:val="center"/>
          </w:tcPr>
          <w:p w14:paraId="12F9E7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ирээдүйн/судалгаа-хамааралтай</w:t>
            </w:r>
          </w:p>
        </w:tc>
        <w:tc>
          <w:tcPr>
            <w:tcW w:w="3118" w:type="dxa"/>
            <w:vAlign w:val="center"/>
          </w:tcPr>
          <w:p w14:paraId="1820F85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Хийх үгүй мэдэгдэл хаалттай мөчлөгийн сургалт нь бүрэн хэрэгжсэн.</w:t>
            </w:r>
          </w:p>
        </w:tc>
      </w:tr>
      <w:tr w:rsidR="00270883" w:rsidRPr="00EA7E27" w14:paraId="0FD5AC15" w14:textId="77777777">
        <w:trPr>
          <w:jc w:val="center"/>
        </w:trPr>
        <w:tc>
          <w:tcPr>
            <w:tcW w:w="3118" w:type="dxa"/>
            <w:vAlign w:val="center"/>
          </w:tcPr>
          <w:p w14:paraId="235363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Өмчийн арга үндсэн эх үүсвэр</w:t>
            </w:r>
          </w:p>
        </w:tc>
        <w:tc>
          <w:tcPr>
            <w:tcW w:w="3118" w:type="dxa"/>
            <w:vAlign w:val="center"/>
          </w:tcPr>
          <w:p w14:paraId="512ECBF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Үгүй-д одоогийн хяналттай эх үүсвэр багц</w:t>
            </w:r>
          </w:p>
        </w:tc>
        <w:tc>
          <w:tcPr>
            <w:tcW w:w="3118" w:type="dxa"/>
            <w:vAlign w:val="center"/>
          </w:tcPr>
          <w:p w14:paraId="0B53259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тэгшитгэл/туршилт/IP багц заавал шаардлагатай.</w:t>
            </w:r>
          </w:p>
        </w:tc>
      </w:tr>
    </w:tbl>
    <w:p w14:paraId="13376B23" w14:textId="77777777" w:rsidR="00270883" w:rsidRPr="00EA7E27" w:rsidRDefault="00270883">
      <w:pPr>
        <w:rPr>
          <w:rFonts w:ascii="Calibri" w:hAnsi="Calibri" w:cs="Calibri"/>
          <w:noProof/>
          <w:lang w:val="mn-MN"/>
        </w:rPr>
      </w:pPr>
    </w:p>
    <w:p w14:paraId="5015D875"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711DE9E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нь боломжтой нотлох баримт-ээс хэтрэхгүй.</w:t>
      </w:r>
    </w:p>
    <w:p w14:paraId="23A418B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судалгаа ба хөгжүүлэлт / ирээдүйн төлөв-уудыг хооронд нь солихгүй.</w:t>
      </w:r>
    </w:p>
    <w:p w14:paraId="6955FD6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ажиллах үеийн эсвэл үндсэн-эх үүсвэр нотлох баримт-г зохиож нөхөхгүй; хяналттай зөрүү-аар дараагийн хэвлэл-д шинэчилнэ.</w:t>
      </w:r>
    </w:p>
    <w:p w14:paraId="22E6293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Монгол инженерүүдийн өмчийн мэдлэгийг томьёо мэдэгдэл-аар хэтрүүлэхгүйгээр дахин давтан гаргах боломжтой, турших боломжтой, эрхүүд-мэдээлэлтэй инженерийн объект болгон формалчлах хийх зам.</w:t>
      </w:r>
    </w:p>
    <w:p w14:paraId="72C8C91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22.11 хэвлэл хамрах хүрээ &amp; каноник зааг</w:t>
      </w:r>
    </w:p>
    <w:p w14:paraId="1BD6B56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төсөл-д Монгол инженерүүдийн гол/тахир гол хугарал болон холхивч эвдрэл оношилгоо аргачлалууд судалгаа нэр дэвшигч байдлаар нэрлэгдсэн. Гэхдээ энэ чат-д байгаа хяналттай эх үүсвэр файлууд томьёо, коэффициент, түүхий туршилт, зохиогчийн эрх ба оролцоо/IP багц-г бүрэн өгөөгүй тул энэ хэвлэл томьёоны түвшний шинэлэг байдал/үнэн зөв байдал мэдэгдэл хийхгүй.</w:t>
      </w:r>
    </w:p>
    <w:p w14:paraId="16FAA9B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Үндсэн инженерийн загвар нь эх хувь тодорхой дүрэмт логик-ийн давтагдах боломжтой лавлагаа нэвтрүүлэлт байх ёстой. Шинжээч батлалт ≠ эмпирик баталгаажуулалт; V1 баримтат магадлан шалгалт-оос V2 ажиллах үеийн, V3 туршилтын, V4 талбар, V5 урт хугацааны үр нөлөө хүртэл нотлох баримт шатлана.</w:t>
      </w:r>
    </w:p>
    <w:p w14:paraId="294D447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Инженерийн өмчлөлийн мэдлэгийг AI-д шууд заавар хүсэлт хэлбэрээр алдагдуулах бус хяналттай мэдлэг/объект/загвар амьдралын мөчлөг-аар удирдана.</w:t>
      </w:r>
    </w:p>
    <w:p w14:paraId="14478C0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22.12 KS ба EK</w:t>
      </w:r>
    </w:p>
    <w:p w14:paraId="17D3AE6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Мэдлэг эх үүсвэр (KS) нь эх материал, эксперт, стандарт, туршилт, OEM эх үүсвэр; инженерийн мэдлэг (EK) нь хянан магадалгаа/батлалт хийгдсэн бүтэцчилсэн инженерийн агуулга.</w:t>
      </w:r>
    </w:p>
    <w:p w14:paraId="2ED57DC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22.13 EK амьдралын мөчлөг</w:t>
      </w:r>
    </w:p>
    <w:p w14:paraId="4F48150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Ноорог</w:t>
      </w:r>
    </w:p>
    <w:p w14:paraId="1B5AF16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Хянан үзсэн</w:t>
      </w:r>
    </w:p>
    <w:p w14:paraId="0AEACF3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батлагдсан-д зориулсан Ашиглах</w:t>
      </w:r>
    </w:p>
    <w:p w14:paraId="6D1B19B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хянан магадалгаа Заавал шаардлагатай</w:t>
      </w:r>
    </w:p>
    <w:p w14:paraId="43B63A9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Хүчингүй болгосон</w:t>
      </w:r>
    </w:p>
    <w:p w14:paraId="40F2032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Архивласан</w:t>
      </w:r>
    </w:p>
    <w:p w14:paraId="1F6EC7C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22.14 EK нотлох баримт дэмжлэг</w:t>
      </w:r>
    </w:p>
    <w:p w14:paraId="77F2FF5F"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Шинжээч-дэмжигдсэн</w:t>
      </w:r>
    </w:p>
    <w:p w14:paraId="403BD6C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Эх сурвалжийн судалгаа-дэмжигдсэн</w:t>
      </w:r>
    </w:p>
    <w:p w14:paraId="52AC308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Эмпирик байдлаар Дэмжигдсэн</w:t>
      </w:r>
    </w:p>
    <w:p w14:paraId="32CF159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Үйл ажиллагааны түвшинд Давхар нотолгоогоор баталгаажсан</w:t>
      </w:r>
    </w:p>
    <w:p w14:paraId="4D7B4A0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Үгүй Гэсэн ч баталгаажсан</w:t>
      </w:r>
    </w:p>
    <w:p w14:paraId="0DD4773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22.15 Үндсэн инженерийн загвар</w:t>
      </w:r>
    </w:p>
    <w:p w14:paraId="2AED5B8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Монгол инженерүүдийн өмчлөлийн Гол/Холхивч оношлогооны анхны математик/логикийг өөрчлөлтгүй, тодорхой дүрэмт, давтагдах боломжтой программ болгон хэрэгжүүлж лавлагаа нэвтрүүлэлт үүсгэнэ. Энэ нь дараагийн ML/AI сайжруулалтын суурь түвшин болно.</w:t>
      </w:r>
    </w:p>
    <w:p w14:paraId="6EDE3EB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22.16 IP зааг</w:t>
      </w:r>
    </w:p>
    <w:p w14:paraId="5F199E9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Өмчийн томьёо, коэффициент, шинж утга, эх код, загвар жингүүд-ийг ерөнхий том хэлний загвар (LLM) заавар хүсэлт/RAG-д тавихгүй; хязгаарлагдсан оношилгооны API/үйлчилгээ ашиглаж болно.</w:t>
      </w:r>
    </w:p>
    <w:p w14:paraId="74E50CA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22.17 Чухал зааг</w:t>
      </w:r>
    </w:p>
    <w:p w14:paraId="12230C5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Шинжээч батлалт ≠ эмпирик баталгаажуулалт. өмчлөл ≠ Боловсруулалт зөвшөөрөл ≠ хэвлэл зөвшөөрөл.</w:t>
      </w:r>
    </w:p>
    <w:p w14:paraId="659CCC0E"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23. Инженерийн мэдлэгийг формалчлах архитектур</w:t>
      </w:r>
    </w:p>
    <w:p w14:paraId="4B4D113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Монгол инженерүүдийн өмчийн мэдлэгийг томьёо мэдэгдэл-аар хэтрүүлэхгүйгээр дахин давтан гаргах боломжтой, турших боломжтой, эрхүүд-мэдээлэлтэй инженерийн объект болгон формалчлах хийх зам.</w:t>
      </w:r>
    </w:p>
    <w:p w14:paraId="669B87C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23.1 Формалчилол боловсруулалтын урсгал</w:t>
      </w:r>
    </w:p>
    <w:p w14:paraId="77B4109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Tacit инженерийн мэдлэг-г ажиглалт, заавал шаардлагатай оролт, нэгж/хугацаа үндэслэл, урьдчилсан боловсруулалт, үүсгэн гаргасан шинж, дүрэм/загвар логик, гаралт, шийдвэрээс түдгэлзэх, хязгаарлалт болгон задлахгүйгээр AI заавар хүсэлт болгох нь дахин давтагдах боломж сулруулна.</w:t>
      </w:r>
    </w:p>
    <w:p w14:paraId="51EC648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арга бүр арга_ID/хувилбар, хөрөнгө/чиглэл хамрах хүрээ, эх үүсвэр эзэмшигч, хянагч, зөвшөөрөгдсөн зорилго болон баталгаажуулалт түвшин-тэй формал объект болно.</w:t>
      </w:r>
    </w:p>
    <w:p w14:paraId="74D8EDB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Үндсэн томьёо/эх үүсвэр байхгүй үед арга-түвшин засаглал тайлбарлаж болох ч үнэн зөв байдал/шинэлэг байдал/томьёо мэдэгдэл хийхгүй.</w:t>
      </w:r>
    </w:p>
    <w:p w14:paraId="4123CC6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23.2 Үндсэн инженерийн загвар</w:t>
      </w:r>
    </w:p>
    <w:p w14:paraId="1564BC3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Үндсэн загвар нь өмчийн эх хувь тодорхой дүрэмт логик-ийн давтагдах боломжтой лавлагаа нэвтрүүлэлт бөгөөд ML загвар-оос тусдаа суурь түвшин эрх бүхий эх сурвалж байна.</w:t>
      </w:r>
    </w:p>
    <w:p w14:paraId="54958A6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Шинэ ML/AI загвар лавлагаа суурь түвшин-аас зөрсөн кейс-аа инженер хянан магадалгаа-д гаргаж, өөрчилсөн ажиллагааны төлөв-ийг мөрдөх боломжтой болгоно.</w:t>
      </w:r>
    </w:p>
    <w:p w14:paraId="07EB9E5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Нэгж, зааг, мэдэгдэж буй-кейс дахин тоглуулах, хувилбар хяналт, код хянан магадалгаа болон эх үүсвэр-fidelity нотлох баримт V2-оос өмнө шаардлагатай.</w:t>
      </w:r>
    </w:p>
    <w:p w14:paraId="7526FC7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23.3 Дотоод хувь нэмэр зааг</w:t>
      </w:r>
    </w:p>
    <w:p w14:paraId="73AF972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Монгол инженерүүдийн арга дотоод нөхцөл-д үнэ цэнтэй хувь нэмэр нэр дэвшигч байж болох ч дотоод гарал өөрөө шинэлэг байдал нотолгоо биш.</w:t>
      </w:r>
    </w:p>
    <w:p w14:paraId="32458E4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судалгаа гар бичмэл эх эх үүсвэр/зохиогчийн эрх ба оролцоо/IP/туршилт нотлох баримт болон эх сурвалжийн судалгаа/өмнөх түвшний шийдэл шинжилгээ-ийг тусдаа багц болгоно.</w:t>
      </w:r>
    </w:p>
    <w:p w14:paraId="316F0F2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V1→V5 баталгаажуулалт ladder-аар нотлох баримт шаталж, нэг туршилтын/эксперт хянан магадалгаа-г талбар/урт хугацааны нотолгоо болгон өсгөхгүй.</w:t>
      </w:r>
    </w:p>
    <w:p w14:paraId="0CA6411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23.4 Формалчилол бүртгэл</w:t>
      </w:r>
    </w:p>
    <w:p w14:paraId="611AC51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Formalized өмчийн арга бүр арга_ID, эзэмшигч, эх үүсвэр багц, хөрөнгө/чиглэл хэрэглэх боломж, заавал шаардлагатай оролт, нэгжүүд/түүвэрлэлт, тодорхой дүрэмт/ML төрөл, хувилбар, баталгаажуулалт түвшин, нотлох баримт холбоосууд, зөвшөөрөгдсөн зорилго, нууцлал, хэвлэлийн төлөв, хянагч, мэдэгдэж буй хязгаарлалтууд, шийдвэрээс түдгэлзэх нөхцөл болон дараагийн хянан магадалгаа өдөөгч-тэй байна.</w:t>
      </w:r>
    </w:p>
    <w:p w14:paraId="5B092CF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Үндсэн эх үүсвэр дутуу үед томьёо-г нөхөж зохиохгүй. Энэ хэвлэл-д арга-түвшин засаглал-г тайлбарлаж, томьёоны түвшний техникийн хавсралт-г эх үүсвэр магадлан шалгалт Заавал шаардлагатай гэж үлдээнэ.</w:t>
      </w:r>
    </w:p>
    <w:tbl>
      <w:tblPr>
        <w:tblStyle w:val="TableGrid"/>
        <w:tblW w:w="0" w:type="auto"/>
        <w:jc w:val="center"/>
        <w:tblLook w:val="04A0" w:firstRow="1" w:lastRow="0" w:firstColumn="1" w:lastColumn="0" w:noHBand="0" w:noVBand="1"/>
      </w:tblPr>
      <w:tblGrid>
        <w:gridCol w:w="9354"/>
      </w:tblGrid>
      <w:tr w:rsidR="00270883" w:rsidRPr="00EA7E27" w14:paraId="5E20A331" w14:textId="77777777">
        <w:trPr>
          <w:tblHeader/>
          <w:jc w:val="center"/>
        </w:trPr>
        <w:tc>
          <w:tcPr>
            <w:tcW w:w="9354" w:type="dxa"/>
            <w:shd w:val="clear" w:color="auto" w:fill="EDE9FE"/>
            <w:vAlign w:val="center"/>
          </w:tcPr>
          <w:p w14:paraId="0A0E355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Монголчилж ойлговол</w:t>
            </w:r>
          </w:p>
        </w:tc>
      </w:tr>
      <w:tr w:rsidR="00270883" w:rsidRPr="00EA7E27" w14:paraId="1058CEFE" w14:textId="77777777">
        <w:trPr>
          <w:jc w:val="center"/>
        </w:trPr>
        <w:tc>
          <w:tcPr>
            <w:tcW w:w="9354" w:type="dxa"/>
            <w:vAlign w:val="center"/>
          </w:tcPr>
          <w:p w14:paraId="25217A2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төсөл-д Монгол инженерүүдийн гол/тахир гол хугарал болон холхивч эвдрэл оношилгоо аргачлалууд судалгаа нэр дэвшигч байдлаар нэрлэгдсэн. Гэхдээ энэ чат-д байгаа хяналттай эх үүсвэр файлууд томьёо, коэффициент, түүхий туршилт, зохиогчийн эрх ба оролцоо/IP багц-г бүрэн өгөөгүй тул энэ хэвлэл томьёоны түвшний шинэлэг байдал/үнэн зөв байдал мэдэгдэл хийхгүй.</w:t>
            </w:r>
          </w:p>
        </w:tc>
      </w:tr>
    </w:tbl>
    <w:p w14:paraId="3A09940E" w14:textId="77777777" w:rsidR="00270883" w:rsidRPr="00EA7E27" w:rsidRDefault="00270883">
      <w:pPr>
        <w:rPr>
          <w:rFonts w:ascii="Calibri" w:hAnsi="Calibri" w:cs="Calibri"/>
          <w:noProof/>
          <w:lang w:val="mn-MN"/>
        </w:rPr>
      </w:pPr>
    </w:p>
    <w:p w14:paraId="1C81B641"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нотлох баримт төлөв ба дутуу мэдээллийн хяналт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674C6EDD" w14:textId="77777777">
        <w:trPr>
          <w:tblHeader/>
          <w:jc w:val="center"/>
        </w:trPr>
        <w:tc>
          <w:tcPr>
            <w:tcW w:w="3118" w:type="dxa"/>
            <w:shd w:val="clear" w:color="auto" w:fill="EDE9FE"/>
            <w:vAlign w:val="center"/>
          </w:tcPr>
          <w:p w14:paraId="373994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Нэгж</w:t>
            </w:r>
          </w:p>
        </w:tc>
        <w:tc>
          <w:tcPr>
            <w:tcW w:w="3118" w:type="dxa"/>
            <w:shd w:val="clear" w:color="auto" w:fill="EDE9FE"/>
            <w:vAlign w:val="center"/>
          </w:tcPr>
          <w:p w14:paraId="37136CF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нотлох баримт төлөв</w:t>
            </w:r>
          </w:p>
        </w:tc>
        <w:tc>
          <w:tcPr>
            <w:tcW w:w="3118" w:type="dxa"/>
            <w:shd w:val="clear" w:color="auto" w:fill="EDE9FE"/>
            <w:vAlign w:val="center"/>
          </w:tcPr>
          <w:p w14:paraId="7F47246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боловсруулалт / дараагийн нотлох баримт</w:t>
            </w:r>
          </w:p>
        </w:tc>
      </w:tr>
      <w:tr w:rsidR="00270883" w:rsidRPr="00EA7E27" w14:paraId="44B61371" w14:textId="77777777">
        <w:trPr>
          <w:jc w:val="center"/>
        </w:trPr>
        <w:tc>
          <w:tcPr>
            <w:tcW w:w="3118" w:type="dxa"/>
            <w:vAlign w:val="center"/>
          </w:tcPr>
          <w:p w14:paraId="7A46006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Гол/тахир гол үндсэн эх үүсвэр</w:t>
            </w:r>
          </w:p>
        </w:tc>
        <w:tc>
          <w:tcPr>
            <w:tcW w:w="3118" w:type="dxa"/>
            <w:vAlign w:val="center"/>
          </w:tcPr>
          <w:p w14:paraId="6A8A73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одоогийн</w:t>
            </w:r>
          </w:p>
        </w:tc>
        <w:tc>
          <w:tcPr>
            <w:tcW w:w="3118" w:type="dxa"/>
            <w:vAlign w:val="center"/>
          </w:tcPr>
          <w:p w14:paraId="5C87117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диссертацийн ажил/тайлагнах, зохиогчийн эрх ба оролцоо, томьёо, түүхий туршилтууд заавал шаардлагатай.</w:t>
            </w:r>
          </w:p>
        </w:tc>
      </w:tr>
      <w:tr w:rsidR="00270883" w:rsidRPr="00EA7E27" w14:paraId="41E5ED28" w14:textId="77777777">
        <w:trPr>
          <w:jc w:val="center"/>
        </w:trPr>
        <w:tc>
          <w:tcPr>
            <w:tcW w:w="3118" w:type="dxa"/>
            <w:vAlign w:val="center"/>
          </w:tcPr>
          <w:p w14:paraId="1814B0A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Холхивч оношилгоо үндсэн эх үүсвэр</w:t>
            </w:r>
          </w:p>
        </w:tc>
        <w:tc>
          <w:tcPr>
            <w:tcW w:w="3118" w:type="dxa"/>
            <w:vAlign w:val="center"/>
          </w:tcPr>
          <w:p w14:paraId="6CC94E3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одоогийн</w:t>
            </w:r>
          </w:p>
        </w:tc>
        <w:tc>
          <w:tcPr>
            <w:tcW w:w="3118" w:type="dxa"/>
            <w:vAlign w:val="center"/>
          </w:tcPr>
          <w:p w14:paraId="01CA1D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томьёоны түвшний мэдэгдэл хүртэл нотлох баримт arrives.</w:t>
            </w:r>
          </w:p>
        </w:tc>
      </w:tr>
      <w:tr w:rsidR="00270883" w:rsidRPr="00EA7E27" w14:paraId="5F988C24" w14:textId="77777777">
        <w:trPr>
          <w:jc w:val="center"/>
        </w:trPr>
        <w:tc>
          <w:tcPr>
            <w:tcW w:w="3118" w:type="dxa"/>
            <w:vAlign w:val="center"/>
          </w:tcPr>
          <w:p w14:paraId="2CC7ED6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инженерийн загвар ажиллах үеийн</w:t>
            </w:r>
          </w:p>
        </w:tc>
        <w:tc>
          <w:tcPr>
            <w:tcW w:w="3118" w:type="dxa"/>
            <w:vAlign w:val="center"/>
          </w:tcPr>
          <w:p w14:paraId="0CEB59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хөгжлийн зам</w:t>
            </w:r>
          </w:p>
        </w:tc>
        <w:tc>
          <w:tcPr>
            <w:tcW w:w="3118" w:type="dxa"/>
            <w:vAlign w:val="center"/>
          </w:tcPr>
          <w:p w14:paraId="3BC3BF8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Код + нэгж/зааг/кейс туршилтууд шаардлагатай-д зориулсан V2.</w:t>
            </w:r>
          </w:p>
        </w:tc>
      </w:tr>
    </w:tbl>
    <w:p w14:paraId="7A452DF2" w14:textId="77777777" w:rsidR="00270883" w:rsidRPr="00EA7E27" w:rsidRDefault="00270883">
      <w:pPr>
        <w:rPr>
          <w:rFonts w:ascii="Calibri" w:hAnsi="Calibri" w:cs="Calibri"/>
          <w:noProof/>
          <w:lang w:val="mn-MN"/>
        </w:rPr>
      </w:pPr>
    </w:p>
    <w:p w14:paraId="4B009A32"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71283E9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нь боломжтой нотлох баримт-ээс хэтрэхгүй.</w:t>
      </w:r>
    </w:p>
    <w:p w14:paraId="2FF6EDB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судалгаа ба хөгжүүлэлт / ирээдүйн төлөв-уудыг хооронд нь солихгүй.</w:t>
      </w:r>
    </w:p>
    <w:p w14:paraId="2F09856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ажиллах үеийн эсвэл үндсэн-эх үүсвэр нотлох баримт-г зохиож нөхөхгүй; хяналттай зөрүү-аар дараагийн хэвлэл-д шинэчилнэ.</w:t>
      </w:r>
    </w:p>
    <w:p w14:paraId="1B50968B"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24. Өгөгдлийн багцын бэлэн байдал ба нотолгооны нэгтгэл</w:t>
      </w:r>
    </w:p>
    <w:p w14:paraId="7DAC143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 ажиллагааны өгөгдлийн сан-г AI өгөгдлийн багц гэж андуурахгүй; шошго, алдагдал, гарал үүсэл, эрхүүд, эхний өгөгдөлгүй үе болон Машин тоног төхөөрөмжийн парк Оюун ухаан бэлэн байдал.</w:t>
      </w:r>
    </w:p>
    <w:p w14:paraId="4D901A8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24.1 хэвлэл хамрах хүрээ &amp; каноник зааг</w:t>
      </w:r>
    </w:p>
    <w:p w14:paraId="2C57A99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багц бүтэц нь үйл ажиллагааны өгөгдлийн сан экспортлох хийхээс өргөн: нийт олонлог, цонх, хөрөнгө таних өгөгдөл, шошго утгын дүрэм, дутуу өгөгдлийн байдал, оролцоо, цензурлалт, гарал үүсэл, эрхүүд, хуваалт стратеги-г хувилбаржуулсан болгоно.</w:t>
      </w:r>
    </w:p>
    <w:p w14:paraId="3A1267F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Хугацааны, давхардсан, ижил-хөрөнгө, үр нөлөө, байгууллага болон label-derived шинж алдагдал загвар гүйцэтгэл-ийг хиймлээр өсгөж болно. Байгууллага хоорондын таних мэдээллийг арилгах өөрөө сургалт зөвшөөрөл биш.</w:t>
      </w:r>
    </w:p>
    <w:p w14:paraId="6F2C361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AI хөгжүүлэлт-ийн өгөгдлийн багц засаглал нь үйл ажиллагааны өгөгдлийн сан-аас тусдаа бөгөөд шошго чанар, эрхүүд, алдагдал болон ерөнхийшүүлэлт-ийг хяналттай байдлаар удирдана.</w:t>
      </w:r>
    </w:p>
    <w:p w14:paraId="0E2400C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24.2 үйл ажиллагааны ӨС ≠ өгөгдлийн багц</w:t>
      </w:r>
    </w:p>
    <w:p w14:paraId="163D8AE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 ажиллагааны бүртгэлүүд AI сургалт өгөгдлийн багц болж автоматаар хувирахгүй. Зорилго-тодорхой зөвшөөрөл, тохиромж, шошго/гарал үүсэл хянан магадалгаа шаардлагатай.</w:t>
      </w:r>
    </w:p>
    <w:p w14:paraId="5206D93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24.3 Шошго засаглал</w:t>
      </w:r>
    </w:p>
    <w:p w14:paraId="6BC82B9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Лавлагаа / Expert-reviewed / магадлан шалгагдсан / үр нөлөө-дэмжигдсэн шошго гэх байдлаар нотлох баримт үндэслэл-ийг тодорхойлно. “суурь үнэн өгөгдөл” зөвхөн үндэслэлтэй үед.</w:t>
      </w:r>
    </w:p>
    <w:p w14:paraId="793DD99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24.4 Алдагдал хяналтууд</w:t>
      </w:r>
    </w:p>
    <w:p w14:paraId="54D1282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Сургах/туршилт хугацааны алдагдал</w:t>
      </w:r>
    </w:p>
    <w:p w14:paraId="76FD75B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Давхардсан алдагдал</w:t>
      </w:r>
    </w:p>
    <w:p w14:paraId="7499033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Ижил-хөрөнгө алдагдал</w:t>
      </w:r>
    </w:p>
    <w:p w14:paraId="2D1DD90F"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үр нөлөө алдагдал</w:t>
      </w:r>
    </w:p>
    <w:p w14:paraId="6D1CDA34"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Байгууллага алдагдал</w:t>
      </w:r>
    </w:p>
    <w:p w14:paraId="06EC013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Label-derived шинж алдагдал</w:t>
      </w:r>
    </w:p>
    <w:p w14:paraId="26F76C6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24.5 Эхний өгөгдөлгүй үе</w:t>
      </w:r>
    </w:p>
    <w:p w14:paraId="7D077C7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Байгууллага бүрийн өгөгдөл бага үед нийтийн/судалгаа жишиг үзүүлэлт, OEM/FMEA/RCM, батлагдсан инженерийн өмнөх болон өмчийн Үндсэн инженерийн загвар ашиглаж болно; дотоод өгөгдөл өсөх тусам тохируулга/хувьчилсан тохируулга нэмэгдэнэ.</w:t>
      </w:r>
    </w:p>
    <w:p w14:paraId="233DFC0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24.6 Машин тоног төхөөрөмжийн парк Оюун ухаан evolution</w:t>
      </w:r>
    </w:p>
    <w:p w14:paraId="1BF97D1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Үе шат A: байгууллага хоорондын ML байхгүй</w:t>
      </w:r>
    </w:p>
    <w:p w14:paraId="4D3FD2B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lastRenderedPageBreak/>
        <w:t>Үе шат B: гэрээ/зөвшөөрөл-тэй de-identified нэгтгэх статистик</w:t>
      </w:r>
    </w:p>
    <w:p w14:paraId="248277C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Үе шат C: батлагдсан centralized машин тоног төхөөрөмжийн парк сургалт</w:t>
      </w:r>
    </w:p>
    <w:p w14:paraId="3C3A4FA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Үе шат D: холбоост туршилтын хаана өгөгдөл locality заавал шаардлагатай</w:t>
      </w:r>
    </w:p>
    <w:p w14:paraId="240EC09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Үе шат E: аюулгүй нэгтгэл/нууцлал enhancing хяналтууд хаана үндэслэлтэй</w:t>
      </w:r>
    </w:p>
    <w:p w14:paraId="6500260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24.7 Эрхүүд</w:t>
      </w:r>
    </w:p>
    <w:p w14:paraId="51C05A1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Таних мэдээллийг арилгах өөрөө байгууллага хоорондын сургалт эрх биш. Benchmarking/олон улсын сургалт/холбоост ашиглах зорилго тус бүр зөвшөөрөл шаарддаг.</w:t>
      </w:r>
    </w:p>
    <w:p w14:paraId="5B4E473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24.8 өгөгдлийн багц тохиромж</w:t>
      </w:r>
    </w:p>
    <w:p w14:paraId="650E7DF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 ажиллагааны ӨС нь ажил гүйцэтгэл-д optimize хийгдсэн тул судалгаа/загвар өгөгдлийн багц-д нийт олонлог, ажиглалт цонх, шошго, цензурлалт, дутуу өгөгдлийн байдал, оролцоо, гарал үүсэл, эрхүүд дахин тодорхойлох шаардлагатай.</w:t>
      </w:r>
    </w:p>
    <w:p w14:paraId="7803520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багц хүлээн зөвшөөрөх шалгуур бүртгэл нь түүхий эх үүсвэр агшин/жор, хамруулалт/хасалт, шошго хувилбар, хуваалт бодлого болон байгууллага хамрах хүрээ-ийг хадгална.</w:t>
      </w:r>
    </w:p>
    <w:p w14:paraId="326EECE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Дахин давтан гаргах боломжтой өгөгдлийн багц хувилбар байхгүй бол загвар үр дүн-ийг хэвлэл-зэрэглэл нотлох баримт гэж үзэхгүй.</w:t>
      </w:r>
    </w:p>
    <w:p w14:paraId="648408D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24.9 Алдагдал ба ерөнхийшүүлэлт</w:t>
      </w:r>
    </w:p>
    <w:p w14:paraId="38547B5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Хугацааны, давхардсан, ижил-хөрөнгө, үр нөлөө, байгууллага, label-derived шинж алдагдал нь apparent гүйцэтгэл-ийг өсгөж үйл ажиллагааны ерөнхийшүүлэлт-г буруу харуулж болно.</w:t>
      </w:r>
    </w:p>
    <w:p w14:paraId="1C0CCB3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Хуваалт стратеги-г мөрөөр санамсаргүй бус хугацааны/хөрөнгө/талбай/байгууллага holdout зэрэг даалгавар-д нийцсэн байдлаар сонгоно.</w:t>
      </w:r>
    </w:p>
    <w:p w14:paraId="31DDCF0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Туршилт багц бүтэц болон алдагдал аудит баримтжуулах байхгүй бол өндөр хэмжүүр мэдэгдэл-ийг хүлээн зөвшөөрөх шалгуур хийхгүй.</w:t>
      </w:r>
    </w:p>
    <w:p w14:paraId="255D3B8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24.10 Эхний өгөгдөлгүй үе ба машин тоног төхөөрөмжийн парк</w:t>
      </w:r>
    </w:p>
    <w:p w14:paraId="04C0A18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Дотоод өгөгдөл бага үед батлагдсан EK, OEM/FMEA/RCM, нийтийн жишиг үзүүлэлт, тодорхой дүрэмт дүрэм/лавлагаа загвар, сүүдрийн горим-оор conservative эхлэх хийж болно.</w:t>
      </w:r>
    </w:p>
    <w:p w14:paraId="6D016D7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Байгууллага хоорондын машин тоног төхөөрөмжийн парк оюун ухаан зөвшөөрөл, таних мэдээллийг арилгах, дотоод тохируулга, OOD/хяналт, буцаалт-той шатлана.</w:t>
      </w:r>
    </w:p>
    <w:p w14:paraId="6AD15BA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Таних мэдээллийг арилгах дангаар сургалт зөвшөөрөл биш; машин тоног төхөөрөмжийн парк загвар гүйцэтгэл одоогийн хэвлэл-д тогтоогдсон биш.</w:t>
      </w:r>
    </w:p>
    <w:tbl>
      <w:tblPr>
        <w:tblStyle w:val="TableGrid"/>
        <w:tblW w:w="0" w:type="auto"/>
        <w:jc w:val="center"/>
        <w:tblLook w:val="04A0" w:firstRow="1" w:lastRow="0" w:firstColumn="1" w:lastColumn="0" w:noHBand="0" w:noVBand="1"/>
      </w:tblPr>
      <w:tblGrid>
        <w:gridCol w:w="9354"/>
      </w:tblGrid>
      <w:tr w:rsidR="00270883" w:rsidRPr="00EA7E27" w14:paraId="4393628B" w14:textId="77777777">
        <w:trPr>
          <w:tblHeader/>
          <w:jc w:val="center"/>
        </w:trPr>
        <w:tc>
          <w:tcPr>
            <w:tcW w:w="9354" w:type="dxa"/>
            <w:shd w:val="clear" w:color="auto" w:fill="EDE9FE"/>
            <w:vAlign w:val="center"/>
          </w:tcPr>
          <w:p w14:paraId="7CB4EA7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Монголчилж ойлговол</w:t>
            </w:r>
          </w:p>
        </w:tc>
      </w:tr>
      <w:tr w:rsidR="00270883" w:rsidRPr="00EA7E27" w14:paraId="74B44076" w14:textId="77777777">
        <w:trPr>
          <w:jc w:val="center"/>
        </w:trPr>
        <w:tc>
          <w:tcPr>
            <w:tcW w:w="9354" w:type="dxa"/>
            <w:vAlign w:val="center"/>
          </w:tcPr>
          <w:p w14:paraId="083858D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багц бүтэц нь үйл ажиллагааны өгөгдлийн сан экспортлох хийхээс өргөн: нийт олонлог, цонх, хөрөнгө таних өгөгдөл, шошго утгын дүрэм, дутуу өгөгдлийн байдал, оролцоо, цензурлалт, гарал үүсэл, эрхүүд, хуваалт стратеги-г хувилбаржуулсан болгоно.</w:t>
            </w:r>
          </w:p>
        </w:tc>
      </w:tr>
    </w:tbl>
    <w:p w14:paraId="4219D658" w14:textId="77777777" w:rsidR="00270883" w:rsidRPr="00EA7E27" w:rsidRDefault="00270883">
      <w:pPr>
        <w:rPr>
          <w:rFonts w:ascii="Calibri" w:hAnsi="Calibri" w:cs="Calibri"/>
          <w:noProof/>
          <w:lang w:val="mn-MN"/>
        </w:rPr>
      </w:pPr>
    </w:p>
    <w:p w14:paraId="7440C1F6"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lastRenderedPageBreak/>
        <w:t>нотлох баримт төлөв ба дутуу мэдээллийн хяналт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5DFCF8DB" w14:textId="77777777">
        <w:trPr>
          <w:tblHeader/>
          <w:jc w:val="center"/>
        </w:trPr>
        <w:tc>
          <w:tcPr>
            <w:tcW w:w="3118" w:type="dxa"/>
            <w:shd w:val="clear" w:color="auto" w:fill="EDE9FE"/>
            <w:vAlign w:val="center"/>
          </w:tcPr>
          <w:p w14:paraId="735DEBF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Нэгж</w:t>
            </w:r>
          </w:p>
        </w:tc>
        <w:tc>
          <w:tcPr>
            <w:tcW w:w="3118" w:type="dxa"/>
            <w:shd w:val="clear" w:color="auto" w:fill="EDE9FE"/>
            <w:vAlign w:val="center"/>
          </w:tcPr>
          <w:p w14:paraId="7531FDE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нотлох баримт төлөв</w:t>
            </w:r>
          </w:p>
        </w:tc>
        <w:tc>
          <w:tcPr>
            <w:tcW w:w="3118" w:type="dxa"/>
            <w:shd w:val="clear" w:color="auto" w:fill="EDE9FE"/>
            <w:vAlign w:val="center"/>
          </w:tcPr>
          <w:p w14:paraId="19E76AE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боловсруулалт / дараагийн нотлох баримт</w:t>
            </w:r>
          </w:p>
        </w:tc>
      </w:tr>
      <w:tr w:rsidR="00270883" w:rsidRPr="00EA7E27" w14:paraId="1E0F2BA8" w14:textId="77777777">
        <w:trPr>
          <w:jc w:val="center"/>
        </w:trPr>
        <w:tc>
          <w:tcPr>
            <w:tcW w:w="3118" w:type="dxa"/>
            <w:vAlign w:val="center"/>
          </w:tcPr>
          <w:p w14:paraId="4CE3DAB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багц бүртгэлийн сан</w:t>
            </w:r>
          </w:p>
        </w:tc>
        <w:tc>
          <w:tcPr>
            <w:tcW w:w="3118" w:type="dxa"/>
            <w:vAlign w:val="center"/>
          </w:tcPr>
          <w:p w14:paraId="5C49E9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 тогтоогдсон; өгөгдлөөр дүүргэсэн бүртгэлийн сан үгүй нотолгоотой</w:t>
            </w:r>
          </w:p>
        </w:tc>
        <w:tc>
          <w:tcPr>
            <w:tcW w:w="3118" w:type="dxa"/>
            <w:vAlign w:val="center"/>
          </w:tcPr>
          <w:p w14:paraId="1A8FE9F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Үүсгэх хавсралт J бүртгэлүүд-д зориулсан хүлээн зөвшөөрсөн өгөгдлийн багцууд.</w:t>
            </w:r>
          </w:p>
        </w:tc>
      </w:tr>
      <w:tr w:rsidR="00270883" w:rsidRPr="00EA7E27" w14:paraId="2AF6C1DC" w14:textId="77777777">
        <w:trPr>
          <w:jc w:val="center"/>
        </w:trPr>
        <w:tc>
          <w:tcPr>
            <w:tcW w:w="3118" w:type="dxa"/>
            <w:vAlign w:val="center"/>
          </w:tcPr>
          <w:p w14:paraId="470A82B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хоорондын машин тоног төхөөрөмжийн парк сургалт</w:t>
            </w:r>
          </w:p>
        </w:tc>
        <w:tc>
          <w:tcPr>
            <w:tcW w:w="3118" w:type="dxa"/>
            <w:vAlign w:val="center"/>
          </w:tcPr>
          <w:p w14:paraId="79460A5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ирээдүйн/зөвшөөрөл-хамааралтай</w:t>
            </w:r>
          </w:p>
        </w:tc>
        <w:tc>
          <w:tcPr>
            <w:tcW w:w="3118" w:type="dxa"/>
            <w:vAlign w:val="center"/>
          </w:tcPr>
          <w:p w14:paraId="0F076D3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гүйцэтгэл мэдэгдэл-д одоогийн хэвлэл.</w:t>
            </w:r>
          </w:p>
        </w:tc>
      </w:tr>
      <w:tr w:rsidR="00270883" w:rsidRPr="00EA7E27" w14:paraId="19C7CCC4" w14:textId="77777777">
        <w:trPr>
          <w:jc w:val="center"/>
        </w:trPr>
        <w:tc>
          <w:tcPr>
            <w:tcW w:w="3118" w:type="dxa"/>
            <w:vAlign w:val="center"/>
          </w:tcPr>
          <w:p w14:paraId="5777E2B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RUL-бэлэн өгөгдлийн багц</w:t>
            </w:r>
          </w:p>
        </w:tc>
        <w:tc>
          <w:tcPr>
            <w:tcW w:w="3118" w:type="dxa"/>
            <w:vAlign w:val="center"/>
          </w:tcPr>
          <w:p w14:paraId="2D40B55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3118" w:type="dxa"/>
            <w:vAlign w:val="center"/>
          </w:tcPr>
          <w:p w14:paraId="2679629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Хэрэгтэй урт хугацааны төгсгөлийн цэг/цензурлалт/оролцоо өгөгдөл.</w:t>
            </w:r>
          </w:p>
        </w:tc>
      </w:tr>
    </w:tbl>
    <w:p w14:paraId="21073E7E" w14:textId="77777777" w:rsidR="00270883" w:rsidRPr="00EA7E27" w:rsidRDefault="00270883">
      <w:pPr>
        <w:rPr>
          <w:rFonts w:ascii="Calibri" w:hAnsi="Calibri" w:cs="Calibri"/>
          <w:noProof/>
          <w:lang w:val="mn-MN"/>
        </w:rPr>
      </w:pPr>
    </w:p>
    <w:p w14:paraId="2DF51F99"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2FC9F06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нь боломжтой нотлох баримт-ээс хэтрэхгүй.</w:t>
      </w:r>
    </w:p>
    <w:p w14:paraId="71192FC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судалгаа ба хөгжүүлэлт / ирээдүйн төлөв-уудыг хооронд нь солихгүй.</w:t>
      </w:r>
    </w:p>
    <w:p w14:paraId="6E4AEF9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ажиллах үеийн эсвэл үндсэн-эх үүсвэр нотлох баримт-г зохиож нөхөхгүй; хяналттай зөрүү-аар дараагийн хэвлэл-д шинэчилнэ.</w:t>
      </w:r>
    </w:p>
    <w:p w14:paraId="4BD71980"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25. Хосолмол оюун ухааны архитектур (хосолмол оюун ухаан)</w:t>
      </w:r>
    </w:p>
    <w:p w14:paraId="15FA17A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Бүтэцчилсэн инженерийн мэдлэг + өгөгдөл/Аналитик/AI Дэмжлэг + Хүний инженерийн Үнэлгээ-ийг мөрдөх боломжтой засвар үйлчилгээ шийдвэр гинжин холбоо-д нэгтгэх.</w:t>
      </w:r>
    </w:p>
    <w:p w14:paraId="3669EE1B" w14:textId="77777777" w:rsidR="00270883" w:rsidRPr="00EA7E27" w:rsidRDefault="00270883">
      <w:pPr>
        <w:jc w:val="center"/>
        <w:rPr>
          <w:rFonts w:ascii="Calibri" w:hAnsi="Calibri" w:cs="Calibri"/>
          <w:noProof/>
          <w:lang w:val="mn-MN"/>
        </w:rPr>
      </w:pPr>
    </w:p>
    <w:p w14:paraId="18E0617F"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6A718241" wp14:editId="1F9ED4E7">
            <wp:extent cx="5532120" cy="30195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532120" cy="3019588"/>
                    </a:xfrm>
                    <a:prstGeom prst="rect">
                      <a:avLst/>
                    </a:prstGeom>
                  </pic:spPr>
                </pic:pic>
              </a:graphicData>
            </a:graphic>
          </wp:inline>
        </w:drawing>
      </w:r>
    </w:p>
    <w:p w14:paraId="7308F6E3"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27.1. хосолмол оюун ухаан архитектур.</w:t>
      </w:r>
    </w:p>
    <w:p w14:paraId="39F453A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25.1 хэвлэл хамрах хүрээ &amp; каноник зааг</w:t>
      </w:r>
    </w:p>
    <w:p w14:paraId="6D3B25B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нотлох баримт Нэгтгэл-д дохио чанар, арга хэрэглэх боломж, хөрөнгө түүх, OEM/FMEA/EK, ажиллагааны нөхцөл, загвар тодорхойгүй байдал зэрэг нотлох баримт орж болно. том хэлний загвар (LLM) өөрөө дурын жин өгөх эрх бүхий эх сурвалж биш.</w:t>
      </w:r>
    </w:p>
    <w:p w14:paraId="112369E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Утга ач холбогдолтой HITL гэдэг батлах/татгалзах/өөрчлөх/дээд түвшинд шилжүүлэх эрхтэй, давуу эрхээр өөрчлөх шалтгаан мөрдөх боломжтой хүний инженер гэсэн үг. Шийдвэрээс түдгэлзэх нь хангалтгүй нотлох баримт үед хууль ёсны аюулгүй ажиллагаа гаралт.</w:t>
      </w:r>
    </w:p>
    <w:p w14:paraId="16A1826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iBeX-ийн зорилго нь AI-г инженерийн эрх бүхий эх сурвалж болгон орлуулах бус, бүтэцчилсэн нотлох баримт + инженерийн мэдлэг + хүний үнэлгээ-ийг мөрдөх боломжтой шийдвэр гинжин холбоо-д нэгтгэх.</w:t>
      </w:r>
    </w:p>
    <w:p w14:paraId="4D15777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25.2 Үндсэн цөм</w:t>
      </w:r>
    </w:p>
    <w:p w14:paraId="4B94472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Бүтэцчилсэн инженерийн мэдлэг + өгөгдөл/Аналитик/AI Дэмжлэг + Хүний инженерийн Үнэлгээ → засвар үйлчилгээ шийдвэр → арга хэмжээ → бодит илрүүлэлт → баталгаажсан үр дүн → хяналттай Сургалт.</w:t>
      </w:r>
    </w:p>
    <w:p w14:paraId="127B5F5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25.3 нотлох баримт Нэгтгэл</w:t>
      </w:r>
    </w:p>
    <w:p w14:paraId="220660B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Оношилгооны үр дүн, дохио чанар, арга хэрэглэх боломж, хөрөнгө түүх, OEM/FMEA/EK, ажиллагааны нөхцөл, загвар тодорхойгүй байдал зэрэг нотлох баримт-г тодорхой дүрэмт/хяналттай логик-аар нэгтгэнэ; том хэлний загвар (LLM) дурын жин өгөхгүй.</w:t>
      </w:r>
    </w:p>
    <w:p w14:paraId="69B8C52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25.4 Хүний эрх бүхий эх сурвалж</w:t>
      </w:r>
    </w:p>
    <w:p w14:paraId="706FB13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HITL нь нэрлэсэн батлалт биш утга ач холбогдолтой эрх бүхий эх сурвалж. Хүний инженер батлах/татгалзах/өөрчлөх/дээд түвшинд шилжүүлэх боломжтой.</w:t>
      </w:r>
    </w:p>
    <w:p w14:paraId="07EDB11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25.5 шийдвэр гарал үүсэл</w:t>
      </w:r>
    </w:p>
    <w:p w14:paraId="44AEB43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AI гаралт, өгөгдөл/загвар/EK эх үүсвэр, хүний давуу эрхээр өөрчлөх, эцсийн шийдвэр, арга хэмжээ, илрүүлэлт/үр нөлөө тусдаа мөрдөх боломжтой байна.</w:t>
      </w:r>
    </w:p>
    <w:p w14:paraId="7D44700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25.6 хувь нэмэр хяналтын босго</w:t>
      </w:r>
    </w:p>
    <w:p w14:paraId="458BAD4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хувь нэмэр C-г дэмжлэг хийхэд бүтэцчилсэн EK бодит ашиглах, identifiable аналитик/AI үүрэг, хүний үнэлгээ бүртгэл, шийдвэр/арга хэмжээ мөр, үр нөлөө/хязгаарлалтууд шаардлагатай.</w:t>
      </w:r>
    </w:p>
    <w:p w14:paraId="1A82DE0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25.7 нотлох баримт Нэгтгэл</w:t>
      </w:r>
    </w:p>
    <w:p w14:paraId="298B66B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дохио чанар, оношилгооны, EK хэрэглэх боломж, түүх, нөхцөл, тодорхойгүй байдал, үзлэг болон үр нөлөө нотлох баримт тусдаа үүрэг-той; том хэлний загвар (LLM) дурын жин эрх бүхий эх сурвалж биш.</w:t>
      </w:r>
    </w:p>
    <w:p w14:paraId="63F1381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Нэгтгэл үр дүн нь оролт нотлох баримт, дүрмүүд/загвар хувилбар, зөрчил болон тодорхойгүй байдал-г шийдвэр бүртгэл-д хадгална.</w:t>
      </w:r>
    </w:p>
    <w:p w14:paraId="3802165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Нэгтгэл алгоритм болон төгсгөл-руу-төгсгөл кейс ажиллагааны үеийн нотлох баримт бүрдэх хүртэл архитектур/хүрээ мэдэгдэл-аар хязгаарлана.</w:t>
      </w:r>
    </w:p>
    <w:p w14:paraId="431EBED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25.8 Хүний эрх бүхий эх сурвалж</w:t>
      </w:r>
    </w:p>
    <w:p w14:paraId="0D8D599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Утга ач холбогдолтой HITL нь батлах/татгалзах/өөрчлөх/defer/дээд түвшинд шилжүүлэх эрх, шалтгаан болон accountability-тэй хүний инженер гэсэн үг.</w:t>
      </w:r>
    </w:p>
    <w:p w14:paraId="02B3A56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High-эрсдэл, OOD, зөрчилтэй нотлох баримт, бага-чанар оролт үед автономит байдал буурч инженер хянан магадалгаа өснө.</w:t>
      </w:r>
    </w:p>
    <w:p w14:paraId="40DCC08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Давуу эрхээр өөрчлөх, дээд түвшинд шилжүүлэлт, шийдвэрээс түдгэлзэх ажиллагааны төлөв ажиллах үеийн мөр-гүй бол хүний-засаглалтай үйл ажиллагаа бүрэн хэрэгжсэн гэж мэдэгдэл хийхгүй.</w:t>
      </w:r>
    </w:p>
    <w:p w14:paraId="6FD1B9C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25.9 Хаалттай мөчлөгийн сургалт</w:t>
      </w:r>
    </w:p>
    <w:p w14:paraId="5BD1F35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шийдвэр → арга хэмжээ → бодит илрүүлэлт → баталгаажсан үр дүн → хяналттай Сургалт гинжин холбоо нь оюун ухаан-г үйл ажиллагааны үнэн зөв байдал-той эргүүлэн холбох зорилготой.</w:t>
      </w:r>
    </w:p>
    <w:p w14:paraId="20724DC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үр нөлөө бүр сургалт өгөгдөл болохгүй; тохиромж, гарал үүсэл, эрхүүд, шошго чанар хянан магадалгаа хийнэ.</w:t>
      </w:r>
    </w:p>
    <w:p w14:paraId="5C1E324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бодит илрүүлэлт тусгайлан зориулсан объект болон баталгаажсан үр дүн нэвтрүүлэлт одоогийн нотлох баримт-д бүрэн тогтоогдоогүй тул ирээдүйн/судалгаа зааг хадгална.</w:t>
      </w:r>
    </w:p>
    <w:tbl>
      <w:tblPr>
        <w:tblStyle w:val="TableGrid"/>
        <w:tblW w:w="0" w:type="auto"/>
        <w:jc w:val="center"/>
        <w:tblLook w:val="04A0" w:firstRow="1" w:lastRow="0" w:firstColumn="1" w:lastColumn="0" w:noHBand="0" w:noVBand="1"/>
      </w:tblPr>
      <w:tblGrid>
        <w:gridCol w:w="9354"/>
      </w:tblGrid>
      <w:tr w:rsidR="00270883" w:rsidRPr="00EA7E27" w14:paraId="4C84342F" w14:textId="77777777">
        <w:trPr>
          <w:tblHeader/>
          <w:jc w:val="center"/>
        </w:trPr>
        <w:tc>
          <w:tcPr>
            <w:tcW w:w="9354" w:type="dxa"/>
            <w:shd w:val="clear" w:color="auto" w:fill="EDE9FE"/>
            <w:vAlign w:val="center"/>
          </w:tcPr>
          <w:p w14:paraId="0D7B41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Монголчилж ойлговол</w:t>
            </w:r>
          </w:p>
        </w:tc>
      </w:tr>
      <w:tr w:rsidR="00270883" w:rsidRPr="00EA7E27" w14:paraId="5DE01CC9" w14:textId="77777777">
        <w:trPr>
          <w:jc w:val="center"/>
        </w:trPr>
        <w:tc>
          <w:tcPr>
            <w:tcW w:w="9354" w:type="dxa"/>
            <w:vAlign w:val="center"/>
          </w:tcPr>
          <w:p w14:paraId="06D2BE6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Нэгтгэл-д дохио чанар, арга хэрэглэх боломж, хөрөнгө түүх, OEM/FMEA/EK, ажиллагааны нөхцөл, загвар тодорхойгүй байдал зэрэг нотлох баримт орж болно. том хэлний загвар (LLM) өөрөө дурын жин өгөх эрх бүхий эх сурвалж биш.</w:t>
            </w:r>
          </w:p>
        </w:tc>
      </w:tr>
    </w:tbl>
    <w:p w14:paraId="79BD25E8" w14:textId="77777777" w:rsidR="00270883" w:rsidRPr="00EA7E27" w:rsidRDefault="00270883">
      <w:pPr>
        <w:rPr>
          <w:rFonts w:ascii="Calibri" w:hAnsi="Calibri" w:cs="Calibri"/>
          <w:noProof/>
          <w:lang w:val="mn-MN"/>
        </w:rPr>
      </w:pPr>
    </w:p>
    <w:p w14:paraId="68641BC8"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нотлох баримт төлөв ба дутуу мэдээллийн хяналт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57A84D5E" w14:textId="77777777">
        <w:trPr>
          <w:tblHeader/>
          <w:jc w:val="center"/>
        </w:trPr>
        <w:tc>
          <w:tcPr>
            <w:tcW w:w="3118" w:type="dxa"/>
            <w:shd w:val="clear" w:color="auto" w:fill="EDE9FE"/>
            <w:vAlign w:val="center"/>
          </w:tcPr>
          <w:p w14:paraId="638AB41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Нэгж</w:t>
            </w:r>
          </w:p>
        </w:tc>
        <w:tc>
          <w:tcPr>
            <w:tcW w:w="3118" w:type="dxa"/>
            <w:shd w:val="clear" w:color="auto" w:fill="EDE9FE"/>
            <w:vAlign w:val="center"/>
          </w:tcPr>
          <w:p w14:paraId="5B2B36B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нотлох баримт төлөв</w:t>
            </w:r>
          </w:p>
        </w:tc>
        <w:tc>
          <w:tcPr>
            <w:tcW w:w="3118" w:type="dxa"/>
            <w:shd w:val="clear" w:color="auto" w:fill="EDE9FE"/>
            <w:vAlign w:val="center"/>
          </w:tcPr>
          <w:p w14:paraId="23DFB17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боловсруулалт / дараагийн нотлох баримт</w:t>
            </w:r>
          </w:p>
        </w:tc>
      </w:tr>
      <w:tr w:rsidR="00270883" w:rsidRPr="00EA7E27" w14:paraId="19DAE293" w14:textId="77777777">
        <w:trPr>
          <w:jc w:val="center"/>
        </w:trPr>
        <w:tc>
          <w:tcPr>
            <w:tcW w:w="3118" w:type="dxa"/>
            <w:vAlign w:val="center"/>
          </w:tcPr>
          <w:p w14:paraId="6EACE3E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Төгсгөл-руу-төгсгөл хосолмол оюун ухаан кейс</w:t>
            </w:r>
          </w:p>
        </w:tc>
        <w:tc>
          <w:tcPr>
            <w:tcW w:w="3118" w:type="dxa"/>
            <w:vAlign w:val="center"/>
          </w:tcPr>
          <w:p w14:paraId="79AF8C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архитектур хүчтэй; нэгтгэсэн эмпирик кейс дутуу</w:t>
            </w:r>
          </w:p>
        </w:tc>
        <w:tc>
          <w:tcPr>
            <w:tcW w:w="3118" w:type="dxa"/>
            <w:vAlign w:val="center"/>
          </w:tcPr>
          <w:p w14:paraId="5EA924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Хэрэгтэй өгөгдөл→EK/AI→хүний→арга хэмжээ→илрүүлэлт/үр нөлөө мөр.</w:t>
            </w:r>
          </w:p>
        </w:tc>
      </w:tr>
      <w:tr w:rsidR="00270883" w:rsidRPr="00EA7E27" w14:paraId="74CBAB70" w14:textId="77777777">
        <w:trPr>
          <w:jc w:val="center"/>
        </w:trPr>
        <w:tc>
          <w:tcPr>
            <w:tcW w:w="3118" w:type="dxa"/>
            <w:vAlign w:val="center"/>
          </w:tcPr>
          <w:p w14:paraId="7D32CEC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 илрүүлэлт объект</w:t>
            </w:r>
          </w:p>
        </w:tc>
        <w:tc>
          <w:tcPr>
            <w:tcW w:w="3118" w:type="dxa"/>
            <w:vAlign w:val="center"/>
          </w:tcPr>
          <w:p w14:paraId="2134B7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Гэсэн ч магадлан шалгагдсан хэлбэрээр тусгайлан зориулсан ажиллах үеийн объект</w:t>
            </w:r>
          </w:p>
        </w:tc>
        <w:tc>
          <w:tcPr>
            <w:tcW w:w="3118" w:type="dxa"/>
            <w:vAlign w:val="center"/>
          </w:tcPr>
          <w:p w14:paraId="7E7F4D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Баталгаажуулах нэвтрүүлэлт-аас өмнө object-level мэдэгдэл.</w:t>
            </w:r>
          </w:p>
        </w:tc>
      </w:tr>
      <w:tr w:rsidR="00270883" w:rsidRPr="00EA7E27" w14:paraId="3F0408E4" w14:textId="77777777">
        <w:trPr>
          <w:jc w:val="center"/>
        </w:trPr>
        <w:tc>
          <w:tcPr>
            <w:tcW w:w="3118" w:type="dxa"/>
            <w:vAlign w:val="center"/>
          </w:tcPr>
          <w:p w14:paraId="447CE66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баталгаажсан үр дүн</w:t>
            </w:r>
          </w:p>
        </w:tc>
        <w:tc>
          <w:tcPr>
            <w:tcW w:w="3118" w:type="dxa"/>
            <w:vAlign w:val="center"/>
          </w:tcPr>
          <w:p w14:paraId="069F6A2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ирээдүйн/судалгаа-хамааралтай</w:t>
            </w:r>
          </w:p>
        </w:tc>
        <w:tc>
          <w:tcPr>
            <w:tcW w:w="3118" w:type="dxa"/>
            <w:vAlign w:val="center"/>
          </w:tcPr>
          <w:p w14:paraId="2CB88CF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Хийх үгүй одоогийн хяналттай сургалт хэлбэрээр дууссан.</w:t>
            </w:r>
          </w:p>
        </w:tc>
      </w:tr>
    </w:tbl>
    <w:p w14:paraId="18D5D8AA" w14:textId="77777777" w:rsidR="00270883" w:rsidRPr="00EA7E27" w:rsidRDefault="00270883">
      <w:pPr>
        <w:rPr>
          <w:rFonts w:ascii="Calibri" w:hAnsi="Calibri" w:cs="Calibri"/>
          <w:noProof/>
          <w:lang w:val="mn-MN"/>
        </w:rPr>
      </w:pPr>
    </w:p>
    <w:p w14:paraId="5EE5B052"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2CAA2D54"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нь боломжтой нотлох баримт-ээс хэтрэхгүй.</w:t>
      </w:r>
    </w:p>
    <w:p w14:paraId="1799CCC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судалгаа ба хөгжүүлэлт / ирээдүйн төлөв-уудыг хооронд нь солихгүй.</w:t>
      </w:r>
    </w:p>
    <w:p w14:paraId="0252B3C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ажиллах үеийн эсвэл үндсэн-эх үүсвэр нотлох баримт-г зохиож нөхөхгүй; хяналттай зөрүү-аар дараагийн хэвлэл-д шинэчилнэ.</w:t>
      </w:r>
    </w:p>
    <w:p w14:paraId="39C7DB4B"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26. Үүсгэгч хиймэл оюун, RAG ба агентлаг хиймэл оюун</w:t>
      </w:r>
    </w:p>
    <w:p w14:paraId="4334ABB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GenAI-г эх үүсвэр -ын үнэн зөв байдал бус тайлбар/drafting давхарга болгон байршуулж, RAG мэдээлэл таталт, эшлэл, байгууллага/зөвшөөрөл тусгаарлалт болон үнэлгээ-г засаглалтай болгох.</w:t>
      </w:r>
    </w:p>
    <w:p w14:paraId="56AC18F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26.1 хэвлэл хамрах хүрээ &amp; каноник зааг</w:t>
      </w:r>
    </w:p>
    <w:p w14:paraId="2346B03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RAG эх баримтын сан эх үүсвэр -ын үнэн зөв байдал биш. Мэдээлэл таталт эх үүсвэр нь одоогийн + батлагдсан + эрх олгогдсон + нөхцөл-тохиромжтой байх бөгөөд хүчингүй болгосон, бусад байгууллагын, нууц материал анхдагч-аар хассан байна.</w:t>
      </w:r>
    </w:p>
    <w:p w14:paraId="69E425A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Үнэлгээ-д хамаарал, нотолгоонд тулгуурлалт, дэмжигдээгүй мэдэгдэл хувь, эшлэл гарал үүсэл, шийдвэрээс түдгэлзэх, түрээслэгчийн тусгаарлалт, зөвшөөрөл мөрдөлт, аюултай зөвлөмж ажиллагааны төлөв орно. Эшлэл ≠ зөв байдал.</w:t>
      </w:r>
    </w:p>
    <w:p w14:paraId="7086079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үүсгэгч AI нь тайлбарлах, нэгтгэх, ноорог/зөвлөмж өгөх давхарга; эх үүсвэр -ын үнэн зөв байдал эсвэл инженерийн нотолгоо биш.</w:t>
      </w:r>
    </w:p>
    <w:p w14:paraId="60DDBFA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26.2 үүсгэгч AI үүргүүд</w:t>
      </w:r>
    </w:p>
    <w:p w14:paraId="360DA84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засвар үйлчилгээ түүх хураангуй</w:t>
      </w:r>
    </w:p>
    <w:p w14:paraId="44FCAFD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үзлэг/WO ноорог</w:t>
      </w:r>
    </w:p>
    <w:p w14:paraId="2CF37A7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Эвдрэл тайлбар ноорог</w:t>
      </w:r>
    </w:p>
    <w:p w14:paraId="13AEF90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Мэдлэг мэдээлэл таталт/тайлбар</w:t>
      </w:r>
    </w:p>
    <w:p w14:paraId="3A93954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Тайлагнах бэлтгэл</w:t>
      </w:r>
    </w:p>
    <w:p w14:paraId="4AD2663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Төлөвлөгч/инженер туслах</w:t>
      </w:r>
    </w:p>
    <w:p w14:paraId="04A7FFE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26.3 RAG эх үүсвэр бодлого</w:t>
      </w:r>
    </w:p>
    <w:p w14:paraId="3C113C6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RAG нь одоогийн + батлагдсан + эрх олгогдсон + нөхцөл-тохиромжтой эх үүсвэрүүд хэрэглэнэ. Хүчингүй болгосон/нууц/бусад байгууллагын агуулга анхдагч-аар хассан.</w:t>
      </w:r>
    </w:p>
    <w:p w14:paraId="7C46FC1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26.4 Үнэлгээ</w:t>
      </w:r>
    </w:p>
    <w:p w14:paraId="4A41821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Хамаарал</w:t>
      </w:r>
    </w:p>
    <w:p w14:paraId="4E28FC9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Нотолгоонд тулгуурлалт</w:t>
      </w:r>
    </w:p>
    <w:p w14:paraId="156EB18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Дэмжигдээгүй мэдэгдэл хувь</w:t>
      </w:r>
    </w:p>
    <w:p w14:paraId="529C5F6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Эшлэл гарал үүсэл</w:t>
      </w:r>
    </w:p>
    <w:p w14:paraId="5403EAF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Шийдвэрээс түдгэлзэх</w:t>
      </w:r>
    </w:p>
    <w:p w14:paraId="3559368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түрээслэгчийн тусгаарлалт</w:t>
      </w:r>
    </w:p>
    <w:p w14:paraId="3A8DD97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зөвшөөрөл мөрдөлт</w:t>
      </w:r>
    </w:p>
    <w:p w14:paraId="6EDCB72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Аюултай зөвлөмж ажиллагааны төлөв</w:t>
      </w:r>
    </w:p>
    <w:p w14:paraId="246BE00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26.5 зааг</w:t>
      </w:r>
    </w:p>
    <w:p w14:paraId="597DA27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Эшлэл ≠ зөв байдал. Үүсгэсэн тайлбар ≠ нотолгоо -ын үндэслэн дүгнэлт. RAG эх баримтын сан ≠ эх үүсвэр -ын үнэн зөв байдал.</w:t>
      </w:r>
    </w:p>
    <w:p w14:paraId="43CD8A3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26.6 Нийлүүлэгч хараат бус байдал</w:t>
      </w:r>
    </w:p>
    <w:p w14:paraId="3F3D210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Нээх-эх үүсвэр-эхний сонголтын давуу байдал байж болох ч нийлүүлэгч нь interchangeable бүрэлдэхүүн; iBeX өгөгдөл/багаж хэрэгсэл/зөвшөөрөл/EK/оношилгооны засаглал тогтвортой хөрөнгө байна.</w:t>
      </w:r>
    </w:p>
    <w:p w14:paraId="2729AFD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26.7 Мэдээлэл таталт засаглал</w:t>
      </w:r>
    </w:p>
    <w:p w14:paraId="054C775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RAG мэдээлэл таталт нь одоогийн, батлагдсан, эрх олгогдсон, нөхцөл-тохиромжтой эх үүсвэр сонголт хийх ба Эх сурвалжийн эрх бүхий үндэс-г вектор индекс-ээр орлуулахгүй.</w:t>
      </w:r>
    </w:p>
    <w:p w14:paraId="618B3E7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Хүчингүй болгосон, буруу байгууллагын, цуцалсан/нууц агуулга анхдагч-аар хассан; түүхэн асуулга зорилго-тодорхой байж болно.</w:t>
      </w:r>
    </w:p>
    <w:p w14:paraId="35E735D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Эерэг/сөрөг хандалт, түр санах ой, санах ой, зөвшөөрөл-өөрчлөлт, цуцалсан-эх үүсвэр туршилт бүрдэх хүртэл байгууллагын өгөгдөл тусгаарлалттай RAG мэдэгдэл хийхгүй.</w:t>
      </w:r>
    </w:p>
    <w:p w14:paraId="020A3DB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26.8 Үнэлгээ</w:t>
      </w:r>
    </w:p>
    <w:p w14:paraId="5DEDAA6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Хамаарал, нотолгоонд тулгуурлалт, дэмжигдээгүй мэдэгдэл хувь, эшлэл гарал үүсэл, шийдвэрээс түдгэлзэх, түрээслэгчийн тусгаарлалт, зөвшөөрөл мөрдөлт, аюултай зөвлөмж ажиллагааны төлөв зэрэг олон хэмжээс шаардлагатай.</w:t>
      </w:r>
    </w:p>
    <w:p w14:paraId="01AF425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засвар үйлчилгээ-чиглэл үнэлгээ багц хоёрдмол, зөрчилтэй, хангалтгүй-нотлох баримт, буруу байгууллагын, хуучирсан-эх үүсвэр, аюултай-арга хэмжээ кейсууд агуулна.</w:t>
      </w:r>
    </w:p>
    <w:p w14:paraId="3B908C9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Эшлэл байгаа эсэх-г зөв байдал гэж тооцохгүй; эх үүсвэр мэдэгдэл дэмжлэг болон хувилбар/зөвшөөрөл нөхцөл тусад нь шалгах хийнэ.</w:t>
      </w:r>
    </w:p>
    <w:p w14:paraId="336E9BA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26.9 Нийлүүлэгч хараат бус байдал</w:t>
      </w:r>
    </w:p>
    <w:p w14:paraId="35555C5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Нээх-эх үүсвэр-эхний сонголтын давуу байдал загвар нийлүүлэгч choice-д хамаарах боловч durable архитектур нь iBeX өгөгдөл, зөвшөөрөл, EK, багаж хэрэгсэл, ажиглах боломж, үнэлгээ гэрээ байна.</w:t>
      </w:r>
    </w:p>
    <w:p w14:paraId="26C50C5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Нийлүүлэгч солигдоход заавар хүсэлт/багаж хэрэгсэл/мэдээлэл таталт интерфейс тогтвортой байж болох ч загвар-тодорхой жишиг үзүүлэлт дахин шаардлагатай.</w:t>
      </w:r>
    </w:p>
    <w:p w14:paraId="7077340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Сонгосон үйлдвэрлэлийн технологийн цогц, Монголын чанар, нууцлал/хадгалалтын хугацаа/лиценз нотлох баримт тогтоогдоогүй бол нийлүүлэгч winner мэдэгдэл хийхгүй.</w:t>
      </w:r>
    </w:p>
    <w:tbl>
      <w:tblPr>
        <w:tblStyle w:val="TableGrid"/>
        <w:tblW w:w="0" w:type="auto"/>
        <w:jc w:val="center"/>
        <w:tblLook w:val="04A0" w:firstRow="1" w:lastRow="0" w:firstColumn="1" w:lastColumn="0" w:noHBand="0" w:noVBand="1"/>
      </w:tblPr>
      <w:tblGrid>
        <w:gridCol w:w="9354"/>
      </w:tblGrid>
      <w:tr w:rsidR="00270883" w:rsidRPr="00EA7E27" w14:paraId="438BA827" w14:textId="77777777">
        <w:trPr>
          <w:tblHeader/>
          <w:jc w:val="center"/>
        </w:trPr>
        <w:tc>
          <w:tcPr>
            <w:tcW w:w="9354" w:type="dxa"/>
            <w:shd w:val="clear" w:color="auto" w:fill="EDE9FE"/>
            <w:vAlign w:val="center"/>
          </w:tcPr>
          <w:p w14:paraId="2814DD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Монголчилж ойлговол</w:t>
            </w:r>
          </w:p>
        </w:tc>
      </w:tr>
      <w:tr w:rsidR="00270883" w:rsidRPr="00EA7E27" w14:paraId="3082EC77" w14:textId="77777777">
        <w:trPr>
          <w:jc w:val="center"/>
        </w:trPr>
        <w:tc>
          <w:tcPr>
            <w:tcW w:w="9354" w:type="dxa"/>
            <w:vAlign w:val="center"/>
          </w:tcPr>
          <w:p w14:paraId="5FBEA9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RAG эх баримтын сан эх үүсвэр -ын үнэн зөв байдал биш. Мэдээлэл таталт эх үүсвэр нь одоогийн + батлагдсан + эрх олгогдсон + нөхцөл-тохиромжтой байх бөгөөд хүчингүй болгосон, бусад байгууллагын, нууц материал анхдагч-аар хассан байна.</w:t>
            </w:r>
          </w:p>
        </w:tc>
      </w:tr>
    </w:tbl>
    <w:p w14:paraId="29B6502C" w14:textId="77777777" w:rsidR="00270883" w:rsidRPr="00EA7E27" w:rsidRDefault="00270883">
      <w:pPr>
        <w:rPr>
          <w:rFonts w:ascii="Calibri" w:hAnsi="Calibri" w:cs="Calibri"/>
          <w:noProof/>
          <w:lang w:val="mn-MN"/>
        </w:rPr>
      </w:pPr>
    </w:p>
    <w:p w14:paraId="522E71A3"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нотлох баримт төлөв ба дутуу мэдээллийн хяналт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42B27942" w14:textId="77777777">
        <w:trPr>
          <w:tblHeader/>
          <w:jc w:val="center"/>
        </w:trPr>
        <w:tc>
          <w:tcPr>
            <w:tcW w:w="3118" w:type="dxa"/>
            <w:shd w:val="clear" w:color="auto" w:fill="EDE9FE"/>
            <w:vAlign w:val="center"/>
          </w:tcPr>
          <w:p w14:paraId="5ACA694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Нэгж</w:t>
            </w:r>
          </w:p>
        </w:tc>
        <w:tc>
          <w:tcPr>
            <w:tcW w:w="3118" w:type="dxa"/>
            <w:shd w:val="clear" w:color="auto" w:fill="EDE9FE"/>
            <w:vAlign w:val="center"/>
          </w:tcPr>
          <w:p w14:paraId="2234EA2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нотлох баримт төлөв</w:t>
            </w:r>
          </w:p>
        </w:tc>
        <w:tc>
          <w:tcPr>
            <w:tcW w:w="3118" w:type="dxa"/>
            <w:shd w:val="clear" w:color="auto" w:fill="EDE9FE"/>
            <w:vAlign w:val="center"/>
          </w:tcPr>
          <w:p w14:paraId="6307F0E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боловсруулалт / дараагийн нотлох баримт</w:t>
            </w:r>
          </w:p>
        </w:tc>
      </w:tr>
      <w:tr w:rsidR="00270883" w:rsidRPr="00EA7E27" w14:paraId="7BCD8DCA" w14:textId="77777777">
        <w:trPr>
          <w:jc w:val="center"/>
        </w:trPr>
        <w:tc>
          <w:tcPr>
            <w:tcW w:w="3118" w:type="dxa"/>
            <w:vAlign w:val="center"/>
          </w:tcPr>
          <w:p w14:paraId="53E2A58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Үйлдвэрлэлийн RAG технологийн цогц</w:t>
            </w:r>
          </w:p>
        </w:tc>
        <w:tc>
          <w:tcPr>
            <w:tcW w:w="3118" w:type="dxa"/>
            <w:vAlign w:val="center"/>
          </w:tcPr>
          <w:p w14:paraId="38F6047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тогтоосон хэлбэрээр хэрэгжсэн чадавх</w:t>
            </w:r>
          </w:p>
        </w:tc>
        <w:tc>
          <w:tcPr>
            <w:tcW w:w="3118" w:type="dxa"/>
            <w:vAlign w:val="center"/>
          </w:tcPr>
          <w:p w14:paraId="5117095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Хадгалах нийлүүлэгчээс хараат бус ба жишиг үзүүлэлт сонгосон технологийн цогц.</w:t>
            </w:r>
          </w:p>
        </w:tc>
      </w:tr>
      <w:tr w:rsidR="00270883" w:rsidRPr="00EA7E27" w14:paraId="08ED9BF2" w14:textId="77777777">
        <w:trPr>
          <w:jc w:val="center"/>
        </w:trPr>
        <w:tc>
          <w:tcPr>
            <w:tcW w:w="3118" w:type="dxa"/>
            <w:vAlign w:val="center"/>
          </w:tcPr>
          <w:p w14:paraId="17C57A0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түрээслэгчийн тусгаарлалт туршилтууд</w:t>
            </w:r>
          </w:p>
        </w:tc>
        <w:tc>
          <w:tcPr>
            <w:tcW w:w="3118" w:type="dxa"/>
            <w:vAlign w:val="center"/>
          </w:tcPr>
          <w:p w14:paraId="0DE6BA3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 төгсгөл-руу-төгсгөл</w:t>
            </w:r>
          </w:p>
        </w:tc>
        <w:tc>
          <w:tcPr>
            <w:tcW w:w="3118" w:type="dxa"/>
            <w:vAlign w:val="center"/>
          </w:tcPr>
          <w:p w14:paraId="678233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Negative-access мэдээлэл таталт/түр санах ой/санах ой/багаж хэрэгсэл туршилтууд заавал шаардлагатай.</w:t>
            </w:r>
          </w:p>
        </w:tc>
      </w:tr>
      <w:tr w:rsidR="00270883" w:rsidRPr="00EA7E27" w14:paraId="23A125B6" w14:textId="77777777">
        <w:trPr>
          <w:jc w:val="center"/>
        </w:trPr>
        <w:tc>
          <w:tcPr>
            <w:tcW w:w="3118" w:type="dxa"/>
            <w:vAlign w:val="center"/>
          </w:tcPr>
          <w:p w14:paraId="1E84500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Монголын чиглэл жишиг үзүүлэлт</w:t>
            </w:r>
          </w:p>
        </w:tc>
        <w:tc>
          <w:tcPr>
            <w:tcW w:w="3118" w:type="dxa"/>
            <w:vAlign w:val="center"/>
          </w:tcPr>
          <w:p w14:paraId="55000B5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3118" w:type="dxa"/>
            <w:vAlign w:val="center"/>
          </w:tcPr>
          <w:p w14:paraId="7DBF01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Үүсгэх үнэлгээ багц-аас өмнө чанар мэдэгдэл.</w:t>
            </w:r>
          </w:p>
        </w:tc>
      </w:tr>
    </w:tbl>
    <w:p w14:paraId="78308903" w14:textId="77777777" w:rsidR="00270883" w:rsidRPr="00EA7E27" w:rsidRDefault="00270883">
      <w:pPr>
        <w:rPr>
          <w:rFonts w:ascii="Calibri" w:hAnsi="Calibri" w:cs="Calibri"/>
          <w:noProof/>
          <w:lang w:val="mn-MN"/>
        </w:rPr>
      </w:pPr>
    </w:p>
    <w:p w14:paraId="79052662"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559E65D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нь боломжтой нотлох баримт-ээс хэтрэхгүй.</w:t>
      </w:r>
    </w:p>
    <w:p w14:paraId="38B542F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судалгаа ба хөгжүүлэлт / ирээдүйн төлөв-уудыг хооронд нь солихгүй.</w:t>
      </w:r>
    </w:p>
    <w:p w14:paraId="1CD6EC7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ажиллах үеийн эсвэл үндсэн-эх үүсвэр нотлох баримт-г зохиож нөхөхгүй; хяналттай зөрүү-аар дараагийн хэвлэл-д шинэчилнэ.</w:t>
      </w:r>
    </w:p>
    <w:p w14:paraId="7C3AC9A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агентат хиймэл оюун-г төрөлжүүлсэн багаж хэрэгсэл, серверийн талын бодлого, хүний батлалт, байгууллага өмчлөл болон аудит мөр-ийн цаана ажиллуулах.</w:t>
      </w:r>
    </w:p>
    <w:p w14:paraId="76560000" w14:textId="77777777" w:rsidR="00270883" w:rsidRPr="00EA7E27" w:rsidRDefault="00270883">
      <w:pPr>
        <w:jc w:val="center"/>
        <w:rPr>
          <w:rFonts w:ascii="Calibri" w:hAnsi="Calibri" w:cs="Calibri"/>
          <w:noProof/>
          <w:lang w:val="mn-MN"/>
        </w:rPr>
      </w:pPr>
    </w:p>
    <w:p w14:paraId="5C4AEA06"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2B5A5ADD" wp14:editId="445CABEC">
            <wp:extent cx="5532120" cy="30195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532120" cy="3019588"/>
                    </a:xfrm>
                    <a:prstGeom prst="rect">
                      <a:avLst/>
                    </a:prstGeom>
                  </pic:spPr>
                </pic:pic>
              </a:graphicData>
            </a:graphic>
          </wp:inline>
        </w:drawing>
      </w:r>
    </w:p>
    <w:p w14:paraId="4100C2EB"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29.1. Агент зөвшөөрөл &amp; арга хэмжээ хяналтын босго.</w:t>
      </w:r>
    </w:p>
    <w:p w14:paraId="554289E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26.10 хэвлэл хамрах хүрээ &amp; каноник зааг</w:t>
      </w:r>
    </w:p>
    <w:p w14:paraId="74B28A7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Каноник бодлого: Зөвшөөрөгдсөн Агент арга хэмжээ = Байгууллага хамрах хүрээ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шинж эрхийн багц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Үндсэн этгээд зөвшөөрөл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Багаж хэрэгсэл бодлого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арга хэмжээ эрсдэл/батлалт бодлого. зөвшөөрөл өмчлөл зааг-г давуу эрхээр өөрчлөх хийхгүй.</w:t>
      </w:r>
    </w:p>
    <w:p w14:paraId="0077B02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том хэлний загвар (LLM) түүхий ӨС/SQL нэвтрэх эрхийн мэдээлэл авахгүй; нарийвчилсан төрөлжүүлсэн багаж хэрэгсэл/API хэрэглэнэ. Өндөр давтамжийн үйлдвэрлэлийн дохио зам тодорхой дүрэмт үйлчилгээ дээр үлдэж, агент засаглалтай оношилгооны/багаж хэрэгсэл зааг дээр ажиллана.</w:t>
      </w:r>
    </w:p>
    <w:p w14:paraId="0AACD03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агентат хиймэл оюун нь чатбот-аас ялгаатайгаар зорилго задлал, багаж хэрэгсэл calls, төлөв уялдуулан зохицуулалт хийж болох ч зөвшөөрөл/аюулгүй ажиллагаа бодлого-ийн цаана ажиллана.</w:t>
      </w:r>
    </w:p>
    <w:p w14:paraId="22BC628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Зураг. агентат хиймэл оюун арга хэмжээ эрх бүхий эх сурвалж ба Хүний батлалт давхаргууд.</w:t>
      </w:r>
    </w:p>
    <w:p w14:paraId="301C181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26.11 Түвшин</w:t>
      </w:r>
    </w:p>
    <w:p w14:paraId="40D4FA0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26.12 Хянагч + Чиглэл Агент</w:t>
      </w:r>
    </w:p>
    <w:p w14:paraId="4589455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Хянагч Агент - даалгавар задлал/бодлого уялдуулан зохицуулалт</w:t>
      </w:r>
    </w:p>
    <w:p w14:paraId="3E36B5F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хөрөнгө Техникийн эрүүл төлөв Агент</w:t>
      </w:r>
    </w:p>
    <w:p w14:paraId="53F05D0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эвдрэлийн шинжилгээ Агент</w:t>
      </w:r>
    </w:p>
    <w:p w14:paraId="472E0FF7"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засвар үйлчилгээ Агент</w:t>
      </w:r>
    </w:p>
    <w:p w14:paraId="4D274D9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Төлөвлөлт Агент</w:t>
      </w:r>
    </w:p>
    <w:p w14:paraId="77D7C7E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нөөц Агент</w:t>
      </w:r>
    </w:p>
    <w:p w14:paraId="2C1C0DE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Мэдлэг Агент</w:t>
      </w:r>
    </w:p>
    <w:p w14:paraId="4B4D566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Удирдлага/HSE зөвлөх шинжтэй агент</w:t>
      </w:r>
    </w:p>
    <w:p w14:paraId="70F90D0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26.13 Төрөлжүүлсэн багаж хэрэгсэл</w:t>
      </w:r>
    </w:p>
    <w:p w14:paraId="1D74B9C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том хэлний загвар (LLM) түүхий ӨС/SQL хандалт авахгүй. Нарийвчилсан өгөгдлийн бүтэц-тай зөвшөөрөл-шалгасан багаж хэрэгсэл/API хэрэглэнэ. Өндөр давтамжийн түүхий дохио зам-д агент/MCP оруулах шаардлагагүй; оношилгооны үйлчилгээ/багаж хэрэгсэл зааг дээр ил болгох хийнэ.</w:t>
      </w:r>
    </w:p>
    <w:p w14:paraId="2208D09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26.14 Хориглосон шууд арга хэмжээнүүд</w:t>
      </w:r>
    </w:p>
    <w:p w14:paraId="473789B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Түүхий SQL хязгаарлалтгүй хандалт</w:t>
      </w:r>
    </w:p>
    <w:p w14:paraId="38AA652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PLC/SIS аюулгүй ажиллагаа trip шууд хяналт</w:t>
      </w:r>
    </w:p>
    <w:p w14:paraId="7BF6794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Unvalidated загвар автомат дараагийн шатанд шилжүүлэлт</w:t>
      </w:r>
    </w:p>
    <w:p w14:paraId="399888C4"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Дурын магадлал/нотлох баримт жинлэлт -аар том хэлний загвар (LLM)</w:t>
      </w:r>
    </w:p>
    <w:p w14:paraId="2BC3A28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26.15 мөшгөх боломж</w:t>
      </w:r>
    </w:p>
    <w:p w14:paraId="0B3F721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Агент таних өгөгдөл, багаж хэрэгсэл invocation, оролт хамрах хүрээ, батлалт, гаралт/арга хэмжээ, аудит үйл явдал мөрдөх боломжтой байх ёстой.</w:t>
      </w:r>
    </w:p>
    <w:p w14:paraId="1C08635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хамтын өгөгдлийн сан архитектур AI-д хориг биш; харин мэдээлэл таталт/санах ой/багаж хэрэгсэл/арга хэмжээ бүр байгууллагын тусгаарлалтыг харгалзсан байх шаардлагатай.</w:t>
      </w:r>
    </w:p>
    <w:p w14:paraId="08D73CE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26.16 Зөвшөөрөгдсөн арга хэмжээ</w:t>
      </w:r>
    </w:p>
    <w:p w14:paraId="4447090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Байгууллага хамрах хүрээ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шинж эрхийн багц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Үндсэн этгээд зөвшөөрөл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Багаж хэрэгсэл бодлого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арга хэмжээ эрсдэл/батлалт бодлого.</w:t>
      </w:r>
    </w:p>
    <w:p w14:paraId="74335A5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26.17 Байгууллага хоорондын нөхцөл Бохирдол</w:t>
      </w:r>
    </w:p>
    <w:p w14:paraId="711CB56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Бусад байгууллагын өгөгдөл хэрэглэгч-д шууд харагдахгүй байсан ч мэдээлэл таталт/түр санах ой/санах ой/загвар нөхцөл-д холилдвол буруу шинжилгээ/зөвлөмж үүсэх эрсдэлтэй.</w:t>
      </w:r>
    </w:p>
    <w:p w14:paraId="75684AD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26.18 Тусгаарлалт хэмжээсүүд</w:t>
      </w:r>
    </w:p>
    <w:p w14:paraId="3D0C283F"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RAG мэдээлэл таталт</w:t>
      </w:r>
    </w:p>
    <w:p w14:paraId="1670C26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Агент санах ой/төлөв</w:t>
      </w:r>
    </w:p>
    <w:p w14:paraId="7EDE576F"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Багаж хэрэгсэл/API асуулга</w:t>
      </w:r>
    </w:p>
    <w:p w14:paraId="32CD26C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Экспортлох/түр санах ой/лог бүртгэлүүд</w:t>
      </w:r>
    </w:p>
    <w:p w14:paraId="03545D1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Суурь мэдээлэл/үйлчилгээ үндсэн этгээд</w:t>
      </w:r>
    </w:p>
    <w:p w14:paraId="5684A7F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өгөгдлийн багц/загвар сургалт хамрах хүрээ</w:t>
      </w:r>
    </w:p>
    <w:p w14:paraId="3A2D137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26.19 IP</w:t>
      </w:r>
    </w:p>
    <w:p w14:paraId="6E5181F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Өмчийн оношилгооны томьёо/загвар хамгаалсан үйлчилгээ хэлбэрээр ил болгох хийж, LLM-д дотоод нэвтрүүлэлт дэлгэрэнгүй өгөхгүй.</w:t>
      </w:r>
    </w:p>
    <w:p w14:paraId="47F2EB1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26.20 баталгаажуулалт зааг</w:t>
      </w:r>
    </w:p>
    <w:p w14:paraId="4D31CAF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RLS хэрэгжсэн бол ӨС давхарга-д ашигтай defense боловч API/файл/RAG/агент/бүртгэлийн лог тусгаарлалт-г автоматаар нотлохгүй; төгсгөл-руу-төгсгөл эмпирик туршилтууд хэрэгтэй.</w:t>
      </w:r>
    </w:p>
    <w:p w14:paraId="0A44380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26.21 арга хэмжээ эрх бүхий эх сурвалж</w:t>
      </w:r>
    </w:p>
    <w:p w14:paraId="762542C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Агентлаг чадавх зорилго задлал/багаж хэрэгсэл ашиглах хийдэг тул хариулт-зөвхөн чатбот-аас үйл ажиллагааны эрсдэл их; эрх бүхий эх сурвалж түвшин арга хэмжээ үр дагавар-тэй хамт govern хийнэ.</w:t>
      </w:r>
    </w:p>
    <w:p w14:paraId="0E7F798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A0 explain, A1 ноорог, A2 эрхээр хязгаарласан унших, A3 батлалт-gated mutation, A4 narrowly хязгаарлагдсан автономит байдал зэрэг эрсдэл төлөвшил-г ашиглаж болно.</w:t>
      </w:r>
    </w:p>
    <w:p w14:paraId="4B66E4F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A-level ангиллын тогтолцоо зорилтот хяналт бөгөөд одоогийн автономит байршуулалт мэдэгдэл биш.</w:t>
      </w:r>
    </w:p>
    <w:p w14:paraId="456AFAA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26.22 Төрөлжүүлсэн багаж хэрэгсэл</w:t>
      </w:r>
    </w:p>
    <w:p w14:paraId="341DA19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том хэлний загвар (LLM) хязгаарлалтгүй SQL/ӨС нэвтрэх эрхийн мэдээлэл авахгүй; нарийвчилсан өгөгдлийн бүтэц, байгууллага хамрах хүрээ, зөвшөөрөл, эрсдэл, аудит, давтан гүйцэтгэхэд үр дүн өөрчлөгдөхгүй чанар, баталгаажуулалт бүхий багаж хэрэгсэл/API ашиглана.</w:t>
      </w:r>
    </w:p>
    <w:p w14:paraId="6FCE0DE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Багаж хэрэгсэл зөвшөөрөл серверийн талын албадан мөрдүүлэх хийгдэж, заавар хүсэлт instruction-д аюулгүй байдал зааг даатгахгүй.</w:t>
      </w:r>
    </w:p>
    <w:p w14:paraId="4EF8392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Багаж хэрэгсэл сөрөг-хандалт, parameter зөвшөөрөлгүй өөрчлөлт, батлалт алгасах, дахин тоглуулах/давтан гүйцэтгэхэд үр дүн өөрчлөгдөхгүй чанар туршилт туршилтын аян хэрэгтэй.</w:t>
      </w:r>
    </w:p>
    <w:p w14:paraId="23B545B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26.23 Байгууллагын өгөгдөл тусгаарлалттай төлөв</w:t>
      </w:r>
    </w:p>
    <w:p w14:paraId="7C4142D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Мэдээлэл таталт, агент санах ой/төлөв, багаж хэрэгсэл асуулга, экспортлох/түр санах ой/бүртгэлийн лог, суурь мэдээлэл үйлчилгээ үндсэн этгээд, өгөгдлийн багц/загвар хамрах хүрээ бүгд байгууллагын тусгаарлалтыг харгалзсан байх ёстой.</w:t>
      </w:r>
    </w:p>
    <w:p w14:paraId="6EAD3FF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Хянагч/чиглэл агент олон улсын супер хэрэглэгч биш; хүсэлт гаргах үндсэн этгээд хамрах хүрээ-оос хэтрэхгүй.</w:t>
      </w:r>
    </w:p>
    <w:p w14:paraId="077CB4B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одоогийн агент ажиллах үеийн судалгаа ба хөгжүүлэлт/ирээдүйн тул архитектур мэдэгдэл-аас илүү нэвтрүүлэлт нотолгоо хийхгүй.</w:t>
      </w:r>
    </w:p>
    <w:tbl>
      <w:tblPr>
        <w:tblStyle w:val="TableGrid"/>
        <w:tblW w:w="0" w:type="auto"/>
        <w:jc w:val="center"/>
        <w:tblLook w:val="04A0" w:firstRow="1" w:lastRow="0" w:firstColumn="1" w:lastColumn="0" w:noHBand="0" w:noVBand="1"/>
      </w:tblPr>
      <w:tblGrid>
        <w:gridCol w:w="9354"/>
      </w:tblGrid>
      <w:tr w:rsidR="00270883" w:rsidRPr="00EA7E27" w14:paraId="063B0929" w14:textId="77777777">
        <w:trPr>
          <w:tblHeader/>
          <w:jc w:val="center"/>
        </w:trPr>
        <w:tc>
          <w:tcPr>
            <w:tcW w:w="9354" w:type="dxa"/>
            <w:shd w:val="clear" w:color="auto" w:fill="EDE9FE"/>
            <w:vAlign w:val="center"/>
          </w:tcPr>
          <w:p w14:paraId="562C8D7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Монголчилж ойлговол</w:t>
            </w:r>
          </w:p>
        </w:tc>
      </w:tr>
      <w:tr w:rsidR="00270883" w:rsidRPr="00EA7E27" w14:paraId="70587C48" w14:textId="77777777">
        <w:trPr>
          <w:jc w:val="center"/>
        </w:trPr>
        <w:tc>
          <w:tcPr>
            <w:tcW w:w="9354" w:type="dxa"/>
            <w:vAlign w:val="center"/>
          </w:tcPr>
          <w:p w14:paraId="21DB2CF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 xml:space="preserve">Каноник бодлого: Зөвшөөрөгдсөн Агент арга хэмжээ = Байгууллага хамрах хүрээ </w:t>
            </w:r>
            <w:r w:rsidRPr="00EA7E27">
              <w:rPr>
                <w:rFonts w:ascii="Cambria Math" w:eastAsia="DejaVu Sans" w:hAnsi="Cambria Math" w:cs="Cambria Math"/>
                <w:noProof/>
                <w:sz w:val="16"/>
                <w:lang w:val="mn-MN"/>
              </w:rPr>
              <w:t>∧</w:t>
            </w:r>
            <w:r w:rsidRPr="00EA7E27">
              <w:rPr>
                <w:rFonts w:ascii="Calibri" w:eastAsia="DejaVu Sans" w:hAnsi="Calibri" w:cs="Calibri"/>
                <w:noProof/>
                <w:sz w:val="16"/>
                <w:lang w:val="mn-MN"/>
              </w:rPr>
              <w:t xml:space="preserve"> шинж эрхийн багц </w:t>
            </w:r>
            <w:r w:rsidRPr="00EA7E27">
              <w:rPr>
                <w:rFonts w:ascii="Cambria Math" w:eastAsia="DejaVu Sans" w:hAnsi="Cambria Math" w:cs="Cambria Math"/>
                <w:noProof/>
                <w:sz w:val="16"/>
                <w:lang w:val="mn-MN"/>
              </w:rPr>
              <w:t>∧</w:t>
            </w:r>
            <w:r w:rsidRPr="00EA7E27">
              <w:rPr>
                <w:rFonts w:ascii="Calibri" w:eastAsia="DejaVu Sans" w:hAnsi="Calibri" w:cs="Calibri"/>
                <w:noProof/>
                <w:sz w:val="16"/>
                <w:lang w:val="mn-MN"/>
              </w:rPr>
              <w:t xml:space="preserve"> Үндсэн этгээд зөвшөөрөл </w:t>
            </w:r>
            <w:r w:rsidRPr="00EA7E27">
              <w:rPr>
                <w:rFonts w:ascii="Cambria Math" w:eastAsia="DejaVu Sans" w:hAnsi="Cambria Math" w:cs="Cambria Math"/>
                <w:noProof/>
                <w:sz w:val="16"/>
                <w:lang w:val="mn-MN"/>
              </w:rPr>
              <w:t>∧</w:t>
            </w:r>
            <w:r w:rsidRPr="00EA7E27">
              <w:rPr>
                <w:rFonts w:ascii="Calibri" w:eastAsia="DejaVu Sans" w:hAnsi="Calibri" w:cs="Calibri"/>
                <w:noProof/>
                <w:sz w:val="16"/>
                <w:lang w:val="mn-MN"/>
              </w:rPr>
              <w:t xml:space="preserve"> Багаж хэрэгсэл бодлого </w:t>
            </w:r>
            <w:r w:rsidRPr="00EA7E27">
              <w:rPr>
                <w:rFonts w:ascii="Cambria Math" w:eastAsia="DejaVu Sans" w:hAnsi="Cambria Math" w:cs="Cambria Math"/>
                <w:noProof/>
                <w:sz w:val="16"/>
                <w:lang w:val="mn-MN"/>
              </w:rPr>
              <w:t>∧</w:t>
            </w:r>
            <w:r w:rsidRPr="00EA7E27">
              <w:rPr>
                <w:rFonts w:ascii="Calibri" w:eastAsia="DejaVu Sans" w:hAnsi="Calibri" w:cs="Calibri"/>
                <w:noProof/>
                <w:sz w:val="16"/>
                <w:lang w:val="mn-MN"/>
              </w:rPr>
              <w:t xml:space="preserve"> арга хэмжээ эрсдэл/батлалт бодлого. зөвшөөрөл өмчлөл зааг-г давуу эрхээр өөрчлөх хийхгүй.</w:t>
            </w:r>
          </w:p>
        </w:tc>
      </w:tr>
    </w:tbl>
    <w:p w14:paraId="0DA4C8BA" w14:textId="77777777" w:rsidR="00270883" w:rsidRPr="00EA7E27" w:rsidRDefault="00270883">
      <w:pPr>
        <w:rPr>
          <w:rFonts w:ascii="Calibri" w:hAnsi="Calibri" w:cs="Calibri"/>
          <w:noProof/>
          <w:lang w:val="mn-MN"/>
        </w:rPr>
      </w:pPr>
    </w:p>
    <w:p w14:paraId="05B530B6"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нотлох баримт төлөв ба дутуу мэдээллийн хяналт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28D73EBA" w14:textId="77777777">
        <w:trPr>
          <w:tblHeader/>
          <w:jc w:val="center"/>
        </w:trPr>
        <w:tc>
          <w:tcPr>
            <w:tcW w:w="3118" w:type="dxa"/>
            <w:shd w:val="clear" w:color="auto" w:fill="EDE9FE"/>
            <w:vAlign w:val="center"/>
          </w:tcPr>
          <w:p w14:paraId="131A5EE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Нэгж</w:t>
            </w:r>
          </w:p>
        </w:tc>
        <w:tc>
          <w:tcPr>
            <w:tcW w:w="3118" w:type="dxa"/>
            <w:shd w:val="clear" w:color="auto" w:fill="EDE9FE"/>
            <w:vAlign w:val="center"/>
          </w:tcPr>
          <w:p w14:paraId="75B6B06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нотлох баримт төлөв</w:t>
            </w:r>
          </w:p>
        </w:tc>
        <w:tc>
          <w:tcPr>
            <w:tcW w:w="3118" w:type="dxa"/>
            <w:shd w:val="clear" w:color="auto" w:fill="EDE9FE"/>
            <w:vAlign w:val="center"/>
          </w:tcPr>
          <w:p w14:paraId="7C9986D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боловсруулалт / дараагийн нотлох баримт</w:t>
            </w:r>
          </w:p>
        </w:tc>
      </w:tr>
      <w:tr w:rsidR="00270883" w:rsidRPr="00EA7E27" w14:paraId="587D25CF" w14:textId="77777777">
        <w:trPr>
          <w:jc w:val="center"/>
        </w:trPr>
        <w:tc>
          <w:tcPr>
            <w:tcW w:w="3118" w:type="dxa"/>
            <w:vAlign w:val="center"/>
          </w:tcPr>
          <w:p w14:paraId="648E1DD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Агент ажиллах үеийн</w:t>
            </w:r>
          </w:p>
        </w:tc>
        <w:tc>
          <w:tcPr>
            <w:tcW w:w="3118" w:type="dxa"/>
            <w:vAlign w:val="center"/>
          </w:tcPr>
          <w:p w14:paraId="3B1BAAC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ба хөгжүүлэлт/ирээдүйн</w:t>
            </w:r>
          </w:p>
        </w:tc>
        <w:tc>
          <w:tcPr>
            <w:tcW w:w="3118" w:type="dxa"/>
            <w:vAlign w:val="center"/>
          </w:tcPr>
          <w:p w14:paraId="2F728C4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автономит байршуулалт мэдэгдэл.</w:t>
            </w:r>
          </w:p>
        </w:tc>
      </w:tr>
      <w:tr w:rsidR="00270883" w:rsidRPr="00EA7E27" w14:paraId="293E2A8C" w14:textId="77777777">
        <w:trPr>
          <w:jc w:val="center"/>
        </w:trPr>
        <w:tc>
          <w:tcPr>
            <w:tcW w:w="3118" w:type="dxa"/>
            <w:vAlign w:val="center"/>
          </w:tcPr>
          <w:p w14:paraId="54206D1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Багаж хэрэгсэл зөвшөөрөл туршилтын аян</w:t>
            </w:r>
          </w:p>
        </w:tc>
        <w:tc>
          <w:tcPr>
            <w:tcW w:w="3118" w:type="dxa"/>
            <w:vAlign w:val="center"/>
          </w:tcPr>
          <w:p w14:paraId="7B06AF1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архитектур тодорхойлсон; гүйцэтгэл тогтоогдоогүй</w:t>
            </w:r>
          </w:p>
        </w:tc>
        <w:tc>
          <w:tcPr>
            <w:tcW w:w="3118" w:type="dxa"/>
            <w:vAlign w:val="center"/>
          </w:tcPr>
          <w:p w14:paraId="4A79444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Ажиллуулах арга хэмжээ-эрсдэл ба сөрөг-хандалт туршилтууд.</w:t>
            </w:r>
          </w:p>
        </w:tc>
      </w:tr>
      <w:tr w:rsidR="00270883" w:rsidRPr="00EA7E27" w14:paraId="22ACC1C3" w14:textId="77777777">
        <w:trPr>
          <w:jc w:val="center"/>
        </w:trPr>
        <w:tc>
          <w:tcPr>
            <w:tcW w:w="3118" w:type="dxa"/>
            <w:vAlign w:val="center"/>
          </w:tcPr>
          <w:p w14:paraId="50F2F7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Аюулгүй байдал-чухал хяналт</w:t>
            </w:r>
          </w:p>
        </w:tc>
        <w:tc>
          <w:tcPr>
            <w:tcW w:w="3118" w:type="dxa"/>
            <w:vAlign w:val="center"/>
          </w:tcPr>
          <w:p w14:paraId="141D37D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Out -ын одоогийн хамрах хүрээ</w:t>
            </w:r>
          </w:p>
        </w:tc>
        <w:tc>
          <w:tcPr>
            <w:tcW w:w="3118" w:type="dxa"/>
            <w:vAlign w:val="center"/>
          </w:tcPr>
          <w:p w14:paraId="3FF485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Тусгаарлах аюулгүй ажиллагаа инженерийн хэрэв хэрэгжүүлэхээр зорьсон.</w:t>
            </w:r>
          </w:p>
        </w:tc>
      </w:tr>
    </w:tbl>
    <w:p w14:paraId="5892172D" w14:textId="77777777" w:rsidR="00270883" w:rsidRPr="00EA7E27" w:rsidRDefault="00270883">
      <w:pPr>
        <w:rPr>
          <w:rFonts w:ascii="Calibri" w:hAnsi="Calibri" w:cs="Calibri"/>
          <w:noProof/>
          <w:lang w:val="mn-MN"/>
        </w:rPr>
      </w:pPr>
    </w:p>
    <w:p w14:paraId="7790022B"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6AB0303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нь боломжтой нотлох баримт-ээс хэтрэхгүй.</w:t>
      </w:r>
    </w:p>
    <w:p w14:paraId="0437A7D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судалгаа ба хөгжүүлэлт / ирээдүйн төлөв-уудыг хооронд нь солихгүй.</w:t>
      </w:r>
    </w:p>
    <w:p w14:paraId="662EE3D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ажиллах үеийн эсвэл үндсэн-эх үүсвэр нотлох баримт-г зохиож нөхөхгүй; хяналттай зөрүү-аар дараагийн хэвлэл-д шинэчилнэ.</w:t>
      </w:r>
    </w:p>
    <w:p w14:paraId="2FE73E78"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27. Загварын засаглал ба урьдчилан таамаглах засварын хөгжлийн чиглэл</w:t>
      </w:r>
    </w:p>
    <w:p w14:paraId="55543E2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загвар баталгаажуулалт, үйл ажиллагааны/байршуулалт батлалт, өгөгдлийн багц/загвар өгөгдлийн удамшил, Сүүдрийн Горим, хяналт, хэлбийлт, буцаалт болон шийдвэрээс түдгэлзэх.</w:t>
      </w:r>
    </w:p>
    <w:p w14:paraId="1BE0959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27.1 хэвлэл хамрах хүрээ &amp; каноник зааг</w:t>
      </w:r>
    </w:p>
    <w:p w14:paraId="11D68EC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загвар баталгаажуулалт ≠ үйл ажиллагааны батлалт ≠ байршуулалт батлалт. техникийн гүйцэтгэл ≠ засвар үйлчилгээ ашигтай байдал ≠ үйл ажиллагааны үнэ цэн. Шинэ өгөгдлийн багц/загвар хувилбар материал өөрчлөлт бол дахин баталгаажуулалт өдөөгч.</w:t>
      </w:r>
    </w:p>
    <w:p w14:paraId="6F303D7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Сүүдрийн Горим-д загвар бодит өгөгдөл дээр гаралт гаргах боловч үйлдвэрлэлийн арга хэмжээ хийхгүй. Хэлбийлт илэрлээ гээд автомат дахин сургах хийхгүй; DS→MDL→баталгаажуулалт→батлалт→байршуулалт амьдралын мөчлөг хэрэглэнэ.</w:t>
      </w:r>
    </w:p>
    <w:p w14:paraId="28B3AC0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загвар техникийн гүйцэтгэл-ээс үйл ажиллагааны байршуулалт хүртэл тусдаа батлалт/хяналт хяналтын босгууд шаардлагатай.</w:t>
      </w:r>
    </w:p>
    <w:p w14:paraId="0FDBEE5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27.2 загвар дэд төрлүүд</w:t>
      </w:r>
    </w:p>
    <w:p w14:paraId="0353A9B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дүрэм</w:t>
      </w:r>
    </w:p>
    <w:p w14:paraId="3BA1D194"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Статистикийн</w:t>
      </w:r>
    </w:p>
    <w:p w14:paraId="49F1F24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ML</w:t>
      </w:r>
    </w:p>
    <w:p w14:paraId="61E8AAF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DL</w:t>
      </w:r>
    </w:p>
    <w:p w14:paraId="35F4AF4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Үүсгэгч</w:t>
      </w:r>
    </w:p>
    <w:p w14:paraId="06F460C7"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Мэдээлэл таталт</w:t>
      </w:r>
    </w:p>
    <w:p w14:paraId="6831780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Нийлмэл</w:t>
      </w:r>
    </w:p>
    <w:p w14:paraId="4CD768A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27.3 Тусгаарлалт</w:t>
      </w:r>
    </w:p>
    <w:p w14:paraId="7ED7D2D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загвар баталгаажуулалт ≠ үйл ажиллагааны батлалт ≠ байршуулалт батлалт. техникийн гүйцэтгэл ≠ засвар үйлчилгээ ашигтай байдал ≠ үйл ажиллагааны үнэ цэн.</w:t>
      </w:r>
    </w:p>
    <w:p w14:paraId="38C191E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27.4 баталгаажуулалт хэрэгцээнүүд</w:t>
      </w:r>
    </w:p>
    <w:p w14:paraId="7507ED9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Суурь түвшин харьцуулагч</w:t>
      </w:r>
    </w:p>
    <w:p w14:paraId="4C319D8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Сургах/баталгаажуулалт/туршилт хуваалт</w:t>
      </w:r>
    </w:p>
    <w:p w14:paraId="26762E5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Тохируулга/тодорхойгүй байдал</w:t>
      </w:r>
    </w:p>
    <w:p w14:paraId="1EDBE28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OOD илрүүлэлт</w:t>
      </w:r>
    </w:p>
    <w:p w14:paraId="748ED7C4"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Ерөнхийшүүлэлт хамрах хүрээ</w:t>
      </w:r>
    </w:p>
    <w:p w14:paraId="26F8824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Хэлбийлт хяналт</w:t>
      </w:r>
    </w:p>
    <w:p w14:paraId="26AA8BE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Буцаалт</w:t>
      </w:r>
    </w:p>
    <w:p w14:paraId="77C4DF0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Хувилбаржуулсан бүртгэлийн сан</w:t>
      </w:r>
    </w:p>
    <w:p w14:paraId="56ADC4E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Дахин давтан гаргах боломжтой өгөгдлийн багц/загвар өгөгдлийн удамшил</w:t>
      </w:r>
    </w:p>
    <w:p w14:paraId="63686B6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27.5 Сүүдрийн Горим</w:t>
      </w:r>
    </w:p>
    <w:p w14:paraId="37EDF85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AI бодит өгөгдөл дээр гаралт гаргах боловч үйлдвэрлэлийн арга хэмжээ хийхгүй. Инженер/NDT/үзлэг/бодит үр нөлөө-тай онооны хүснэгт-аар харьцуулна.</w:t>
      </w:r>
    </w:p>
    <w:p w14:paraId="3F5CB68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27.6 Дараагийн шатанд шилжүүлэлт</w:t>
      </w:r>
    </w:p>
    <w:p w14:paraId="62D28D1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баталгаажсан загвар → үйл ажиллагааны батлалт → байршуулалт батлалт; хяналт/буцаалт хяналтын босго. Шинэ DS/MDL хувилбар бүр дахин баталгаажуулалт шаарддаг.</w:t>
      </w:r>
    </w:p>
    <w:p w14:paraId="427A97F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27.7 Шийдвэрээс түдгэлзэх</w:t>
      </w:r>
    </w:p>
    <w:p w14:paraId="7424FA4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нотлох баримт/оролт ажиллагааны чиглэл хангалтгүй үед “хангалтгүй нотлох баримт / дахин хэмжих / инженер хянан магадалгаа” гэж abstain хийх чадвар first-class шаардлага.</w:t>
      </w:r>
    </w:p>
    <w:p w14:paraId="49A2794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27.8 Three баталгаажуулалтууд</w:t>
      </w:r>
    </w:p>
    <w:p w14:paraId="791403B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техникийн загвар баталгаажуулалт, үйл ажиллагааны батлалт, байршуулалт батлалт нь өөр эрсдэл/асуулт/эрх бүхий эх сурвалж-тай хяналтын босгууд.</w:t>
      </w:r>
    </w:p>
    <w:p w14:paraId="0FDE882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загвар хэмжүүр сайн ч засвар үйлчилгээ үр дагавар, хүний нөөц хувилбар, хяналт/буцаалт бэлэн биш бол үйлдвэрлэлийн-д дараагийн шатанд шилжүүлэх хийхгүй.</w:t>
      </w:r>
    </w:p>
    <w:p w14:paraId="6719F48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батлалт бүртгэл, загвар/өгөгдлийн багц өгөгдлийн удамшил, хувилбар гаргалт багц байхгүй хувилбар-ийг үйл ажиллагааны түвшинд баталгаажсан гэж нэрлэхгүй.</w:t>
      </w:r>
    </w:p>
    <w:p w14:paraId="69C7510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27.9 Сүүдрийн ба хяналт</w:t>
      </w:r>
    </w:p>
    <w:p w14:paraId="1E7DA11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Сүүдрийн Горим бодит өгөгдөл дээр гаралт гаргах боловч үйлдвэрлэлийн арга хэмжээ commit хийхгүй; талбар ажиллагааны төлөв-ийг инженер/илрүүлэлт/үр нөлөө-тай онооны хүснэгт-аар харьцуулна.</w:t>
      </w:r>
    </w:p>
    <w:p w14:paraId="549AA84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Хяналт оролт/гаралт хэлбийлт, тохируулга, анхааруулга/шийдвэрээс түдгэлзэх хувь, саатал, давуу эрхээр өөрчлөх, үр нөлөө-холбосон гүйцэтгэл хамарна.</w:t>
      </w:r>
    </w:p>
    <w:p w14:paraId="4C35B3D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Сүүдрийн горим-г байршуулсан урьдчилан таамаглах засвар үйлчилгээ мэдэгдэл болгохгүй; урт хугацааны нотлох баримт шаардлагатай.</w:t>
      </w:r>
    </w:p>
    <w:p w14:paraId="4340D3A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27.10 хяналттай дахин сургах</w:t>
      </w:r>
    </w:p>
    <w:p w14:paraId="2903E53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Хэлбийлт илэрлээ гээд өөрөө суралцах/автомат дахин сургах хийхгүй; DS→MDL→баталгаажуулалт→батлалт→байршуулалт амьдралын мөчлөг дахин явна.</w:t>
      </w:r>
    </w:p>
    <w:p w14:paraId="157D300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Буцаалт өмнөх баталгаажсан загвар/дүрэм, автоматжуулалт disable, сүүдрийн-зөвхөн горим руу буцах боломжтой байна.</w:t>
      </w:r>
    </w:p>
    <w:p w14:paraId="7EA7FCC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өгөгдлийн багц/загвар бүртгэлийн сан болон дахин давтан гаргах боломжтой баримтжуулсан үр дүнгүүд бүрдэхээс өмнө MLOps бүрэн хэрэгжсэн мэдэгдэл хийхгүй.</w:t>
      </w:r>
    </w:p>
    <w:tbl>
      <w:tblPr>
        <w:tblStyle w:val="TableGrid"/>
        <w:tblW w:w="0" w:type="auto"/>
        <w:jc w:val="center"/>
        <w:tblLook w:val="04A0" w:firstRow="1" w:lastRow="0" w:firstColumn="1" w:lastColumn="0" w:noHBand="0" w:noVBand="1"/>
      </w:tblPr>
      <w:tblGrid>
        <w:gridCol w:w="9354"/>
      </w:tblGrid>
      <w:tr w:rsidR="00270883" w:rsidRPr="00EA7E27" w14:paraId="3BEE04BD" w14:textId="77777777">
        <w:trPr>
          <w:tblHeader/>
          <w:jc w:val="center"/>
        </w:trPr>
        <w:tc>
          <w:tcPr>
            <w:tcW w:w="9354" w:type="dxa"/>
            <w:shd w:val="clear" w:color="auto" w:fill="EDE9FE"/>
            <w:vAlign w:val="center"/>
          </w:tcPr>
          <w:p w14:paraId="0D98D9F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Монголчилж ойлговол</w:t>
            </w:r>
          </w:p>
        </w:tc>
      </w:tr>
      <w:tr w:rsidR="00270883" w:rsidRPr="00EA7E27" w14:paraId="54E2E92B" w14:textId="77777777">
        <w:trPr>
          <w:jc w:val="center"/>
        </w:trPr>
        <w:tc>
          <w:tcPr>
            <w:tcW w:w="9354" w:type="dxa"/>
            <w:vAlign w:val="center"/>
          </w:tcPr>
          <w:p w14:paraId="353888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 баталгаажуулалт ≠ үйл ажиллагааны батлалт ≠ байршуулалт батлалт. техникийн гүйцэтгэл ≠ засвар үйлчилгээ ашигтай байдал ≠ үйл ажиллагааны үнэ цэн. Шинэ өгөгдлийн багц/загвар хувилбар материал өөрчлөлт бол дахин баталгаажуулалт өдөөгч.</w:t>
            </w:r>
          </w:p>
        </w:tc>
      </w:tr>
    </w:tbl>
    <w:p w14:paraId="2017F209" w14:textId="77777777" w:rsidR="00270883" w:rsidRPr="00EA7E27" w:rsidRDefault="00270883">
      <w:pPr>
        <w:rPr>
          <w:rFonts w:ascii="Calibri" w:hAnsi="Calibri" w:cs="Calibri"/>
          <w:noProof/>
          <w:lang w:val="mn-MN"/>
        </w:rPr>
      </w:pPr>
    </w:p>
    <w:p w14:paraId="51AD0DD3"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нотлох баримт төлөв ба дутуу мэдээллийн хяналт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7EB69726" w14:textId="77777777">
        <w:trPr>
          <w:tblHeader/>
          <w:jc w:val="center"/>
        </w:trPr>
        <w:tc>
          <w:tcPr>
            <w:tcW w:w="3118" w:type="dxa"/>
            <w:shd w:val="clear" w:color="auto" w:fill="EDE9FE"/>
            <w:vAlign w:val="center"/>
          </w:tcPr>
          <w:p w14:paraId="76F8273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Нэгж</w:t>
            </w:r>
          </w:p>
        </w:tc>
        <w:tc>
          <w:tcPr>
            <w:tcW w:w="3118" w:type="dxa"/>
            <w:shd w:val="clear" w:color="auto" w:fill="EDE9FE"/>
            <w:vAlign w:val="center"/>
          </w:tcPr>
          <w:p w14:paraId="2905B22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нотлох баримт төлөв</w:t>
            </w:r>
          </w:p>
        </w:tc>
        <w:tc>
          <w:tcPr>
            <w:tcW w:w="3118" w:type="dxa"/>
            <w:shd w:val="clear" w:color="auto" w:fill="EDE9FE"/>
            <w:vAlign w:val="center"/>
          </w:tcPr>
          <w:p w14:paraId="5A90C3D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боловсруулалт / дараагийн нотлох баримт</w:t>
            </w:r>
          </w:p>
        </w:tc>
      </w:tr>
      <w:tr w:rsidR="00270883" w:rsidRPr="00EA7E27" w14:paraId="2BDB4113" w14:textId="77777777">
        <w:trPr>
          <w:jc w:val="center"/>
        </w:trPr>
        <w:tc>
          <w:tcPr>
            <w:tcW w:w="3118" w:type="dxa"/>
            <w:vAlign w:val="center"/>
          </w:tcPr>
          <w:p w14:paraId="3DD190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Үйлдвэрлэлийн MLOps бүртгэлийн сан</w:t>
            </w:r>
          </w:p>
        </w:tc>
        <w:tc>
          <w:tcPr>
            <w:tcW w:w="3118" w:type="dxa"/>
            <w:vAlign w:val="center"/>
          </w:tcPr>
          <w:p w14:paraId="2BB0D0C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Зорилтот засаглал</w:t>
            </w:r>
          </w:p>
        </w:tc>
        <w:tc>
          <w:tcPr>
            <w:tcW w:w="3118" w:type="dxa"/>
            <w:vAlign w:val="center"/>
          </w:tcPr>
          <w:p w14:paraId="39451FA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Populate хэзээ concrete загварууд enter баталгаажуулалт.</w:t>
            </w:r>
          </w:p>
        </w:tc>
      </w:tr>
      <w:tr w:rsidR="00270883" w:rsidRPr="00EA7E27" w14:paraId="23E83CBA" w14:textId="77777777">
        <w:trPr>
          <w:jc w:val="center"/>
        </w:trPr>
        <w:tc>
          <w:tcPr>
            <w:tcW w:w="3118" w:type="dxa"/>
            <w:vAlign w:val="center"/>
          </w:tcPr>
          <w:p w14:paraId="155C4AB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баталгаажсан урьдчилан таамаглах загвар</w:t>
            </w:r>
          </w:p>
        </w:tc>
        <w:tc>
          <w:tcPr>
            <w:tcW w:w="3118" w:type="dxa"/>
            <w:vAlign w:val="center"/>
          </w:tcPr>
          <w:p w14:paraId="10AB665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3118" w:type="dxa"/>
            <w:vAlign w:val="center"/>
          </w:tcPr>
          <w:p w14:paraId="1A82B86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үнэн зөв байдал/RUL гүйцэтгэл мэдэгдэл.</w:t>
            </w:r>
          </w:p>
        </w:tc>
      </w:tr>
      <w:tr w:rsidR="00270883" w:rsidRPr="00EA7E27" w14:paraId="3F04184B" w14:textId="77777777">
        <w:trPr>
          <w:jc w:val="center"/>
        </w:trPr>
        <w:tc>
          <w:tcPr>
            <w:tcW w:w="3118" w:type="dxa"/>
            <w:vAlign w:val="center"/>
          </w:tcPr>
          <w:p w14:paraId="1F6E7D1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Урт хугацааны хэлбийлт нотлох баримт</w:t>
            </w:r>
          </w:p>
        </w:tc>
        <w:tc>
          <w:tcPr>
            <w:tcW w:w="3118" w:type="dxa"/>
            <w:vAlign w:val="center"/>
          </w:tcPr>
          <w:p w14:paraId="6CC1CD2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3118" w:type="dxa"/>
            <w:vAlign w:val="center"/>
          </w:tcPr>
          <w:p w14:paraId="61E8E77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Шаарддаг сүүдрийн/үйлдвэрлэлийн ажиглалт цонх.</w:t>
            </w:r>
          </w:p>
        </w:tc>
      </w:tr>
    </w:tbl>
    <w:p w14:paraId="1B24D635" w14:textId="77777777" w:rsidR="00270883" w:rsidRPr="00EA7E27" w:rsidRDefault="00270883">
      <w:pPr>
        <w:rPr>
          <w:rFonts w:ascii="Calibri" w:hAnsi="Calibri" w:cs="Calibri"/>
          <w:noProof/>
          <w:lang w:val="mn-MN"/>
        </w:rPr>
      </w:pPr>
    </w:p>
    <w:p w14:paraId="6F3A6460"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2E29AEC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нь боломжтой нотлох баримт-ээс хэтрэхгүй.</w:t>
      </w:r>
    </w:p>
    <w:p w14:paraId="10223A4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судалгаа ба хөгжүүлэлт / ирээдүйн төлөв-уудыг хооронд нь солихгүй.</w:t>
      </w:r>
    </w:p>
    <w:p w14:paraId="0C2325B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ажиллах үеийн эсвэл үндсэн-эх үүсвэр нотлох баримт-г зохиож нөхөхгүй; хяналттай зөрүү-аар дараагийн хэвлэл-д шинэчилнэ.</w:t>
      </w:r>
    </w:p>
    <w:p w14:paraId="3B6AA87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босго утга-суурилсан PdM-ээс хэвийн бус байдал, оношилгоо, таамаглал, RUL, зөвлөмжит засвар үйлчилгээ руу нотлох баримт ачаалал өсөх шаталсан хөгжлийн зам.</w:t>
      </w:r>
    </w:p>
    <w:p w14:paraId="05CE7012" w14:textId="77777777" w:rsidR="00270883" w:rsidRPr="00EA7E27" w:rsidRDefault="00270883">
      <w:pPr>
        <w:jc w:val="center"/>
        <w:rPr>
          <w:rFonts w:ascii="Calibri" w:hAnsi="Calibri" w:cs="Calibri"/>
          <w:noProof/>
          <w:lang w:val="mn-MN"/>
        </w:rPr>
      </w:pPr>
    </w:p>
    <w:p w14:paraId="5BAE1FE7"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323C5C32" wp14:editId="50A9AD60">
            <wp:extent cx="5532120" cy="30195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532120" cy="3019588"/>
                    </a:xfrm>
                    <a:prstGeom prst="rect">
                      <a:avLst/>
                    </a:prstGeom>
                  </pic:spPr>
                </pic:pic>
              </a:graphicData>
            </a:graphic>
          </wp:inline>
        </w:drawing>
      </w:r>
    </w:p>
    <w:p w14:paraId="420AD80E"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31.1. засвар үйлчилгээ оюун ухаан төлөвшил зам.</w:t>
      </w:r>
    </w:p>
    <w:p w14:paraId="350F639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27.11 хэвлэл хамрах хүрээ &amp; каноник зааг</w:t>
      </w:r>
    </w:p>
    <w:p w14:paraId="2A6C247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iBeX PdM нэвтрүүлэлт тоо/үнэ цэн-босго утга нөхцөл-өдөөгдсөн засвар үйлчилгээ логик ашигладаг; энэ нь баталгаажсан урьдчилан таамаглах AI чадавх-ийн нотлох баримт биш.</w:t>
      </w:r>
    </w:p>
    <w:p w14:paraId="11BEF0A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Хэвийн бус байдал ≠ эвдрэл таамаглал; ангилал ≠ урьдчилан таамаглах оношилгоо; нэг босго утга ≠ доройтол загвар; үүсгэгч AI зөвлөгөө ≠ зөвлөмжит засвар үйлчилгээ. RUL-д тодорхойлсон төгсгөлийн цэг, </w:t>
      </w:r>
      <w:r w:rsidRPr="00EA7E27">
        <w:rPr>
          <w:rFonts w:ascii="Calibri" w:eastAsia="DejaVu Serif" w:hAnsi="Calibri" w:cs="Calibri"/>
          <w:noProof/>
          <w:lang w:val="mn-MN"/>
        </w:rPr>
        <w:lastRenderedPageBreak/>
        <w:t>урт хугацааны траектор, ашиглах/ачаалах/хугацаа, оролцоо түүх, цензурлалт харгалзсан бүртгэлүүд, тогтвортой таних өгөгдөл, гарал үүсэл хэрэгтэй.</w:t>
      </w:r>
    </w:p>
    <w:p w14:paraId="6523C65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Advanced оюун ухаан нь одоогийн PdM босго утга логик-оос нотлох баримт ачаалал өндөртэй бөгөөд шатлан хөгжүүлнэ.</w:t>
      </w:r>
    </w:p>
    <w:p w14:paraId="287D830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27.12 Ахиц</w:t>
      </w:r>
    </w:p>
    <w:p w14:paraId="7218619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Дүрмүүд/Суурь түвшин → Хэвийн бус байдал → Ангилал → Олон төрлийн өгөгдөлтэй → Магадлал/Доройтол → RUL → Зөвлөмжит.</w:t>
      </w:r>
    </w:p>
    <w:p w14:paraId="2C647A4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27.13 Хил зааг</w:t>
      </w:r>
    </w:p>
    <w:p w14:paraId="25B2E37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Хэвийн бус байдал ≠ эвдрэл таамаглал</w:t>
      </w:r>
    </w:p>
    <w:p w14:paraId="5ACCE32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Ангилал ≠ урьдчилан таамаглах оношилгоо</w:t>
      </w:r>
    </w:p>
    <w:p w14:paraId="013365B4"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Нэг босго утга ≠ доройтол загвар</w:t>
      </w:r>
    </w:p>
    <w:p w14:paraId="2BD15AA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үүсгэгч AI зөвлөгөө ≠ зөвлөмжит засвар үйлчилгээ</w:t>
      </w:r>
    </w:p>
    <w:p w14:paraId="198F44E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27.14 RUL шаардлага хангах эрх</w:t>
      </w:r>
    </w:p>
    <w:p w14:paraId="2852686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Тодорхойлсон төгсгөлийн цэг</w:t>
      </w:r>
    </w:p>
    <w:p w14:paraId="7C7B445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Урт хугацааны траектор</w:t>
      </w:r>
    </w:p>
    <w:p w14:paraId="1FFA944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Хугацаа/ашиглах/ачаалах өгөгдөл</w:t>
      </w:r>
    </w:p>
    <w:p w14:paraId="6B17BDB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Ажиллуулах-руу-эвдрэл эсвэл цензурлалт харгалзсан бүртгэлүүд</w:t>
      </w:r>
    </w:p>
    <w:p w14:paraId="08D5DF5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Оролцоо түүх</w:t>
      </w:r>
    </w:p>
    <w:p w14:paraId="0FE6AA2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Тогтвортой хөрөнгө таних өгөгдөл</w:t>
      </w:r>
    </w:p>
    <w:p w14:paraId="1F1AA34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чанар/гарал үүсэл</w:t>
      </w:r>
    </w:p>
    <w:p w14:paraId="5BF710C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Хүчинтэй хуваалт/үнэлгээ</w:t>
      </w:r>
    </w:p>
    <w:p w14:paraId="304C1D7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27.15 Үгүй-Үргэлжлүүлэх</w:t>
      </w:r>
    </w:p>
    <w:p w14:paraId="7312BF9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Урьдчилсан нөхцөл байхгүй бол “Үгүй Гэсэн ч судалгаа-бэлэн / Үгүй-Үргэлжлүүлэх” нь хууль ёсны судалгаа үр дүн.</w:t>
      </w:r>
    </w:p>
    <w:p w14:paraId="314CAC2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27.16 Зөвлөмжит</w:t>
      </w:r>
    </w:p>
    <w:p w14:paraId="6575BCF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Арга хэмжээнүүд, хязгаарлалтууд, зардал, эрсдэлүүд, батлалт, хүлээгдэж буй/ажиглагдсан үр дүнгүүд шаарддаг. Зөвлөмж текст дангаараа зөвлөмжит биш.</w:t>
      </w:r>
    </w:p>
    <w:p w14:paraId="70DF5DA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27.17 хяналттай сургалт</w:t>
      </w:r>
    </w:p>
    <w:p w14:paraId="44185DD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баталгаажсан үр дүн → тохиромж/гарал үүсэл хянан магадалгаа → сонгосон сургалт зам. Automatic дахин сургах хориглосон; DS → MDL → баталгаажуулалт → батлалт → байршуулалт амьдралын мөчлөг хэрэглэнэ.</w:t>
      </w:r>
    </w:p>
    <w:p w14:paraId="75D4749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Эзлэхүүн V — нэвтрүүлэлт, замын зураг, нэвтрүүлэн хэрэглэлт &amp; Нэгтгэсэн Кейс</w:t>
      </w:r>
    </w:p>
    <w:p w14:paraId="7289B83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Энэ Эзлэхүүн нь байгууллагын өгөгдөл бэлтгэл-аас үйл ажиллагааны хүлээн авалт хүртэл нэвтрүүлэлт засаглал, хэрэглэгдэхүйц байдал/нэвтрүүлэн хэрэглэлт/үнэ цэн судалгаа, үе шаттай хөгжүүлэлтийн замын зураг болон Насос/Хөдөлгүүр нэгтгэсэн кейс-г нэгтгэнэ.</w:t>
      </w:r>
    </w:p>
    <w:p w14:paraId="286E183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Зураг. нэвтрүүлэлтийн засаглалын хүрээ амьдралын мөчлөг болон нотлох баримт-informed хяналтын босгууд.</w:t>
      </w:r>
    </w:p>
    <w:p w14:paraId="22A49D6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27.18 одоогийн-руу-ирээдүйн зааг</w:t>
      </w:r>
    </w:p>
    <w:p w14:paraId="20381A1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PdM тоо/үнэ цэн босго утга нөхцөл-өдөөгдсөн логик нь үйл ажиллагааны чадавх боловч таамаглал/RUL нотлох баримт биш.</w:t>
      </w:r>
    </w:p>
    <w:p w14:paraId="234DC6B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замын зураг Дүрмүүд→Хэвийн бус байдал→Ангилал→Олон төрлийн өгөгдөлтэй→Доройтол/Магадлал→RUL→Зөвлөмжит гэж нотлох баримт ачаалал өснө.</w:t>
      </w:r>
    </w:p>
    <w:p w14:paraId="79CE071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одоогийн/ирээдүйн нэр томьёо-г маркетинг copy-д ч холихгүй.</w:t>
      </w:r>
    </w:p>
    <w:p w14:paraId="6FF2F3A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27.19 RUL шаардлага хангах эрх</w:t>
      </w:r>
    </w:p>
    <w:p w14:paraId="567AB9C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Тодорхойлсон төгсгөлийн цэг, урт хугацааны траектор, хугацаа/ашиглах/ачаалах, оролцоо түүх, ажиллуулах-руу-эвдрэл/цензурлалт харгалзсан бүртгэлүүд, тогтвортой таних өгөгдөл, чанар/гарал үүсэл, хүчинтэй хуваалт/үнэлгээ RUL-ийн урьдчилсан нөхцөл.</w:t>
      </w:r>
    </w:p>
    <w:p w14:paraId="3D357B8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Урьдчилсан нөхцөл дутуу хөрөнгө ангилал-д өгөгдөл суурь/instrumentation/үр нөлөө бүртгэн авах-г загвар төвөгшил-оос түрүүлж сайжруулна.</w:t>
      </w:r>
    </w:p>
    <w:p w14:paraId="47D0D66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Үгүй-Үргэлжлүүлэх / Үгүй Гэсэн ч судалгаа-бэлэн нь хууль ёсны судалгаа үр дүн бөгөөд forced RUL загвар хийхгүй.</w:t>
      </w:r>
    </w:p>
    <w:p w14:paraId="31BD86D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27.20 Зөвлөмжит зааг</w:t>
      </w:r>
    </w:p>
    <w:p w14:paraId="4EEA5E5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Зөвлөмжит засвар үйлчилгээ арга хэмжээ хувилбарууд, хязгаарлалтууд, зардал, эрсдэл, батлалт, хүлээгдэж буй/ажиглагдсан үр нөлөө-г шийдвэр загвар-д холбох ёстой.</w:t>
      </w:r>
    </w:p>
    <w:p w14:paraId="1031011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үүсгэгч AI зөвлөгөө текст нь оновчлогч/хязгаарлалт/батлалт/үр нөлөө мөр байхгүй бол зөвлөмжит биш.</w:t>
      </w:r>
    </w:p>
    <w:p w14:paraId="4303F45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баталгаажсан урьдчилан таамаглах эрсдэл загвар байхгүй үед зөвлөмжит мэдэгдэл-ийг замын зураг түвшин-д хадгална.</w:t>
      </w:r>
    </w:p>
    <w:tbl>
      <w:tblPr>
        <w:tblStyle w:val="TableGrid"/>
        <w:tblW w:w="0" w:type="auto"/>
        <w:jc w:val="center"/>
        <w:tblLook w:val="04A0" w:firstRow="1" w:lastRow="0" w:firstColumn="1" w:lastColumn="0" w:noHBand="0" w:noVBand="1"/>
      </w:tblPr>
      <w:tblGrid>
        <w:gridCol w:w="9354"/>
      </w:tblGrid>
      <w:tr w:rsidR="00270883" w:rsidRPr="00EA7E27" w14:paraId="6BCD2F77" w14:textId="77777777">
        <w:trPr>
          <w:tblHeader/>
          <w:jc w:val="center"/>
        </w:trPr>
        <w:tc>
          <w:tcPr>
            <w:tcW w:w="9354" w:type="dxa"/>
            <w:shd w:val="clear" w:color="auto" w:fill="EDE9FE"/>
            <w:vAlign w:val="center"/>
          </w:tcPr>
          <w:p w14:paraId="09C1D32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Монголчилж ойлговол</w:t>
            </w:r>
          </w:p>
        </w:tc>
      </w:tr>
      <w:tr w:rsidR="00270883" w:rsidRPr="00EA7E27" w14:paraId="36D05DB2" w14:textId="77777777">
        <w:trPr>
          <w:jc w:val="center"/>
        </w:trPr>
        <w:tc>
          <w:tcPr>
            <w:tcW w:w="9354" w:type="dxa"/>
            <w:vAlign w:val="center"/>
          </w:tcPr>
          <w:p w14:paraId="39A2D4F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iBeX PdM нэвтрүүлэлт тоо/үнэ цэн-босго утга нөхцөл-өдөөгдсөн засвар үйлчилгээ логик ашигладаг; энэ нь баталгаажсан урьдчилан таамаглах AI чадавх-ийн нотлох баримт биш.</w:t>
            </w:r>
          </w:p>
        </w:tc>
      </w:tr>
    </w:tbl>
    <w:p w14:paraId="72A75352" w14:textId="77777777" w:rsidR="00270883" w:rsidRPr="00EA7E27" w:rsidRDefault="00270883">
      <w:pPr>
        <w:rPr>
          <w:rFonts w:ascii="Calibri" w:hAnsi="Calibri" w:cs="Calibri"/>
          <w:noProof/>
          <w:lang w:val="mn-MN"/>
        </w:rPr>
      </w:pPr>
    </w:p>
    <w:p w14:paraId="183472F1"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нотлох баримт төлөв ба дутуу мэдээллийн хяналт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1AFCEFDD" w14:textId="77777777">
        <w:trPr>
          <w:tblHeader/>
          <w:jc w:val="center"/>
        </w:trPr>
        <w:tc>
          <w:tcPr>
            <w:tcW w:w="3118" w:type="dxa"/>
            <w:shd w:val="clear" w:color="auto" w:fill="EDE9FE"/>
            <w:vAlign w:val="center"/>
          </w:tcPr>
          <w:p w14:paraId="2F2A4EA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Нэгж</w:t>
            </w:r>
          </w:p>
        </w:tc>
        <w:tc>
          <w:tcPr>
            <w:tcW w:w="3118" w:type="dxa"/>
            <w:shd w:val="clear" w:color="auto" w:fill="EDE9FE"/>
            <w:vAlign w:val="center"/>
          </w:tcPr>
          <w:p w14:paraId="05186B5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нотлох баримт төлөв</w:t>
            </w:r>
          </w:p>
        </w:tc>
        <w:tc>
          <w:tcPr>
            <w:tcW w:w="3118" w:type="dxa"/>
            <w:shd w:val="clear" w:color="auto" w:fill="EDE9FE"/>
            <w:vAlign w:val="center"/>
          </w:tcPr>
          <w:p w14:paraId="14DA6FB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боловсруулалт / дараагийн нотлох баримт</w:t>
            </w:r>
          </w:p>
        </w:tc>
      </w:tr>
      <w:tr w:rsidR="00270883" w:rsidRPr="00EA7E27" w14:paraId="352927D6" w14:textId="77777777">
        <w:trPr>
          <w:jc w:val="center"/>
        </w:trPr>
        <w:tc>
          <w:tcPr>
            <w:tcW w:w="3118" w:type="dxa"/>
            <w:vAlign w:val="center"/>
          </w:tcPr>
          <w:p w14:paraId="748ABB1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Урьдчилан таамаглах AI чадавх</w:t>
            </w:r>
          </w:p>
        </w:tc>
        <w:tc>
          <w:tcPr>
            <w:tcW w:w="3118" w:type="dxa"/>
            <w:vAlign w:val="center"/>
          </w:tcPr>
          <w:p w14:paraId="093837F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ирээдүйн/судалгаа-хамааралтай</w:t>
            </w:r>
          </w:p>
        </w:tc>
        <w:tc>
          <w:tcPr>
            <w:tcW w:w="3118" w:type="dxa"/>
            <w:vAlign w:val="center"/>
          </w:tcPr>
          <w:p w14:paraId="4CC824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PdM мэдэгдэл үлдэнэ босго утга/тоо суурилсан.</w:t>
            </w:r>
          </w:p>
        </w:tc>
      </w:tr>
      <w:tr w:rsidR="00270883" w:rsidRPr="00EA7E27" w14:paraId="2EE7297D" w14:textId="77777777">
        <w:trPr>
          <w:jc w:val="center"/>
        </w:trPr>
        <w:tc>
          <w:tcPr>
            <w:tcW w:w="3118" w:type="dxa"/>
            <w:vAlign w:val="center"/>
          </w:tcPr>
          <w:p w14:paraId="06E9FAD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RUL нотлох баримт</w:t>
            </w:r>
          </w:p>
        </w:tc>
        <w:tc>
          <w:tcPr>
            <w:tcW w:w="3118" w:type="dxa"/>
            <w:vAlign w:val="center"/>
          </w:tcPr>
          <w:p w14:paraId="594993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3118" w:type="dxa"/>
            <w:vAlign w:val="center"/>
          </w:tcPr>
          <w:p w14:paraId="76B23D5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RUL гүйцэтгэл утгууд.</w:t>
            </w:r>
          </w:p>
        </w:tc>
      </w:tr>
      <w:tr w:rsidR="00270883" w:rsidRPr="00EA7E27" w14:paraId="5992753A" w14:textId="77777777">
        <w:trPr>
          <w:jc w:val="center"/>
        </w:trPr>
        <w:tc>
          <w:tcPr>
            <w:tcW w:w="3118" w:type="dxa"/>
            <w:vAlign w:val="center"/>
          </w:tcPr>
          <w:p w14:paraId="752F6AF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Зөвлөмжит оновчлогч</w:t>
            </w:r>
          </w:p>
        </w:tc>
        <w:tc>
          <w:tcPr>
            <w:tcW w:w="3118" w:type="dxa"/>
            <w:vAlign w:val="center"/>
          </w:tcPr>
          <w:p w14:paraId="3727554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3118" w:type="dxa"/>
            <w:vAlign w:val="center"/>
          </w:tcPr>
          <w:p w14:paraId="7B0067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замын зураг архитектур зөвхөн.</w:t>
            </w:r>
          </w:p>
        </w:tc>
      </w:tr>
    </w:tbl>
    <w:p w14:paraId="62A8119A" w14:textId="77777777" w:rsidR="00270883" w:rsidRPr="00EA7E27" w:rsidRDefault="00270883">
      <w:pPr>
        <w:rPr>
          <w:rFonts w:ascii="Calibri" w:hAnsi="Calibri" w:cs="Calibri"/>
          <w:noProof/>
          <w:lang w:val="mn-MN"/>
        </w:rPr>
      </w:pPr>
    </w:p>
    <w:p w14:paraId="64B8317C"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lastRenderedPageBreak/>
        <w:t>Бүлгийн гол санаа</w:t>
      </w:r>
    </w:p>
    <w:p w14:paraId="094F5B8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нь боломжтой нотлох баримт-ээс хэтрэхгүй.</w:t>
      </w:r>
    </w:p>
    <w:p w14:paraId="44764E9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судалгаа ба хөгжүүлэлт / ирээдүйн төлөв-уудыг хооронд нь солихгүй.</w:t>
      </w:r>
    </w:p>
    <w:p w14:paraId="09B0B6F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ажиллах үеийн эсвэл үндсэн-эх үүсвэр нотлох баримт-г зохиож нөхөхгүй; хяналттай зөрүү-аар дараагийн хэвлэл-д шинэчилнэ.</w:t>
      </w:r>
    </w:p>
    <w:p w14:paraId="5B67F49A"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VI ХЭСЭГ</w:t>
      </w:r>
    </w:p>
    <w:p w14:paraId="3E1F8DBD"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нэвтрүүлэлт, байршуулалт &amp; үйл ажиллагааны үнэ цэн</w:t>
      </w:r>
    </w:p>
    <w:p w14:paraId="5B8D64AC"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өгөгдөл/тохиргоо бэлэн байдал, нэвтрүүлэлт хяналтын босгууд, олон түрээслэгчтэй байршуулалт баталгаажуулалт болон хэмжигдэхүйц үйл ажиллагааны үнэ цэн.</w:t>
      </w:r>
    </w:p>
    <w:p w14:paraId="5A5C1298"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19423194" w14:textId="77777777" w:rsidR="00270883" w:rsidRPr="00EA7E27" w:rsidRDefault="00835A9B">
      <w:pPr>
        <w:pStyle w:val="PartTitle"/>
        <w:spacing w:before="1900"/>
        <w:rPr>
          <w:rFonts w:ascii="Calibri" w:hAnsi="Calibri" w:cs="Calibri"/>
          <w:noProof/>
          <w:lang w:val="mn-MN"/>
        </w:rPr>
      </w:pPr>
      <w:r w:rsidRPr="00EA7E27">
        <w:rPr>
          <w:rFonts w:ascii="Calibri" w:eastAsia="DejaVu Sans" w:hAnsi="Calibri" w:cs="Calibri"/>
          <w:noProof/>
          <w:color w:val="7C3AED"/>
          <w:sz w:val="32"/>
          <w:lang w:val="mn-MN"/>
        </w:rPr>
        <w:lastRenderedPageBreak/>
        <w:t>VI ХЭСЭГ</w:t>
      </w:r>
    </w:p>
    <w:p w14:paraId="1B74C4DF" w14:textId="77777777" w:rsidR="00270883" w:rsidRPr="00EA7E27" w:rsidRDefault="00835A9B">
      <w:pPr>
        <w:pStyle w:val="PartTitle"/>
        <w:rPr>
          <w:rFonts w:ascii="Calibri" w:hAnsi="Calibri" w:cs="Calibri"/>
          <w:noProof/>
          <w:lang w:val="mn-MN"/>
        </w:rPr>
      </w:pPr>
      <w:r w:rsidRPr="00EA7E27">
        <w:rPr>
          <w:rFonts w:ascii="Calibri" w:eastAsia="DejaVu Sans" w:hAnsi="Calibri" w:cs="Calibri"/>
          <w:noProof/>
          <w:lang w:val="mn-MN"/>
        </w:rPr>
        <w:t>НЭВТРҮҮЛЭЛТ, БАЙРШУУЛАЛТ БА ҮЙЛ АЖИЛЛАГААНЫ ҮНЭ ЦЭНЭ</w:t>
      </w:r>
    </w:p>
    <w:p w14:paraId="69B16B23" w14:textId="77777777" w:rsidR="00270883" w:rsidRPr="00EA7E27" w:rsidRDefault="00835A9B">
      <w:pPr>
        <w:jc w:val="center"/>
        <w:rPr>
          <w:rFonts w:ascii="Calibri" w:hAnsi="Calibri" w:cs="Calibri"/>
          <w:noProof/>
          <w:lang w:val="mn-MN"/>
        </w:rPr>
      </w:pPr>
      <w:r w:rsidRPr="00EA7E27">
        <w:rPr>
          <w:rFonts w:ascii="Calibri" w:eastAsia="DejaVu Sans" w:hAnsi="Calibri" w:cs="Calibri"/>
          <w:noProof/>
          <w:color w:val="6B7280"/>
          <w:sz w:val="18"/>
          <w:lang w:val="mn-MN"/>
        </w:rPr>
        <w:t>iBeX ЭРДЭМ ШИНЖИЛГЭЭНИЙ НЭГ СЭДЭВТ БҮТЭЭЛ</w:t>
      </w:r>
    </w:p>
    <w:p w14:paraId="56680C88"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70B5B00B"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28. Байгууллагын бэлтгэл ба нэвтрүүлэлтийн удирдлага</w:t>
      </w:r>
    </w:p>
    <w:p w14:paraId="052F92C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хөрөнгө/мастер өгөгдөл, байгууллага/үүрэг/тохиргоо, шилжүүлэлт, үйлдвэрлэлийн эх үүсвэр зураглал болон судалгаа-хүлээн зөвшөөрөх шалгуур бэлэн байдал.</w:t>
      </w:r>
    </w:p>
    <w:p w14:paraId="0D1DBA3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28.1 хэвлэл хамрах хүрээ &amp; каноник зааг</w:t>
      </w:r>
    </w:p>
    <w:p w14:paraId="487DFAD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таних өгөгдөл нь WO түүх, PM/PdM, үзлэг, Сэлбэг, үйлдвэрлэлийн өгөгдөл болон ирээдүйн AI өгөгдлийн багц-ийн түгээмэл холбох цэг тул давхардсан/тулгалт асуудлыг шилжүүлэлт-аас өмнө шийдэх нь чухал.</w:t>
      </w:r>
    </w:p>
    <w:p w14:paraId="240C032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загвар/тохиргоо-аар байгууллага бүр өөрийн хэл багц тохируулах хийж, байгууллага хамрах хүрээ-д 6 хүртэл хэл ашиглаж болно; 6 нь систем даяарх онолын хамгийн их гэсэн мэдэгдэл биш.</w:t>
      </w:r>
    </w:p>
    <w:p w14:paraId="7BE2108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нэвтрүүлэлтийн амжилтыг программ хангамж install бус хөрөнгө/мастер/үүрэг/өгөгдөл бэлэн байдал ихээхэн тодорхойлно.</w:t>
      </w:r>
    </w:p>
    <w:p w14:paraId="2AA247E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28.2 хөрөнгө өгөгдөл</w:t>
      </w:r>
    </w:p>
    <w:p w14:paraId="2EACDF1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хөрөнгө шаталсан бүтэц</w:t>
      </w:r>
    </w:p>
    <w:p w14:paraId="38F7CA27"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Өвөрмөц IDs</w:t>
      </w:r>
    </w:p>
    <w:p w14:paraId="15130E9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Эцэг-дэд бүтэц</w:t>
      </w:r>
    </w:p>
    <w:p w14:paraId="17246BB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Байршил/ангилал</w:t>
      </w:r>
    </w:p>
    <w:p w14:paraId="6B44F45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Давхардсан тулгалт</w:t>
      </w:r>
    </w:p>
    <w:p w14:paraId="4F5DA10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Чухлын зэрэг хаана ашигласан</w:t>
      </w:r>
    </w:p>
    <w:p w14:paraId="55F7DFC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28.3 засвар үйлчилгээ мастер</w:t>
      </w:r>
    </w:p>
    <w:p w14:paraId="2150219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PM хуваариуд/хөрөнгүүд</w:t>
      </w:r>
    </w:p>
    <w:p w14:paraId="1A25915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үзлэг тодорхойлолтууд</w:t>
      </w:r>
    </w:p>
    <w:p w14:paraId="2E44CD1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Сэлбэг мастер/BOM-like холбоосууд</w:t>
      </w:r>
    </w:p>
    <w:p w14:paraId="207D683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Агуулах opening үлдэгдлүүд</w:t>
      </w:r>
    </w:p>
    <w:p w14:paraId="0614C76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Баг/хэрэглэгчид/үүргүүд</w:t>
      </w:r>
    </w:p>
    <w:p w14:paraId="66335D3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28.4 Байгууллага/тохиргоо</w:t>
      </w:r>
    </w:p>
    <w:p w14:paraId="5B8BDEC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Байгууллага өмчлөл</w:t>
      </w:r>
    </w:p>
    <w:p w14:paraId="1FEF0D74"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Багц/эрхийн багц</w:t>
      </w:r>
    </w:p>
    <w:p w14:paraId="30E3F0B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Үүрэг/зөвшөөрөл</w:t>
      </w:r>
    </w:p>
    <w:p w14:paraId="33963A3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Хэл багц/нэр томьёо</w:t>
      </w:r>
    </w:p>
    <w:p w14:paraId="2544A12F"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Үйлчилгээ үндсэн этгээд</w:t>
      </w:r>
    </w:p>
    <w:p w14:paraId="54E840F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28.5 Шилжүүлэлт</w:t>
      </w:r>
    </w:p>
    <w:p w14:paraId="6D10589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үүсвэр → зураглал → хувиргалт → импортлох → тулгалт. бүртгэл тоо тэнцүү байдал дангаар шилжүүлэлт чанар биш.</w:t>
      </w:r>
    </w:p>
    <w:p w14:paraId="27232FB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28.6 үйлдвэрлэлийн интеграц</w:t>
      </w:r>
    </w:p>
    <w:p w14:paraId="0BEA1C0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үүсвэр нөөц, Байгууллага/хөрөнгө/дохио зураглал, нэгжүүд/хугацааны тэмдгүүд/гарал үүсэл, зураглаагүй/тусгаарлалт боловсруулалт.</w:t>
      </w:r>
    </w:p>
    <w:p w14:paraId="2F421A4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28.7 судалгаа хүлээн зөвшөөрөх шалгуур</w:t>
      </w:r>
    </w:p>
    <w:p w14:paraId="15F5DDB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Хэрэглэгч байгууллага үйл ажиллагааны өгөгдөл боломжтой ≠ судалгаа admissible. Эрхүүд/нууцлал/таних мэдээллийг арилгах/хамрах хүрээ/ёс зүй тусад нь хянан үзсэн.</w:t>
      </w:r>
    </w:p>
    <w:p w14:paraId="1446C45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28.8 хөрөнгө/мастер бэлэн байдал</w:t>
      </w:r>
    </w:p>
    <w:p w14:paraId="79E70CC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Таних дугаар/шаталсан бүтэц/байршил/ангилал/эцэг-дэд бүтэц/давхардсан тулгалт нь бүх ажлын урсгал болон үйлдвэрлэлийн/AI мөр-ийн суурь.</w:t>
      </w:r>
    </w:p>
    <w:p w14:paraId="2FE3147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PM, үзлэг, Сэлбэг/BOM-like холбоосууд, Агуулах үлдэгдлүүд, Баг/Үүргүүд зэрэг мастер өгөгдөл UAT-аас өмнө тулгах хийнэ.</w:t>
      </w:r>
    </w:p>
    <w:p w14:paraId="359462E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Баримтжуулсан ажиллагааны төлөв ажиллах үеийн бүтээх дээр зөрөх боломжтой тул шийдэгдээгүй PM/үзлэг/нөөц утгын дүрэм зорилтот туршилт шаарддаг.</w:t>
      </w:r>
    </w:p>
    <w:p w14:paraId="18A3440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28.9 Байгууллага/тохиргоо бэлэн байдал</w:t>
      </w:r>
    </w:p>
    <w:p w14:paraId="4A75DA5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Байгууллага өмчлөл, багц/эрхийн багц, үүрэг/зөвшөөрөл, хэл багц/нэр томьёо, үйлчилгээ үндсэн этгээд тусдаа тохиргоо объект.</w:t>
      </w:r>
    </w:p>
    <w:p w14:paraId="264744D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Байгууллага бүр өөрийн хэл багц тохируулах хийж байгууллага хамрах хүрээ-д 6 хүртэл хэл ашиглаж болох одоогийн загвар/тохиргоо-г систем даяарх хатуу хамгийн их гэж тайлбарлахгүй.</w:t>
      </w:r>
    </w:p>
    <w:p w14:paraId="17285C7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бүтээх/тохиргоо дэлгэцийн зураг/ажиллах үеийн нотолгоо эцсийн хэрэглэгч гараар-д хувилбар/нөхцөл-тэй орно.</w:t>
      </w:r>
    </w:p>
    <w:p w14:paraId="026F5CA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28.10 Шилжүүлэлт ба судалгаа хүлээн зөвшөөрөх шалгуур</w:t>
      </w:r>
    </w:p>
    <w:p w14:paraId="05433BD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Шилжүүлэлт эх үүсвэр→зураглал→Хувиргалт→Импортлох→Тулгалт урсгал бөгөөд бүртгэл тоо тэнцүү байдал чанар нотолгоо биш.</w:t>
      </w:r>
    </w:p>
    <w:p w14:paraId="7F5B0BD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түүхэн үйл ажиллагааны өгөгдөл-г судалгаа өгөгдлийн багц болгохын өмнө эрхүүд/нууцлал/таних мэдээллийг арилгах/хамрах хүрээ/ёс зүй/тохиромж тусдаа хянан магадалгаа хийнэ.</w:t>
      </w:r>
    </w:p>
    <w:p w14:paraId="62E1D6B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Хэрэглэгч байгууллага өгөгдөл бэлэн ажиллагаа ≠ судалгаа/загвар сургалт/хэвлэл зөвшөөрөл.</w:t>
      </w:r>
    </w:p>
    <w:tbl>
      <w:tblPr>
        <w:tblStyle w:val="TableGrid"/>
        <w:tblW w:w="0" w:type="auto"/>
        <w:jc w:val="center"/>
        <w:tblLook w:val="04A0" w:firstRow="1" w:lastRow="0" w:firstColumn="1" w:lastColumn="0" w:noHBand="0" w:noVBand="1"/>
      </w:tblPr>
      <w:tblGrid>
        <w:gridCol w:w="9354"/>
      </w:tblGrid>
      <w:tr w:rsidR="00270883" w:rsidRPr="00EA7E27" w14:paraId="7CE8FE63" w14:textId="77777777">
        <w:trPr>
          <w:tblHeader/>
          <w:jc w:val="center"/>
        </w:trPr>
        <w:tc>
          <w:tcPr>
            <w:tcW w:w="9354" w:type="dxa"/>
            <w:shd w:val="clear" w:color="auto" w:fill="EDE9FE"/>
            <w:vAlign w:val="center"/>
          </w:tcPr>
          <w:p w14:paraId="0CF70E3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Монголчилж ойлговол</w:t>
            </w:r>
          </w:p>
        </w:tc>
      </w:tr>
      <w:tr w:rsidR="00270883" w:rsidRPr="00EA7E27" w14:paraId="2D4FBC0B" w14:textId="77777777">
        <w:trPr>
          <w:jc w:val="center"/>
        </w:trPr>
        <w:tc>
          <w:tcPr>
            <w:tcW w:w="9354" w:type="dxa"/>
            <w:vAlign w:val="center"/>
          </w:tcPr>
          <w:p w14:paraId="117414D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таних өгөгдөл нь WO түүх, PM/PdM, үзлэг, Сэлбэг, үйлдвэрлэлийн өгөгдөл болон ирээдүйн AI өгөгдлийн багц-ийн түгээмэл холбох цэг тул давхардсан/тулгалт асуудлыг шилжүүлэлт-аас өмнө шийдэх нь чухал.</w:t>
            </w:r>
          </w:p>
        </w:tc>
      </w:tr>
    </w:tbl>
    <w:p w14:paraId="66EDC038" w14:textId="77777777" w:rsidR="00270883" w:rsidRPr="00EA7E27" w:rsidRDefault="00270883">
      <w:pPr>
        <w:rPr>
          <w:rFonts w:ascii="Calibri" w:hAnsi="Calibri" w:cs="Calibri"/>
          <w:noProof/>
          <w:lang w:val="mn-MN"/>
        </w:rPr>
      </w:pPr>
    </w:p>
    <w:p w14:paraId="49F41676"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нотлох баримт төлөв ба дутуу мэдээллийн хяналт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54BC4F9F" w14:textId="77777777">
        <w:trPr>
          <w:tblHeader/>
          <w:jc w:val="center"/>
        </w:trPr>
        <w:tc>
          <w:tcPr>
            <w:tcW w:w="3118" w:type="dxa"/>
            <w:shd w:val="clear" w:color="auto" w:fill="EDE9FE"/>
            <w:vAlign w:val="center"/>
          </w:tcPr>
          <w:p w14:paraId="340E78D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Нэгж</w:t>
            </w:r>
          </w:p>
        </w:tc>
        <w:tc>
          <w:tcPr>
            <w:tcW w:w="3118" w:type="dxa"/>
            <w:shd w:val="clear" w:color="auto" w:fill="EDE9FE"/>
            <w:vAlign w:val="center"/>
          </w:tcPr>
          <w:p w14:paraId="2A3ED75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нотлох баримт төлөв</w:t>
            </w:r>
          </w:p>
        </w:tc>
        <w:tc>
          <w:tcPr>
            <w:tcW w:w="3118" w:type="dxa"/>
            <w:shd w:val="clear" w:color="auto" w:fill="EDE9FE"/>
            <w:vAlign w:val="center"/>
          </w:tcPr>
          <w:p w14:paraId="47D86C3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боловсруулалт / дараагийн нотлох баримт</w:t>
            </w:r>
          </w:p>
        </w:tc>
      </w:tr>
      <w:tr w:rsidR="00270883" w:rsidRPr="00EA7E27" w14:paraId="33DF1E7B" w14:textId="77777777">
        <w:trPr>
          <w:jc w:val="center"/>
        </w:trPr>
        <w:tc>
          <w:tcPr>
            <w:tcW w:w="3118" w:type="dxa"/>
            <w:vAlign w:val="center"/>
          </w:tcPr>
          <w:p w14:paraId="5747783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PM Шууд/Дууссан утгын дүрэм</w:t>
            </w:r>
          </w:p>
        </w:tc>
        <w:tc>
          <w:tcPr>
            <w:tcW w:w="3118" w:type="dxa"/>
            <w:vAlign w:val="center"/>
          </w:tcPr>
          <w:p w14:paraId="6BDB3CE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Баримтжуулсан, үгүй бүрэн ажиллах үеийн-магадлан шалгагдсан</w:t>
            </w:r>
          </w:p>
        </w:tc>
        <w:tc>
          <w:tcPr>
            <w:tcW w:w="3118" w:type="dxa"/>
            <w:vAlign w:val="center"/>
          </w:tcPr>
          <w:p w14:paraId="54BB635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Mandatory UAT/ажиллах үеийн туршилт.</w:t>
            </w:r>
          </w:p>
        </w:tc>
      </w:tr>
      <w:tr w:rsidR="00270883" w:rsidRPr="00EA7E27" w14:paraId="5CE466D1" w14:textId="77777777">
        <w:trPr>
          <w:jc w:val="center"/>
        </w:trPr>
        <w:tc>
          <w:tcPr>
            <w:tcW w:w="3118" w:type="dxa"/>
            <w:vAlign w:val="center"/>
          </w:tcPr>
          <w:p w14:paraId="11A123A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нөөц Зарлага→үлдэгдэл бүртгэлийн бичилт</w:t>
            </w:r>
          </w:p>
        </w:tc>
        <w:tc>
          <w:tcPr>
            <w:tcW w:w="3118" w:type="dxa"/>
            <w:vAlign w:val="center"/>
          </w:tcPr>
          <w:p w14:paraId="6DE1CF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бүрэн ажиллах үеийн-магадлан шалгагдсан</w:t>
            </w:r>
          </w:p>
        </w:tc>
        <w:tc>
          <w:tcPr>
            <w:tcW w:w="3118" w:type="dxa"/>
            <w:vAlign w:val="center"/>
          </w:tcPr>
          <w:p w14:paraId="0AD307F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Баталгаажуулах гүйлгээний ажиллагааны төлөв.</w:t>
            </w:r>
          </w:p>
        </w:tc>
      </w:tr>
      <w:tr w:rsidR="00270883" w:rsidRPr="00EA7E27" w14:paraId="3EA3668C" w14:textId="77777777">
        <w:trPr>
          <w:jc w:val="center"/>
        </w:trPr>
        <w:tc>
          <w:tcPr>
            <w:tcW w:w="3118" w:type="dxa"/>
            <w:vAlign w:val="center"/>
          </w:tcPr>
          <w:p w14:paraId="4149379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үзлэг яг төлөвүүд/талбарууд</w:t>
            </w:r>
          </w:p>
        </w:tc>
        <w:tc>
          <w:tcPr>
            <w:tcW w:w="3118" w:type="dxa"/>
            <w:vAlign w:val="center"/>
          </w:tcPr>
          <w:p w14:paraId="30E689A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бүрэн ажиллах үеийн-магадлан шалгагдсан</w:t>
            </w:r>
          </w:p>
        </w:tc>
        <w:tc>
          <w:tcPr>
            <w:tcW w:w="3118" w:type="dxa"/>
            <w:vAlign w:val="center"/>
          </w:tcPr>
          <w:p w14:paraId="173A9CF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Бүртгэн авах бүтээх-тодорхой ажиллагааны үеийн нотлох баримт.</w:t>
            </w:r>
          </w:p>
        </w:tc>
      </w:tr>
    </w:tbl>
    <w:p w14:paraId="1DA1EE04" w14:textId="77777777" w:rsidR="00270883" w:rsidRPr="00EA7E27" w:rsidRDefault="00270883">
      <w:pPr>
        <w:rPr>
          <w:rFonts w:ascii="Calibri" w:hAnsi="Calibri" w:cs="Calibri"/>
          <w:noProof/>
          <w:lang w:val="mn-MN"/>
        </w:rPr>
      </w:pPr>
    </w:p>
    <w:p w14:paraId="6834CB2B"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4C6327E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нь боломжтой нотлох баримт-ээс хэтрэхгүй.</w:t>
      </w:r>
    </w:p>
    <w:p w14:paraId="12FECFB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судалгаа ба хөгжүүлэлт / ирээдүйн төлөв-уудыг хооронд нь солихгүй.</w:t>
      </w:r>
    </w:p>
    <w:p w14:paraId="5473708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ажиллах үеийн эсвэл үндсэн-эх үүсвэр нотлох баримт-г зохиож нөхөхгүй; хяналттай зөрүү-аар дараагийн хэвлэл-д шинэчилнэ.</w:t>
      </w:r>
    </w:p>
    <w:p w14:paraId="6BB1BF9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Шаардлага хангалтын үнэлгээ-аас PIR хүртэлх хяналтын босго-суурилсан нэвтрүүлэлт амьдралын мөчлөг; нээлттэй илэрсэн зүйлс, эрсдэл шийдвэрлэлт, хүлээн авалт, хүлээлгэн өгөх.</w:t>
      </w:r>
    </w:p>
    <w:p w14:paraId="1D0FF30D" w14:textId="77777777" w:rsidR="00270883" w:rsidRPr="00EA7E27" w:rsidRDefault="00270883">
      <w:pPr>
        <w:jc w:val="center"/>
        <w:rPr>
          <w:rFonts w:ascii="Calibri" w:hAnsi="Calibri" w:cs="Calibri"/>
          <w:noProof/>
          <w:lang w:val="mn-MN"/>
        </w:rPr>
      </w:pPr>
    </w:p>
    <w:p w14:paraId="07EC027B"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186D1318" wp14:editId="2B8243AE">
            <wp:extent cx="5532120" cy="30195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532120" cy="3019588"/>
                    </a:xfrm>
                    <a:prstGeom prst="rect">
                      <a:avLst/>
                    </a:prstGeom>
                  </pic:spPr>
                </pic:pic>
              </a:graphicData>
            </a:graphic>
          </wp:inline>
        </w:drawing>
      </w:r>
    </w:p>
    <w:p w14:paraId="0427EA7A"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33.1. нэвтрүүлэлтийн засаглалын хүрээ.</w:t>
      </w:r>
    </w:p>
    <w:p w14:paraId="0A5AE9D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28.11 хэвлэл хамрах хүрээ &amp; каноник зааг</w:t>
      </w:r>
    </w:p>
    <w:p w14:paraId="5CCAAF2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IGF каноник амьдралын мөчлөг: Шаардлага хангалтын үнэлгээ → хамрах хүрээ → Загвар → Тохиргоо/өгөгдөл бэлэн байдал → баталгаажуулалт/UAT → ашиглалтад оруулах бэлэн байдал → ашиглалтад оруулах → Эрчимжүүлсэн дэмжлэг → Эрчимжүүлсэн дэмжлэг Гарах → үйл ажиллагааны хүлээн авалт → Хүлээлгэн өгөх → PIR.</w:t>
      </w:r>
    </w:p>
    <w:p w14:paraId="66AF672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ашиглалтад оруулах ≠ үйл ажиллагааны хүлээн авалт ≠ үнэ цэн Хэрэгжилт. Нээлттэй илрүүлэлт далд биш, шийдвэрлэлт/эзэмшигч/эрсдэл/нөхцөл-тэй мөрдөх боломжтой байна. Материал өөрчлөлт нөлөөлөгдсөн хяналтын босго-ийг дахин нээх хийж болно.</w:t>
      </w:r>
    </w:p>
    <w:p w14:paraId="72143AA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нэвтрүүлэлт засаглал-г байгууллагын хэмжээгээр бус төвөгшил/эрсдэл/баталгаажуулалт хэрэгцээ-аар пропорциональ хэрэгжүүлнэ.</w:t>
      </w:r>
    </w:p>
    <w:p w14:paraId="0D1ACE1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28.12 амьдралын мөчлөг</w:t>
      </w:r>
    </w:p>
    <w:p w14:paraId="586135D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Шаардлага хангалтын үнэлгээ → хамрах хүрээ → Загвар → Тохиргоо/өгөгдөл бэлэн байдал → баталгаажуулалт/UAT → ашиглалтад оруулах бэлэн байдал → ашиглалтад оруулах → Эрчимжүүлсэн дэмжлэг → Эрчимжүүлсэн дэмжлэг Гарах → үйл ажиллагааны хүлээн авалт → Хүлээлгэн өгөх → PIR.</w:t>
      </w:r>
    </w:p>
    <w:p w14:paraId="245AC7F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28.13 Хяналтын босго багц</w:t>
      </w:r>
    </w:p>
    <w:p w14:paraId="49B5AF7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Оролт шалгуур</w:t>
      </w:r>
    </w:p>
    <w:p w14:paraId="5A1A0BB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нотлох баримт/баталгаажуулалт заавал шаардлагатай</w:t>
      </w:r>
    </w:p>
    <w:p w14:paraId="343FC23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Нээлттэй илэрсэн зүйлс/шийдвэрлэлт</w:t>
      </w:r>
    </w:p>
    <w:p w14:paraId="0D09CEC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эрсдэл хүлцэл</w:t>
      </w:r>
    </w:p>
    <w:p w14:paraId="4C4EA79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шийдвэр эрх бүхий эх сурвалж</w:t>
      </w:r>
    </w:p>
    <w:p w14:paraId="0080635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шийдвэр/нөхцөлүүд</w:t>
      </w:r>
    </w:p>
    <w:p w14:paraId="5870A4E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Гарах шалгуур</w:t>
      </w:r>
    </w:p>
    <w:p w14:paraId="7472FBA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Материал өөрчлөлт дахин нээх</w:t>
      </w:r>
    </w:p>
    <w:p w14:paraId="7A2CEA6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28.14 Чухал хил зааг</w:t>
      </w:r>
    </w:p>
    <w:p w14:paraId="2829DFE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ашиглалтад оруулах ≠ үйл ажиллагааны хүлээн авалт</w:t>
      </w:r>
    </w:p>
    <w:p w14:paraId="697FF42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ашиглалтад оруулах ≠ үнэ цэн Хэрэгжилт</w:t>
      </w:r>
    </w:p>
    <w:p w14:paraId="6CC5E4A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Нээлттэй илрүүлэлт заавал байх dispositioned, үгүй далд</w:t>
      </w:r>
    </w:p>
    <w:p w14:paraId="7EE1401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нэвтрүүлэлт хэмжээ шошго ≠ баталгаажуулалт давуу тал</w:t>
      </w:r>
    </w:p>
    <w:p w14:paraId="2263B9F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28.15 Хариуцлага</w:t>
      </w:r>
    </w:p>
    <w:p w14:paraId="66E156C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Бүтээгдэхүүн чадавх, хэрэглэгч байгууллага тохиргоо, магадлан шалгагдсан нэвтрүүлэлт төлөв, хүлээн зөвшөөрсөн хазайлт-ийг тусдаа баримтжуулах үнэн зөв байдал болгон удирдана.</w:t>
      </w:r>
    </w:p>
    <w:p w14:paraId="6DCBC0C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техникийн баталгаажуулалт, хэрэглэгч хүлээн авалт, ашиглалтад оруулах болон үйл ажиллагааны хүлээн авалт тусдаа хяналтын босгууд.</w:t>
      </w:r>
    </w:p>
    <w:p w14:paraId="3CB05981"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29. UAT, ашиглалтад оруулах ба үйл ажиллагаанд хүлээн авах</w:t>
      </w:r>
    </w:p>
    <w:p w14:paraId="54668C6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Шаардлага хангалтын үнэлгээ-аас PIR хүртэлх хяналтын босго-суурилсан нэвтрүүлэлт амьдралын мөчлөг; нээлттэй илэрсэн зүйлс, эрсдэл шийдвэрлэлт, хүлээн авалт, хүлээлгэн өгөх.</w:t>
      </w:r>
    </w:p>
    <w:p w14:paraId="7D24D30F" w14:textId="77777777" w:rsidR="00270883" w:rsidRPr="00EA7E27" w:rsidRDefault="00270883">
      <w:pPr>
        <w:jc w:val="center"/>
        <w:rPr>
          <w:rFonts w:ascii="Calibri" w:hAnsi="Calibri" w:cs="Calibri"/>
          <w:noProof/>
          <w:lang w:val="mn-MN"/>
        </w:rPr>
      </w:pPr>
    </w:p>
    <w:p w14:paraId="08C1D486"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3F6B3A62" wp14:editId="0FABA915">
            <wp:extent cx="5532120" cy="30195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532120" cy="3019588"/>
                    </a:xfrm>
                    <a:prstGeom prst="rect">
                      <a:avLst/>
                    </a:prstGeom>
                  </pic:spPr>
                </pic:pic>
              </a:graphicData>
            </a:graphic>
          </wp:inline>
        </w:drawing>
      </w:r>
    </w:p>
    <w:p w14:paraId="0F02C5B7"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33.1. нэвтрүүлэлтийн засаглалын хүрээ.</w:t>
      </w:r>
    </w:p>
    <w:p w14:paraId="7867B75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29.1 UAT</w:t>
      </w:r>
    </w:p>
    <w:p w14:paraId="3DF0CDA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Хүлээгдэж буй ажлын урсгалууд, үүргүүд, өгөгдөл, exceptions, хэрэглэгч даалгаврууд хэрэглэгч байгууллага/талбай нөхцөл-д шалгах. UAT ≠ техникийн/аюулгүй байдал баталгаажуулалт.</w:t>
      </w:r>
    </w:p>
    <w:p w14:paraId="5A0F870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29.2 ашиглалтад оруулах бэлэн байдал</w:t>
      </w:r>
    </w:p>
    <w:p w14:paraId="20BB997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Чухал тохиргоо</w:t>
      </w:r>
    </w:p>
    <w:p w14:paraId="57FC45F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өгөгдөл тулгалт</w:t>
      </w:r>
    </w:p>
    <w:p w14:paraId="04153B1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Сургалт/дэмжлэг бэлэн байдал</w:t>
      </w:r>
    </w:p>
    <w:p w14:paraId="3D8804A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Нөөцлөлт/сэргээх бэлэн байдал</w:t>
      </w:r>
    </w:p>
    <w:p w14:paraId="2627F9E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Нээлттэй илрүүлэлт шийдвэрлэлт</w:t>
      </w:r>
    </w:p>
    <w:p w14:paraId="66A9D37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Буцаалт/дэмжлэг төлөвлөгөө</w:t>
      </w:r>
    </w:p>
    <w:p w14:paraId="1C22C5A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29.3 Эрчимжүүлсэн дэмжлэг</w:t>
      </w:r>
    </w:p>
    <w:p w14:paraId="7D04E1A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Early үйлдвэрлэлийн асуудлууд, хэрэглэгч дэмжлэг, тохиргоо/өгөгдөл доголдлууд, ажлын урсгал ажиллагааны төлөв, интеграц тогтвортой байдал мөрдсөн.</w:t>
      </w:r>
    </w:p>
    <w:p w14:paraId="3F51523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29.4 үйл ажиллагааны хүлээн авалт</w:t>
      </w:r>
    </w:p>
    <w:p w14:paraId="2DCB780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Тодорхойлсон үйл ажиллагааны хугацаа + хүлээн авалт нотлох баримт + шийдэгдээгүй эрсдэл шийдвэрлэлт + хариуцлага хүлээлгэн өгөх.</w:t>
      </w:r>
    </w:p>
    <w:p w14:paraId="71C83D9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29.5 PIR</w:t>
      </w:r>
    </w:p>
    <w:p w14:paraId="29EED72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Дараах-нэвтрүүлэлт хянан магадалгаа нь нэвтрүүлэн хэрэглэлт/үйл явц/үнэ цэн/хичээлүүд/үлдсэн эрсдэлүүд-г хянан магадалгаа хийж засаглалтай сайжруулалт-д оруулна.</w:t>
      </w:r>
    </w:p>
    <w:p w14:paraId="4AC0567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29.6 Хяналтын босго сахилга</w:t>
      </w:r>
    </w:p>
    <w:p w14:paraId="4FC223F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IGF хяналтын босго бүр оролт шалгуур, заавал шаардлагатай нотлох баримт, нээлттэй илэрсэн зүйлс/шийдвэрлэлт, эрсдэл хүлцэл, шийдвэр эрх бүхий эх сурвалж, нөхцөлүүд, гарах шалгуур, дахин нээх өдөөгч-тэй.</w:t>
      </w:r>
    </w:p>
    <w:p w14:paraId="65EB9E6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Төсөл хэмжээ шошго баталгаажуулалт давуу тал-г автоматаар тогтоохгүй; төвөгшил/эрсдэл-д пропорциональ засаглал хэрэглэнэ.</w:t>
      </w:r>
    </w:p>
    <w:p w14:paraId="1B292BD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Хяналтын босго нотлох баримт байхгүй бол үе шат шилжилт-г зөвхөн хуваарь даралт-аар justify хийхгүй.</w:t>
      </w:r>
    </w:p>
    <w:p w14:paraId="1584919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29.7 ашиглалтад оруулах тусгаарлалт</w:t>
      </w:r>
    </w:p>
    <w:p w14:paraId="19D1C1D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ашиглалтад оруулах, Эрчимжүүлсэн дэмжлэг Гарах, үйл ажиллагааны хүлээн авалт, Хүлээлгэн өгөх, PIR тусдаа засаглал үйл явдлууд.</w:t>
      </w:r>
    </w:p>
    <w:p w14:paraId="1F07391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Нээлттэй илрүүлэлт хүлээн зөвшөөрсөн нөхцөл-тэй байж болох ч далд байх ёсгүй; эзэмшигч/deadline/эрсдэл/шийдвэрлэлт мөрдөх боломжтой байна.</w:t>
      </w:r>
    </w:p>
    <w:p w14:paraId="7326003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ашиглалтад оруулах fact-ийг үнэ цэн хэрэгжилт нотолгоо гэж ашиглахгүй.</w:t>
      </w:r>
    </w:p>
    <w:p w14:paraId="13E34E8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29.8 PIR ба сайжруулалт</w:t>
      </w:r>
    </w:p>
    <w:p w14:paraId="124806A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PIR нэвтрүүлэн хэрэглэлт, үйл явц, өгөгдөл, үнэ цэн үзүүлэлтүүд, хичээлүүд, үлдсэн эрсдэлүүд-г хянан магадалгаа хийж засаглалтай сайжруулалт/замын зураг-д оруулна.</w:t>
      </w:r>
    </w:p>
    <w:p w14:paraId="70331EC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Хэрэглэгч байгууллага-тодорхой lesson ерөнхий бүтээгдэхүүн мэдлэг болохын өмнө цэвэршүүлэх/ерөнхийшүүлэх/хянан магадалгаа хийнэ.</w:t>
      </w:r>
    </w:p>
    <w:p w14:paraId="7431E09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Нэг-талбай PIR үр нөлөө-г платформ-өргөн шалтгаант нотолгоо болгон ерөнхийшүүлэх хийхгүй.</w:t>
      </w:r>
    </w:p>
    <w:tbl>
      <w:tblPr>
        <w:tblStyle w:val="TableGrid"/>
        <w:tblW w:w="0" w:type="auto"/>
        <w:jc w:val="center"/>
        <w:tblLook w:val="04A0" w:firstRow="1" w:lastRow="0" w:firstColumn="1" w:lastColumn="0" w:noHBand="0" w:noVBand="1"/>
      </w:tblPr>
      <w:tblGrid>
        <w:gridCol w:w="9354"/>
      </w:tblGrid>
      <w:tr w:rsidR="00270883" w:rsidRPr="00EA7E27" w14:paraId="0911BB70" w14:textId="77777777">
        <w:trPr>
          <w:tblHeader/>
          <w:jc w:val="center"/>
        </w:trPr>
        <w:tc>
          <w:tcPr>
            <w:tcW w:w="9354" w:type="dxa"/>
            <w:shd w:val="clear" w:color="auto" w:fill="EDE9FE"/>
            <w:vAlign w:val="center"/>
          </w:tcPr>
          <w:p w14:paraId="3882B2C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Монголчилж ойлговол</w:t>
            </w:r>
          </w:p>
        </w:tc>
      </w:tr>
      <w:tr w:rsidR="00270883" w:rsidRPr="00EA7E27" w14:paraId="124583C0" w14:textId="77777777">
        <w:trPr>
          <w:jc w:val="center"/>
        </w:trPr>
        <w:tc>
          <w:tcPr>
            <w:tcW w:w="9354" w:type="dxa"/>
            <w:vAlign w:val="center"/>
          </w:tcPr>
          <w:p w14:paraId="0850792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IGF каноник амьдралын мөчлөг: Шаардлага хангалтын үнэлгээ → хамрах хүрээ → Загвар → Тохиргоо/өгөгдөл бэлэн байдал → баталгаажуулалт/UAT → ашиглалтад оруулах бэлэн байдал → ашиглалтад оруулах → Эрчимжүүлсэн дэмжлэг → Эрчимжүүлсэн дэмжлэг Гарах → үйл ажиллагааны хүлээн авалт → Хүлээлгэн өгөх → PIR.</w:t>
            </w:r>
          </w:p>
        </w:tc>
      </w:tr>
    </w:tbl>
    <w:p w14:paraId="0FDC0C68" w14:textId="77777777" w:rsidR="00270883" w:rsidRPr="00EA7E27" w:rsidRDefault="00270883">
      <w:pPr>
        <w:rPr>
          <w:rFonts w:ascii="Calibri" w:hAnsi="Calibri" w:cs="Calibri"/>
          <w:noProof/>
          <w:lang w:val="mn-MN"/>
        </w:rPr>
      </w:pPr>
    </w:p>
    <w:p w14:paraId="07D4B957"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нотлох баримт төлөв ба дутуу мэдээллийн хяналт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7D0E3E78" w14:textId="77777777">
        <w:trPr>
          <w:tblHeader/>
          <w:jc w:val="center"/>
        </w:trPr>
        <w:tc>
          <w:tcPr>
            <w:tcW w:w="3118" w:type="dxa"/>
            <w:shd w:val="clear" w:color="auto" w:fill="EDE9FE"/>
            <w:vAlign w:val="center"/>
          </w:tcPr>
          <w:p w14:paraId="06D703F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Нэгж</w:t>
            </w:r>
          </w:p>
        </w:tc>
        <w:tc>
          <w:tcPr>
            <w:tcW w:w="3118" w:type="dxa"/>
            <w:shd w:val="clear" w:color="auto" w:fill="EDE9FE"/>
            <w:vAlign w:val="center"/>
          </w:tcPr>
          <w:p w14:paraId="01C0E2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нотлох баримт төлөв</w:t>
            </w:r>
          </w:p>
        </w:tc>
        <w:tc>
          <w:tcPr>
            <w:tcW w:w="3118" w:type="dxa"/>
            <w:shd w:val="clear" w:color="auto" w:fill="EDE9FE"/>
            <w:vAlign w:val="center"/>
          </w:tcPr>
          <w:p w14:paraId="5FB9FC3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боловсруулалт / дараагийн нотлох баримт</w:t>
            </w:r>
          </w:p>
        </w:tc>
      </w:tr>
      <w:tr w:rsidR="00270883" w:rsidRPr="00EA7E27" w14:paraId="1C338CE5" w14:textId="77777777">
        <w:trPr>
          <w:jc w:val="center"/>
        </w:trPr>
        <w:tc>
          <w:tcPr>
            <w:tcW w:w="3118" w:type="dxa"/>
            <w:vAlign w:val="center"/>
          </w:tcPr>
          <w:p w14:paraId="267F8D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Хэрэглэгч байгууллага IGF гүйцэтгэл бүртгэлүүд</w:t>
            </w:r>
          </w:p>
        </w:tc>
        <w:tc>
          <w:tcPr>
            <w:tcW w:w="3118" w:type="dxa"/>
            <w:vAlign w:val="center"/>
          </w:tcPr>
          <w:p w14:paraId="06526D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хүрээ тодорхойлсон; талбай-тодорхой</w:t>
            </w:r>
          </w:p>
        </w:tc>
        <w:tc>
          <w:tcPr>
            <w:tcW w:w="3118" w:type="dxa"/>
            <w:vAlign w:val="center"/>
          </w:tcPr>
          <w:p w14:paraId="233DFD8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Стандартчилах дахин ашиглах боломжтой хяналтын босго pack загвар маягт.</w:t>
            </w:r>
          </w:p>
        </w:tc>
      </w:tr>
      <w:tr w:rsidR="00270883" w:rsidRPr="00EA7E27" w14:paraId="63B7E543" w14:textId="77777777">
        <w:trPr>
          <w:jc w:val="center"/>
        </w:trPr>
        <w:tc>
          <w:tcPr>
            <w:tcW w:w="3118" w:type="dxa"/>
            <w:vAlign w:val="center"/>
          </w:tcPr>
          <w:p w14:paraId="00B0DB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үйл ажиллагааны хүлээн авалт нотлох баримт</w:t>
            </w:r>
          </w:p>
        </w:tc>
        <w:tc>
          <w:tcPr>
            <w:tcW w:w="3118" w:type="dxa"/>
            <w:vAlign w:val="center"/>
          </w:tcPr>
          <w:p w14:paraId="1BECFA3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нөхцөл/талбай-тодорхой</w:t>
            </w:r>
          </w:p>
        </w:tc>
        <w:tc>
          <w:tcPr>
            <w:tcW w:w="3118" w:type="dxa"/>
            <w:vAlign w:val="center"/>
          </w:tcPr>
          <w:p w14:paraId="6D474F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Хийх үгүй ерөнхийшүүлэх олон улсын түвшинд.</w:t>
            </w:r>
          </w:p>
        </w:tc>
      </w:tr>
      <w:tr w:rsidR="00270883" w:rsidRPr="00EA7E27" w14:paraId="65B013E0" w14:textId="77777777">
        <w:trPr>
          <w:jc w:val="center"/>
        </w:trPr>
        <w:tc>
          <w:tcPr>
            <w:tcW w:w="3118" w:type="dxa"/>
            <w:vAlign w:val="center"/>
          </w:tcPr>
          <w:p w14:paraId="20E3149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PIR үнэ цэн нотлох баримт</w:t>
            </w:r>
          </w:p>
        </w:tc>
        <w:tc>
          <w:tcPr>
            <w:tcW w:w="3118" w:type="dxa"/>
            <w:vAlign w:val="center"/>
          </w:tcPr>
          <w:p w14:paraId="4299586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Өргөн урт хугацааны багц тогтоогдоогүй</w:t>
            </w:r>
          </w:p>
        </w:tc>
        <w:tc>
          <w:tcPr>
            <w:tcW w:w="3118" w:type="dxa"/>
            <w:vAlign w:val="center"/>
          </w:tcPr>
          <w:p w14:paraId="0FE1D4D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Collect суурь түвшин/харьцуулагч/холилдуулагч хүчин зүйлс.</w:t>
            </w:r>
          </w:p>
        </w:tc>
      </w:tr>
    </w:tbl>
    <w:p w14:paraId="2EF7604D" w14:textId="77777777" w:rsidR="00270883" w:rsidRPr="00EA7E27" w:rsidRDefault="00270883">
      <w:pPr>
        <w:rPr>
          <w:rFonts w:ascii="Calibri" w:hAnsi="Calibri" w:cs="Calibri"/>
          <w:noProof/>
          <w:lang w:val="mn-MN"/>
        </w:rPr>
      </w:pPr>
    </w:p>
    <w:p w14:paraId="63364156"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3375788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нь боломжтой нотлох баримт-ээс хэтрэхгүй.</w:t>
      </w:r>
    </w:p>
    <w:p w14:paraId="3C9CB4C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судалгаа ба хөгжүүлэлт / ирээдүйн төлөв-уудыг хооронд нь солихгүй.</w:t>
      </w:r>
    </w:p>
    <w:p w14:paraId="62D0B7F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ажиллах үеийн эсвэл үндсэн-эх үүсвэр нотлох баримт-г зохиож нөхөхгүй; хяналттай зөрүү-аар дараагийн хэвлэл-д шинэчилнэ.</w:t>
      </w:r>
    </w:p>
    <w:p w14:paraId="7C2E9855"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30. Байршуулалтын загвар ба олон байгууллагат архитектур</w:t>
      </w:r>
    </w:p>
    <w:p w14:paraId="2296DCA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Нэгдсэн-өгөгдлийн сан олон түрээслэгчтэй ба нэг түрээслэгчтэй ажиллагааны загварууд; өмчлөл, эрхийн багц, эрхийн удирдлага, үйлчилгээ таних өгөгдөл, AI/RAG/багаж хэрэгсэл тусгаарлалт.</w:t>
      </w:r>
    </w:p>
    <w:p w14:paraId="109BE28A" w14:textId="77777777" w:rsidR="00270883" w:rsidRPr="00EA7E27" w:rsidRDefault="00270883">
      <w:pPr>
        <w:jc w:val="center"/>
        <w:rPr>
          <w:rFonts w:ascii="Calibri" w:hAnsi="Calibri" w:cs="Calibri"/>
          <w:noProof/>
          <w:lang w:val="mn-MN"/>
        </w:rPr>
      </w:pPr>
    </w:p>
    <w:p w14:paraId="474E82E0"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4782382F" wp14:editId="69B24DB2">
            <wp:extent cx="5532120" cy="30195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532120" cy="3019588"/>
                    </a:xfrm>
                    <a:prstGeom prst="rect">
                      <a:avLst/>
                    </a:prstGeom>
                  </pic:spPr>
                </pic:pic>
              </a:graphicData>
            </a:graphic>
          </wp:inline>
        </w:drawing>
      </w:r>
    </w:p>
    <w:p w14:paraId="29FFB4CD"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зураг 34.1. байршуулалт &amp; байгууллага хандалт загвар.</w:t>
      </w:r>
    </w:p>
    <w:p w14:paraId="51C7E5C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30.1 хэвлэл хамрах хүрээ &amp; каноник зааг</w:t>
      </w:r>
    </w:p>
    <w:p w14:paraId="7CC5E95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Байгууллага таних өгөгдөл/нөхцөл, Байгууллага өмчлөл, Эрхийн удирдлага/зөвшөөрөл, шинж эрхийн багц тусдаа хяналтууд. хамтын өгөгдлийн сан ≠ нэгдсэн өгөгдөл өмчлөл.</w:t>
      </w:r>
    </w:p>
    <w:p w14:paraId="4F9497D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түүхэн статик аудит 5,257 файлууд; Чухал 2; Өндөр 17; хянан магадалгаа 8. Каноник дүгнэлт: хянан үзсэн түүхэн архив систем даяарх байгууллага өмчлөл албадмал хэрэгжилт-ийг хангалттай нотлоогүй. түүхэн илрүүлэлт ≠ одоогийн эмзэг байдал; статик аудит ≠ аюулгүй байдал гэрчилгээжүүлэлт.</w:t>
      </w:r>
    </w:p>
    <w:p w14:paraId="12924E5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30.2 Байгууллага хил зааг</w:t>
      </w:r>
    </w:p>
    <w:p w14:paraId="11D4A97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Байгууллага таних өгөгдөл/нөхцөл, Байгууллага өмчлөл, Эрхийн удирдлага/зөвшөөрөл, шинж эрхийн багц тусдаа; Үр нөлөөтэй хандалт эдгээрийн conjunction байна.</w:t>
      </w:r>
    </w:p>
    <w:p w14:paraId="2675FAB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Нэгдсэн ӨС ашиглах нь нэгдсэн өмчлөл гэсэн үг биш; API, ӨС, файлууд, хайлт/экспортлох, суурь мэдээлэл, түр санах ой/бүртгэлийн лог, RAG/агент өгөгдөл замууд бүгд байгууллагын тусгаарлалтыг харгалзсан байна.</w:t>
      </w:r>
    </w:p>
    <w:p w14:paraId="172133E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систем даяарх өмчлөл албадмал хэрэгжилт төгсгөл-руу-төгсгөл ажиллах үеийн туршилтын аян тогтоогдсон биш.</w:t>
      </w:r>
    </w:p>
    <w:p w14:paraId="6FD1C9F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30.3 түүхэн аудит тайлбар</w:t>
      </w:r>
    </w:p>
    <w:p w14:paraId="5E3DCB6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түүхэн эх үүсвэр аудит 5,257 файлууд-д Чухал 2, Өндөр 17, хянан магадалгаа 8 илэрсэн зүйлс байсан; хянан үзсэн архив систем даяарх өмчлөл албадмал хэрэгжилт-ийг хангалттай нотлоогүй.</w:t>
      </w:r>
    </w:p>
    <w:p w14:paraId="03B194D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түүхэн илрүүлэлт залруулах ажиллагаа/одоогийн төлөв-ийг одоогийн бүтээх ажиллагааны үеийн нотлох баримт-ээр тусад нь тогтооно.</w:t>
      </w:r>
    </w:p>
    <w:p w14:paraId="4EA72B0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түүхэн илрүүлэлт ≠ одоогийн эмзэг байдал; статик аудит ≠ аюулгүй байдал гэрчилгээжүүлэлт.</w:t>
      </w:r>
    </w:p>
    <w:p w14:paraId="7E2ABD9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30.4 Үйлчилгээ/сэргээх/AI гадаргуунууд</w:t>
      </w:r>
    </w:p>
    <w:p w14:paraId="48B7B14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Үйлчилгээ үндсэн этгээд байгууллага нөхцөл, хамгийн бага давуу эрх, нэвтрэх эрхийн мэдээлэл амьдралын мөчлөг, аудит-тэй; сэргээх/экспортлох/бүртгэлийн лог/дэмжлэг copies байгууллага зааг хадгална.</w:t>
      </w:r>
    </w:p>
    <w:p w14:paraId="4A18DAD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AI зөвшөөрөл хүсэлт гаргах үндсэн этгээд хамрах хүрээ-оос хэтрэхгүй; RLS байлаа ч файл/RAG/агент/бүртгэлийн лог тусгаарлалт-г автоматаар нотлох хийхгүй.</w:t>
      </w:r>
    </w:p>
    <w:p w14:paraId="368F5E9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TEN/DEP/өгөгдөл одоогийн-бүтээх туршилтууд ба сэргээх/хандалт нотлох баримт заавал шаардлагатай-аас өмнө хүчтэй баталгаажуулалт мэдэгдэл.</w:t>
      </w:r>
    </w:p>
    <w:p w14:paraId="352C987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30.5 бүлэг 9 — олон түрээслэгчтэй / Эрхийн удирдлага / эрхийн багц</w:t>
      </w:r>
    </w:p>
    <w:p w14:paraId="0AE16C9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Байгууллага таних өгөгдөл/нөхцөл, Байгууллага өмчлөл, Эрхийн удирдлага/зөвшөөрөл-ийг салгана. эрхийн багц хязгаарлах хийдэг боловч зөвшөөрөл олгох хийхгүй. зөвшөөрөл өмчлөл зааг-г давуу эрхээр өөрчлөх хийхгүй. Үр нөлөөтэй зөвшөөрөл ≤ эрхийн багц зааг.</w:t>
      </w:r>
    </w:p>
    <w:p w14:paraId="050EA2A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хамтын өгөгдлийн сан ≠ нэгдсэн өгөгдөл өмчлөл. Аппликейшн/API албадмал хэрэгжилт ба ӨС-түвшин өмчлөл хяналтууд тусдаа. PostgreSQL RLS хэрэгжсэн бол нотлох баримт-ээр тогтооно; RLS дангаар API/файл/RAG/агент/бүртгэлийн лог тусгаарлалт-г нотлох хийхгүй. одоогийн түүхэн аудит систем даяарх өмчлөл албадмал хэрэгжилт-г insufficiently нотолсон-д хянан үзсэн архив.</w:t>
      </w:r>
    </w:p>
    <w:p w14:paraId="1D82F8C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AI зөвшөөрөл хүсэлт гаргах хэрэглэгч/үндсэн этгээд-ийн хамрах хүрээ-оос хэтрэхгүй. Үйлчилгээ үндсэн этгээд нь байгууллага нөхцөл хадгална. Багаж хэрэгсэл хандалт зөвшөөрөл биш. High-impact автономит арга хэмжээ анхдагч биш.</w:t>
      </w:r>
    </w:p>
    <w:p w14:paraId="448E936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Сэргээх туршилт тусгаарласан зорилтот дээр ӨС, файлууд/хадгалалт, тохиргоо, байгууллага өмчлөл түүвэр шалгалт, суурь мэдээлэл/интеграц аюулгүй ажиллагаа, сэргээх хугацааны тохиргоо, өгөгдлийн бүтэц/хувилбар нийцтэй байдал, давтагдах чадвар-г шалгана. Ажиглагдсан RPO = лавлагаа хугацаа − latest сэргээх боломжтой цэг; бодит өгөгдөл алдагдлын функц гэж шууд нэрлэхгүй. Бүрэн RTO сэргээх үргэлжлэх хугацаа-аас өргөн төгсгөлийн цэг байж болно.</w:t>
      </w:r>
    </w:p>
    <w:p w14:paraId="2CBAB21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түрээслэгчийн тусгаарлалт жишээ: хэрэглэгчийн интерфейс hides Байгууллага B + API denies шууд лавлагаа + ӨС өмчлөл зам магадлан шалгагдсан + лог бүртгэлүүд харуулах denied хүсэлт. Нэг дэлгэцийн зураг-аас илүү хүчтэй нийцэл. ӨС мөр оршин байх байдал хэрэглээ эрхийн удирдлага нотолгоо биш.</w:t>
      </w:r>
    </w:p>
    <w:tbl>
      <w:tblPr>
        <w:tblStyle w:val="TableGrid"/>
        <w:tblW w:w="0" w:type="auto"/>
        <w:jc w:val="center"/>
        <w:tblLook w:val="04A0" w:firstRow="1" w:lastRow="0" w:firstColumn="1" w:lastColumn="0" w:noHBand="0" w:noVBand="1"/>
      </w:tblPr>
      <w:tblGrid>
        <w:gridCol w:w="9354"/>
      </w:tblGrid>
      <w:tr w:rsidR="00270883" w:rsidRPr="00EA7E27" w14:paraId="1673FC78" w14:textId="77777777">
        <w:trPr>
          <w:tblHeader/>
          <w:jc w:val="center"/>
        </w:trPr>
        <w:tc>
          <w:tcPr>
            <w:tcW w:w="9354" w:type="dxa"/>
            <w:shd w:val="clear" w:color="auto" w:fill="EDE9FE"/>
            <w:vAlign w:val="center"/>
          </w:tcPr>
          <w:p w14:paraId="114EC8A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Монголчилж ойлговол</w:t>
            </w:r>
          </w:p>
        </w:tc>
      </w:tr>
      <w:tr w:rsidR="00270883" w:rsidRPr="00EA7E27" w14:paraId="4B069F4B" w14:textId="77777777">
        <w:trPr>
          <w:jc w:val="center"/>
        </w:trPr>
        <w:tc>
          <w:tcPr>
            <w:tcW w:w="9354" w:type="dxa"/>
            <w:vAlign w:val="center"/>
          </w:tcPr>
          <w:p w14:paraId="7AA9469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таних өгөгдөл/нөхцөл, Байгууллага өмчлөл, Эрхийн удирдлага/зөвшөөрөл, шинж эрхийн багц тусдаа хяналтууд. хамтын өгөгдлийн сан ≠ нэгдсэн өгөгдөл өмчлөл.</w:t>
            </w:r>
          </w:p>
        </w:tc>
      </w:tr>
    </w:tbl>
    <w:p w14:paraId="5819EB2B" w14:textId="77777777" w:rsidR="00270883" w:rsidRPr="00EA7E27" w:rsidRDefault="00270883">
      <w:pPr>
        <w:rPr>
          <w:rFonts w:ascii="Calibri" w:hAnsi="Calibri" w:cs="Calibri"/>
          <w:noProof/>
          <w:lang w:val="mn-MN"/>
        </w:rPr>
      </w:pPr>
    </w:p>
    <w:p w14:paraId="755FB22D"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lastRenderedPageBreak/>
        <w:t>нотлох баримт төлөв ба дутуу мэдээллийн хяналт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23C3E3E1" w14:textId="77777777">
        <w:trPr>
          <w:tblHeader/>
          <w:jc w:val="center"/>
        </w:trPr>
        <w:tc>
          <w:tcPr>
            <w:tcW w:w="3118" w:type="dxa"/>
            <w:shd w:val="clear" w:color="auto" w:fill="EDE9FE"/>
            <w:vAlign w:val="center"/>
          </w:tcPr>
          <w:p w14:paraId="7343553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Нэгж</w:t>
            </w:r>
          </w:p>
        </w:tc>
        <w:tc>
          <w:tcPr>
            <w:tcW w:w="3118" w:type="dxa"/>
            <w:shd w:val="clear" w:color="auto" w:fill="EDE9FE"/>
            <w:vAlign w:val="center"/>
          </w:tcPr>
          <w:p w14:paraId="79291C5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нотлох баримт төлөв</w:t>
            </w:r>
          </w:p>
        </w:tc>
        <w:tc>
          <w:tcPr>
            <w:tcW w:w="3118" w:type="dxa"/>
            <w:shd w:val="clear" w:color="auto" w:fill="EDE9FE"/>
            <w:vAlign w:val="center"/>
          </w:tcPr>
          <w:p w14:paraId="3930E4B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боловсруулалт / дараагийн нотлох баримт</w:t>
            </w:r>
          </w:p>
        </w:tc>
      </w:tr>
      <w:tr w:rsidR="00270883" w:rsidRPr="00EA7E27" w14:paraId="1B8AD865" w14:textId="77777777">
        <w:trPr>
          <w:jc w:val="center"/>
        </w:trPr>
        <w:tc>
          <w:tcPr>
            <w:tcW w:w="3118" w:type="dxa"/>
            <w:vAlign w:val="center"/>
          </w:tcPr>
          <w:p w14:paraId="2D09F1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систем даяарх байгууллага албадмал хэрэгжилт</w:t>
            </w:r>
          </w:p>
        </w:tc>
        <w:tc>
          <w:tcPr>
            <w:tcW w:w="3118" w:type="dxa"/>
            <w:vAlign w:val="center"/>
          </w:tcPr>
          <w:p w14:paraId="71856F2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Гэсэн ч магадлан шалгагдсан төгсгөл-руу-төгсгөл</w:t>
            </w:r>
          </w:p>
        </w:tc>
        <w:tc>
          <w:tcPr>
            <w:tcW w:w="3118" w:type="dxa"/>
            <w:vAlign w:val="center"/>
          </w:tcPr>
          <w:p w14:paraId="270590A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Гүйцэтгэх одоогийн-бүтээх TEN ажиллах үеийн туршилтын аян.</w:t>
            </w:r>
          </w:p>
        </w:tc>
      </w:tr>
      <w:tr w:rsidR="00270883" w:rsidRPr="00EA7E27" w14:paraId="2BDDDCE5" w14:textId="77777777">
        <w:trPr>
          <w:jc w:val="center"/>
        </w:trPr>
        <w:tc>
          <w:tcPr>
            <w:tcW w:w="3118" w:type="dxa"/>
            <w:vAlign w:val="center"/>
          </w:tcPr>
          <w:p w14:paraId="389C54F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түүхэн статик аудит</w:t>
            </w:r>
          </w:p>
        </w:tc>
        <w:tc>
          <w:tcPr>
            <w:tcW w:w="3118" w:type="dxa"/>
            <w:vAlign w:val="center"/>
          </w:tcPr>
          <w:p w14:paraId="60752D8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түүхэн Зөвхөн</w:t>
            </w:r>
          </w:p>
        </w:tc>
        <w:tc>
          <w:tcPr>
            <w:tcW w:w="3118" w:type="dxa"/>
            <w:vAlign w:val="center"/>
          </w:tcPr>
          <w:p w14:paraId="0A604FB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Хийх үгүй төсөл илэрсэн зүйлс onto одоогийн хувилбар гаргалт.</w:t>
            </w:r>
          </w:p>
        </w:tc>
      </w:tr>
      <w:tr w:rsidR="00270883" w:rsidRPr="00EA7E27" w14:paraId="61F733CE" w14:textId="77777777">
        <w:trPr>
          <w:jc w:val="center"/>
        </w:trPr>
        <w:tc>
          <w:tcPr>
            <w:tcW w:w="3118" w:type="dxa"/>
            <w:vAlign w:val="center"/>
          </w:tcPr>
          <w:p w14:paraId="796FFB6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RAG/агент тусгаарлалт</w:t>
            </w:r>
          </w:p>
        </w:tc>
        <w:tc>
          <w:tcPr>
            <w:tcW w:w="3118" w:type="dxa"/>
            <w:vAlign w:val="center"/>
          </w:tcPr>
          <w:p w14:paraId="580BAF4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ба хөгжүүлэлт/ирээдүйн-хамааралтай</w:t>
            </w:r>
          </w:p>
        </w:tc>
        <w:tc>
          <w:tcPr>
            <w:tcW w:w="3118" w:type="dxa"/>
            <w:vAlign w:val="center"/>
          </w:tcPr>
          <w:p w14:paraId="5350E8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 тусад нь хэрэв хэрэгжсэн.</w:t>
            </w:r>
          </w:p>
        </w:tc>
      </w:tr>
    </w:tbl>
    <w:p w14:paraId="638B4EF5" w14:textId="77777777" w:rsidR="00270883" w:rsidRPr="00EA7E27" w:rsidRDefault="00270883">
      <w:pPr>
        <w:rPr>
          <w:rFonts w:ascii="Calibri" w:hAnsi="Calibri" w:cs="Calibri"/>
          <w:noProof/>
          <w:lang w:val="mn-MN"/>
        </w:rPr>
      </w:pPr>
    </w:p>
    <w:p w14:paraId="72610722"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0F5BA66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нь боломжтой нотлох баримт-ээс хэтрэхгүй.</w:t>
      </w:r>
    </w:p>
    <w:p w14:paraId="4A0B8B6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судалгаа ба хөгжүүлэлт / ирээдүйн төлөв-уудыг хооронд нь солихгүй.</w:t>
      </w:r>
    </w:p>
    <w:p w14:paraId="37F0651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ажиллах үеийн эсвэл үндсэн-эх үүсвэр нотлох баримт-г зохиож нөхөхгүй; хяналттай зөрүү-аар дараагийн хэвлэл-д шинэчилнэ.</w:t>
      </w:r>
    </w:p>
    <w:p w14:paraId="1C62AEF9"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31. Хэрэглэхэд хялбар байдал ба байгууллагын нэвтрүүлэлт</w:t>
      </w:r>
    </w:p>
    <w:p w14:paraId="10DF3FD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хэрэглэгдэхүйц байдал, чадамж, нэвтрүүлэн хэрэглэлт, өгөгдөл бүрэн байдал, мөшгөх боломж, нутагшуулалт, KPI тодорхойлолт болон нөхцөл-хязгаарлагдсан үйл ажиллагааны үнэ цэн.</w:t>
      </w:r>
    </w:p>
    <w:p w14:paraId="5FA16D4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31.1 хэвлэл хамрах хүрээ &amp; каноник зааг</w:t>
      </w:r>
    </w:p>
    <w:p w14:paraId="4EEA29E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хэрэглэгдэхүйц байдал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нэвтрүүлэн хэрэглэлт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өгөгдөл Бүрэн байдал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амьдралын мөчлөг мөшгөх боломж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AI бэлэн байдал нь нөлөө/хамаарал гинжин холбоо бөгөөд шалтгаант хууль биш. Сургалт дуусгалт ≠ чадамж ≠ нэвтрүүлэн хэрэглэлт.</w:t>
      </w:r>
    </w:p>
    <w:p w14:paraId="0855D54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RQ6 шинжилгээ: нөхцөл → нэвтрүүлэлт/Оролцоо → Ажиглагдсан хэмжүүр → Суурь түвшин/Харьцуулагч → Холилдуулагч хүчин зүйлс → Тайлбар → хязгаарлалт → Дэмжигдсэн үнэ цэн мэдэгдэл. Хамаарал ≠ шалтгаант холбоо.</w:t>
      </w:r>
    </w:p>
    <w:p w14:paraId="5FE439F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Систем чадавх үйл ажиллагааны үнэ цэн болж хувирахдаа хэрэглэгч/даалгавар/үйл явц/өгөгдлийн чанар нөхцөл-оос хамаарна.</w:t>
      </w:r>
    </w:p>
    <w:p w14:paraId="5190C0E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31.2 Нөлөө гинжин холбоо</w:t>
      </w:r>
    </w:p>
    <w:p w14:paraId="39442CC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хэрэглэгдэхүйц байдал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нэвтрүүлэн хэрэглэлт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өгөгдөл Бүрэн байдал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амьдралын мөчлөг мөшгөх боломж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AI бэлэн байдал. Энэ нь шалтгаант хууль биш.</w:t>
      </w:r>
    </w:p>
    <w:p w14:paraId="07770BF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31.3 нэвтрүүлэн хэрэглэлт</w:t>
      </w:r>
    </w:p>
    <w:p w14:paraId="7D11C5C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Зорьсон үйл ажиллагааны нийт олонлог хамааралтай даалгаврууд-г бодитоор тогтмол гүйцэтгэж байна уу гэдгийг хуваарийн нэрлэгч-тэй хэмжинэ. Идэвхтэй-хэрэглэгч тоо дангаар ≠ нэвтрүүлэн хэрэглэлт.</w:t>
      </w:r>
    </w:p>
    <w:p w14:paraId="2DDC9FE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31.4 Чадамж</w:t>
      </w:r>
    </w:p>
    <w:p w14:paraId="03F0626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Сургалт дуусгалт ≠ чадамж ≠ нэвтрүүлэн хэрэглэлт. даалгавар үнэн зөв байдал/дуусгалт/дээд түвшинд шилжүүлэлт/дэмжлэг хэрэгцээнүүд зэрэг нотлох баримт хэрэгтэй.</w:t>
      </w:r>
    </w:p>
    <w:p w14:paraId="37FCB7D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31.5 өгөгдөл бүрэн байдал</w:t>
      </w:r>
    </w:p>
    <w:p w14:paraId="75251DBF"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Талбар бүрэн байдал</w:t>
      </w:r>
    </w:p>
    <w:p w14:paraId="2BF3318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амьдралын мөчлөг-үе шат бүрэн байдал</w:t>
      </w:r>
    </w:p>
    <w:p w14:paraId="2BBF0B4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Relational-link бүрэн байдал</w:t>
      </w:r>
    </w:p>
    <w:p w14:paraId="5B20DF2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Хугацааны бүрэн байдал</w:t>
      </w:r>
    </w:p>
    <w:p w14:paraId="171E1A7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үр нөлөө бүрэн байдал</w:t>
      </w:r>
    </w:p>
    <w:p w14:paraId="78E9F04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гарал үүсэл бүрэн байдал</w:t>
      </w:r>
    </w:p>
    <w:p w14:paraId="41B4356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31.6 Нутагшуулалт</w:t>
      </w:r>
    </w:p>
    <w:p w14:paraId="3971874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Хэл багтаамж ≠ Орчуулга хамрах хүрээ ≠ Нутагшуулалт гүн. одоогийн загвар/тохиргоо: байгууллага бүр өөрийн хэл багц тохируулах хийж, байгууллага хамрах хүрээ-д up руу 6 хэлүүд; систем даяарх онолын max гэж мэдэгдэл хийхгүй.</w:t>
      </w:r>
    </w:p>
    <w:p w14:paraId="535EDCD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31.7 хэрэглэгдэхүйц байдал ба нэвтрүүлэн хэрэглэлт</w:t>
      </w:r>
    </w:p>
    <w:p w14:paraId="794A491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хэрэглэгдэхүйц байдал үр нөлөө/үр ашиг/сэтгэл ханамж нөхцөл--ын-ашиглах хэмжээсүүд; нэвтрүүлэн хэрэглэлт зорьсон нийт олонлог/даалгавар/хугацаа хуваарийн нэрлэгч-тэй байна.</w:t>
      </w:r>
    </w:p>
    <w:p w14:paraId="31E1F6C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Идэвхтэй хэрэглэгч тоо, нэвтрэх тоо, сургалт дуусгалт дангаараа нэвтрүүлэн хэрэглэлт/чадамж нотолгоо биш.</w:t>
      </w:r>
    </w:p>
    <w:p w14:paraId="44C515D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Үүрэг/даалгавар-тодорхой судалгаа, алдаа/хугацаа/дэмжлэг өгөгдөл болон чанарын нотлох баримт олон эх үүсвэрээр тулган баталгаажуулах хийнэ.</w:t>
      </w:r>
    </w:p>
    <w:p w14:paraId="57E2F7D9"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32. KPI ба үйл ажиллагааны үнэ цэнэ</w:t>
      </w:r>
    </w:p>
    <w:p w14:paraId="394B228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хэрэглэгдэхүйц байдал, чадамж, нэвтрүүлэн хэрэглэлт, өгөгдөл бүрэн байдал, мөшгөх боломж, нутагшуулалт, KPI тодорхойлолт болон нөхцөл-хязгаарлагдсан үйл ажиллагааны үнэ цэн.</w:t>
      </w:r>
    </w:p>
    <w:p w14:paraId="1277DDE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32.1 RQ6</w:t>
      </w:r>
    </w:p>
    <w:p w14:paraId="1B88800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нөхцөл → нэвтрүүлэлт/Оролцоо → Ажиглагдсан хэмжүүр → Суурь түвшин/Харьцуулагч → Холилдуулагч хүчин зүйлс → Тайлбар → хязгаарлалт → Дэмжигдсэн үнэ цэн мэдэгдэл.</w:t>
      </w:r>
    </w:p>
    <w:p w14:paraId="5EA413E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32.2 KPI утгын дүрэм</w:t>
      </w:r>
    </w:p>
    <w:p w14:paraId="579BBDA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KPI бүр томьёо, хүртвэр/хуваарийн нэрлэгч, нэгж, хамрах хүрээ, эх үүсвэр, хугацааны цонх, хасалтууд, эзэмшигч, хувилбар шаарддаг.</w:t>
      </w:r>
    </w:p>
    <w:p w14:paraId="0CC7E03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Гүйцэтгэл яг тооцоолол утгын дүрэм шийдэгдээгүй тул эцсийн томьёо зохиохгүй; хавсралт L-д runtime-confirmed тодорхойлолт л каноник болно.</w:t>
      </w:r>
    </w:p>
    <w:p w14:paraId="6AF0DC4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хэмжүүр хувилбар өөрчлөгдвөл түүхэн comparability/тайлбар хязгаарлалт баримтжуулах хийнэ.</w:t>
      </w:r>
    </w:p>
    <w:p w14:paraId="353F117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32.3 үйл ажиллагааны үнэ цэн</w:t>
      </w:r>
    </w:p>
    <w:p w14:paraId="4F8CF5E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нөхцөл→нэвтрүүлэлт→хэмжүүр→Суурь түвшин/Харьцуулагч→Холилдуулагч хүчин зүйлс→Тайлбар→хязгаарлалт→Дэмжигдсэн мэдэгдэл гинжин холбоо хэрэглэнэ.</w:t>
      </w:r>
    </w:p>
    <w:p w14:paraId="6DC1FD7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Зогсолтын хугацаа/зардал/дуусгалт/нэвтрүүлэн хэрэглэлт/өгөгдөл мөшгөх боломж зэрэг үр нөлөө байгууллагын/хөрөнгө/хугацаа нөхцөл-оос хамаарна.</w:t>
      </w:r>
    </w:p>
    <w:p w14:paraId="4626F0E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Хамаарал ≠ шалтгаант холбоо; нэг байгууллага/талбай үр дүн платформ-өргөн төлөөлөх чадвартай нотолгоо биш.</w:t>
      </w:r>
    </w:p>
    <w:p w14:paraId="5EF4292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Олон хэлний тусгаарлалт, байгууллагын хүрээнд хязгаарласан хэл тохиргоо, нэр томьёо дүрслэн гаргалт, ажлын урсгал шошгууд, экспортолсон/нийтийн баримтжуулах тус тус шалгах хийнэ. Хэл байгаа эсэх ≠ нутагшуулалт чанар.</w:t>
      </w:r>
    </w:p>
    <w:p w14:paraId="57DAA9B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32.4 RQ6 шинжилгээ гинжин холбоо</w:t>
      </w:r>
    </w:p>
    <w:p w14:paraId="7AAD72F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чадавх/ашиглах/нэвтрүүлэн хэрэглэлт/үнэ цэн тусгаарлах. RQ6 шаарддаг суурь түвшин/харьцуулагч/холилдуулагч хүчин зүйл/нөхцөл; хамаарал ≠ шалтгаант холбоо.</w:t>
      </w:r>
    </w:p>
    <w:tbl>
      <w:tblPr>
        <w:tblStyle w:val="TableGrid"/>
        <w:tblW w:w="0" w:type="auto"/>
        <w:jc w:val="center"/>
        <w:tblLook w:val="04A0" w:firstRow="1" w:lastRow="0" w:firstColumn="1" w:lastColumn="0" w:noHBand="0" w:noVBand="1"/>
      </w:tblPr>
      <w:tblGrid>
        <w:gridCol w:w="9354"/>
      </w:tblGrid>
      <w:tr w:rsidR="00270883" w:rsidRPr="00EA7E27" w14:paraId="5D028CA0" w14:textId="77777777">
        <w:trPr>
          <w:tblHeader/>
          <w:jc w:val="center"/>
        </w:trPr>
        <w:tc>
          <w:tcPr>
            <w:tcW w:w="9354" w:type="dxa"/>
            <w:shd w:val="clear" w:color="auto" w:fill="EDE9FE"/>
            <w:vAlign w:val="center"/>
          </w:tcPr>
          <w:p w14:paraId="6B209BB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Монголчилж ойлговол</w:t>
            </w:r>
          </w:p>
        </w:tc>
      </w:tr>
      <w:tr w:rsidR="00270883" w:rsidRPr="00EA7E27" w14:paraId="4F6238CF" w14:textId="77777777">
        <w:trPr>
          <w:jc w:val="center"/>
        </w:trPr>
        <w:tc>
          <w:tcPr>
            <w:tcW w:w="9354" w:type="dxa"/>
            <w:vAlign w:val="center"/>
          </w:tcPr>
          <w:p w14:paraId="45D9CB8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 xml:space="preserve">хэрэглэгдэхүйц байдал </w:t>
            </w:r>
            <w:r w:rsidRPr="00EA7E27">
              <w:rPr>
                <w:rFonts w:ascii="Cambria Math" w:eastAsia="DejaVu Sans" w:hAnsi="Cambria Math" w:cs="Cambria Math"/>
                <w:noProof/>
                <w:sz w:val="16"/>
                <w:lang w:val="mn-MN"/>
              </w:rPr>
              <w:t>⇢</w:t>
            </w:r>
            <w:r w:rsidRPr="00EA7E27">
              <w:rPr>
                <w:rFonts w:ascii="Calibri" w:eastAsia="DejaVu Sans" w:hAnsi="Calibri" w:cs="Calibri"/>
                <w:noProof/>
                <w:sz w:val="16"/>
                <w:lang w:val="mn-MN"/>
              </w:rPr>
              <w:t xml:space="preserve"> нэвтрүүлэн хэрэглэлт </w:t>
            </w:r>
            <w:r w:rsidRPr="00EA7E27">
              <w:rPr>
                <w:rFonts w:ascii="Cambria Math" w:eastAsia="DejaVu Sans" w:hAnsi="Cambria Math" w:cs="Cambria Math"/>
                <w:noProof/>
                <w:sz w:val="16"/>
                <w:lang w:val="mn-MN"/>
              </w:rPr>
              <w:t>⇢</w:t>
            </w:r>
            <w:r w:rsidRPr="00EA7E27">
              <w:rPr>
                <w:rFonts w:ascii="Calibri" w:eastAsia="DejaVu Sans" w:hAnsi="Calibri" w:cs="Calibri"/>
                <w:noProof/>
                <w:sz w:val="16"/>
                <w:lang w:val="mn-MN"/>
              </w:rPr>
              <w:t xml:space="preserve"> өгөгдөл Бүрэн байдал </w:t>
            </w:r>
            <w:r w:rsidRPr="00EA7E27">
              <w:rPr>
                <w:rFonts w:ascii="Cambria Math" w:eastAsia="DejaVu Sans" w:hAnsi="Cambria Math" w:cs="Cambria Math"/>
                <w:noProof/>
                <w:sz w:val="16"/>
                <w:lang w:val="mn-MN"/>
              </w:rPr>
              <w:t>⇢</w:t>
            </w:r>
            <w:r w:rsidRPr="00EA7E27">
              <w:rPr>
                <w:rFonts w:ascii="Calibri" w:eastAsia="DejaVu Sans" w:hAnsi="Calibri" w:cs="Calibri"/>
                <w:noProof/>
                <w:sz w:val="16"/>
                <w:lang w:val="mn-MN"/>
              </w:rPr>
              <w:t xml:space="preserve"> амьдралын мөчлөг мөшгөх боломж </w:t>
            </w:r>
            <w:r w:rsidRPr="00EA7E27">
              <w:rPr>
                <w:rFonts w:ascii="Cambria Math" w:eastAsia="DejaVu Sans" w:hAnsi="Cambria Math" w:cs="Cambria Math"/>
                <w:noProof/>
                <w:sz w:val="16"/>
                <w:lang w:val="mn-MN"/>
              </w:rPr>
              <w:t>⇢</w:t>
            </w:r>
            <w:r w:rsidRPr="00EA7E27">
              <w:rPr>
                <w:rFonts w:ascii="Calibri" w:eastAsia="DejaVu Sans" w:hAnsi="Calibri" w:cs="Calibri"/>
                <w:noProof/>
                <w:sz w:val="16"/>
                <w:lang w:val="mn-MN"/>
              </w:rPr>
              <w:t xml:space="preserve"> AI бэлэн байдал нь нөлөө/хамаарал гинжин холбоо бөгөөд шалтгаант хууль биш. Сургалт дуусгалт ≠ чадамж ≠ нэвтрүүлэн хэрэглэлт.</w:t>
            </w:r>
          </w:p>
        </w:tc>
      </w:tr>
    </w:tbl>
    <w:p w14:paraId="062A4893" w14:textId="77777777" w:rsidR="00270883" w:rsidRPr="00EA7E27" w:rsidRDefault="00270883">
      <w:pPr>
        <w:rPr>
          <w:rFonts w:ascii="Calibri" w:hAnsi="Calibri" w:cs="Calibri"/>
          <w:noProof/>
          <w:lang w:val="mn-MN"/>
        </w:rPr>
      </w:pPr>
    </w:p>
    <w:p w14:paraId="1F2EEE0B"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нотлох баримт төлөв ба дутуу мэдээллийн хяналт</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3321695F" w14:textId="77777777">
        <w:trPr>
          <w:tblHeader/>
          <w:jc w:val="center"/>
        </w:trPr>
        <w:tc>
          <w:tcPr>
            <w:tcW w:w="3118" w:type="dxa"/>
            <w:shd w:val="clear" w:color="auto" w:fill="EDE9FE"/>
            <w:vAlign w:val="center"/>
          </w:tcPr>
          <w:p w14:paraId="666EF02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Нэгж</w:t>
            </w:r>
          </w:p>
        </w:tc>
        <w:tc>
          <w:tcPr>
            <w:tcW w:w="3118" w:type="dxa"/>
            <w:shd w:val="clear" w:color="auto" w:fill="EDE9FE"/>
            <w:vAlign w:val="center"/>
          </w:tcPr>
          <w:p w14:paraId="48FF6E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нотлох баримт төлөв</w:t>
            </w:r>
          </w:p>
        </w:tc>
        <w:tc>
          <w:tcPr>
            <w:tcW w:w="3118" w:type="dxa"/>
            <w:shd w:val="clear" w:color="auto" w:fill="EDE9FE"/>
            <w:vAlign w:val="center"/>
          </w:tcPr>
          <w:p w14:paraId="0A35203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боловсруулалт / дараагийн нотлох баримт</w:t>
            </w:r>
          </w:p>
        </w:tc>
      </w:tr>
      <w:tr w:rsidR="00270883" w:rsidRPr="00EA7E27" w14:paraId="67400BCD" w14:textId="77777777">
        <w:trPr>
          <w:jc w:val="center"/>
        </w:trPr>
        <w:tc>
          <w:tcPr>
            <w:tcW w:w="3118" w:type="dxa"/>
            <w:vAlign w:val="center"/>
          </w:tcPr>
          <w:p w14:paraId="23D42C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Гүйцэтгэл яг KPI утгын дүрэм</w:t>
            </w:r>
          </w:p>
        </w:tc>
        <w:tc>
          <w:tcPr>
            <w:tcW w:w="3118" w:type="dxa"/>
            <w:vAlign w:val="center"/>
          </w:tcPr>
          <w:p w14:paraId="1DB6D73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Шийдэгдээгүй ажиллах үеийн marker</w:t>
            </w:r>
          </w:p>
        </w:tc>
        <w:tc>
          <w:tcPr>
            <w:tcW w:w="3118" w:type="dxa"/>
            <w:vAlign w:val="center"/>
          </w:tcPr>
          <w:p w14:paraId="0A6BDE6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Хийх үгүй тогтоох томьёо хүртэл ажиллах үеийн/эх үүсвэр баталгаажуулах.</w:t>
            </w:r>
          </w:p>
        </w:tc>
      </w:tr>
      <w:tr w:rsidR="00270883" w:rsidRPr="00EA7E27" w14:paraId="3B6AB92B" w14:textId="77777777">
        <w:trPr>
          <w:jc w:val="center"/>
        </w:trPr>
        <w:tc>
          <w:tcPr>
            <w:tcW w:w="3118" w:type="dxa"/>
            <w:vAlign w:val="center"/>
          </w:tcPr>
          <w:p w14:paraId="1F11B76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Урт хугацааны үйл ажиллагааны үнэ цэн</w:t>
            </w:r>
          </w:p>
        </w:tc>
        <w:tc>
          <w:tcPr>
            <w:tcW w:w="3118" w:type="dxa"/>
            <w:vAlign w:val="center"/>
          </w:tcPr>
          <w:p w14:paraId="05B4BA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broadly тогтоогдсон</w:t>
            </w:r>
          </w:p>
        </w:tc>
        <w:tc>
          <w:tcPr>
            <w:tcW w:w="3118" w:type="dxa"/>
            <w:vAlign w:val="center"/>
          </w:tcPr>
          <w:p w14:paraId="0151D52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RQ6 шаарддаг талбай-тодорхой суурь түвшин/дараагийн хяналт.</w:t>
            </w:r>
          </w:p>
        </w:tc>
      </w:tr>
      <w:tr w:rsidR="00270883" w:rsidRPr="00EA7E27" w14:paraId="2569372E" w14:textId="77777777">
        <w:trPr>
          <w:jc w:val="center"/>
        </w:trPr>
        <w:tc>
          <w:tcPr>
            <w:tcW w:w="3118" w:type="dxa"/>
            <w:vAlign w:val="center"/>
          </w:tcPr>
          <w:p w14:paraId="084E807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Нутагшуулалт үр нөлөө нөлөө</w:t>
            </w:r>
          </w:p>
        </w:tc>
        <w:tc>
          <w:tcPr>
            <w:tcW w:w="3118" w:type="dxa"/>
            <w:vAlign w:val="center"/>
          </w:tcPr>
          <w:p w14:paraId="46A30C0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чадавх мэдэгдэж буй; үр нөлөө тогтоогдоогүй</w:t>
            </w:r>
          </w:p>
        </w:tc>
        <w:tc>
          <w:tcPr>
            <w:tcW w:w="3118" w:type="dxa"/>
            <w:vAlign w:val="center"/>
          </w:tcPr>
          <w:p w14:paraId="781053B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Үнэлэх -аар байгууллага/хэл нөхцөл.</w:t>
            </w:r>
          </w:p>
        </w:tc>
      </w:tr>
    </w:tbl>
    <w:p w14:paraId="50769822" w14:textId="77777777" w:rsidR="00270883" w:rsidRPr="00EA7E27" w:rsidRDefault="00270883">
      <w:pPr>
        <w:rPr>
          <w:rFonts w:ascii="Calibri" w:hAnsi="Calibri" w:cs="Calibri"/>
          <w:noProof/>
          <w:lang w:val="mn-MN"/>
        </w:rPr>
      </w:pPr>
    </w:p>
    <w:p w14:paraId="70B72192"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Бүлгийн гол санаа</w:t>
      </w:r>
    </w:p>
    <w:p w14:paraId="3C8FDA5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нь боломжтой нотлох баримт-ээс хэтрэхгүй.</w:t>
      </w:r>
    </w:p>
    <w:p w14:paraId="75B848F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судалгаа ба хөгжүүлэлт / ирээдүйн төлөв-уудыг хооронд нь солихгүй.</w:t>
      </w:r>
    </w:p>
    <w:p w14:paraId="39D52F1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ажиллах үеийн эсвэл үндсэн-эх үүсвэр нотлох баримт-г зохиож нөхөхгүй; хяналттай зөрүү-аар дараагийн хэвлэл-д шинэчилнэ.</w:t>
      </w:r>
    </w:p>
    <w:p w14:paraId="427D224F"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559A0212" w14:textId="77777777" w:rsidR="00270883" w:rsidRPr="00EA7E27" w:rsidRDefault="00835A9B">
      <w:pPr>
        <w:pStyle w:val="PartTitle"/>
        <w:spacing w:before="1900"/>
        <w:rPr>
          <w:rFonts w:ascii="Calibri" w:hAnsi="Calibri" w:cs="Calibri"/>
          <w:noProof/>
          <w:lang w:val="mn-MN"/>
        </w:rPr>
      </w:pPr>
      <w:r w:rsidRPr="00EA7E27">
        <w:rPr>
          <w:rFonts w:ascii="Calibri" w:eastAsia="DejaVu Sans" w:hAnsi="Calibri" w:cs="Calibri"/>
          <w:noProof/>
          <w:color w:val="7C3AED"/>
          <w:sz w:val="32"/>
          <w:lang w:val="mn-MN"/>
        </w:rPr>
        <w:lastRenderedPageBreak/>
        <w:t>VII ХЭСЭГ</w:t>
      </w:r>
    </w:p>
    <w:p w14:paraId="104E506C" w14:textId="77777777" w:rsidR="00270883" w:rsidRPr="00EA7E27" w:rsidRDefault="00835A9B">
      <w:pPr>
        <w:pStyle w:val="PartTitle"/>
        <w:rPr>
          <w:rFonts w:ascii="Calibri" w:hAnsi="Calibri" w:cs="Calibri"/>
          <w:noProof/>
          <w:lang w:val="mn-MN"/>
        </w:rPr>
      </w:pPr>
      <w:r w:rsidRPr="00EA7E27">
        <w:rPr>
          <w:rFonts w:ascii="Calibri" w:eastAsia="DejaVu Sans" w:hAnsi="Calibri" w:cs="Calibri"/>
          <w:noProof/>
          <w:lang w:val="mn-MN"/>
        </w:rPr>
        <w:t>БАТАЛГААЖУУЛАЛТ, НАЙДВАРТАЙ БАЙДАЛ БА ЗАСАГЛАЛ</w:t>
      </w:r>
    </w:p>
    <w:p w14:paraId="276FF795" w14:textId="77777777" w:rsidR="00270883" w:rsidRPr="00EA7E27" w:rsidRDefault="00835A9B">
      <w:pPr>
        <w:jc w:val="center"/>
        <w:rPr>
          <w:rFonts w:ascii="Calibri" w:hAnsi="Calibri" w:cs="Calibri"/>
          <w:noProof/>
          <w:lang w:val="mn-MN"/>
        </w:rPr>
      </w:pPr>
      <w:r w:rsidRPr="00EA7E27">
        <w:rPr>
          <w:rFonts w:ascii="Calibri" w:eastAsia="DejaVu Sans" w:hAnsi="Calibri" w:cs="Calibri"/>
          <w:noProof/>
          <w:color w:val="6B7280"/>
          <w:sz w:val="18"/>
          <w:lang w:val="mn-MN"/>
        </w:rPr>
        <w:t>iBeX ЭРДЭМ ШИНЖИЛГЭЭНИЙ НЭГ СЭДЭВТ БҮТЭЭЛ</w:t>
      </w:r>
    </w:p>
    <w:p w14:paraId="0D79D963"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16955EAB"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33. Судалгаа-инженерийн засаглалын үндэс</w:t>
      </w:r>
    </w:p>
    <w:p w14:paraId="7B5D865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хүрээ дараагийн бүлэг 37-ийн мэдэгдэл/Туршилт/нотлох баримт/үр дүн тусгаарлалт, бүлэг 38-ийн илрүүлэлт/Залруулах ажиллагаа амьдралын мөчлөг, бүлэг 39-ийн баталгаажуулалт архитектур болон бүлэг 40-ийн стандартууд/IP/хэвлэл засаглал-ийн суурь эрх бүхий эх сурвалж болно.</w:t>
      </w:r>
    </w:p>
    <w:p w14:paraId="4DF75E4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тулгуур: DOC-MASTER-GOV-001 Ch.1, Ch.22, Ch.25 болон батлагдсан EM-01–03 хэвлэл-удирдлага дүрмүүд.</w:t>
      </w:r>
    </w:p>
    <w:p w14:paraId="25E84C6B"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34. Нотолгоо, мэдэгдэл, сорил ба үр дүнгийн засаглал</w:t>
      </w:r>
    </w:p>
    <w:p w14:paraId="5BC8660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 төлөв: P-READY</w:t>
      </w:r>
    </w:p>
    <w:p w14:paraId="3200285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зааг: туршилтын тодорхойлолт ≠ туршилтын гүйцэтгэл ≠ нотлох баримт ≠ үр дүн ≠ илрүүлэлт; Үгүй Гүйцэтгэсэн ≠ үр дүн.</w:t>
      </w:r>
    </w:p>
    <w:p w14:paraId="4B1851B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34.1 Каноник нотлох баримт гинжин холбоо</w:t>
      </w:r>
    </w:p>
    <w:p w14:paraId="7F04D27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Каноник гинжин холбоо нь мэдэгдэл/Шаардлага ↔ туршилтын тодорхойлолт → туршилтын гүйцэтгэл → материал нотлох баримт → шинжилгээ → үр дүн → мэдэгдэл/шийдвэр хянан магадалгаа. Энэ гинжин хэлхээний объект бүр өөр амьдралын мөчлөг, таних тэмдэг, эзэмшигч болон төлөв-тэй байна.</w:t>
      </w:r>
    </w:p>
    <w:p w14:paraId="770A32E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мэдэгдэл нь юу нотлох гэж байгааг; туршилтын тодорхойлолт нь ямар аргаар шалгахыг; туршилтын гүйцэтгэл нь тухайн тодорхойлолт-г тодорхой орчин/бүтээх/огноо дээр гүйцэтгэсэн тохиолдол-г; нотлох баримт нь ажиллуулах-ээс гарсан материал баримтжуулсан үр дүн-г; үр дүн нь хүлээн авалт шалгуур-тай харьцуулсан дүгнэлтийг илэрхийлнэ.</w:t>
      </w:r>
    </w:p>
    <w:p w14:paraId="5D4EEF6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илрүүлэлт нь үр дүн-ээс үүсч болох боловч үр дүн өөрөө илрүүлэлт биш. Энэ тусгаарлалт нь баримтжуулалт чанар төдийгүй аюулгүй байдал/байгууллага/үйлдвэрлэлийн баталгаажуулалт дээр буруу “тэнцсэн” дүгнэлтээс сэргийлнэ.</w:t>
      </w:r>
    </w:p>
    <w:p w14:paraId="38441505" w14:textId="77777777" w:rsidR="00270883" w:rsidRPr="00EA7E27" w:rsidRDefault="00270883">
      <w:pPr>
        <w:jc w:val="center"/>
        <w:rPr>
          <w:rFonts w:ascii="Calibri" w:hAnsi="Calibri" w:cs="Calibri"/>
          <w:noProof/>
          <w:lang w:val="mn-MN"/>
        </w:rPr>
      </w:pPr>
    </w:p>
    <w:p w14:paraId="26E7344A"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785B91B5" wp14:editId="6BF1CA1B">
            <wp:extent cx="5532120" cy="29546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532120" cy="2954688"/>
                    </a:xfrm>
                    <a:prstGeom prst="rect">
                      <a:avLst/>
                    </a:prstGeom>
                  </pic:spPr>
                </pic:pic>
              </a:graphicData>
            </a:graphic>
          </wp:inline>
        </w:drawing>
      </w:r>
    </w:p>
    <w:p w14:paraId="0ECDBBB3"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зураг 37.1 — Каноник нотлох баримт гинжин холбоо. эх үүсвэр: Зохиогчид / iBeX Төсөл. төлөв: Хэвлэлийн төлөвийн агшин 1.0 нотлох баримт-хязгаарлагдсан архитектур.</w:t>
      </w:r>
    </w:p>
    <w:p w14:paraId="05A67A1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34.2 мэдэгдлийн бүртгэл</w:t>
      </w:r>
    </w:p>
    <w:p w14:paraId="5EA5FFA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мэдэгдлийн бүртгэл нь мэдэгдэл Таних дугаар, мэдэгдэл, хамрах хүрээ, эзэмшигч, нотлох баримт шаардлага, төлөв, дээд хязгаар, нөлөөлөгдсөн бүлгүүд болон хянан магадалгаа нөхцөл-г хадгална. мэдэгдэл-ийг маркетинг өгүүлбэр биш турших боломжтой/мөрдөх боломжтой дэвшүүлсэн санал болгох нь чухал.</w:t>
      </w:r>
    </w:p>
    <w:p w14:paraId="214D477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Жишээ: “iBeX олон түрээслэгчтэй архитектур баримтжуулсан” ба “систем даяарх түрээслэгчийн тусгаарлалт иж бүрэн баталгаажсан” хоёр өөр мэдэгдэл. Эхнийх баримтат нотлох баримт-ээр дэмжлэг авч болох бол хоёр дахь нь сөрөг-хандалт/ажиллах үеийн/ӨС/хэрэглээ баталгаажуулалт шаардана.</w:t>
      </w:r>
    </w:p>
    <w:p w14:paraId="2CBC6B7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мэдэгдэл төлөв-д Дэмжигдсэн, Хэсэгчлэн Дэмжигдсэн, Үгүй Гэсэн ч магадлан шалгагдсан, түүхэн Зөвхөн, судалгаа-хамааралтай зэрэг хяналттай нэр томьёоны сан хэрэглэнэ.</w:t>
      </w:r>
    </w:p>
    <w:p w14:paraId="5374758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34.3 туршилтын тодорхойлолт ба туршилтын гүйцэтгэл</w:t>
      </w:r>
    </w:p>
    <w:p w14:paraId="35CD6AB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туршилтын тодорхойлолт нь зорилго, урьдчилсан нөхцөл, оролт, журам, хүлээгдэж буй үр дүн, хүлээн авалт шалгуур, заавал шаардлагатай нотлох баримт, эрсдэл болон цэвэрлэгээ-г тогтооно. Нэг тодорхойлолт олон орчин/бүтээх дээр олон туршилтын гүйцэтгэл-тэй байж болно.</w:t>
      </w:r>
    </w:p>
    <w:p w14:paraId="24841B4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туршилтын гүйцэтгэл нь ажиллуулах Таних дугаар, туршилт Таних дугаар, бүтээх/хувилбар, орчин, гүйцэтгэгч, огноо/хугацаа, ажиглагдсан ажиллагааны төлөв, нотлох баримт холбоосууд болон ажиллуулах төлөв-г хадгална. Үгүй Гүйцэтгэсэн, Хаагдсан, Цуцалсан зэрэг ажиллуулах төлөв нь үр дүн биш.</w:t>
      </w:r>
    </w:p>
    <w:p w14:paraId="7B16D44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Ажиллах үеийн туршилтын аян дутуу үед тодорхойлолт байгаа гэдгийг гүйцэтгэл болсон мэт тайлбарлахгүй. Энэ нь 48-туршилт архитектур дээр онцгой чухал.</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7E67F258" w14:textId="77777777">
        <w:trPr>
          <w:tblHeader/>
          <w:jc w:val="center"/>
        </w:trPr>
        <w:tc>
          <w:tcPr>
            <w:tcW w:w="3118" w:type="dxa"/>
            <w:shd w:val="clear" w:color="auto" w:fill="EDE9FE"/>
            <w:vAlign w:val="center"/>
          </w:tcPr>
          <w:p w14:paraId="35DB443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Объект</w:t>
            </w:r>
          </w:p>
        </w:tc>
        <w:tc>
          <w:tcPr>
            <w:tcW w:w="3118" w:type="dxa"/>
            <w:shd w:val="clear" w:color="auto" w:fill="EDE9FE"/>
            <w:vAlign w:val="center"/>
          </w:tcPr>
          <w:p w14:paraId="37D505A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Юу энэ төлөөлнө</w:t>
            </w:r>
          </w:p>
        </w:tc>
        <w:tc>
          <w:tcPr>
            <w:tcW w:w="3118" w:type="dxa"/>
            <w:shd w:val="clear" w:color="auto" w:fill="EDE9FE"/>
            <w:vAlign w:val="center"/>
          </w:tcPr>
          <w:p w14:paraId="0247252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Юу энэ нь үгүй</w:t>
            </w:r>
          </w:p>
        </w:tc>
      </w:tr>
      <w:tr w:rsidR="00270883" w:rsidRPr="00EA7E27" w14:paraId="189D4D31" w14:textId="77777777">
        <w:trPr>
          <w:jc w:val="center"/>
        </w:trPr>
        <w:tc>
          <w:tcPr>
            <w:tcW w:w="3118" w:type="dxa"/>
            <w:vAlign w:val="center"/>
          </w:tcPr>
          <w:p w14:paraId="74C9233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тодорхойлолт</w:t>
            </w:r>
          </w:p>
        </w:tc>
        <w:tc>
          <w:tcPr>
            <w:tcW w:w="3118" w:type="dxa"/>
            <w:vAlign w:val="center"/>
          </w:tcPr>
          <w:p w14:paraId="6359C31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 / хүлээн авалт шалгуур</w:t>
            </w:r>
          </w:p>
        </w:tc>
        <w:tc>
          <w:tcPr>
            <w:tcW w:w="3118" w:type="dxa"/>
            <w:vAlign w:val="center"/>
          </w:tcPr>
          <w:p w14:paraId="059DFA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гүйцэтгэл</w:t>
            </w:r>
          </w:p>
        </w:tc>
      </w:tr>
      <w:tr w:rsidR="00270883" w:rsidRPr="00EA7E27" w14:paraId="77491530" w14:textId="77777777">
        <w:trPr>
          <w:jc w:val="center"/>
        </w:trPr>
        <w:tc>
          <w:tcPr>
            <w:tcW w:w="3118" w:type="dxa"/>
            <w:vAlign w:val="center"/>
          </w:tcPr>
          <w:p w14:paraId="65A7149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гүйцэтгэл</w:t>
            </w:r>
          </w:p>
        </w:tc>
        <w:tc>
          <w:tcPr>
            <w:tcW w:w="3118" w:type="dxa"/>
            <w:vAlign w:val="center"/>
          </w:tcPr>
          <w:p w14:paraId="55CE8D4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Гүйцэтгэсэн тохиолдол</w:t>
            </w:r>
          </w:p>
        </w:tc>
        <w:tc>
          <w:tcPr>
            <w:tcW w:w="3118" w:type="dxa"/>
            <w:vAlign w:val="center"/>
          </w:tcPr>
          <w:p w14:paraId="700E7FC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-аар өөрөө</w:t>
            </w:r>
          </w:p>
        </w:tc>
      </w:tr>
      <w:tr w:rsidR="00270883" w:rsidRPr="00EA7E27" w14:paraId="1DADBBC4" w14:textId="77777777">
        <w:trPr>
          <w:jc w:val="center"/>
        </w:trPr>
        <w:tc>
          <w:tcPr>
            <w:tcW w:w="3118" w:type="dxa"/>
            <w:vAlign w:val="center"/>
          </w:tcPr>
          <w:p w14:paraId="49BEC4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w:t>
            </w:r>
          </w:p>
        </w:tc>
        <w:tc>
          <w:tcPr>
            <w:tcW w:w="3118" w:type="dxa"/>
            <w:vAlign w:val="center"/>
          </w:tcPr>
          <w:p w14:paraId="367BC82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Материал баримтжуулсан үр дүн</w:t>
            </w:r>
          </w:p>
        </w:tc>
        <w:tc>
          <w:tcPr>
            <w:tcW w:w="3118" w:type="dxa"/>
            <w:vAlign w:val="center"/>
          </w:tcPr>
          <w:p w14:paraId="45BA78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дүн</w:t>
            </w:r>
          </w:p>
        </w:tc>
      </w:tr>
      <w:tr w:rsidR="00270883" w:rsidRPr="00EA7E27" w14:paraId="0EEB1FC8" w14:textId="77777777">
        <w:trPr>
          <w:jc w:val="center"/>
        </w:trPr>
        <w:tc>
          <w:tcPr>
            <w:tcW w:w="3118" w:type="dxa"/>
            <w:vAlign w:val="center"/>
          </w:tcPr>
          <w:p w14:paraId="2D090B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дүн</w:t>
            </w:r>
          </w:p>
        </w:tc>
        <w:tc>
          <w:tcPr>
            <w:tcW w:w="3118" w:type="dxa"/>
            <w:vAlign w:val="center"/>
          </w:tcPr>
          <w:p w14:paraId="4F1C102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шалгуур-суурилсан дүгнэлт</w:t>
            </w:r>
          </w:p>
        </w:tc>
        <w:tc>
          <w:tcPr>
            <w:tcW w:w="3118" w:type="dxa"/>
            <w:vAlign w:val="center"/>
          </w:tcPr>
          <w:p w14:paraId="02A4FF8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илрүүлэлт автоматаар</w:t>
            </w:r>
          </w:p>
        </w:tc>
      </w:tr>
    </w:tbl>
    <w:p w14:paraId="6D2EF14E" w14:textId="77777777" w:rsidR="00270883" w:rsidRPr="00EA7E27" w:rsidRDefault="00270883">
      <w:pPr>
        <w:rPr>
          <w:rFonts w:ascii="Calibri" w:hAnsi="Calibri" w:cs="Calibri"/>
          <w:noProof/>
          <w:lang w:val="mn-MN"/>
        </w:rPr>
      </w:pPr>
    </w:p>
    <w:p w14:paraId="3CEC304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34.4 нотлох баримт ба шинжилгээ</w:t>
      </w:r>
    </w:p>
    <w:p w14:paraId="4C04DFD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нотлох баримт нь дэлгэцийн зураг, бүртгэлийн лог, API мөр, ӨС асуулга үр дүн, тохиргоо экспортлох, эх үүсвэр хэш, packet бүртгэн авах, хэмжилт файл, гэрэл зураг, гарын үсэг зурсан хянан магадалгаа бүртгэл зэрэг материал байж болно. нотлох баримт өөрөө “тэнцэх/тэнцэхгүй” биш.</w:t>
      </w:r>
    </w:p>
    <w:p w14:paraId="720C495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шинжилгээ нь нотлох баримт-г хүлээн авалт шалгуур, суурь түвшин, арга болон тодорхойгүй байдал-тэй харьцуулж тайлбарлана. нэг дэлгэцийн зураг-аас систем даяарх ажиллагааны төлөв ерөнхийшүүлэх хийхгүй; нэг лаборатори ажиллуулах-аас талбар найдвартай ажиллагаа мэдэгдэл хийхгүй.</w:t>
      </w:r>
    </w:p>
    <w:p w14:paraId="5C659F3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нотлох баримт мета өгөгдөл-д гарал үүсэл, хугацааны тэмдэглэгээ, бүтээх/орчин, байгууллага/талбай/хөрөнгө хамрах хүрээ, collector, бүрэн бүтэн байдал/хэш боломжтой бол хадгална.</w:t>
      </w:r>
    </w:p>
    <w:p w14:paraId="4198CA8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34.5 үр дүн засаглал</w:t>
      </w:r>
    </w:p>
    <w:p w14:paraId="1D9E91E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үр дүнгийн бүртгэл нь Тэнцсэн, Тэнцээгүй, Нөхцөлт, Эцэслэн тогтоогоогүй, Үгүй Хэрэглэх боломжтой зэрэг хяналттай төлөв ашиглана. “Үгүй Гүйцэтгэсэн” үр дүнгийн бүртгэл-д орохгүй.</w:t>
      </w:r>
    </w:p>
    <w:p w14:paraId="67513F1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Нөхцөлт үр дүн нь нөхцөл-оо илэрхий хадгална. Эцэслэн тогтоогоогүй нь нотлох баримт хангалтгүй/зөрчилтэй үед зөв статус бөгөөд хүчээр тэнцэх/тэнцэхгүй болгох шаардлагагүй.</w:t>
      </w:r>
    </w:p>
    <w:p w14:paraId="32EE10D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үр дүн-ээс мэдэгдэл дээд хязгаар шинэчлэх хийхэд хамрах хүрээ-хязгаарлагдсан дүрэм хэрэглэнэ. Нэг байгууллага туршилт тэнцэх болсон нь бүх байршуулалт тохиргоо баталгаажсан гэсэн үг биш.</w:t>
      </w:r>
    </w:p>
    <w:p w14:paraId="72093736" w14:textId="77777777" w:rsidR="00270883" w:rsidRPr="00EA7E27" w:rsidRDefault="00835A9B">
      <w:pPr>
        <w:pStyle w:val="Heading3"/>
        <w:rPr>
          <w:rFonts w:ascii="Calibri" w:hAnsi="Calibri" w:cs="Calibri"/>
          <w:noProof/>
          <w:lang w:val="mn-MN"/>
        </w:rPr>
      </w:pPr>
      <w:r w:rsidRPr="00EA7E27">
        <w:rPr>
          <w:rFonts w:ascii="Calibri" w:eastAsia="DejaVu Sans" w:hAnsi="Calibri" w:cs="Calibri"/>
          <w:noProof/>
          <w:lang w:val="mn-MN"/>
        </w:rPr>
        <w:lastRenderedPageBreak/>
        <w:t>Хяналтын унших дүрэм</w:t>
      </w:r>
    </w:p>
    <w:p w14:paraId="6697FF6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ёстой үгүй хэтрэх нотлох баримтын түвшин.</w:t>
      </w:r>
    </w:p>
    <w:p w14:paraId="702E5574"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туршилтын Туршилтын / судалгаа ба хөгжүүлэлт / ирээдүйн / тогтоогдоогүй статусыг хооронд нь чимээгүй дараагийн шатанд шилжүүлэлт хийхгүй.</w:t>
      </w:r>
    </w:p>
    <w:p w14:paraId="3C913C1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бүлэг эрх бүхий эх сурвалж-г хавсралт/бүртгэлийн сан нотлох баримт амьдралын мөчлөг-тай мөрдөх боломжтой хадгална.</w:t>
      </w:r>
    </w:p>
    <w:p w14:paraId="2ABA855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34.6 бүлэг хаалт</w:t>
      </w:r>
    </w:p>
    <w:p w14:paraId="509A055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мэдэгдэл/Туршилт/Ажиллуулах/нотлох баримт/үр дүн тусгаарлалт нь iBeX судалгаа засаглал-ийн дахин давтагдах боломж болон аудит хийх боломж-г бүрдүүлнэ. Энэ нь программ хангамж баталгаажуулалт, үйлдвэрлэлийн өгөгдөл туршилтын, инженерийн мэдлэг баталгаажуулалт, AI үнэлгээ бүгдэд ижил хяналт хэлзүй өгнө.</w:t>
      </w:r>
    </w:p>
    <w:p w14:paraId="3FCABC6F"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35. Илрүүлэлт, залруулах ажиллагаа ба баталгаажуулалтын хүрээ</w:t>
      </w:r>
    </w:p>
    <w:p w14:paraId="5FABB72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 төлөв: P-READY</w:t>
      </w:r>
    </w:p>
    <w:p w14:paraId="599E424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зааг: түүхэн илрүүлэлт ≠ одоогийн Эмзэг байдал; хүлээн зөвшөөрсөн эрсдэл ≠ зарлага алга болсон; залруулах ажиллагаа мэдэгдэл ≠ магадлан шалгагдсан хаалт.</w:t>
      </w:r>
    </w:p>
    <w:p w14:paraId="2761D2A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35.1 илрүүлэлт амьдралын мөчлөг</w:t>
      </w:r>
    </w:p>
    <w:p w14:paraId="6EDBD66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илрүүлэлт нь нотлох баримт/үр дүн дээр үндэслэсэн actionable зарлага эсвэл хяналт deficiency юм. илрүүлэлт бүртгэл нь хамрах хүрээ, ноцтой байдлын зэрэг, нөлөөлөгдсөн объект, нотлох баримт үндэслэл, эзэмшигч, хязгаарлан тусгаарлалт, залруулах ажиллагаа, дахин туршилт, үлдэгдэл эрсдэл болон хаалт төлөв-г хадгална.</w:t>
      </w:r>
    </w:p>
    <w:p w14:paraId="02BCA63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илрүүлэлт амьдралын мөчлөг: Тодорхойлох → Triage/Ноцтой байдлын зэрэг → Хязгаарлан тусгаарлалт → Үндэс Шалтгаан → Залруулах ажиллагаа → Дахин туршилт/магадлан шалгалт → Хаалт/Хүлээн зөвшөөрсөн эрсдэл. Хаалт нь нотлох баримт-тэй байх ёстой.</w:t>
      </w:r>
    </w:p>
    <w:p w14:paraId="1A41C82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илрүүлэлт-ийг бүтээгдэхүүн доголдол, тохиргоо зөрүү, баримтжуулалт зөрүү, аюулгүй байдал эрсдэл, өгөгдөл-чанар асуудал, судалгаа хязгаарлалт гэх мэт төрөлжүүлж болно.</w:t>
      </w:r>
    </w:p>
    <w:p w14:paraId="68A7514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35.2 түүхэн харьцуулбал одоогийн баталгаажуулалт</w:t>
      </w:r>
    </w:p>
    <w:p w14:paraId="75E6504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Өмнөх эх кодын аудит-ийн 5,257-файл хамрах хүрээ, Чухал 2, Өндөр 17, хянан магадалгаа 8 хураангуй нь түүхэн нотлох баримт. Түүхий баримтжуулсан үр дүн энэ хэвлэл-д бүрэн re-нээлттэй/дахин туршилт хийгдээгүй тул individual түүхэн илрүүлэлт-г одоогийн эмзэг байдал гэж автоматаар хэлэхгүй.</w:t>
      </w:r>
    </w:p>
    <w:p w14:paraId="1FA3CB0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түүхэн илрүүлэлт нь залруулах ажиллагаа хуримтлагдсан ажил болон регрессийн туршилт загвар-д үнэ цэнтэй. Гэхдээ одоогийн төлөв тогтоохын тулд бүтээх/хувилбар-тодорхой дахин туршилт, ажиллах үеийн/тохиргоо хянан магадалгаа, нууц эргэлт нотлох баримт, бодлого экспортлох зэрэг шинэ нотлох баримт хэрэгтэй.</w:t>
      </w:r>
    </w:p>
    <w:p w14:paraId="69B0ADC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түүхэн илрүүлэлт ≠ одоогийн Эмзэг байдал гэсэн каноник дүрэм нь эрсдэл-ийг багасгаж байгаа биш; цаг хугацаа, бүтээх, орчин-ийн attribution-г зөв хадгалж байгаа хэрэг.</w:t>
      </w:r>
    </w:p>
    <w:p w14:paraId="3A0763C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35.3 Залруулах ажиллагаа ба магадлан шалгагдсан хаалт</w:t>
      </w:r>
    </w:p>
    <w:p w14:paraId="488C149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Залруулах ажиллагаа “код өөрчилсөн” гэдгээр дуусахгүй. Аюулгүй байдал илрүүлэлт дээр нууц цуцлах/эргүүлэх, токен/бүртгэлийн лог боловсруулалт, бодлого тохиргоо, байршуулалт баримтжуулсан үр дүн, регресс туршилт зэрэг амьдралын мөчлөг нотлох баримт шаардагдаж болно.</w:t>
      </w:r>
    </w:p>
    <w:p w14:paraId="40FE1D3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магадлан шалгагдсан Хаалт нь залруулах ажиллагаа өөрчлөлт + амжилттай дахин туршилт + үгүй шийдэгдээгүй хаалт нөхцөл гэсэн хамгийн бага логиктой. Дахин туршилт дутуу бол “залруулсан” гэсэн өгүүлэмж-г шаардлага хангасан хэвээр хадгална.</w:t>
      </w:r>
    </w:p>
    <w:p w14:paraId="6FB3FB0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Хүлээн зөвшөөрсөн эрсдэл нь зарлага алга болсон гэсэн үг биш. эрсдэл хүлээн авалт бүртгэл-д батлагч, үндэслэл, expiry/хянан магадалгаа огноо, compensating хяналт, үлдэгдэл нөлөөлөл хадгална.</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53F0D432" w14:textId="77777777">
        <w:trPr>
          <w:tblHeader/>
          <w:jc w:val="center"/>
        </w:trPr>
        <w:tc>
          <w:tcPr>
            <w:tcW w:w="3118" w:type="dxa"/>
            <w:shd w:val="clear" w:color="auto" w:fill="EDE9FE"/>
            <w:vAlign w:val="center"/>
          </w:tcPr>
          <w:p w14:paraId="66B24E4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Үе шат</w:t>
            </w:r>
          </w:p>
        </w:tc>
        <w:tc>
          <w:tcPr>
            <w:tcW w:w="3118" w:type="dxa"/>
            <w:shd w:val="clear" w:color="auto" w:fill="EDE9FE"/>
            <w:vAlign w:val="center"/>
          </w:tcPr>
          <w:p w14:paraId="6170E04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Заавал шаардлагатай бүртгэл</w:t>
            </w:r>
          </w:p>
        </w:tc>
        <w:tc>
          <w:tcPr>
            <w:tcW w:w="3118" w:type="dxa"/>
            <w:shd w:val="clear" w:color="auto" w:fill="EDE9FE"/>
            <w:vAlign w:val="center"/>
          </w:tcPr>
          <w:p w14:paraId="425863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Хаалт дүрэм</w:t>
            </w:r>
          </w:p>
        </w:tc>
      </w:tr>
      <w:tr w:rsidR="00270883" w:rsidRPr="00EA7E27" w14:paraId="1FC85D64" w14:textId="77777777">
        <w:trPr>
          <w:jc w:val="center"/>
        </w:trPr>
        <w:tc>
          <w:tcPr>
            <w:tcW w:w="3118" w:type="dxa"/>
            <w:vAlign w:val="center"/>
          </w:tcPr>
          <w:p w14:paraId="59095B2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илрүүлэлт</w:t>
            </w:r>
          </w:p>
        </w:tc>
        <w:tc>
          <w:tcPr>
            <w:tcW w:w="3118" w:type="dxa"/>
            <w:vAlign w:val="center"/>
          </w:tcPr>
          <w:p w14:paraId="56FBC57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хамрах хүрээ/ноцтой байдлын зэрэг/нотлох баримт</w:t>
            </w:r>
          </w:p>
        </w:tc>
        <w:tc>
          <w:tcPr>
            <w:tcW w:w="3118" w:type="dxa"/>
            <w:vAlign w:val="center"/>
          </w:tcPr>
          <w:p w14:paraId="13D2F9D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Нээлттэй</w:t>
            </w:r>
          </w:p>
        </w:tc>
      </w:tr>
      <w:tr w:rsidR="00270883" w:rsidRPr="00EA7E27" w14:paraId="7AEC9A55" w14:textId="77777777">
        <w:trPr>
          <w:jc w:val="center"/>
        </w:trPr>
        <w:tc>
          <w:tcPr>
            <w:tcW w:w="3118" w:type="dxa"/>
            <w:vAlign w:val="center"/>
          </w:tcPr>
          <w:p w14:paraId="64B3917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Залруулах ажиллагаа</w:t>
            </w:r>
          </w:p>
        </w:tc>
        <w:tc>
          <w:tcPr>
            <w:tcW w:w="3118" w:type="dxa"/>
            <w:vAlign w:val="center"/>
          </w:tcPr>
          <w:p w14:paraId="57DFFDF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өөрчлөлт/арга хэмжээ</w:t>
            </w:r>
          </w:p>
        </w:tc>
        <w:tc>
          <w:tcPr>
            <w:tcW w:w="3118" w:type="dxa"/>
            <w:vAlign w:val="center"/>
          </w:tcPr>
          <w:p w14:paraId="471E92A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гэсэн ч хаалт</w:t>
            </w:r>
          </w:p>
        </w:tc>
      </w:tr>
      <w:tr w:rsidR="00270883" w:rsidRPr="00EA7E27" w14:paraId="5B15E401" w14:textId="77777777">
        <w:trPr>
          <w:jc w:val="center"/>
        </w:trPr>
        <w:tc>
          <w:tcPr>
            <w:tcW w:w="3118" w:type="dxa"/>
            <w:vAlign w:val="center"/>
          </w:tcPr>
          <w:p w14:paraId="61E9994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Дахин туршилт</w:t>
            </w:r>
          </w:p>
        </w:tc>
        <w:tc>
          <w:tcPr>
            <w:tcW w:w="3118" w:type="dxa"/>
            <w:vAlign w:val="center"/>
          </w:tcPr>
          <w:p w14:paraId="59AA0F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Шинэ нотлох баримт</w:t>
            </w:r>
          </w:p>
        </w:tc>
        <w:tc>
          <w:tcPr>
            <w:tcW w:w="3118" w:type="dxa"/>
            <w:vAlign w:val="center"/>
          </w:tcPr>
          <w:p w14:paraId="6C32272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 шаардлагатай</w:t>
            </w:r>
          </w:p>
        </w:tc>
      </w:tr>
      <w:tr w:rsidR="00270883" w:rsidRPr="00EA7E27" w14:paraId="171DC4B6" w14:textId="77777777">
        <w:trPr>
          <w:jc w:val="center"/>
        </w:trPr>
        <w:tc>
          <w:tcPr>
            <w:tcW w:w="3118" w:type="dxa"/>
            <w:vAlign w:val="center"/>
          </w:tcPr>
          <w:p w14:paraId="71D8E1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Хаалт</w:t>
            </w:r>
          </w:p>
        </w:tc>
        <w:tc>
          <w:tcPr>
            <w:tcW w:w="3118" w:type="dxa"/>
            <w:vAlign w:val="center"/>
          </w:tcPr>
          <w:p w14:paraId="2851498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баталгаажсан үр дүн/үлдэгдэл эрсдэл</w:t>
            </w:r>
          </w:p>
        </w:tc>
        <w:tc>
          <w:tcPr>
            <w:tcW w:w="3118" w:type="dxa"/>
            <w:vAlign w:val="center"/>
          </w:tcPr>
          <w:p w14:paraId="517F2E3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баримт-баталгаажсан</w:t>
            </w:r>
          </w:p>
        </w:tc>
      </w:tr>
    </w:tbl>
    <w:p w14:paraId="6C1038D4" w14:textId="77777777" w:rsidR="00270883" w:rsidRPr="00EA7E27" w:rsidRDefault="00270883">
      <w:pPr>
        <w:rPr>
          <w:rFonts w:ascii="Calibri" w:hAnsi="Calibri" w:cs="Calibri"/>
          <w:noProof/>
          <w:lang w:val="mn-MN"/>
        </w:rPr>
      </w:pPr>
    </w:p>
    <w:p w14:paraId="45611E7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35.4 баталгаажуулалт давхаргууд</w:t>
      </w:r>
    </w:p>
    <w:p w14:paraId="39DB9CD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баталгаажуулалт нь статик эх үүсвэр хянан магадалгаа, тохиргоо хянан магадалгаа, ажиллах үеийн функциональ туршилт, сөрөг хандалт туршилт, динамик аюулгүй байдал туршилт, нөөцлөлт/сэргээх туршилт, ачаалах/багтаамж туршилт, үйлдвэрлэлийн-өгөгдөл баталгаажуулалт, талбар үр нөлөө баталгаажуулалт зэрэг олон давхарга-тэй.</w:t>
      </w:r>
    </w:p>
    <w:p w14:paraId="391BDDF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 давхарга-ийн тэнцэх нь нөгөөг орлохгүй. Статик скан хийх танин баталгаажуулалт/тохиргоо/ажиллах үеийн exploitability-г бүрэн батлахгүй; ажиллах үеийн туршилт эх үүсвэр гарал үүсэл/бүтээх бүрэн бүтэн байдал-г дангаар батлахгүй.</w:t>
      </w:r>
    </w:p>
    <w:p w14:paraId="7D1FE12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Байгууллагын-бэлэн байдал мэдэгдэл хийхэд тухайн мэдэгдэл-д шаардлагатай баталгаажуулалт давхаргууд-ийн нотлох баримт хамрах хүрээ-ийг илэрхий харуулна.</w:t>
      </w:r>
    </w:p>
    <w:p w14:paraId="4B0CFEB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35.5 Ноцтой байдлын зэрэг ба эрэмбэлэлт</w:t>
      </w:r>
    </w:p>
    <w:p w14:paraId="4C93934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Ноцтой байдлын зэрэг нь техникийн нөлөөлөл, exploitability, бизнесийн чухлын зэрэг, байгууллага/өгөгдөл өртөлт, аюулгүй ажиллагаа/үйлдвэрлэлийн үр дагавар болон detectability зэрэг нөхцөл-оор тодорхойлогдоно. Ерөнхий ноцтой байдлын зэрэг шошго-ийг нөхцөл-гүйгээр үйл ажиллагааны эрэмбэ гэж шууд үзэхгүй.</w:t>
      </w:r>
    </w:p>
    <w:p w14:paraId="5485255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Чухал/Өндөр илрүүлэлт үйлдвэрлэлийн талбар туршилтын-оос өмнө магадлан шалгагдсан хаалт авах нь төсөл хүлээн авалт зорилтот байж болно; хүрсэн үр дүн гэж тайлагнахгүй.</w:t>
      </w:r>
    </w:p>
    <w:p w14:paraId="12F656B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илрүүлэлт хуримтлагдсан ажил нь эзэмшигч, хугацаа огноо, хамаарал болон хаалт хяналтын босго-тэй байснаар засаглал хэрэгжих боломжтой болно.</w:t>
      </w:r>
    </w:p>
    <w:p w14:paraId="0F68A736" w14:textId="77777777" w:rsidR="00270883" w:rsidRPr="00EA7E27" w:rsidRDefault="00835A9B">
      <w:pPr>
        <w:pStyle w:val="Heading3"/>
        <w:rPr>
          <w:rFonts w:ascii="Calibri" w:hAnsi="Calibri" w:cs="Calibri"/>
          <w:noProof/>
          <w:lang w:val="mn-MN"/>
        </w:rPr>
      </w:pPr>
      <w:r w:rsidRPr="00EA7E27">
        <w:rPr>
          <w:rFonts w:ascii="Calibri" w:eastAsia="DejaVu Sans" w:hAnsi="Calibri" w:cs="Calibri"/>
          <w:noProof/>
          <w:lang w:val="mn-MN"/>
        </w:rPr>
        <w:t>Хяналтын унших дүрэм</w:t>
      </w:r>
    </w:p>
    <w:p w14:paraId="3CE36D1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ёстой үгүй хэтрэх нотлох баримтын түвшин.</w:t>
      </w:r>
    </w:p>
    <w:p w14:paraId="7BDD57E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туршилтын Туршилтын / судалгаа ба хөгжүүлэлт / ирээдүйн / тогтоогдоогүй статусыг хооронд нь чимээгүй дараагийн шатанд шилжүүлэлт хийхгүй.</w:t>
      </w:r>
    </w:p>
    <w:p w14:paraId="75825AD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бүлэг эрх бүхий эх сурвалж-г хавсралт/бүртгэлийн сан нотлох баримт амьдралын мөчлөг-тай мөрдөх боломжтой хадгална.</w:t>
      </w:r>
    </w:p>
    <w:p w14:paraId="24E3B1D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35.6 бүлэг хаалт</w:t>
      </w:r>
    </w:p>
    <w:p w14:paraId="4E294BF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баталгаажуулалт-ийн чанар нь “илрүүлэлт хэд байсан” гэх тооноос илүү илрүүлэлт амьдралын мөчлөг, залруулах ажиллагаа магадлан шалгалт, түүхэн/одоогийн attribution болон мэдэгдэл нөлөөлөл зураглал-аар тодорхойлогдоно.</w:t>
      </w:r>
    </w:p>
    <w:p w14:paraId="2153D63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бүлэг 39 энэ засаглал-ийг ҮНДСЭН ЦӨМ/TEN/DEP/өгөгдөл формал баталгаажуулалт архитектур-тай холбодог.</w:t>
      </w:r>
    </w:p>
    <w:p w14:paraId="284DB82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тулгуур: DOC-MASTER-GOV-001 Ch.22, Ch.24, Ch.28; хавсралт H/M; түүхэн статик-аудит хураангуй шаардлага хангасан хэлбэрээр түүхэн.</w:t>
      </w:r>
    </w:p>
    <w:p w14:paraId="489E5E2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 төлөв: P-READY (хүрээ)</w:t>
      </w:r>
    </w:p>
    <w:p w14:paraId="7E8FAC0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зааг: 48 тодорхойлолтууд ≠ 48 гүйцэтгэсэн ≠ 48 тэнцсэн; R2 ≠ V2.</w:t>
      </w:r>
    </w:p>
    <w:p w14:paraId="68C8686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35.7 Формал баталгаажуулалт архитектур</w:t>
      </w:r>
    </w:p>
    <w:p w14:paraId="6B5A370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Формал баталгаажуулалт загвар 48 туршилтын тодорхойлолт-тэй: ҮНДСЭН ЦӨМ 10, TEN 14, DEP 12, өгөгдөл 12. Энэ нь баталгаажуулалт протокол архитектур бөгөөд одоогийн агшин-д ерөнхий туршилтын аян бүхэлдээ гүйцэтгэсэн/тэнцсэн гэж тогтоох хийгдээгүй.</w:t>
      </w:r>
    </w:p>
    <w:p w14:paraId="7EFDA17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ҮНДСЭН ЦӨМ бүлэг нь хүсэлт/WO/PM/PdM/үзлэг/нөөц зэрэг функциональ амьдралын мөчлөг; TEN нь өмчлөл/эрхийн удирдлага/сөрөг хандалт; DEP нь байршуулалт/сэргээх/багтаамж/хувилбар гаргалт; өгөгдөл нь өгөгдөл хүлээн авалт/зураглал/хугацаа/нэгж/чанар/гарал үүсэл/тулгалт-г хамарна.</w:t>
      </w:r>
    </w:p>
    <w:p w14:paraId="63284CB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Бүлэг бүрийн хүлээн авалт шалгуур тухайн чадавх мэдэгдэл-тэй мөрдөх боломжтой байна.</w:t>
      </w:r>
    </w:p>
    <w:p w14:paraId="1C14C7E7" w14:textId="77777777" w:rsidR="00270883" w:rsidRPr="00EA7E27" w:rsidRDefault="00270883">
      <w:pPr>
        <w:jc w:val="center"/>
        <w:rPr>
          <w:rFonts w:ascii="Calibri" w:hAnsi="Calibri" w:cs="Calibri"/>
          <w:noProof/>
          <w:lang w:val="mn-MN"/>
        </w:rPr>
      </w:pPr>
    </w:p>
    <w:p w14:paraId="6445A934"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35E369AA" wp14:editId="70598256">
            <wp:extent cx="5532120" cy="29577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532120" cy="2957767"/>
                    </a:xfrm>
                    <a:prstGeom prst="rect">
                      <a:avLst/>
                    </a:prstGeom>
                  </pic:spPr>
                </pic:pic>
              </a:graphicData>
            </a:graphic>
          </wp:inline>
        </w:drawing>
      </w:r>
    </w:p>
    <w:p w14:paraId="5F792A3F"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зураг 39.1 — Формал баталгаажуулалт архитектур. эх үүсвэр: Зохиогчид / iBeX Төсөл. төлөв: Хэвлэлийн төлөвийн агшин 1.0 нотлох баримт-хязгаарлагдсан архитектур.</w:t>
      </w:r>
    </w:p>
    <w:p w14:paraId="4656A47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35.8 баталгаажуулалт төлөвшил V1–V5</w:t>
      </w:r>
    </w:p>
    <w:p w14:paraId="04F0C44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V1 Бүтцийн/Баримтат: өгөгдлийн бүтэц, тохиргоо, баримтжуулах, design-level нотлох баримт. V2 Ажиллах үеийн Функциональ: систем ажиллагааны төлөв-г ажиллах үеийн дээр шалгана. V3 туршилтын/техникийн: хяналттай лаборатори/туршилтын хэмжилт. V4 Талбар үйл ажиллагааны: бодит үйл ажиллагааны тохиргоо. V5 Урт хугацааны үр нөлөө: хангалттай хугацааны үр нөлөө/үнэ цэн нотлох баримт.</w:t>
      </w:r>
    </w:p>
    <w:p w14:paraId="23A57C4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баталгаажуулалт түвшин нь “чанарын оноо” биш. V1 тэнцэх болсон мэдэгдэл V4 баталгаатай гэж ойлгохгүй. эх үүсвэр-тодорхой WISE үе шатны зорилт V2 artifact-corroboration хүлээгдэж буй байж болох ч 48-туршилт туршилтын аян дууссан гэсэн үг биш.</w:t>
      </w:r>
    </w:p>
    <w:p w14:paraId="1E9C9B8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судалгаа бэлэн байдал R1–R4 нь тусдаа хэмжээс; R2 ≠ V2.</w:t>
      </w:r>
    </w:p>
    <w:p w14:paraId="7906B88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35.9 ҮНДСЭН ЦӨМ баталгаажуулалт</w:t>
      </w:r>
    </w:p>
    <w:p w14:paraId="11E1AE8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ҮНДСЭН ЦӨМ бүлэг нь үндсэн цөм ажлын урсгал чухал хувилбарууд-ийг шалгана: хөрөнгө холбоо, хүсэлт→WO, ерөнхий WO батлалт, PM үүсгэлт, одоогийн PdM өдөөгч, үзлэг→сонголттой WO хүсэлт, сэлбэг/нөөц, хаалт/түүх, үүрэг/гар утасны гүйцэтгэл зэрэг.</w:t>
      </w:r>
    </w:p>
    <w:p w14:paraId="19F1D77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Яг утгын дүрэм нотлох баримт-хүлээгдэж буй хэсгүүдэд туршилтын тодорхойлолт нь эмпирик clarification хийх хэрэгсэл болно. Жишээлбэл Гүйцэтгэл тооцоолол, PM Шууд/Дууссан утгын дүрэм, нөөц бүртгэлийн бичилт яг гүйлгээ.</w:t>
      </w:r>
    </w:p>
    <w:p w14:paraId="6DE31F2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ҮНДСЭН ЦӨМ тэнцэх шалгуур нь “дэлгэц нээх” түвшинд хязгаарлагдахгүй; бизнесийн шилжилт, төлөв тогтвортой хадгалалт, эрхийн удирдлага, буцаалт/алдаа боловсруулалт хэрэгтэй.</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5800F69B" w14:textId="77777777">
        <w:trPr>
          <w:tblHeader/>
          <w:jc w:val="center"/>
        </w:trPr>
        <w:tc>
          <w:tcPr>
            <w:tcW w:w="3118" w:type="dxa"/>
            <w:shd w:val="clear" w:color="auto" w:fill="EDE9FE"/>
            <w:vAlign w:val="center"/>
          </w:tcPr>
          <w:p w14:paraId="3D2F2D3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Бүлэг</w:t>
            </w:r>
          </w:p>
        </w:tc>
        <w:tc>
          <w:tcPr>
            <w:tcW w:w="3118" w:type="dxa"/>
            <w:shd w:val="clear" w:color="auto" w:fill="EDE9FE"/>
            <w:vAlign w:val="center"/>
          </w:tcPr>
          <w:p w14:paraId="55E5FE7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Тодорхойлолтууд</w:t>
            </w:r>
          </w:p>
        </w:tc>
        <w:tc>
          <w:tcPr>
            <w:tcW w:w="3118" w:type="dxa"/>
            <w:shd w:val="clear" w:color="auto" w:fill="EDE9FE"/>
            <w:vAlign w:val="center"/>
          </w:tcPr>
          <w:p w14:paraId="73607F4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хамрах хүрээ</w:t>
            </w:r>
          </w:p>
        </w:tc>
      </w:tr>
      <w:tr w:rsidR="00270883" w:rsidRPr="00EA7E27" w14:paraId="15B39142" w14:textId="77777777">
        <w:trPr>
          <w:jc w:val="center"/>
        </w:trPr>
        <w:tc>
          <w:tcPr>
            <w:tcW w:w="3118" w:type="dxa"/>
            <w:vAlign w:val="center"/>
          </w:tcPr>
          <w:p w14:paraId="38016A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3118" w:type="dxa"/>
            <w:vAlign w:val="center"/>
          </w:tcPr>
          <w:p w14:paraId="2959FAE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10</w:t>
            </w:r>
          </w:p>
        </w:tc>
        <w:tc>
          <w:tcPr>
            <w:tcW w:w="3118" w:type="dxa"/>
            <w:vAlign w:val="center"/>
          </w:tcPr>
          <w:p w14:paraId="7BFC361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Функциональ ажлын урсгал</w:t>
            </w:r>
          </w:p>
        </w:tc>
      </w:tr>
      <w:tr w:rsidR="00270883" w:rsidRPr="00EA7E27" w14:paraId="0EEA0486" w14:textId="77777777">
        <w:trPr>
          <w:jc w:val="center"/>
        </w:trPr>
        <w:tc>
          <w:tcPr>
            <w:tcW w:w="3118" w:type="dxa"/>
            <w:vAlign w:val="center"/>
          </w:tcPr>
          <w:p w14:paraId="24D84B5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3118" w:type="dxa"/>
            <w:vAlign w:val="center"/>
          </w:tcPr>
          <w:p w14:paraId="18CF5BE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14</w:t>
            </w:r>
          </w:p>
        </w:tc>
        <w:tc>
          <w:tcPr>
            <w:tcW w:w="3118" w:type="dxa"/>
            <w:vAlign w:val="center"/>
          </w:tcPr>
          <w:p w14:paraId="6605FDE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Байгууллага/эрхийн удирдлага</w:t>
            </w:r>
          </w:p>
        </w:tc>
      </w:tr>
      <w:tr w:rsidR="00270883" w:rsidRPr="00EA7E27" w14:paraId="646FBBD8" w14:textId="77777777">
        <w:trPr>
          <w:jc w:val="center"/>
        </w:trPr>
        <w:tc>
          <w:tcPr>
            <w:tcW w:w="3118" w:type="dxa"/>
            <w:vAlign w:val="center"/>
          </w:tcPr>
          <w:p w14:paraId="42BC435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3118" w:type="dxa"/>
            <w:vAlign w:val="center"/>
          </w:tcPr>
          <w:p w14:paraId="4B708FC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12</w:t>
            </w:r>
          </w:p>
        </w:tc>
        <w:tc>
          <w:tcPr>
            <w:tcW w:w="3118" w:type="dxa"/>
            <w:vAlign w:val="center"/>
          </w:tcPr>
          <w:p w14:paraId="384905C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байршуулалт баталгаажуулалт</w:t>
            </w:r>
          </w:p>
        </w:tc>
      </w:tr>
      <w:tr w:rsidR="00270883" w:rsidRPr="00EA7E27" w14:paraId="0BD24D4F" w14:textId="77777777">
        <w:trPr>
          <w:jc w:val="center"/>
        </w:trPr>
        <w:tc>
          <w:tcPr>
            <w:tcW w:w="3118" w:type="dxa"/>
            <w:vAlign w:val="center"/>
          </w:tcPr>
          <w:p w14:paraId="2D8646C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3118" w:type="dxa"/>
            <w:vAlign w:val="center"/>
          </w:tcPr>
          <w:p w14:paraId="13561D0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12</w:t>
            </w:r>
          </w:p>
        </w:tc>
        <w:tc>
          <w:tcPr>
            <w:tcW w:w="3118" w:type="dxa"/>
            <w:vAlign w:val="center"/>
          </w:tcPr>
          <w:p w14:paraId="69A576F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үйлдвэрлэлийн өгөгдөл</w:t>
            </w:r>
          </w:p>
        </w:tc>
      </w:tr>
      <w:tr w:rsidR="00270883" w:rsidRPr="00EA7E27" w14:paraId="704A7B96" w14:textId="77777777">
        <w:trPr>
          <w:jc w:val="center"/>
        </w:trPr>
        <w:tc>
          <w:tcPr>
            <w:tcW w:w="3118" w:type="dxa"/>
            <w:vAlign w:val="center"/>
          </w:tcPr>
          <w:p w14:paraId="1DEC862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Нийт</w:t>
            </w:r>
          </w:p>
        </w:tc>
        <w:tc>
          <w:tcPr>
            <w:tcW w:w="3118" w:type="dxa"/>
            <w:vAlign w:val="center"/>
          </w:tcPr>
          <w:p w14:paraId="15E421D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48</w:t>
            </w:r>
          </w:p>
        </w:tc>
        <w:tc>
          <w:tcPr>
            <w:tcW w:w="3118" w:type="dxa"/>
            <w:vAlign w:val="center"/>
          </w:tcPr>
          <w:p w14:paraId="6BF34FD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 архитектур</w:t>
            </w:r>
          </w:p>
        </w:tc>
      </w:tr>
    </w:tbl>
    <w:p w14:paraId="74742831" w14:textId="77777777" w:rsidR="00270883" w:rsidRPr="00EA7E27" w:rsidRDefault="00270883">
      <w:pPr>
        <w:rPr>
          <w:rFonts w:ascii="Calibri" w:hAnsi="Calibri" w:cs="Calibri"/>
          <w:noProof/>
          <w:lang w:val="mn-MN"/>
        </w:rPr>
      </w:pPr>
    </w:p>
    <w:p w14:paraId="2736E60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35.10 TEN баталгаажуулалт</w:t>
      </w:r>
    </w:p>
    <w:p w14:paraId="00224DC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TEN бүлэг нь Байгууллага A үндсэн этгээд Байгууллага B-ийн хөрөнгө/унших/шинэчлэх/устгах/бөөнөөр/nested холбоос/экспортлох/түр санах ой/RAG мэдээлэл таталт/агент багаж хэрэгсэл зам-д зөвшөөрөлгүй хүрч чадахгүйг шалгах сөрөг матриц-тэй.</w:t>
      </w:r>
    </w:p>
    <w:p w14:paraId="3F0E21C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 xml:space="preserve">Хандалт шийдвэр нь Байгууллага өмчлөл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шинж эрхийн багц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Үндсэн этгээд зөвшөөрөл </w:t>
      </w:r>
      <w:r w:rsidRPr="00EA7E27">
        <w:rPr>
          <w:rFonts w:ascii="Cambria Math" w:eastAsia="DejaVu Serif" w:hAnsi="Cambria Math" w:cs="Cambria Math"/>
          <w:noProof/>
          <w:lang w:val="mn-MN"/>
        </w:rPr>
        <w:t>∧</w:t>
      </w:r>
      <w:r w:rsidRPr="00EA7E27">
        <w:rPr>
          <w:rFonts w:ascii="Calibri" w:eastAsia="DejaVu Serif" w:hAnsi="Calibri" w:cs="Calibri"/>
          <w:noProof/>
          <w:lang w:val="mn-MN"/>
        </w:rPr>
        <w:t xml:space="preserve"> бодлого гэсэн засаглал-тэй. Client-selected байгууллага нөхцөл-ийг дангаар итгэмжлэгдсэн эх үүсвэр гэж үзэхгүй.</w:t>
      </w:r>
    </w:p>
    <w:p w14:paraId="1C32DDB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ӨС RLS хэрэглэсэн ч API/файл/RAG/агент/бүртгэлийн лог тусгаарлалт автоматаар шийдэгдэхгүй. Давхарга-тодорхой туршилт шаардлагатай.</w:t>
      </w:r>
    </w:p>
    <w:p w14:paraId="6671429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35.11 DEP ба өгөгдөл баталгаажуулалт</w:t>
      </w:r>
    </w:p>
    <w:p w14:paraId="2215B8F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DEP бүлэг-д бүтээх гарал үүсэл, сэргээх/сэргээх, орчин/тохиргоо нийцтэй байдал, багтаамж/ачаалах, шинэчлэл/буцаалт, хяналт/degraded-mode зэрэг байгууллагын баталгаажуулалт орно. одоогийн агшин-д эдгээр иж бүрэн тогтоогдсон биш.</w:t>
      </w:r>
    </w:p>
    <w:p w14:paraId="3666729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өгөгдөл бүлэг-д эх үүсвэр таних өгөгдөл, байгууллага/хөрөнгө зураглал, хугацааны тэмдэглэгээ/цагийн бүс, нэгж хэвийн болголт, давхардсан/дахин оролдох, дутуу/хуучирсан, чанар тэмдэглэгээ, гарал үүсэл, саатал болон дараагийн шатны засвар үйлчилгээ холболт орно.</w:t>
      </w:r>
    </w:p>
    <w:p w14:paraId="1347CD6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IoT/Wialon/WISE/PLC эх үүсвэр бүр өөр шинж чанар-тэй тул нэг нийтлэг бодит цагийн SLA тавихгүй.</w:t>
      </w:r>
    </w:p>
    <w:p w14:paraId="44A080A6" w14:textId="77777777" w:rsidR="00270883" w:rsidRPr="00EA7E27" w:rsidRDefault="00835A9B">
      <w:pPr>
        <w:pStyle w:val="Heading3"/>
        <w:rPr>
          <w:rFonts w:ascii="Calibri" w:hAnsi="Calibri" w:cs="Calibri"/>
          <w:noProof/>
          <w:lang w:val="mn-MN"/>
        </w:rPr>
      </w:pPr>
      <w:r w:rsidRPr="00EA7E27">
        <w:rPr>
          <w:rFonts w:ascii="Calibri" w:eastAsia="DejaVu Sans" w:hAnsi="Calibri" w:cs="Calibri"/>
          <w:noProof/>
          <w:lang w:val="mn-MN"/>
        </w:rPr>
        <w:lastRenderedPageBreak/>
        <w:t>Хяналтын унших дүрэм</w:t>
      </w:r>
    </w:p>
    <w:p w14:paraId="5C74470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ёстой үгүй хэтрэх нотлох баримтын түвшин.</w:t>
      </w:r>
    </w:p>
    <w:p w14:paraId="73D5D8D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туршилтын Туршилтын / судалгаа ба хөгжүүлэлт / ирээдүйн / тогтоогдоогүй статусыг хооронд нь чимээгүй дараагийн шатанд шилжүүлэлт хийхгүй.</w:t>
      </w:r>
    </w:p>
    <w:p w14:paraId="6DEDAA1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бүлэг эрх бүхий эх сурвалж-г хавсралт/бүртгэлийн сан нотлох баримт амьдралын мөчлөг-тай мөрдөх боломжтой хадгална.</w:t>
      </w:r>
    </w:p>
    <w:p w14:paraId="51A4294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35.12 бүлэг хаалт</w:t>
      </w:r>
    </w:p>
    <w:p w14:paraId="21D03D5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48-туршилт хүрээ-ийн гол үнэ цэнэ нь “48” гэсэн тоо биш; мэдэгдэл бүлэг-уудыг давтагдах боломжтой туршилтын тодорхойлолт, Ажиллуулах, нотлох баримт, үр дүн, илрүүлэлт амьдралын мөчлөг-д оруулж байгаа явдал юм.</w:t>
      </w:r>
    </w:p>
    <w:p w14:paraId="4CCD32E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хэвлэлийн найруулга: протокол-бэлэн; туршилтын аян дуусгалт тогтоогдоогүй. Энэ дээд хязгаар ирээдүйн гүйцэтгэл нотлох баримт ирэх хүртэл өөрчлөгдөхгүй.</w:t>
      </w:r>
    </w:p>
    <w:p w14:paraId="77279A8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тулгуур: DOC-MASTER-GOV-001 Ch.8–12, Ch.20; хавсралт E–M; гүйцэтгэл түргэн лавлагаа эрх бүхий эх сурвалж.</w:t>
      </w:r>
    </w:p>
    <w:p w14:paraId="455FB3C9"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36. KPI, баримтжуулалт, стандарт ба хэвлэлийн засаглал</w:t>
      </w:r>
    </w:p>
    <w:p w14:paraId="03810D5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 төлөв: P-READY</w:t>
      </w:r>
    </w:p>
    <w:p w14:paraId="08E9D55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зааг: Зурагласан эсрэг ≠ Нийцсэн-тай ≠ Certified руу; нэг зорилго зөвшөөрөл ≠ өөр нэг.</w:t>
      </w:r>
    </w:p>
    <w:p w14:paraId="0DA950E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36.1 Стандартууд засаглал</w:t>
      </w:r>
    </w:p>
    <w:p w14:paraId="33927F6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Стандарт ашиглахдаа лавлагаа, зураглал, нийцэл, гэрчилгээжүүлэлт гэсэн түвшнийг ялгана. iBeX Агшин 1.0 ISO 55000/55001, ISO 14224, ISO 9241-11, NIST AI RMF/үүсгэгч AI Танилцуулга зэрэг эх сурвалжтай үзэл баримтлал/шаардлага зураглал хийдэг; гэрчилгээжүүлэлт мэдэгдэл хийхгүй.</w:t>
      </w:r>
    </w:p>
    <w:p w14:paraId="162E23B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Стандарт хэвлэл/year, хамрах хүрээ, хэрэглэх боломж, хүчингүй болгосон/одоогийн төлөв-г бүртгэлийн сан-д хадгална. Салбар-тодорхой стандарт-ыг уул уурхайн/EAM нөхцөл-д лавлагаа ангиллын тогтолцоо болгон ашиглавал шууд нийцэл гэж бичихгүй.</w:t>
      </w:r>
    </w:p>
    <w:p w14:paraId="031D6ED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Стандарт зураглал хүснэгт нь бүлэг мэдэгдэл болон баталгаажуулалт загвар-д чиглүүлэлт өгнө.</w:t>
      </w:r>
    </w:p>
    <w:p w14:paraId="1B31E08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36.2 Intellectual Property</w:t>
      </w:r>
    </w:p>
    <w:p w14:paraId="637FA49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IP засаглал нь программ хангамж код, архитектур/баримтжуулалт, инженерийн мэдлэг, өгөгдлийн багц, загвар, заавар хүсэлт/мэдээлэл таталт хөрөнгүүд, graphics, гуравдагч талын marks/эх үүсвэр материалууд гэсэн олон объектод хамаарна.</w:t>
      </w:r>
    </w:p>
    <w:p w14:paraId="32DAF86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инженерийн мэдлэг-ийн өмчийн арга дээр эх үүсвэр/зохиогчийн эрх ба оролцоо, томьёо өмчлөл, өгөгдөл эрхүүд, хэвлэл зөвшөөрөл, арилжааны-ашиглах зөв, derivative/загвар сургалт зөвшөөрөл тусдаа байж болно.</w:t>
      </w:r>
    </w:p>
    <w:p w14:paraId="157820F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Үндсэн эх үүсвэр/IP хүлээн зөвшөөрөх шалгуур байхгүй үед гол/холхивч арга-ийн тэгшитгэл, босго утга, үнэн зөв байдал, баталгаажсан нэвтрүүлэлт дэлгэрэнгүй-г хэвлэл-д оруулахгүй.</w:t>
      </w:r>
    </w:p>
    <w:p w14:paraId="3C95A19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36.3 Байгууллага өгөгдөл зорилго эрхүүд</w:t>
      </w:r>
    </w:p>
    <w:p w14:paraId="5365BD8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Байгууллага өгөгдөл-г үйл ажиллагааны Боловсруулалт, Дэмжлэг, судалгаа, RAG Дүгнэлт гаргалт, Сургалт/Нарийвчилсан дахин сургалт, Байгууллага хоорондын Нэгтгэл, хэвлэл гэсэн зорилго-уудаар тусад нь авч үзнэ.</w:t>
      </w:r>
    </w:p>
    <w:p w14:paraId="0123E3E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 зорилго зөвшөөрөл нөгөөг автоматаар олгохгүй. үйл ажиллагааны боловсруулалт хийх эрхтэй гэдэг нь загвар сургалт/хэвлэл хийх эрхтэй гэсэн үг биш.</w:t>
      </w:r>
    </w:p>
    <w:p w14:paraId="58EB70F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зөвшөөрөл бүртгэл нь байгууллага/эзэмшигч, зорилго, өгөгдөл хамрах хүрээ, үргэлжлэх хугацаа, цуцлалт, хадгалалтын хугацаа, гаралт хязгаарлалтууд-ийг тодорхойлно.</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0F7CB9AB" w14:textId="77777777">
        <w:trPr>
          <w:tblHeader/>
          <w:jc w:val="center"/>
        </w:trPr>
        <w:tc>
          <w:tcPr>
            <w:tcW w:w="3118" w:type="dxa"/>
            <w:shd w:val="clear" w:color="auto" w:fill="EDE9FE"/>
            <w:vAlign w:val="center"/>
          </w:tcPr>
          <w:p w14:paraId="5B5A396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Чиглэл</w:t>
            </w:r>
          </w:p>
        </w:tc>
        <w:tc>
          <w:tcPr>
            <w:tcW w:w="3118" w:type="dxa"/>
            <w:shd w:val="clear" w:color="auto" w:fill="EDE9FE"/>
            <w:vAlign w:val="center"/>
          </w:tcPr>
          <w:p w14:paraId="2F582EA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хяналттай ялгаа</w:t>
            </w:r>
          </w:p>
        </w:tc>
        <w:tc>
          <w:tcPr>
            <w:tcW w:w="3118" w:type="dxa"/>
            <w:shd w:val="clear" w:color="auto" w:fill="EDE9FE"/>
            <w:vAlign w:val="center"/>
          </w:tcPr>
          <w:p w14:paraId="6501C20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дүрэм</w:t>
            </w:r>
          </w:p>
        </w:tc>
      </w:tr>
      <w:tr w:rsidR="00270883" w:rsidRPr="00EA7E27" w14:paraId="08C790C5" w14:textId="77777777">
        <w:trPr>
          <w:jc w:val="center"/>
        </w:trPr>
        <w:tc>
          <w:tcPr>
            <w:tcW w:w="3118" w:type="dxa"/>
            <w:vAlign w:val="center"/>
          </w:tcPr>
          <w:p w14:paraId="3EEBA10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Стандартууд</w:t>
            </w:r>
          </w:p>
        </w:tc>
        <w:tc>
          <w:tcPr>
            <w:tcW w:w="3118" w:type="dxa"/>
            <w:vAlign w:val="center"/>
          </w:tcPr>
          <w:p w14:paraId="708D3D1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зураглал / нийцэл / гэрчилгээжүүлэлт</w:t>
            </w:r>
          </w:p>
        </w:tc>
        <w:tc>
          <w:tcPr>
            <w:tcW w:w="3118" w:type="dxa"/>
            <w:vAlign w:val="center"/>
          </w:tcPr>
          <w:p w14:paraId="756D9A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Хийх үгүй conflate</w:t>
            </w:r>
          </w:p>
        </w:tc>
      </w:tr>
      <w:tr w:rsidR="00270883" w:rsidRPr="00EA7E27" w14:paraId="1FD2B534" w14:textId="77777777">
        <w:trPr>
          <w:jc w:val="center"/>
        </w:trPr>
        <w:tc>
          <w:tcPr>
            <w:tcW w:w="3118" w:type="dxa"/>
            <w:vAlign w:val="center"/>
          </w:tcPr>
          <w:p w14:paraId="6B0984D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IP</w:t>
            </w:r>
          </w:p>
        </w:tc>
        <w:tc>
          <w:tcPr>
            <w:tcW w:w="3118" w:type="dxa"/>
            <w:vAlign w:val="center"/>
          </w:tcPr>
          <w:p w14:paraId="673A43E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өмчлөл / хэвлэл / арилжааны ашиглах</w:t>
            </w:r>
          </w:p>
        </w:tc>
        <w:tc>
          <w:tcPr>
            <w:tcW w:w="3118" w:type="dxa"/>
            <w:vAlign w:val="center"/>
          </w:tcPr>
          <w:p w14:paraId="414C1BC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Зорилго-тодорхой</w:t>
            </w:r>
          </w:p>
        </w:tc>
      </w:tr>
      <w:tr w:rsidR="00270883" w:rsidRPr="00EA7E27" w14:paraId="00E1826E" w14:textId="77777777">
        <w:trPr>
          <w:jc w:val="center"/>
        </w:trPr>
        <w:tc>
          <w:tcPr>
            <w:tcW w:w="3118" w:type="dxa"/>
            <w:vAlign w:val="center"/>
          </w:tcPr>
          <w:p w14:paraId="717E54C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 эрхүүд</w:t>
            </w:r>
          </w:p>
        </w:tc>
        <w:tc>
          <w:tcPr>
            <w:tcW w:w="3118" w:type="dxa"/>
            <w:vAlign w:val="center"/>
          </w:tcPr>
          <w:p w14:paraId="1687E5D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 судалгаа / сургалт / хэвлэл</w:t>
            </w:r>
          </w:p>
        </w:tc>
        <w:tc>
          <w:tcPr>
            <w:tcW w:w="3118" w:type="dxa"/>
            <w:vAlign w:val="center"/>
          </w:tcPr>
          <w:p w14:paraId="7689006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Тусгаарлах эрхүүд</w:t>
            </w:r>
          </w:p>
        </w:tc>
      </w:tr>
      <w:tr w:rsidR="00270883" w:rsidRPr="00EA7E27" w14:paraId="3FACFEE5" w14:textId="77777777">
        <w:trPr>
          <w:jc w:val="center"/>
        </w:trPr>
        <w:tc>
          <w:tcPr>
            <w:tcW w:w="3118" w:type="dxa"/>
            <w:vAlign w:val="center"/>
          </w:tcPr>
          <w:p w14:paraId="6655781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Баримтжуулах</w:t>
            </w:r>
          </w:p>
        </w:tc>
        <w:tc>
          <w:tcPr>
            <w:tcW w:w="3118" w:type="dxa"/>
            <w:vAlign w:val="center"/>
          </w:tcPr>
          <w:p w14:paraId="77EE260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Мастер / үүсгэн гаргасан харагдацууд</w:t>
            </w:r>
          </w:p>
        </w:tc>
        <w:tc>
          <w:tcPr>
            <w:tcW w:w="3118" w:type="dxa"/>
            <w:vAlign w:val="center"/>
          </w:tcPr>
          <w:p w14:paraId="063523D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эрх бүхий эх сурвалж хадгалсан</w:t>
            </w:r>
          </w:p>
        </w:tc>
      </w:tr>
    </w:tbl>
    <w:p w14:paraId="6ABB6078" w14:textId="77777777" w:rsidR="00270883" w:rsidRPr="00EA7E27" w:rsidRDefault="00270883">
      <w:pPr>
        <w:rPr>
          <w:rFonts w:ascii="Calibri" w:hAnsi="Calibri" w:cs="Calibri"/>
          <w:noProof/>
          <w:lang w:val="mn-MN"/>
        </w:rPr>
      </w:pPr>
    </w:p>
    <w:p w14:paraId="3170CE2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36.4 Баримтжуулалт эрх бүхий эх сурвалж</w:t>
      </w:r>
    </w:p>
    <w:p w14:paraId="4FA1CA5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Баримтжуулах бүлэг: Мастер Агуулга Зураглал, засаглал гарын авлага, хэвлэл Гар бичмэл эх, Хавсралтууд/Бүртгэлийн сангууд, техникийн Гараар, судалгаа Цаасан баримт, Вэбсайт, Танилцуулга, Маркетинг материалууд. Эдгээрийн эрх бүхий эх сурвалж өөр.</w:t>
      </w:r>
    </w:p>
    <w:p w14:paraId="0CDB73F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Үүсгэн гаргасан баримтжуулах нь мастер эрх бүхий эх сурвалж-г чимээгүй дарж бичих хийхгүй. Вэбсайт найруулга хэвлэл мэдэгдэл дээд хязгаар-ээс хүчтэй болж болохгүй.</w:t>
      </w:r>
    </w:p>
    <w:p w14:paraId="59FBE1A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Хувилбар, төлөв, эзэмшигч, эх үүсвэр агшин, батлалт болон хүчингүй болгож орлуулах холбоос баримтжуулалт засаглал-ийн хамгийн бага мета өгөгдөл.</w:t>
      </w:r>
    </w:p>
    <w:p w14:paraId="2F0DB71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36.5 хэвлэл хувилбар гаргалт засаглал</w:t>
      </w:r>
    </w:p>
    <w:p w14:paraId="3C35AFE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 хувилбар гаргалт нь агуулга тогтоох, эх үүсвэр/эшлэл тулгалт, зураг/хүснэгт QA, эх бэлтгэл, нотолгоо, урьдчилсан шалгалт болон хэвлэл мета өгөгдөл гэсэн хяналтын босгууд-тэй. Хувилбар гаргалт хийсэн агшин immutable түүхэн төлөв болон хадгалагдана.</w:t>
      </w:r>
    </w:p>
    <w:p w14:paraId="72A9A30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Шинэ нотлох баримт орвол EM-01–03-аар нөлөөлөгдсөн зөрүү-г шинэчлэх хийнэ. Бүх хэвлэл/гар бичмэл эх батлалт-г дахин давтахгүй.</w:t>
      </w:r>
    </w:p>
    <w:p w14:paraId="70E1392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Cover/ISBN/хэвлэгч мета өгөгдөл нь хувилбар гаргалт-тодорхой гадаад үйлдвэрлэлийн нэгж бөгөөд техникийн мэдэгдэл-г өөрчилдөггүй.</w:t>
      </w:r>
    </w:p>
    <w:p w14:paraId="0B59C0AB" w14:textId="77777777" w:rsidR="00270883" w:rsidRPr="00EA7E27" w:rsidRDefault="00835A9B">
      <w:pPr>
        <w:pStyle w:val="Heading3"/>
        <w:rPr>
          <w:rFonts w:ascii="Calibri" w:hAnsi="Calibri" w:cs="Calibri"/>
          <w:noProof/>
          <w:lang w:val="mn-MN"/>
        </w:rPr>
      </w:pPr>
      <w:r w:rsidRPr="00EA7E27">
        <w:rPr>
          <w:rFonts w:ascii="Calibri" w:eastAsia="DejaVu Sans" w:hAnsi="Calibri" w:cs="Calibri"/>
          <w:noProof/>
          <w:lang w:val="mn-MN"/>
        </w:rPr>
        <w:t>Хяналтын унших дүрэм</w:t>
      </w:r>
    </w:p>
    <w:p w14:paraId="0D41289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ёстой үгүй хэтрэх нотлох баримтын түвшин.</w:t>
      </w:r>
    </w:p>
    <w:p w14:paraId="17BE820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туршилтын Туршилтын / судалгаа ба хөгжүүлэлт / ирээдүйн / тогтоогдоогүй статусыг хооронд нь чимээгүй дараагийн шатанд шилжүүлэлт хийхгүй.</w:t>
      </w:r>
    </w:p>
    <w:p w14:paraId="028FB664"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бүлэг эрх бүхий эх сурвалж-г хавсралт/бүртгэлийн сан нотлох баримт амьдралын мөчлөг-тай мөрдөх боломжтой хадгална.</w:t>
      </w:r>
    </w:p>
    <w:p w14:paraId="5E54DE5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36.6 бүлэг хаалт</w:t>
      </w:r>
    </w:p>
    <w:p w14:paraId="78E36CE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Стандартууд/IP/баримтжуулалт/хэвлэл засаглал нь iBeX-ийн судалгаа болон арилжааны ашиглах хоорондын зааг-г хамгаална. “Зурагласан эсрэг” найруулга, зорилго-тодорхой эрхүүд, баримтжуулах эрх бүхий эх сурвалж, хэвлэл агшин бүрэн бүтэн байдал нь эцсийн хэвлэл бүрэн бүтэн байдал-ийн үндэс юм.</w:t>
      </w:r>
    </w:p>
    <w:p w14:paraId="47D6BA7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Сэлбэг VII энд дуусч, Сэлбэг VIII одоогийн/туршилтын/судалгаа кейс-уудыг нэгтгэн илэрсэн зүйлс, замын зураг, хувь нэмэр-р хаана.</w:t>
      </w:r>
    </w:p>
    <w:p w14:paraId="13BBE5C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тулгуур: DOC-MASTER-GOV-001 Ch.25–27; хавсралт N–O; Хэвлэлийн төлөвийн агшин 1.0 хэвлэл дүрмүүд.</w:t>
      </w:r>
    </w:p>
    <w:p w14:paraId="2A6BFEBB"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VIII ХЭСЭГ</w:t>
      </w:r>
    </w:p>
    <w:p w14:paraId="0C181F2F"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Нэгтгэсэн Кейсууд, Илэрсэн зүйлс &amp; замын зураг</w:t>
      </w:r>
    </w:p>
    <w:p w14:paraId="1470F9FC"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Энэ Сэлбэг нь баталгаажуулалт, баталгаажуулалт, засаглал, нэгтгэсэн кейс, одоогийн-төлөв тулгалт болон замын зураг/хувь нэмэр эрх бүхий эх сурвалж-г нэгтгэнэ. Шинэ тохиолдол нь одоо байгаа бүлэг/кейс/бүртгэлийн сан руу орно; шинэ бүлэг автоматаар үүсэхгүй.</w:t>
      </w:r>
    </w:p>
    <w:p w14:paraId="4D32FCF5" w14:textId="77777777" w:rsidR="00270883" w:rsidRPr="00EA7E27" w:rsidRDefault="00835A9B">
      <w:pPr>
        <w:rPr>
          <w:rFonts w:ascii="Calibri" w:hAnsi="Calibri" w:cs="Calibri"/>
          <w:noProof/>
          <w:lang w:val="mn-MN"/>
        </w:rPr>
      </w:pPr>
      <w:r w:rsidRPr="00EA7E27">
        <w:rPr>
          <w:rFonts w:ascii="Calibri" w:hAnsi="Calibri" w:cs="Calibri"/>
          <w:noProof/>
          <w:lang w:val="mn-MN"/>
        </w:rPr>
        <w:lastRenderedPageBreak/>
        <w:br w:type="page"/>
      </w:r>
    </w:p>
    <w:p w14:paraId="381F16A0" w14:textId="77777777" w:rsidR="00270883" w:rsidRPr="00EA7E27" w:rsidRDefault="00835A9B">
      <w:pPr>
        <w:pStyle w:val="PartTitle"/>
        <w:spacing w:before="1900"/>
        <w:rPr>
          <w:rFonts w:ascii="Calibri" w:hAnsi="Calibri" w:cs="Calibri"/>
          <w:noProof/>
          <w:lang w:val="mn-MN"/>
        </w:rPr>
      </w:pPr>
      <w:r w:rsidRPr="00EA7E27">
        <w:rPr>
          <w:rFonts w:ascii="Calibri" w:eastAsia="DejaVu Sans" w:hAnsi="Calibri" w:cs="Calibri"/>
          <w:noProof/>
          <w:color w:val="7C3AED"/>
          <w:sz w:val="32"/>
          <w:lang w:val="mn-MN"/>
        </w:rPr>
        <w:lastRenderedPageBreak/>
        <w:t>VIII ХЭСЭГ</w:t>
      </w:r>
    </w:p>
    <w:p w14:paraId="1BB3C6E1" w14:textId="77777777" w:rsidR="00270883" w:rsidRPr="00EA7E27" w:rsidRDefault="00835A9B">
      <w:pPr>
        <w:pStyle w:val="PartTitle"/>
        <w:rPr>
          <w:rFonts w:ascii="Calibri" w:hAnsi="Calibri" w:cs="Calibri"/>
          <w:noProof/>
          <w:lang w:val="mn-MN"/>
        </w:rPr>
      </w:pPr>
      <w:r w:rsidRPr="00EA7E27">
        <w:rPr>
          <w:rFonts w:ascii="Calibri" w:eastAsia="DejaVu Sans" w:hAnsi="Calibri" w:cs="Calibri"/>
          <w:noProof/>
          <w:lang w:val="mn-MN"/>
        </w:rPr>
        <w:t>НЭГДСЭН ИНЖЕНЕРИЙН КЕЙС, ҮР ДҮН БА ХӨГЖЛИЙН ЗАМЫН ЗУРАГ</w:t>
      </w:r>
    </w:p>
    <w:p w14:paraId="5AE1558B" w14:textId="77777777" w:rsidR="00270883" w:rsidRPr="00EA7E27" w:rsidRDefault="00835A9B">
      <w:pPr>
        <w:jc w:val="center"/>
        <w:rPr>
          <w:rFonts w:ascii="Calibri" w:hAnsi="Calibri" w:cs="Calibri"/>
          <w:noProof/>
          <w:lang w:val="mn-MN"/>
        </w:rPr>
      </w:pPr>
      <w:r w:rsidRPr="00EA7E27">
        <w:rPr>
          <w:rFonts w:ascii="Calibri" w:eastAsia="DejaVu Sans" w:hAnsi="Calibri" w:cs="Calibri"/>
          <w:noProof/>
          <w:color w:val="6B7280"/>
          <w:sz w:val="18"/>
          <w:lang w:val="mn-MN"/>
        </w:rPr>
        <w:t>iBeX ЭРДЭМ ШИНЖИЛГЭЭНИЙ НЭГ СЭДЭВТ БҮТЭЭЛ</w:t>
      </w:r>
    </w:p>
    <w:p w14:paraId="119B8AFE"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172FEF6B"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37. Насос-хөдөлгүүрийн хөрөнгө дээрх засварын нэгдсэн кейс</w:t>
      </w:r>
    </w:p>
    <w:p w14:paraId="250097B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 төлөв: P-QUALIFIED</w:t>
      </w:r>
    </w:p>
    <w:p w14:paraId="22CA0C8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зааг: Кейс төлөв заавал байх илэрхий; ирээдүйн оюун ухаан нь үгүй танилцуулсан хэлбэрээр одоогийн нэвтрүүлэлт.</w:t>
      </w:r>
    </w:p>
    <w:p w14:paraId="3C4F228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37.1 Нэгтгэсэн кейс арга</w:t>
      </w:r>
    </w:p>
    <w:p w14:paraId="42EBA70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Нэгтгэсэн кейс судалгаа нь одоогийн үйл ажиллагааны ажлын урсгал болон үйлдвэрлэлийн өгөгдөл/EK/AI судалгаа давхаргууд-ийг нэг архитектур-д харуулах боловч чадавх төлөв-уудыг нийлүүлж “төгсгөл-руу-төгсгөл хэрэгжсэн” гэж мэдэгдэл хийхгүй.</w:t>
      </w:r>
    </w:p>
    <w:p w14:paraId="65745EA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Кейс бүр: нөхцөл → одоогийн суурь бүтэц → нэмсэн эх үүсвэр/мэдлэг/судалгаа давхарга → нотлох баримт → шийдвэр/арга хэмжээ → илрүүлэлт/үр нөлөө → хязгаарлалт гэсэн бүтэцтэй байна.</w:t>
      </w:r>
    </w:p>
    <w:p w14:paraId="3C614BE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Кейс төлөв box нь хэрэгжсэн / Туршилтын / туршилтын Туршилтын / судалгаа ба хөгжүүлэлт / ирээдүйн / тогтоогдоогүй нэр томьёоны сан ашиглана.</w:t>
      </w:r>
    </w:p>
    <w:p w14:paraId="7BAA693C" w14:textId="77777777" w:rsidR="00270883" w:rsidRPr="00EA7E27" w:rsidRDefault="00270883">
      <w:pPr>
        <w:jc w:val="center"/>
        <w:rPr>
          <w:rFonts w:ascii="Calibri" w:hAnsi="Calibri" w:cs="Calibri"/>
          <w:noProof/>
          <w:lang w:val="mn-MN"/>
        </w:rPr>
      </w:pPr>
    </w:p>
    <w:p w14:paraId="53940E18"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34EA0671" wp14:editId="1105F7CB">
            <wp:extent cx="5532120" cy="29577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532120" cy="2957767"/>
                    </a:xfrm>
                    <a:prstGeom prst="rect">
                      <a:avLst/>
                    </a:prstGeom>
                  </pic:spPr>
                </pic:pic>
              </a:graphicData>
            </a:graphic>
          </wp:inline>
        </w:drawing>
      </w:r>
    </w:p>
    <w:p w14:paraId="71ED8CC0"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зураг 41.1 — Нэгтгэсэн кейс арга. эх үүсвэр: Зохиогчид / iBeX Төсөл. төлөв: Хэвлэлийн төлөвийн агшин 1.0 нотлох баримт-хязгаарлагдсан архитектур.</w:t>
      </w:r>
    </w:p>
    <w:p w14:paraId="413DA06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37.2 Кейс A — хүсэлт/WO хаагдсан мөчлөг</w:t>
      </w:r>
    </w:p>
    <w:p w14:paraId="743E822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суурь бүтэц: хөрөнгө → хүсэлт → батлалт → WO хүсэлт/ерөнхий WO төлөвлөлт → батлалт → гүйцэтгэл → дуусгалт → эвдрэлийн шинжилгээ → хаалт/түүх. Энэ кейс үйл ажиллагааны мөшгөх боломж-г харуулна.</w:t>
      </w:r>
    </w:p>
    <w:p w14:paraId="1D14E97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хүсэлт батлалт ≠ WO батлалт; PM/PdM үүсгэсэн WO-ийн батлалт утгын дүрэм ерөнхий WO-оос ялгаатай. Яг ажиллах үеийн ажиллагааны төлөв нотлох баримт-хамааралтай хэсгүүд шаардлага хангасан хэвээр.</w:t>
      </w:r>
    </w:p>
    <w:p w14:paraId="464E450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Кейс үр нөлөө нь хаагдсан WO; баталгаажсан үр дүн гэдэг тусдаа higher-төлөвшил нотлох баримт төлөв.</w:t>
      </w:r>
    </w:p>
    <w:p w14:paraId="43BB684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37.3 Кейс B — PM/PdM/үзлэг</w:t>
      </w:r>
    </w:p>
    <w:p w14:paraId="079D196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PM кейс: Хуваарь + Хөрөнгүүд → батлалт/эхлэх → хөдөлгүүр → үүсгэсэн WO. одоогийн PdM кейс: тоо/үнэ цэн босго утга нөхцөл-өдөөгч. үзлэг кейс: хуваарьт → Хүргэгдсэн → Дууссан → сонголттой WO хүсэлт.</w:t>
      </w:r>
    </w:p>
    <w:p w14:paraId="30E37C0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Эдгээрийг нэг “AI засвар үйлчилгээ” шошго-д оруулахгүй. одоогийн PdM босго утга-суурилсан; Урьдчилан таамаглах AI/RUL судалгаа-хамааралтай.</w:t>
      </w:r>
    </w:p>
    <w:p w14:paraId="221AC21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Кейс нотлох баримт нь одоогийн ажлын урсгал баримтжуулалт болон ирээдүйн ажиллах үеийн формал баталгаажуулалт-р баяжина.</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5AE7896E" w14:textId="77777777">
        <w:trPr>
          <w:tblHeader/>
          <w:jc w:val="center"/>
        </w:trPr>
        <w:tc>
          <w:tcPr>
            <w:tcW w:w="3118" w:type="dxa"/>
            <w:shd w:val="clear" w:color="auto" w:fill="EDE9FE"/>
            <w:vAlign w:val="center"/>
          </w:tcPr>
          <w:p w14:paraId="779484C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Кейс</w:t>
            </w:r>
          </w:p>
        </w:tc>
        <w:tc>
          <w:tcPr>
            <w:tcW w:w="3118" w:type="dxa"/>
            <w:shd w:val="clear" w:color="auto" w:fill="EDE9FE"/>
            <w:vAlign w:val="center"/>
          </w:tcPr>
          <w:p w14:paraId="17B6CE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төлөв</w:t>
            </w:r>
          </w:p>
        </w:tc>
        <w:tc>
          <w:tcPr>
            <w:tcW w:w="3118" w:type="dxa"/>
            <w:shd w:val="clear" w:color="auto" w:fill="EDE9FE"/>
            <w:vAlign w:val="center"/>
          </w:tcPr>
          <w:p w14:paraId="5B25F9A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Үндсэн цөм нотлох баримт зааг</w:t>
            </w:r>
          </w:p>
        </w:tc>
      </w:tr>
      <w:tr w:rsidR="00270883" w:rsidRPr="00EA7E27" w14:paraId="7D452E48" w14:textId="77777777">
        <w:trPr>
          <w:jc w:val="center"/>
        </w:trPr>
        <w:tc>
          <w:tcPr>
            <w:tcW w:w="3118" w:type="dxa"/>
            <w:vAlign w:val="center"/>
          </w:tcPr>
          <w:p w14:paraId="7F90344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хүсэлт/WO</w:t>
            </w:r>
          </w:p>
        </w:tc>
        <w:tc>
          <w:tcPr>
            <w:tcW w:w="3118" w:type="dxa"/>
            <w:vAlign w:val="center"/>
          </w:tcPr>
          <w:p w14:paraId="5A32502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Баримтжуулсан одоогийн</w:t>
            </w:r>
          </w:p>
        </w:tc>
        <w:tc>
          <w:tcPr>
            <w:tcW w:w="3118" w:type="dxa"/>
            <w:vAlign w:val="center"/>
          </w:tcPr>
          <w:p w14:paraId="573A93C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Ажиллах үеийн туршилтын аян дутуу</w:t>
            </w:r>
          </w:p>
        </w:tc>
      </w:tr>
      <w:tr w:rsidR="00270883" w:rsidRPr="00EA7E27" w14:paraId="346C3CC8" w14:textId="77777777">
        <w:trPr>
          <w:jc w:val="center"/>
        </w:trPr>
        <w:tc>
          <w:tcPr>
            <w:tcW w:w="3118" w:type="dxa"/>
            <w:vAlign w:val="center"/>
          </w:tcPr>
          <w:p w14:paraId="620D884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Wialon</w:t>
            </w:r>
          </w:p>
        </w:tc>
        <w:tc>
          <w:tcPr>
            <w:tcW w:w="3118" w:type="dxa"/>
            <w:vAlign w:val="center"/>
          </w:tcPr>
          <w:p w14:paraId="3C32CD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w:t>
            </w:r>
          </w:p>
        </w:tc>
        <w:tc>
          <w:tcPr>
            <w:tcW w:w="3118" w:type="dxa"/>
            <w:vAlign w:val="center"/>
          </w:tcPr>
          <w:p w14:paraId="0400F9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үүсвэр-тодорхой</w:t>
            </w:r>
          </w:p>
        </w:tc>
      </w:tr>
      <w:tr w:rsidR="00270883" w:rsidRPr="00EA7E27" w14:paraId="093A72F6" w14:textId="77777777">
        <w:trPr>
          <w:jc w:val="center"/>
        </w:trPr>
        <w:tc>
          <w:tcPr>
            <w:tcW w:w="3118" w:type="dxa"/>
            <w:vAlign w:val="center"/>
          </w:tcPr>
          <w:p w14:paraId="37649B2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WISE</w:t>
            </w:r>
          </w:p>
        </w:tc>
        <w:tc>
          <w:tcPr>
            <w:tcW w:w="3118" w:type="dxa"/>
            <w:vAlign w:val="center"/>
          </w:tcPr>
          <w:p w14:paraId="299FE5A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Туршилтын</w:t>
            </w:r>
          </w:p>
        </w:tc>
        <w:tc>
          <w:tcPr>
            <w:tcW w:w="3118" w:type="dxa"/>
            <w:vAlign w:val="center"/>
          </w:tcPr>
          <w:p w14:paraId="763924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Дараагийн шатны зураглал хүлээгдэж буй</w:t>
            </w:r>
          </w:p>
        </w:tc>
      </w:tr>
      <w:tr w:rsidR="00270883" w:rsidRPr="00EA7E27" w14:paraId="5A25497C" w14:textId="77777777">
        <w:trPr>
          <w:jc w:val="center"/>
        </w:trPr>
        <w:tc>
          <w:tcPr>
            <w:tcW w:w="3118" w:type="dxa"/>
            <w:vAlign w:val="center"/>
          </w:tcPr>
          <w:p w14:paraId="2258F1D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Насос/Хөдөлгүүр AI</w:t>
            </w:r>
          </w:p>
        </w:tc>
        <w:tc>
          <w:tcPr>
            <w:tcW w:w="3118" w:type="dxa"/>
            <w:vAlign w:val="center"/>
          </w:tcPr>
          <w:p w14:paraId="494311A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w:t>
            </w:r>
          </w:p>
        </w:tc>
        <w:tc>
          <w:tcPr>
            <w:tcW w:w="3118" w:type="dxa"/>
            <w:vAlign w:val="center"/>
          </w:tcPr>
          <w:p w14:paraId="2D09559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баталгаажсан RUL мэдэгдэл</w:t>
            </w:r>
          </w:p>
        </w:tc>
      </w:tr>
    </w:tbl>
    <w:p w14:paraId="63810CC3" w14:textId="77777777" w:rsidR="00270883" w:rsidRPr="00EA7E27" w:rsidRDefault="00270883">
      <w:pPr>
        <w:rPr>
          <w:rFonts w:ascii="Calibri" w:hAnsi="Calibri" w:cs="Calibri"/>
          <w:noProof/>
          <w:lang w:val="mn-MN"/>
        </w:rPr>
      </w:pPr>
    </w:p>
    <w:p w14:paraId="68D37233"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38. Мэдрэгчээс хөрөнгө хүртэлх өгөгдөл ба хосолмол оюун ухааны кейс</w:t>
      </w:r>
    </w:p>
    <w:p w14:paraId="12D0F4C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 төлөв: P-QUALIFIED</w:t>
      </w:r>
    </w:p>
    <w:p w14:paraId="754C5A5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зааг: Кейс төлөв заавал байх илэрхий; ирээдүйн оюун ухаан нь үгүй танилцуулсан хэлбэрээр одоогийн нэвтрүүлэлт.</w:t>
      </w:r>
    </w:p>
    <w:p w14:paraId="0D330E8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38.1 Кейс C — WISE / Wialon үйлдвэрлэлийн өгөгдөл</w:t>
      </w:r>
    </w:p>
    <w:p w14:paraId="7AC1372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Wialon/SmartGPS нь Туршилтын; WISE-2410→Milesight→Directus нь туршилтын Туршилтын гэж бүртгэлийн сан-д хадгалагдсан. WISE кейс-ийн эх үүсвэр-серверийн хэсэг рүү үе шатны зорилт тайлагнасан/харуулсан боловч дараагийн шатны Байгууллага–хөрөнгө–каноник дохио–засвар үйлчилгээ холболт дуусгах магадлан шалгалт биш.</w:t>
      </w:r>
    </w:p>
    <w:p w14:paraId="616E5C9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үйлдвэрлэлийн кейс-ийн баталгаажуулалт талбарууд: эх үүсвэр таних өгөгдөл, байгууллага, хөрөнгө зураглал, дохио/нэгж/хугацаа, чанар/гарал үүсэл, саатал/дахин оролдох, дараагийн шатны үйл явдал/WO холболт.</w:t>
      </w:r>
    </w:p>
    <w:p w14:paraId="61E1E88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үүсвэр-тодорхой нотлох баримт-г Насос/Хөдөлгүүр урьдчилан таамаглах баталгаажуулалт гэж андуурахгүй.</w:t>
      </w:r>
    </w:p>
    <w:p w14:paraId="32A2C30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38.2 Кейс D — Насос/Хөдөлгүүр хосолмол оюун ухаан</w:t>
      </w:r>
    </w:p>
    <w:p w14:paraId="29200B8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Насос/Хөдөлгүүр кейс нь судалгаа/туршилтын кейс. Мэдрэгч/үйл ажиллагааны өгөгдөл, бүтэцчилсэн инженерийн мэдлэг, аналитик/загвар дэмжлэг болон хүний инженерийн үнэлгээ-ийг засвар үйлчилгээ шийдвэр мөчлөг-тэй холбох зорилготой.</w:t>
      </w:r>
    </w:p>
    <w:p w14:paraId="4D661D4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баталгаажсан RUL загвар эсвэл зөвлөмжит үйлдвэрлэлийн систем байхгүй. судалгаа дараалал нь хяналт/босго утга → хэвийн бус байдал → оношилгоо → таамаглал → RUL → зөвлөмжит төлөвшил-г нотлох баримт-хамааралтай шатлалтай авч үзнэ.</w:t>
      </w:r>
    </w:p>
    <w:p w14:paraId="617EA06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Human-in--loop баталгаажсан үр дүн нь загвар сургалт болон мэдлэг шинэчлэх-ийн шаардлагатай эргэх холбоо.</w:t>
      </w:r>
    </w:p>
    <w:p w14:paraId="51DBBD25" w14:textId="77777777" w:rsidR="00270883" w:rsidRPr="00EA7E27" w:rsidRDefault="00835A9B">
      <w:pPr>
        <w:pStyle w:val="Heading3"/>
        <w:rPr>
          <w:rFonts w:ascii="Calibri" w:hAnsi="Calibri" w:cs="Calibri"/>
          <w:noProof/>
          <w:lang w:val="mn-MN"/>
        </w:rPr>
      </w:pPr>
      <w:r w:rsidRPr="00EA7E27">
        <w:rPr>
          <w:rFonts w:ascii="Calibri" w:eastAsia="DejaVu Sans" w:hAnsi="Calibri" w:cs="Calibri"/>
          <w:noProof/>
          <w:lang w:val="mn-MN"/>
        </w:rPr>
        <w:t>Хяналтын унших дүрэм</w:t>
      </w:r>
    </w:p>
    <w:p w14:paraId="75F423B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ёстой үгүй хэтрэх нотлох баримтын түвшин.</w:t>
      </w:r>
    </w:p>
    <w:p w14:paraId="320ACCD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туршилтын Туршилтын / судалгаа ба хөгжүүлэлт / ирээдүйн / тогтоогдоогүй статусыг хооронд нь чимээгүй дараагийн шатанд шилжүүлэлт хийхгүй.</w:t>
      </w:r>
    </w:p>
    <w:p w14:paraId="6361382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бүлэг эрх бүхий эх сурвалж-г хавсралт/бүртгэлийн сан нотлох баримт амьдралын мөчлөг-тай мөрдөх боломжтой хадгална.</w:t>
      </w:r>
    </w:p>
    <w:p w14:paraId="23B35D0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38.3 Кейс нэгтгэл</w:t>
      </w:r>
    </w:p>
    <w:p w14:paraId="33038B0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Нэгтгэсэн кейсууд нь iBeX-ийн үнэ цэнийг нэг шинж жагсаалт бус амьдралын мөчлөг холболт-аар харуулна: үйл ажиллагааны засвар үйлчилгээ → үйлдвэрлэлийн өгөгдөл → инженерийн мэдлэг → засаглалтай оюун ухаан → баталгаажсан үр дүн → хяналттай сургалт.</w:t>
      </w:r>
    </w:p>
    <w:p w14:paraId="29F8CCE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lastRenderedPageBreak/>
        <w:t>Гэхдээ нэгтгэсэн архитектур төлөвшил нь эмпирик баталгаажуулалт төлөвшил-тай тэнцүү биш. Кейс бүр өөр баталгаажуулалт түвшин, нотлох баримт төлөв, ерөнхийшүүлэлт зааг-тай.</w:t>
      </w:r>
    </w:p>
    <w:p w14:paraId="48D9997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тулгуур: дотоод нэгжит кейсууд, үндсэн цөм амьдралын мөчлөг, үйлдвэрлэлийн өгөгдөл эх үүсвэр бүртгэлийн сан, хаалттай мөчлөгийн засвар үйлчилгээ эрх бүхий эх сурвалж.</w:t>
      </w:r>
    </w:p>
    <w:p w14:paraId="5EE0C151"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39. Судалгааны үр дүн ба хувь нэмэр</w:t>
      </w:r>
    </w:p>
    <w:p w14:paraId="6F6539E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 төлөв: P-READY</w:t>
      </w:r>
    </w:p>
    <w:p w14:paraId="196A7DC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зааг: одоогийн чадавх, нотлох баримт төлөвшил ба судалгаа чиглэл үлдэх тусгаарлах хэмжээсүүд.</w:t>
      </w:r>
    </w:p>
    <w:p w14:paraId="2568EE2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39.1 Эрх бүхий одоогийн-төлөв агшин</w:t>
      </w:r>
    </w:p>
    <w:p w14:paraId="4584147F"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Хэвлэлийн төлөвийн агшин 1.0-ийн эрх бүхий төлөв нь баримтжуулсан одоогийн үйл ажиллагааны чадавх, Wialon Туршилтын, WISE туршилтын Туршилтын, PLC судалгаа ба хөгжүүлэлт болон инженерийн мэдлэг/Hybrid/RAG/Агентлаг/Урьдчилан таамаглах/RUL/Зөвлөмжит судалгаа-хамааралтай төлөвүүд-ийг нэг тулгалт харагдац-д хадгална.</w:t>
      </w:r>
    </w:p>
    <w:p w14:paraId="771321E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үйл ажиллагааны үндсэн цөм баримтжуулсан байгаа ч ҮНДСЭН ЦӨМ ажиллах үеийн туршилтын аян дуусгах гэж мэдэгдэл хийхгүй. олон түрээслэгчтэй архитектур баримтжуулсан боловч систем даяарх баталгаажуулалт иж бүрэн баталгаажсан гэж мэдэгдэл хийхгүй.</w:t>
      </w:r>
    </w:p>
    <w:p w14:paraId="3409807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тогтоогдоогүй гэдэг нь “байхгүй” гэсэн үг биш; одоогийн нотлох баримт багц тухайн мэдэгдэл-г тогтоох хийгээгүй гэсэн хяналттай утга.</w:t>
      </w:r>
    </w:p>
    <w:p w14:paraId="6B929A1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39.2 Үндсэн илэрсэн зүйлс</w:t>
      </w:r>
    </w:p>
    <w:p w14:paraId="722D5E8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илрүүлэлт 1: хөрөнгө төвтэй амьдралын мөчлөг нь үйл ажиллагааны өгөгдөл, засвар үйлчилгээ гүйцэтгэл, үйлдвэрлэлийн өгөгдөл болон ирээдүйн оюун ухаан-г нэг нөхцөлд суурилсан тулгуур-д холбох хэвлэл архитектур болсон.</w:t>
      </w:r>
    </w:p>
    <w:p w14:paraId="5190780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илрүүлэлт 2: одоогийн iBeX PdM босго утга/тоо логик нь урьдчилан таамаглах судалгаа-д суурь бүтэц боловч урьдчилан таамаглах AI өөрөө биш.</w:t>
      </w:r>
    </w:p>
    <w:p w14:paraId="2E59585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илрүүлэлт 3: үйлдвэрлэлийн өгөгдөл архитектур эх үүсвэр diversity-г засаглал-тэй холбосон ч эх үүсвэрээс хөрөнгө хүртэлх/каноник/дараагийн шатны баталгаажуулалт эх үүсвэр бүр дээр үргэлжилнэ.</w:t>
      </w:r>
    </w:p>
    <w:p w14:paraId="349E08F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илрүүлэлт 4: нотлох баримт/мэдэгдэл/туршилт/үр дүн засаглал нь программ хангамж шинж харьцуулалт-аас илүү дахин давтан гаргах боломжтой баталгаажуулалт хүрээ бий болгодог.</w:t>
      </w:r>
    </w:p>
    <w:p w14:paraId="2DCB015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39.3 нотлох баримт техникийн өр</w:t>
      </w:r>
    </w:p>
    <w:p w14:paraId="60001C8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ED-01 байршуулсан архитектур баримтжуулсан үр дүн; ED-02 Гүйцэтгэл яг утгын дүрэм; ED-03 PM Шууд/Дууссан + үүсгэсэн төлөв ажиллах үеийн мөр; ED-04 үзлэг яг ажиллах үеийн/хэрэглэгчийн интерфейс; ED-05 нөөц бүртгэлийн бичилт гүйлгээ; ED-06 WISE түүхий corroborating баримтжуулсан үр дүнгүүд; ED-07 байгууллага сөрөг-хандалт/байгууллагын баталгаажуулалт; ED-08 өмчийн арга үндсэн эх үүсвэр/IP багц.</w:t>
      </w:r>
    </w:p>
    <w:p w14:paraId="7F528B4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Эдгээр техникийн өр бүх номыг хэвлэл түр хүлээлгэх болгохгүй. Шаардлага хангасан найруулга болон P-нотлох баримт/P-HOLD зааг-г зөв хэрэглэвэл хүрээ хэвлэл боломжтой.</w:t>
      </w:r>
    </w:p>
    <w:p w14:paraId="1CB5294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нотлох баримт техникийн өр нь ирээдүйн судалгаа/баталгаажуулалт хуримтлагдсан ажил бөгөөд “дутуу агуулга” гэж нуухгүй.</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5B05D92A" w14:textId="77777777">
        <w:trPr>
          <w:tblHeader/>
          <w:jc w:val="center"/>
        </w:trPr>
        <w:tc>
          <w:tcPr>
            <w:tcW w:w="3118" w:type="dxa"/>
            <w:shd w:val="clear" w:color="auto" w:fill="EDE9FE"/>
            <w:vAlign w:val="center"/>
          </w:tcPr>
          <w:p w14:paraId="6CFCB18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Төлөв</w:t>
            </w:r>
          </w:p>
        </w:tc>
        <w:tc>
          <w:tcPr>
            <w:tcW w:w="3118" w:type="dxa"/>
            <w:shd w:val="clear" w:color="auto" w:fill="EDE9FE"/>
            <w:vAlign w:val="center"/>
          </w:tcPr>
          <w:p w14:paraId="3532644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Жишээнүүд</w:t>
            </w:r>
          </w:p>
        </w:tc>
        <w:tc>
          <w:tcPr>
            <w:tcW w:w="3118" w:type="dxa"/>
            <w:shd w:val="clear" w:color="auto" w:fill="EDE9FE"/>
            <w:vAlign w:val="center"/>
          </w:tcPr>
          <w:p w14:paraId="693CC2B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Тайлбар</w:t>
            </w:r>
          </w:p>
        </w:tc>
      </w:tr>
      <w:tr w:rsidR="00270883" w:rsidRPr="00EA7E27" w14:paraId="2B34F25E" w14:textId="77777777">
        <w:trPr>
          <w:jc w:val="center"/>
        </w:trPr>
        <w:tc>
          <w:tcPr>
            <w:tcW w:w="3118" w:type="dxa"/>
            <w:vAlign w:val="center"/>
          </w:tcPr>
          <w:p w14:paraId="0A690A6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баримтжуулсан</w:t>
            </w:r>
          </w:p>
        </w:tc>
        <w:tc>
          <w:tcPr>
            <w:tcW w:w="3118" w:type="dxa"/>
            <w:vAlign w:val="center"/>
          </w:tcPr>
          <w:p w14:paraId="7AC2068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 үйл ажиллагааны модулиуд</w:t>
            </w:r>
          </w:p>
        </w:tc>
        <w:tc>
          <w:tcPr>
            <w:tcW w:w="3118" w:type="dxa"/>
            <w:vAlign w:val="center"/>
          </w:tcPr>
          <w:p w14:paraId="00828B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Баримтжуулсан ≠ бүрэн баталгаажсан</w:t>
            </w:r>
          </w:p>
        </w:tc>
      </w:tr>
      <w:tr w:rsidR="00270883" w:rsidRPr="00EA7E27" w14:paraId="386CFF48" w14:textId="77777777">
        <w:trPr>
          <w:jc w:val="center"/>
        </w:trPr>
        <w:tc>
          <w:tcPr>
            <w:tcW w:w="3118" w:type="dxa"/>
            <w:vAlign w:val="center"/>
          </w:tcPr>
          <w:p w14:paraId="2942D2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Туршилтын</w:t>
            </w:r>
          </w:p>
        </w:tc>
        <w:tc>
          <w:tcPr>
            <w:tcW w:w="3118" w:type="dxa"/>
            <w:vAlign w:val="center"/>
          </w:tcPr>
          <w:p w14:paraId="038F492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Wialon</w:t>
            </w:r>
          </w:p>
        </w:tc>
        <w:tc>
          <w:tcPr>
            <w:tcW w:w="3118" w:type="dxa"/>
            <w:vAlign w:val="center"/>
          </w:tcPr>
          <w:p w14:paraId="2AF5F2B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 үйлдвэрлэлийн</w:t>
            </w:r>
          </w:p>
        </w:tc>
      </w:tr>
      <w:tr w:rsidR="00270883" w:rsidRPr="00EA7E27" w14:paraId="59CFEBC4" w14:textId="77777777">
        <w:trPr>
          <w:jc w:val="center"/>
        </w:trPr>
        <w:tc>
          <w:tcPr>
            <w:tcW w:w="3118" w:type="dxa"/>
            <w:vAlign w:val="center"/>
          </w:tcPr>
          <w:p w14:paraId="488A301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Туршилтын</w:t>
            </w:r>
          </w:p>
        </w:tc>
        <w:tc>
          <w:tcPr>
            <w:tcW w:w="3118" w:type="dxa"/>
            <w:vAlign w:val="center"/>
          </w:tcPr>
          <w:p w14:paraId="78644DC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WISE</w:t>
            </w:r>
          </w:p>
        </w:tc>
        <w:tc>
          <w:tcPr>
            <w:tcW w:w="3118" w:type="dxa"/>
            <w:vAlign w:val="center"/>
          </w:tcPr>
          <w:p w14:paraId="3B08C08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Хэсэгчилсэн үе шатны зорилт</w:t>
            </w:r>
          </w:p>
        </w:tc>
      </w:tr>
      <w:tr w:rsidR="00270883" w:rsidRPr="00EA7E27" w14:paraId="45924C9C" w14:textId="77777777">
        <w:trPr>
          <w:jc w:val="center"/>
        </w:trPr>
        <w:tc>
          <w:tcPr>
            <w:tcW w:w="3118" w:type="dxa"/>
            <w:vAlign w:val="center"/>
          </w:tcPr>
          <w:p w14:paraId="1894926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ба хөгжүүлэлт/ирээдүйн</w:t>
            </w:r>
          </w:p>
        </w:tc>
        <w:tc>
          <w:tcPr>
            <w:tcW w:w="3118" w:type="dxa"/>
            <w:vAlign w:val="center"/>
          </w:tcPr>
          <w:p w14:paraId="16C219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EK/RAG/Агентлаг/RUL</w:t>
            </w:r>
          </w:p>
        </w:tc>
        <w:tc>
          <w:tcPr>
            <w:tcW w:w="3118" w:type="dxa"/>
            <w:vAlign w:val="center"/>
          </w:tcPr>
          <w:p w14:paraId="2F5406B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судалгаа-хамааралтай</w:t>
            </w:r>
          </w:p>
        </w:tc>
      </w:tr>
      <w:tr w:rsidR="00270883" w:rsidRPr="00EA7E27" w14:paraId="03F46214" w14:textId="77777777">
        <w:trPr>
          <w:jc w:val="center"/>
        </w:trPr>
        <w:tc>
          <w:tcPr>
            <w:tcW w:w="3118" w:type="dxa"/>
            <w:vAlign w:val="center"/>
          </w:tcPr>
          <w:p w14:paraId="1891C40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3118" w:type="dxa"/>
            <w:vAlign w:val="center"/>
          </w:tcPr>
          <w:p w14:paraId="2B19313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SCADA/бүрэн баталгаажуулалт</w:t>
            </w:r>
          </w:p>
        </w:tc>
        <w:tc>
          <w:tcPr>
            <w:tcW w:w="3118" w:type="dxa"/>
            <w:vAlign w:val="center"/>
          </w:tcPr>
          <w:p w14:paraId="008185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багц хийдэг үгүй тогтоох</w:t>
            </w:r>
          </w:p>
        </w:tc>
      </w:tr>
    </w:tbl>
    <w:p w14:paraId="51635881" w14:textId="77777777" w:rsidR="00270883" w:rsidRPr="00EA7E27" w:rsidRDefault="00270883">
      <w:pPr>
        <w:rPr>
          <w:rFonts w:ascii="Calibri" w:hAnsi="Calibri" w:cs="Calibri"/>
          <w:noProof/>
          <w:lang w:val="mn-MN"/>
        </w:rPr>
      </w:pPr>
    </w:p>
    <w:p w14:paraId="6B473DE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39.4 судалгаа хязгаарлалтууд</w:t>
      </w:r>
    </w:p>
    <w:p w14:paraId="271E131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Эмпирик ажиллах үеийн/талбар/урт хугацааны баталгаажуулалт хамрах хүрээ архитектур өргөн хүрээ-ээс нарийн. Олон-талбай үр нөлөө, тоон хэмжээгээр илэрхийлсэн ROI, урьдчилан таамаглах/RUL загвар гүйцэтгэл, их-хэмжээ байршуулалт найдвартай ажиллагаа одоогийн агшин-д тогтоогдсон биш.</w:t>
      </w:r>
    </w:p>
    <w:p w14:paraId="47CE58B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харьцуулсан нийлүүлэгч шинжилгээ албан ёсны эх үүсвэр агшин-д тулгуурласан; хараат бус жишиг үзүүлэлт/үнэ/үйлчилгээ магадлан шалгалт хязгаарлагдсан. Монгол нөхцөл хайгуулын шинжтэй бөгөөд төлөөлөх чадвартай судалгаа биш.</w:t>
      </w:r>
    </w:p>
    <w:p w14:paraId="522DCFF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инженерийн мэдлэг өмчийн аргууд үндсэн-эх үүсвэр хүлээн зөвшөөрөх шалгуур дутуу тул арга-тодорхой шинжлэх ухааны мэдэгдэл зориудаар held.</w:t>
      </w:r>
    </w:p>
    <w:p w14:paraId="428F7FF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39.5 Тайлбар дүрмүүд</w:t>
      </w:r>
    </w:p>
    <w:p w14:paraId="162CBC5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хэрэгжсэн ≠ баталгаажсан ≠ өргөтгөх боломжтой ≠ аюулгүй ≠ Нэвтрүүлэн хэрэглэсэн ≠ Үнэ цэнтэй. Энэ каноник дүрэм нь үр дүн тайлбар-ийн үндсэн шүүх.</w:t>
      </w:r>
    </w:p>
    <w:p w14:paraId="4D41088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түүхэн илрүүлэлт ≠ одоогийн Эмзэг байдал; Туршилтын ≠ Үйлдвэрлэлийн; судалгаа ба хөгжүүлэлт ≠ хэрэгжсэн; Эшлэл ≠ Зөв байдал; Үүсгэсэн Хариулт ≠ инженерийн батлалт; хувь нэмэр ≠ Шинэлэг байдал.</w:t>
      </w:r>
    </w:p>
    <w:p w14:paraId="52F0F71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Arrow/нөлөө гинжин холбоо ашигласан diagram дээр шалтгаант нотолгоо гэж тайлбарлахгүй хэрэв ... биш бол эмпирик загвар causality-г дэмжлэг хийвэл.</w:t>
      </w:r>
    </w:p>
    <w:p w14:paraId="0144E5BC" w14:textId="77777777" w:rsidR="00270883" w:rsidRPr="00EA7E27" w:rsidRDefault="00835A9B">
      <w:pPr>
        <w:pStyle w:val="Heading3"/>
        <w:rPr>
          <w:rFonts w:ascii="Calibri" w:hAnsi="Calibri" w:cs="Calibri"/>
          <w:noProof/>
          <w:lang w:val="mn-MN"/>
        </w:rPr>
      </w:pPr>
      <w:r w:rsidRPr="00EA7E27">
        <w:rPr>
          <w:rFonts w:ascii="Calibri" w:eastAsia="DejaVu Sans" w:hAnsi="Calibri" w:cs="Calibri"/>
          <w:noProof/>
          <w:lang w:val="mn-MN"/>
        </w:rPr>
        <w:t>Хяналтын унших дүрэм</w:t>
      </w:r>
    </w:p>
    <w:p w14:paraId="4B2E1AB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ёстой үгүй хэтрэх нотлох баримтын түвшин.</w:t>
      </w:r>
    </w:p>
    <w:p w14:paraId="42C49C67"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одоогийн / Туршилтын / туршилтын Туршилтын / судалгаа ба хөгжүүлэлт / ирээдүйн / тогтоогдоогүй статусыг хооронд нь чимээгүй дараагийн шатанд шилжүүлэлт хийхгүй.</w:t>
      </w:r>
    </w:p>
    <w:p w14:paraId="0BB0F54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бүлэг эрх бүхий эх сурвалж-г хавсралт/бүртгэлийн сан нотлох баримт амьдралын мөчлөг-тай мөрдөх боломжтой хадгална.</w:t>
      </w:r>
    </w:p>
    <w:p w14:paraId="1EBDB6A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39.6 бүлэг хаалт</w:t>
      </w:r>
    </w:p>
    <w:p w14:paraId="6F14D7B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одоогийн-төлөв бүлэг нь бүтээгдэхүүн танилцуулгын товхимол биш нотлох баримт-хязгаарлагдсан тулгалт юм. Давуу тал нь бүх зүйл “бэлэн” гэж харагдуулахдаа бус, юу баримтжуулсан, юу туршилтын, юу судалгаа, юу тогтоогдоогүй гэдгийг нэг дор үнэн зөв харуулахад оршино.</w:t>
      </w:r>
    </w:p>
    <w:p w14:paraId="0DA395E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төлөв бүлэг 43 замын зураг-ийн хамаарал болон бүлэг 44 хувь нэмэр дээд хязгаар-ийг тодорхойлно.</w:t>
      </w:r>
    </w:p>
    <w:p w14:paraId="57BA179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тулгуур: DOC-MASTER-GOV-001 Ch.28–29; хавсралт C–M; Хэвлэлийн төлөвийн агшин төлөв ангиллын тогтолцоо.</w:t>
      </w:r>
    </w:p>
    <w:p w14:paraId="19277B1C"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БҮЛЭГ 40. Хязгаарлалт, хөгжлийн замын зураг ба дүгнэлт</w:t>
      </w:r>
    </w:p>
    <w:p w14:paraId="1AAA9BB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 төлөв: P-READY</w:t>
      </w:r>
    </w:p>
    <w:p w14:paraId="1E23A9D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зааг: замын зураг ашиглах хамаарлууд/гарах шалгуур; ирээдүйн зорилтот нь үгүй одоогийн чадавх.</w:t>
      </w:r>
    </w:p>
    <w:p w14:paraId="5936B2E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40.1 Хос чиглэлтэй замын зураг</w:t>
      </w:r>
    </w:p>
    <w:p w14:paraId="227B45E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замын зураг-ийг Бүтээгдэхүүн Хөгжүүлэлт болон судалгаа баталгаажуулалт гэсэн хоёр parallel мөрдөх-аар удирдана. Бүтээгдэхүүн мөрдөх систем найдвартай ажиллагаа/интеграц/баталгаажуулалт-г; судалгаа мөрдөх нотлох баримт/өгөгдлийн багц/EK/AI/үр нөлөө-г хөгжүүлнэ.</w:t>
      </w:r>
    </w:p>
    <w:p w14:paraId="6E3588E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Ингэснээр AI замын зураг үйл ажиллагааны суурь бүтэц-аас түрүүлж үйлдвэрлэлийн мэдэгдэл болохоос сэргийлнэ. Бүтээгдэхүүн чадавх судалгаа баталгаажуулалт-д нотлох баримт эх үүсвэр болж, судалгаа үр дүн бүтээгдэхүүн шийдвэр-д хяналттай оролт болно.</w:t>
      </w:r>
    </w:p>
    <w:p w14:paraId="16D20BE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замын зураг даалгавар бүр хамаарал, эзэмшигч, гарах шалгуур, нотлох баримт гаралт-тэй байна.</w:t>
      </w:r>
    </w:p>
    <w:p w14:paraId="131EFAFB" w14:textId="77777777" w:rsidR="00270883" w:rsidRPr="00EA7E27" w:rsidRDefault="00270883">
      <w:pPr>
        <w:jc w:val="center"/>
        <w:rPr>
          <w:rFonts w:ascii="Calibri" w:hAnsi="Calibri" w:cs="Calibri"/>
          <w:noProof/>
          <w:lang w:val="mn-MN"/>
        </w:rPr>
      </w:pPr>
    </w:p>
    <w:p w14:paraId="268F17CC" w14:textId="77777777" w:rsidR="00270883" w:rsidRPr="00EA7E27" w:rsidRDefault="00835A9B">
      <w:pPr>
        <w:jc w:val="center"/>
        <w:rPr>
          <w:rFonts w:ascii="Calibri" w:hAnsi="Calibri" w:cs="Calibri"/>
          <w:noProof/>
          <w:lang w:val="mn-MN"/>
        </w:rPr>
      </w:pPr>
      <w:r w:rsidRPr="00EA7E27">
        <w:rPr>
          <w:rFonts w:ascii="Calibri" w:hAnsi="Calibri" w:cs="Calibri"/>
          <w:noProof/>
          <w:lang w:val="mn-MN"/>
        </w:rPr>
        <w:drawing>
          <wp:inline distT="0" distB="0" distL="0" distR="0" wp14:anchorId="2CFFD8F3" wp14:editId="6E32B093">
            <wp:extent cx="5532120" cy="28280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532120" cy="2828079"/>
                    </a:xfrm>
                    <a:prstGeom prst="rect">
                      <a:avLst/>
                    </a:prstGeom>
                  </pic:spPr>
                </pic:pic>
              </a:graphicData>
            </a:graphic>
          </wp:inline>
        </w:drawing>
      </w:r>
    </w:p>
    <w:p w14:paraId="5A90B1D1"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зураг 43.1 — Хос чиглэлтэй замын зураг. эх үүсвэр: Зохиогчид / iBeX Төсөл. төлөв: Хэвлэлийн төлөвийн агшин 1.0 нотлох баримт-хязгаарлагдсан архитектур.</w:t>
      </w:r>
    </w:p>
    <w:p w14:paraId="7C028E6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40.2 Ойрын хугацааны бүтээгдэхүүн эрэмбүүд</w:t>
      </w:r>
    </w:p>
    <w:p w14:paraId="091E838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Ойрын хугацааны эрэмбүүд: одоогийн бүтээх/тохиргоо нотлох баримт; үндсэн цөм ажиллах үеийн регресс; байгууллага өмчлөл/зөвшөөрөл баталгаажуулалт; PM/үзлэг/нөөц яг утгын дүрэм; үйлдвэрлэлийн өгөгдөл эх үүсвэр зураглал; хувилбар гаргалт/бүтээх гарал үүсэл.</w:t>
      </w:r>
    </w:p>
    <w:p w14:paraId="72A79D3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Аюулгүй байдал/байгууллага/өгөгдөл гэрээ blockers-ийг загвар интеграц-аас өмнө хаах нь архитектур бүрэн бүтэн байдал-д чухал.</w:t>
      </w:r>
    </w:p>
    <w:p w14:paraId="234821E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Гаралт: хувилбаржуулсан ажиллагааны үеийн нотлох баримт багц, шинэчилсэн мэдэгдэл/нотлох баримт/Туршилт/үр дүн бүртгэлийн сангууд.</w:t>
      </w:r>
    </w:p>
    <w:p w14:paraId="21494E6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40.3 Ойрын хугацааны судалгаа эрэмбүүд</w:t>
      </w:r>
    </w:p>
    <w:p w14:paraId="14514A5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Үндсэн судалгаа эрэмбүүд: Насос/Хөдөлгүүр протокол/өгөгдөл мета өгөгдөл; өмчийн EK эх үүсвэр хүлээн зөвшөөрөх шалгуур; WISE/Wialon ажиглах боломж; өгөгдлийн багц лавлагаа үнэн өгөгдөл загвар; хяналттай RAG/Агентлаг үнэлгээ хүрээ.</w:t>
      </w:r>
    </w:p>
    <w:p w14:paraId="0D9EAB2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RUL судалгаа нь урт хугацааны доройтол/төгсгөлийн цэг өгөгдөл бүрдтэл түр хүлээлгэх. Зөвлөмжит судалгаа нь таамаглал дээр арга хэмжээ хязгаарлалтууд, зардал/эрсдэл, хүний батлалт, үр нөлөө эргэх холбоо бүрдсэний дараа.</w:t>
      </w:r>
    </w:p>
    <w:p w14:paraId="1B19AB9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 нэгж-ууд архитектур/хүрээ → туршилтын кейс → талбар баталгаажуулалт → урт хугацааны үр нөлөө гэсэн шаттай байж болно.</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13A4C6C5" w14:textId="77777777">
        <w:trPr>
          <w:tblHeader/>
          <w:jc w:val="center"/>
        </w:trPr>
        <w:tc>
          <w:tcPr>
            <w:tcW w:w="3118" w:type="dxa"/>
            <w:shd w:val="clear" w:color="auto" w:fill="EDE9FE"/>
            <w:vAlign w:val="center"/>
          </w:tcPr>
          <w:p w14:paraId="42D7F22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Мөрдөх</w:t>
            </w:r>
          </w:p>
        </w:tc>
        <w:tc>
          <w:tcPr>
            <w:tcW w:w="3118" w:type="dxa"/>
            <w:shd w:val="clear" w:color="auto" w:fill="EDE9FE"/>
            <w:vAlign w:val="center"/>
          </w:tcPr>
          <w:p w14:paraId="7171B4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Ойрын хугацааны</w:t>
            </w:r>
          </w:p>
        </w:tc>
        <w:tc>
          <w:tcPr>
            <w:tcW w:w="3118" w:type="dxa"/>
            <w:shd w:val="clear" w:color="auto" w:fill="EDE9FE"/>
            <w:vAlign w:val="center"/>
          </w:tcPr>
          <w:p w14:paraId="3226C01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Дараагийн шатанд шилжүүлэлт нөхцөл</w:t>
            </w:r>
          </w:p>
        </w:tc>
      </w:tr>
      <w:tr w:rsidR="00270883" w:rsidRPr="00EA7E27" w14:paraId="71D92E51" w14:textId="77777777">
        <w:trPr>
          <w:jc w:val="center"/>
        </w:trPr>
        <w:tc>
          <w:tcPr>
            <w:tcW w:w="3118" w:type="dxa"/>
            <w:vAlign w:val="center"/>
          </w:tcPr>
          <w:p w14:paraId="336A29D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Бүтээгдэхүүн</w:t>
            </w:r>
          </w:p>
        </w:tc>
        <w:tc>
          <w:tcPr>
            <w:tcW w:w="3118" w:type="dxa"/>
            <w:vAlign w:val="center"/>
          </w:tcPr>
          <w:p w14:paraId="0AD2FD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Ажиллах үеийн/байгууллага/өгөгдөл баталгаажуулалт</w:t>
            </w:r>
          </w:p>
        </w:tc>
        <w:tc>
          <w:tcPr>
            <w:tcW w:w="3118" w:type="dxa"/>
            <w:vAlign w:val="center"/>
          </w:tcPr>
          <w:p w14:paraId="5B62A17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хяналтын босго</w:t>
            </w:r>
          </w:p>
        </w:tc>
      </w:tr>
      <w:tr w:rsidR="00270883" w:rsidRPr="00EA7E27" w14:paraId="7575C476" w14:textId="77777777">
        <w:trPr>
          <w:jc w:val="center"/>
        </w:trPr>
        <w:tc>
          <w:tcPr>
            <w:tcW w:w="3118" w:type="dxa"/>
            <w:vAlign w:val="center"/>
          </w:tcPr>
          <w:p w14:paraId="33D2BC5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w:t>
            </w:r>
          </w:p>
        </w:tc>
        <w:tc>
          <w:tcPr>
            <w:tcW w:w="3118" w:type="dxa"/>
            <w:vAlign w:val="center"/>
          </w:tcPr>
          <w:p w14:paraId="368FD9B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багц/EK/RAG/AI туршилтууд</w:t>
            </w:r>
          </w:p>
        </w:tc>
        <w:tc>
          <w:tcPr>
            <w:tcW w:w="3118" w:type="dxa"/>
            <w:vAlign w:val="center"/>
          </w:tcPr>
          <w:p w14:paraId="47A08E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баталгаажуулалт хяналтын босго</w:t>
            </w:r>
          </w:p>
        </w:tc>
      </w:tr>
      <w:tr w:rsidR="00270883" w:rsidRPr="00EA7E27" w14:paraId="1FF399AF" w14:textId="77777777">
        <w:trPr>
          <w:jc w:val="center"/>
        </w:trPr>
        <w:tc>
          <w:tcPr>
            <w:tcW w:w="3118" w:type="dxa"/>
            <w:vAlign w:val="center"/>
          </w:tcPr>
          <w:p w14:paraId="41FED0D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Талбар</w:t>
            </w:r>
          </w:p>
        </w:tc>
        <w:tc>
          <w:tcPr>
            <w:tcW w:w="3118" w:type="dxa"/>
            <w:vAlign w:val="center"/>
          </w:tcPr>
          <w:p w14:paraId="679F7AA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өртөлт/үр дүнгүүд</w:t>
            </w:r>
          </w:p>
        </w:tc>
        <w:tc>
          <w:tcPr>
            <w:tcW w:w="3118" w:type="dxa"/>
            <w:vAlign w:val="center"/>
          </w:tcPr>
          <w:p w14:paraId="6C309C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Талбар нотлох баримт</w:t>
            </w:r>
          </w:p>
        </w:tc>
      </w:tr>
      <w:tr w:rsidR="00270883" w:rsidRPr="00EA7E27" w14:paraId="1A5687C6" w14:textId="77777777">
        <w:trPr>
          <w:jc w:val="center"/>
        </w:trPr>
        <w:tc>
          <w:tcPr>
            <w:tcW w:w="3118" w:type="dxa"/>
            <w:vAlign w:val="center"/>
          </w:tcPr>
          <w:p w14:paraId="5F5B7F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Хэвлэл</w:t>
            </w:r>
          </w:p>
        </w:tc>
        <w:tc>
          <w:tcPr>
            <w:tcW w:w="3118" w:type="dxa"/>
            <w:vAlign w:val="center"/>
          </w:tcPr>
          <w:p w14:paraId="5442C24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хяналттай зөрүү</w:t>
            </w:r>
          </w:p>
        </w:tc>
        <w:tc>
          <w:tcPr>
            <w:tcW w:w="3118" w:type="dxa"/>
            <w:vAlign w:val="center"/>
          </w:tcPr>
          <w:p w14:paraId="2023D95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Нөлөөлөл хянан магадалгаа</w:t>
            </w:r>
          </w:p>
        </w:tc>
      </w:tr>
    </w:tbl>
    <w:p w14:paraId="04A3793F" w14:textId="77777777" w:rsidR="00270883" w:rsidRPr="00EA7E27" w:rsidRDefault="00270883">
      <w:pPr>
        <w:rPr>
          <w:rFonts w:ascii="Calibri" w:hAnsi="Calibri" w:cs="Calibri"/>
          <w:noProof/>
          <w:lang w:val="mn-MN"/>
        </w:rPr>
      </w:pPr>
    </w:p>
    <w:p w14:paraId="0E6F0FD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40.4 Medium-term төлөвшил</w:t>
      </w:r>
    </w:p>
    <w:p w14:paraId="55BFC6E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Дунд нэр томьёо-д үйлдвэрлэлийн өгөгдөл хэвийн болголт/гарал үүсэл, өгөгдлийн багц бүртгэлийн сан, EK лавлагаа загвар, RAG нотолгоонд тулгуурлалт үнэлгээ, загвар бүртгэлийн сан/MLOps сүүдрийн горим, байгууллагын өгөгдөл тусгаарлалттай агент багаж хэрэгсэл хяналтын босгууд-ийг техникийн баталгаажуулалт руу ахиулна.</w:t>
      </w:r>
    </w:p>
    <w:p w14:paraId="393D97C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чадавх дараагийн шатанд шилжүүлэлт бүр хүлээн авалт шалгуур-тэй: эх үүсвэр зураглал бүрэн байдал, дэмжигдээгүй хариулт хувь, түрээслэгчийн тусгаарлалт, хэлбийлт/буцаалт бэлэн байдал, engineer-confirmed үр нөлөө гэх мэт.</w:t>
      </w:r>
    </w:p>
    <w:p w14:paraId="0AF498A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Calendar deadline-аас илүү нотлох баримт гарах шалгуур ашиглана.</w:t>
      </w:r>
    </w:p>
    <w:p w14:paraId="649196C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40.5 Талбар ба урт хугацааны баталгаажуулалт</w:t>
      </w:r>
    </w:p>
    <w:p w14:paraId="40518AF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Талбар үе шат-д олон-хөрөнгө/талбай өртөлт, эвдрэл/засвар үйлчилгээ үр нөлөө, зогсолтын хугацаа/бэлэн ажиллагаа, хуурамч дохиолол/actionability, нэвтрүүлэн хэрэглэлт/хэрэглэгдэхүйц байдал хэмжүүрүүд, байгууллага/байршуулалт найдвартай ажиллагаа зэрэг хэмжигдэнэ.</w:t>
      </w:r>
    </w:p>
    <w:p w14:paraId="134DBEB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үйл ажиллагааны үнэ цэн суурь түвшин/харьцуулагч загвар-гүйгээр зогсолтын хугацаа/ROI зорилтот-г хүрсэн үр ашиг гэж хэлэхгүй.</w:t>
      </w:r>
    </w:p>
    <w:p w14:paraId="289A2BC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Урт хугацааны нотлох баримт хангалттай бол урьдчилан таамаглах/RUL/зөвлөмжит чадавх дараагийн шатанд шилжүүлэлт болон шинжлэх ухааны шинэлэг байдал мэдэгдэл-г эх сурвалжийн судалгаа/өмнөх түвшний шийдэл-тай хамт дахин үнэлнэ.</w:t>
      </w:r>
    </w:p>
    <w:p w14:paraId="3D8F2F97" w14:textId="77777777" w:rsidR="00270883" w:rsidRPr="00EA7E27" w:rsidRDefault="00835A9B">
      <w:pPr>
        <w:pStyle w:val="Heading3"/>
        <w:rPr>
          <w:rFonts w:ascii="Calibri" w:hAnsi="Calibri" w:cs="Calibri"/>
          <w:noProof/>
          <w:lang w:val="mn-MN"/>
        </w:rPr>
      </w:pPr>
      <w:r w:rsidRPr="00EA7E27">
        <w:rPr>
          <w:rFonts w:ascii="Calibri" w:eastAsia="DejaVu Sans" w:hAnsi="Calibri" w:cs="Calibri"/>
          <w:noProof/>
          <w:lang w:val="mn-MN"/>
        </w:rPr>
        <w:t>Хяналтын унших дүрэм</w:t>
      </w:r>
    </w:p>
    <w:p w14:paraId="39217EB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ёстой үгүй хэтрэх нотлох баримтын түвшин.</w:t>
      </w:r>
    </w:p>
    <w:p w14:paraId="5506D13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lastRenderedPageBreak/>
        <w:t>одоогийн / Туршилтын / туршилтын Туршилтын / судалгаа ба хөгжүүлэлт / ирээдүйн / тогтоогдоогүй статусыг хооронд нь чимээгүй дараагийн шатанд шилжүүлэлт хийхгүй.</w:t>
      </w:r>
    </w:p>
    <w:p w14:paraId="01947D8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бүлэг эрх бүхий эх сурвалж-г хавсралт/бүртгэлийн сан нотлох баримт амьдралын мөчлөг-тай мөрдөх боломжтой хадгална.</w:t>
      </w:r>
    </w:p>
    <w:p w14:paraId="389F678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40.6 Хэвлэл замын зураг</w:t>
      </w:r>
    </w:p>
    <w:p w14:paraId="5653593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замын зураг өөрчлөлт Хэвлэлийн төлөвийн агшин 1.0-ийг буцаан дүгнэсэн байдлаар өөрчлөхгүй. Шинэ нотлох баримт DELTA-xxx бүртгэл үүсгэж нөлөөлөгдсөн бүлгүүд, хавсралтууд, зургууд/хүснэгтүүд, мэдэгдлүүд, citations-г шинэчлэх хийнэ.</w:t>
      </w:r>
    </w:p>
    <w:p w14:paraId="5692A0F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Minor нотлох баримт шинэчлэх Агшин 1.1; материал агуулга шилжилт Хэвлэл 2.0; бүтцийн зөрүү зөвхөн одоо байгаа 8 ХЭСЭГ / 44 бүлэг архитектур шинэ үзэл баримтлалын чиглэл-г багтааж чадахгүй үед re-суурь түвшин үүсгэнэ.</w:t>
      </w:r>
    </w:p>
    <w:p w14:paraId="52362BF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тулгуур: нэвтрүүлэлтийн засаглалын хүрээ, Илэрсэн зүйлс/Хувь нэмрүүд эрх бүхий эх сурвалж, батлагдсан Хэвлэл Удирдлага EM-01–03.</w:t>
      </w:r>
    </w:p>
    <w:p w14:paraId="0340EBA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 төлөв: P-QUALIFIED</w:t>
      </w:r>
    </w:p>
    <w:p w14:paraId="6C9D78D3"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Чухал зааг: хувь нэмэр ≠ Шинэлэг байдал; шинжлэх ухааны шинэлэг байдал шаарддаг эх сурвалжийн судалгаа/өмнөх түвшний шийдэл ба эмпирик баталгаажуулалт.</w:t>
      </w:r>
    </w:p>
    <w:p w14:paraId="70312CF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40.7 Overall дүгнэлт</w:t>
      </w:r>
    </w:p>
    <w:p w14:paraId="2996E94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 Дуусгах Book-ийн үндсэн нэгтгэл нь хөрөнгө төвтэй EAM/CMMS үйл ажиллагааны амьдралын мөчлөг-ийг үйлдвэрлэлийн өгөгдөл, засаглалтай инженерийн мэдлэг, хүний-засаглалтай оюун ухаан, байгууллагын өгөгдөл тусгаарлалттай баталгаажуулалт, нотлох баримт засаглал болон нэвтрүүлэлт/үнэ цэн хөгжлийн зам-тай нэг архитектур-д холбож байгаа явдал юм.</w:t>
      </w:r>
    </w:p>
    <w:p w14:paraId="1D812CA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архитектур одоогийн үйл ажиллагааны чадавх болон ирээдүйн судалгаа давхаргууд-ийг төлөв-аар ялгадаг. Тиймээс номын дүгнэлт “бүх зүйл AI болсон” гэсэн бүтээгдэхүүн мэдэгдэл биш; нотлох баримт-хязгаарлагдсан платформ/судалгаа архитектур юм.</w:t>
      </w:r>
    </w:p>
    <w:p w14:paraId="7F99E76A"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хөрөнгө нь нөхцөл тулгуур, WO гүйцэтгэл нь үйл ажиллагааны үндсэн цөм, баталгаажсан үр дүн нь ирээдүйн сургалт мөчлөг-ийн нотлох баримт тулгуур болж байна.</w:t>
      </w:r>
    </w:p>
    <w:p w14:paraId="4E4FBFE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40.8 Үзэл баримтлалын хувь нэмэр</w:t>
      </w:r>
    </w:p>
    <w:p w14:paraId="6482A8A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Үзэл баримтлалын хувь нэмэр нэр дэвшигч: Салбар/байгууллагын дасан зохицох чадвар, засвар үйлчилгээ амьдралын мөчлөг төлөвшил, үйлдвэрлэлийн өгөгдөл/инженерийн мэдлэг/AI ахиц болон засаглал-г нэг хөрөнгө төвтэй frame-д холбосон системийн загвар.</w:t>
      </w:r>
    </w:p>
    <w:p w14:paraId="038D32C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Энэ нь ерөнхий шинж жагсаалт-ээс илүү амьдралын мөчлөг холбоосууд, төлөв хэлзүй, нотлох баримт утгын дүрэм-ийг тодорхойлдог.</w:t>
      </w:r>
    </w:p>
    <w:p w14:paraId="5AE134B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Гэхдээ “дэлхийд анхны” онол гэж мэдэгдэл хийхгүй; өмнөх түвшний шийдэл/эх сурвалжийн судалгаа харьцуулалт шаардлагатай.</w:t>
      </w:r>
    </w:p>
    <w:p w14:paraId="0CB0FE9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40.9 Архитектурын хувь нэмэр</w:t>
      </w:r>
    </w:p>
    <w:p w14:paraId="7D23CF1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Архитектурын хувь нэмэр нэр дэвшигч: хүсэлт/PM/PdM/үзлэг оролт замууд → WO гүйцэтгэл → хаалт/түүх дээр төрөлжсөн эх үүсвэр телеметрийн өгөгдөл, каноник зураглал, инженерийн мэдлэг, RAG/Агентлаг/урьдчилан таамаглах судалгаа давхаргууд-ийг хяналттай хаагдсан мөчлөг байдлаар нэмэх загвар.</w:t>
      </w:r>
    </w:p>
    <w:p w14:paraId="61CC258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Байгууллага өмчлөл/эрхийн багц/зөвшөөрөл/багаж хэрэгсэл/эрсдэл бодлого нь оюун ухаан давхарга-д ч адил хүчинтэй. AI зөвшөөрөл хүсэлт гаргах үндсэн этгээд-ээс хэтрэхгүй.</w:t>
      </w:r>
    </w:p>
    <w:p w14:paraId="6FC7ADC9"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одоогийн/туршилтын/судалгаа төлөв тусгаарлалт энэ архитектур-ийн бүрэн бүтэн байдал-г хамгаална.</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1EBA19CE" w14:textId="77777777">
        <w:trPr>
          <w:tblHeader/>
          <w:jc w:val="center"/>
        </w:trPr>
        <w:tc>
          <w:tcPr>
            <w:tcW w:w="3118" w:type="dxa"/>
            <w:shd w:val="clear" w:color="auto" w:fill="EDE9FE"/>
            <w:vAlign w:val="center"/>
          </w:tcPr>
          <w:p w14:paraId="5A62F5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хувь нэмэр ангилал</w:t>
            </w:r>
          </w:p>
        </w:tc>
        <w:tc>
          <w:tcPr>
            <w:tcW w:w="3118" w:type="dxa"/>
            <w:shd w:val="clear" w:color="auto" w:fill="EDE9FE"/>
            <w:vAlign w:val="center"/>
          </w:tcPr>
          <w:p w14:paraId="217A98C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Нэр дэвшигч хувь нэмэр</w:t>
            </w:r>
          </w:p>
        </w:tc>
        <w:tc>
          <w:tcPr>
            <w:tcW w:w="3118" w:type="dxa"/>
            <w:shd w:val="clear" w:color="auto" w:fill="EDE9FE"/>
            <w:vAlign w:val="center"/>
          </w:tcPr>
          <w:p w14:paraId="77449FF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дээд хязгаар</w:t>
            </w:r>
          </w:p>
        </w:tc>
      </w:tr>
      <w:tr w:rsidR="00270883" w:rsidRPr="00EA7E27" w14:paraId="5898A721" w14:textId="77777777">
        <w:trPr>
          <w:jc w:val="center"/>
        </w:trPr>
        <w:tc>
          <w:tcPr>
            <w:tcW w:w="3118" w:type="dxa"/>
            <w:vAlign w:val="center"/>
          </w:tcPr>
          <w:p w14:paraId="647CC1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Үзэл баримтлалын</w:t>
            </w:r>
          </w:p>
        </w:tc>
        <w:tc>
          <w:tcPr>
            <w:tcW w:w="3118" w:type="dxa"/>
            <w:vAlign w:val="center"/>
          </w:tcPr>
          <w:p w14:paraId="21198C7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төвтэй нэгтгэсэн хүрээ</w:t>
            </w:r>
          </w:p>
        </w:tc>
        <w:tc>
          <w:tcPr>
            <w:tcW w:w="3118" w:type="dxa"/>
            <w:vAlign w:val="center"/>
          </w:tcPr>
          <w:p w14:paraId="6C2EC06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шинэлэг байдал мэдэгдэл</w:t>
            </w:r>
          </w:p>
        </w:tc>
      </w:tr>
      <w:tr w:rsidR="00270883" w:rsidRPr="00EA7E27" w14:paraId="2DD86247" w14:textId="77777777">
        <w:trPr>
          <w:jc w:val="center"/>
        </w:trPr>
        <w:tc>
          <w:tcPr>
            <w:tcW w:w="3118" w:type="dxa"/>
            <w:vAlign w:val="center"/>
          </w:tcPr>
          <w:p w14:paraId="73508A4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Архитектурын</w:t>
            </w:r>
          </w:p>
        </w:tc>
        <w:tc>
          <w:tcPr>
            <w:tcW w:w="3118" w:type="dxa"/>
            <w:vAlign w:val="center"/>
          </w:tcPr>
          <w:p w14:paraId="73D6D30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Хаалттай мөчлөгийн үйл ажиллагааны + өгөгдөл + оюун ухаан</w:t>
            </w:r>
          </w:p>
        </w:tc>
        <w:tc>
          <w:tcPr>
            <w:tcW w:w="3118" w:type="dxa"/>
            <w:vAlign w:val="center"/>
          </w:tcPr>
          <w:p w14:paraId="136BE9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баримт-хязгаарлагдсан</w:t>
            </w:r>
          </w:p>
        </w:tc>
      </w:tr>
      <w:tr w:rsidR="00270883" w:rsidRPr="00EA7E27" w14:paraId="558E55FC" w14:textId="77777777">
        <w:trPr>
          <w:jc w:val="center"/>
        </w:trPr>
        <w:tc>
          <w:tcPr>
            <w:tcW w:w="3118" w:type="dxa"/>
            <w:vAlign w:val="center"/>
          </w:tcPr>
          <w:p w14:paraId="613F0D5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Арга зүйн</w:t>
            </w:r>
          </w:p>
        </w:tc>
        <w:tc>
          <w:tcPr>
            <w:tcW w:w="3118" w:type="dxa"/>
            <w:vAlign w:val="center"/>
          </w:tcPr>
          <w:p w14:paraId="4AF0A5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Олон-арга + нотлох баримт засаглал</w:t>
            </w:r>
          </w:p>
        </w:tc>
        <w:tc>
          <w:tcPr>
            <w:tcW w:w="3118" w:type="dxa"/>
            <w:vAlign w:val="center"/>
          </w:tcPr>
          <w:p w14:paraId="0D000A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Хайгуулын инженерийн судалгаа</w:t>
            </w:r>
          </w:p>
        </w:tc>
      </w:tr>
      <w:tr w:rsidR="00270883" w:rsidRPr="00EA7E27" w14:paraId="6404913A" w14:textId="77777777">
        <w:trPr>
          <w:jc w:val="center"/>
        </w:trPr>
        <w:tc>
          <w:tcPr>
            <w:tcW w:w="3118" w:type="dxa"/>
            <w:vAlign w:val="center"/>
          </w:tcPr>
          <w:p w14:paraId="5085866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Хэрэглээний</w:t>
            </w:r>
          </w:p>
        </w:tc>
        <w:tc>
          <w:tcPr>
            <w:tcW w:w="3118" w:type="dxa"/>
            <w:vAlign w:val="center"/>
          </w:tcPr>
          <w:p w14:paraId="2D81FF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Монгол/уул уурхайн кейсууд ба нутагшуулалт</w:t>
            </w:r>
          </w:p>
        </w:tc>
        <w:tc>
          <w:tcPr>
            <w:tcW w:w="3118" w:type="dxa"/>
            <w:vAlign w:val="center"/>
          </w:tcPr>
          <w:p w14:paraId="6F3F21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Талбар үнэ цэн тогтоогдоогүй</w:t>
            </w:r>
          </w:p>
        </w:tc>
      </w:tr>
    </w:tbl>
    <w:p w14:paraId="1E445715" w14:textId="77777777" w:rsidR="00270883" w:rsidRPr="00EA7E27" w:rsidRDefault="00270883">
      <w:pPr>
        <w:rPr>
          <w:rFonts w:ascii="Calibri" w:hAnsi="Calibri" w:cs="Calibri"/>
          <w:noProof/>
          <w:lang w:val="mn-MN"/>
        </w:rPr>
      </w:pPr>
    </w:p>
    <w:p w14:paraId="3ECD818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40.10 Арга зүйн хувь нэмэр</w:t>
      </w:r>
    </w:p>
    <w:p w14:paraId="6CEE8A5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Арга зүйн хувь нэмэр нэр дэвшигч: хоёрдогч өгөгдөл, харьцуулсан судалгаа, дотоод нэгжит кейсууд, бүтэцчилсэн инженерийн шинжээч үнэлгээ, программ хангамж/систем баталгаажуулалт хянан магадалгаа, ажиллах үеийн/туршилтын баталгаажуулалт болон нотлох баримт засаглал-г олон эх үүсвэрээр тулган баталгаажуулсан инженерийн судалгааны загвар-д нэгтгэх.</w:t>
      </w:r>
    </w:p>
    <w:p w14:paraId="163DAF8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мэдэгдэл/Туршилт/Ажиллуулах/нотлох баримт/үр дүн/илрүүлэлт тусгаарлалт, V1–V5 баталгаажуулалт, R1–R4 бэлэн байдал нь архитектур өргөн хүрээ болон эмпирик төлөвшил-г тусад нь хэмжих боломж олгоно.</w:t>
      </w:r>
    </w:p>
    <w:p w14:paraId="5782AC6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Гурвалсан баталгаажуулалт зөвшилцөл эрэлхийлсэн биш; зөрчил/хязгаарлалт нь хууль ёсны үр дүн.</w:t>
      </w:r>
    </w:p>
    <w:p w14:paraId="4B1D8CC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40.11 Хэрэглээний хувь нэмэр ба хязгаарууд</w:t>
      </w:r>
    </w:p>
    <w:p w14:paraId="47AF0E4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Хэрэглээний хувь нэмэр нэр дэвшигч: Монголын хөрөнгө ихээр ашигладаг/уул уурхайн нөхцөл-д дотоод инженерийн ойролцоо байдал, үйлдвэрлэлийн өгөгдөл туршилтын, Насос/Хөдөлгүүр судалгаа кейс, хяналттай инженерийн мэдлэг интеграц, Монголын хэл/нутагшуулалт анхаарах хүчин зүйл.</w:t>
      </w:r>
    </w:p>
    <w:p w14:paraId="21C2AA8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Дотоод хамаарал нь эхний/зөвхөн/хамгийн тохиромжтой давуу байдал мэдэгдэл биш. Талбар үнэ цэн, хоорондын-талбай ерөнхийшүүлэлт, тоон хэмжээгээр илэрхийлсэн ROI, урьдчилан таамаглах үнэн зөв байдал, RUL хүчин төгөлдөр байдал, байгууллага баталгаажуулалт зэрэг мэдэгдэл-д цаашдын нотлох баримт шаардлагатай.</w:t>
      </w:r>
    </w:p>
    <w:p w14:paraId="4414F1D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хувь нэмэр мэдэгдэл нотлох баримт дээд хязгаар-тэй; шинэлэг байдал мэдэгдэл одоогоор зориудаар хязгаарласан.</w:t>
      </w:r>
    </w:p>
    <w:p w14:paraId="728F3F37" w14:textId="77777777" w:rsidR="00270883" w:rsidRPr="00EA7E27" w:rsidRDefault="00835A9B">
      <w:pPr>
        <w:pStyle w:val="Heading3"/>
        <w:rPr>
          <w:rFonts w:ascii="Calibri" w:hAnsi="Calibri" w:cs="Calibri"/>
          <w:noProof/>
          <w:lang w:val="mn-MN"/>
        </w:rPr>
      </w:pPr>
      <w:r w:rsidRPr="00EA7E27">
        <w:rPr>
          <w:rFonts w:ascii="Calibri" w:eastAsia="DejaVu Sans" w:hAnsi="Calibri" w:cs="Calibri"/>
          <w:noProof/>
          <w:lang w:val="mn-MN"/>
        </w:rPr>
        <w:t>Хяналтын унших дүрэм</w:t>
      </w:r>
    </w:p>
    <w:p w14:paraId="7C7906F4"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мэдэгдлийн баталгааны түвшин ёстой үгүй хэтрэх нотлох баримтын түвшин.</w:t>
      </w:r>
    </w:p>
    <w:p w14:paraId="4A0CC71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lastRenderedPageBreak/>
        <w:t>одоогийн / Туршилтын / туршилтын Туршилтын / судалгаа ба хөгжүүлэлт / ирээдүйн / тогтоогдоогүй статусыг хооронд нь чимээгүй дараагийн шатанд шилжүүлэлт хийхгүй.</w:t>
      </w:r>
    </w:p>
    <w:p w14:paraId="673E67F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бүлэг эрх бүхий эх сурвалж-г хавсралт/бүртгэлийн сан нотлох баримт амьдралын мөчлөг-тай мөрдөх боломжтой хадгална.</w:t>
      </w:r>
    </w:p>
    <w:p w14:paraId="60283C4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40.12 Эцсийн closing мэдэгдэл</w:t>
      </w:r>
    </w:p>
    <w:p w14:paraId="029E9605"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iBeX-ийн боломжит урт хугацааны шинжлэх ухаан, инженерийн үнэ цэнэ нь EAM/CMMS-ийн олон шинж-тэй байгаадаа бус; хөрөнгө амьдралын мөчлөг, нөхцөл/үйлдвэрлэлийн өгөгдөл, инженерийн мэдлэг, AI дэмжлэг, засвар үйлчилгээ арга хэмжээ, баталгаажсан үр дүн, баталгаажуулалт болон хэвлэл нотлох баримт-г нэг мөрдөх боломжтой хаагдсан мөчлөг-д холбож, дараагийн iteration бүрийг нотлох баримт-ээр удирдахад оршино.</w:t>
      </w:r>
    </w:p>
    <w:p w14:paraId="18EDDFD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Хэвлэлийн төлөвийн агшин 1.0 нь энэ архитектур-ийн хяналттай суурь түвшин. Тогтоосон Хэвлэл ≠ Тогтоосон Мэдлэг Суурь; дараагийн нотлох баримт хяналттай зөрүү-аар шинэ хэвлэл-д орно.</w:t>
      </w:r>
    </w:p>
    <w:p w14:paraId="78B0DA0D"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Эх сурвалжийн тулгуур: DOC-MASTER-GOV-001 Ch.29, судалгаа үндсэн шугам/хязгаарлалтууд, бүх номын нэгтгэл. хувь нэмэр ≠ Шинэлэг байдал.</w:t>
      </w:r>
    </w:p>
    <w:p w14:paraId="33AA163D"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1F240332" w14:textId="77777777" w:rsidR="00270883" w:rsidRPr="00EA7E27" w:rsidRDefault="00835A9B">
      <w:pPr>
        <w:pStyle w:val="PartTitle"/>
        <w:spacing w:before="1900"/>
        <w:rPr>
          <w:rFonts w:ascii="Calibri" w:hAnsi="Calibri" w:cs="Calibri"/>
          <w:noProof/>
          <w:lang w:val="mn-MN"/>
        </w:rPr>
      </w:pPr>
      <w:r w:rsidRPr="00EA7E27">
        <w:rPr>
          <w:rFonts w:ascii="Calibri" w:eastAsia="DejaVu Sans" w:hAnsi="Calibri" w:cs="Calibri"/>
          <w:noProof/>
          <w:color w:val="7C3AED"/>
          <w:sz w:val="32"/>
          <w:lang w:val="mn-MN"/>
        </w:rPr>
        <w:lastRenderedPageBreak/>
        <w:t>ХЭСЭГ A-P</w:t>
      </w:r>
    </w:p>
    <w:p w14:paraId="439B5142" w14:textId="77777777" w:rsidR="00270883" w:rsidRPr="00EA7E27" w:rsidRDefault="00835A9B">
      <w:pPr>
        <w:pStyle w:val="PartTitle"/>
        <w:rPr>
          <w:rFonts w:ascii="Calibri" w:hAnsi="Calibri" w:cs="Calibri"/>
          <w:noProof/>
          <w:lang w:val="mn-MN"/>
        </w:rPr>
      </w:pPr>
      <w:r w:rsidRPr="00EA7E27">
        <w:rPr>
          <w:rFonts w:ascii="Calibri" w:eastAsia="DejaVu Sans" w:hAnsi="Calibri" w:cs="Calibri"/>
          <w:noProof/>
          <w:lang w:val="mn-MN"/>
        </w:rPr>
        <w:t>ХЯНАЛТТАЙ ЛАВЛАГАА, БҮРТГЭЛ БА НЭР ТОМЬЁО</w:t>
      </w:r>
    </w:p>
    <w:p w14:paraId="38891E61" w14:textId="77777777" w:rsidR="00270883" w:rsidRPr="00EA7E27" w:rsidRDefault="00835A9B">
      <w:pPr>
        <w:jc w:val="center"/>
        <w:rPr>
          <w:rFonts w:ascii="Calibri" w:hAnsi="Calibri" w:cs="Calibri"/>
          <w:noProof/>
          <w:lang w:val="mn-MN"/>
        </w:rPr>
      </w:pPr>
      <w:r w:rsidRPr="00EA7E27">
        <w:rPr>
          <w:rFonts w:ascii="Calibri" w:eastAsia="DejaVu Sans" w:hAnsi="Calibri" w:cs="Calibri"/>
          <w:noProof/>
          <w:color w:val="6B7280"/>
          <w:sz w:val="18"/>
          <w:lang w:val="mn-MN"/>
        </w:rPr>
        <w:t>iBeX ЭРДЭМ ШИНЖИЛГЭЭНИЙ НЭГ СЭДЭВТ БҮТЭЭЛ</w:t>
      </w:r>
    </w:p>
    <w:p w14:paraId="7F5F3B10" w14:textId="77777777" w:rsidR="00270883" w:rsidRPr="00EA7E27" w:rsidRDefault="00835A9B">
      <w:pPr>
        <w:rPr>
          <w:rFonts w:ascii="Calibri" w:hAnsi="Calibri" w:cs="Calibri"/>
          <w:noProof/>
          <w:lang w:val="mn-MN"/>
        </w:rPr>
      </w:pPr>
      <w:r w:rsidRPr="00EA7E27">
        <w:rPr>
          <w:rFonts w:ascii="Calibri" w:hAnsi="Calibri" w:cs="Calibri"/>
          <w:noProof/>
          <w:lang w:val="mn-MN"/>
        </w:rPr>
        <w:br w:type="page"/>
      </w:r>
    </w:p>
    <w:p w14:paraId="0369CE20"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A</w:t>
      </w:r>
    </w:p>
    <w:p w14:paraId="0D15581A"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харьцуулалтын матриц</w:t>
      </w:r>
    </w:p>
    <w:p w14:paraId="06E192F3"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Олон улсын EAM/CMMS болон Монгол нөхцөл харьцуулалт-ийг нотлох баримт-хязгаарлагдсан, оноо-бэлэн/оноо өгөөгүй матриц хэлбэрээр хадгална.</w:t>
      </w:r>
    </w:p>
    <w:p w14:paraId="16CF1BEB"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харьцуулсан хүрээ; гарын авлага хавсралт A; хэвлэл Ch.22-23.</w:t>
      </w:r>
    </w:p>
    <w:p w14:paraId="226EBD3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A.1 Зорилго ба уншилт дүрэм</w:t>
      </w:r>
    </w:p>
    <w:p w14:paraId="0D5DE5B0"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A нь бүтээгдэхүүнүүдийг “ялагч/ялагдагч” гэж эрэмбэлэх бус, нэг ижил C1-C8 хүрээ-аар албан ёсны/нийлүүлэгч/дотоод нотлох баримт-ийг бүтэцчилсэн байдлаар харьцуулах хяналттай харагдац юм. Нийлүүлэгчийн мэдээлснээр үр нөлөө нь хараат бус нотлох баримт биш; оноо-бэлэн гэдэг нь тоон эрэмбэ хийсэн гэсэн үг биш.</w:t>
      </w:r>
    </w:p>
    <w:p w14:paraId="66414A55"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A.1 - харьцуулсан шалгуур C1-C8</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1C064577" w14:textId="77777777">
        <w:trPr>
          <w:tblHeader/>
          <w:jc w:val="center"/>
        </w:trPr>
        <w:tc>
          <w:tcPr>
            <w:tcW w:w="3118" w:type="dxa"/>
            <w:shd w:val="clear" w:color="auto" w:fill="EDE9FE"/>
            <w:vAlign w:val="center"/>
          </w:tcPr>
          <w:p w14:paraId="71CD7DF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Код</w:t>
            </w:r>
          </w:p>
        </w:tc>
        <w:tc>
          <w:tcPr>
            <w:tcW w:w="3118" w:type="dxa"/>
            <w:shd w:val="clear" w:color="auto" w:fill="EDE9FE"/>
            <w:vAlign w:val="center"/>
          </w:tcPr>
          <w:p w14:paraId="736633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Шалгуур</w:t>
            </w:r>
          </w:p>
        </w:tc>
        <w:tc>
          <w:tcPr>
            <w:tcW w:w="3118" w:type="dxa"/>
            <w:shd w:val="clear" w:color="auto" w:fill="EDE9FE"/>
            <w:vAlign w:val="center"/>
          </w:tcPr>
          <w:p w14:paraId="32D121B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Тайлбар</w:t>
            </w:r>
          </w:p>
        </w:tc>
      </w:tr>
      <w:tr w:rsidR="00270883" w:rsidRPr="00EA7E27" w14:paraId="78F5FC7C" w14:textId="77777777">
        <w:trPr>
          <w:jc w:val="center"/>
        </w:trPr>
        <w:tc>
          <w:tcPr>
            <w:tcW w:w="3118" w:type="dxa"/>
            <w:vAlign w:val="center"/>
          </w:tcPr>
          <w:p w14:paraId="37A3A89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C1</w:t>
            </w:r>
          </w:p>
        </w:tc>
        <w:tc>
          <w:tcPr>
            <w:tcW w:w="3118" w:type="dxa"/>
            <w:vAlign w:val="center"/>
          </w:tcPr>
          <w:p w14:paraId="1C888CB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Арилжааны загвар &amp; нэвтрүүлэлт Ачаалал</w:t>
            </w:r>
          </w:p>
        </w:tc>
        <w:tc>
          <w:tcPr>
            <w:tcW w:w="3118" w:type="dxa"/>
            <w:vAlign w:val="center"/>
          </w:tcPr>
          <w:p w14:paraId="3D8A2D3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Лиценз/захиалга загвар, нэвтрүүлэлт хөдөлмөр зарцуулалт, арилжааны оролт ачаалал; яг үнийн бодлого зөвхөн хэзээ одоогийн нийтийн нотлох баримт байгаа.</w:t>
            </w:r>
          </w:p>
        </w:tc>
      </w:tr>
      <w:tr w:rsidR="00270883" w:rsidRPr="00EA7E27" w14:paraId="7406E3BB" w14:textId="77777777">
        <w:trPr>
          <w:jc w:val="center"/>
        </w:trPr>
        <w:tc>
          <w:tcPr>
            <w:tcW w:w="3118" w:type="dxa"/>
            <w:vAlign w:val="center"/>
          </w:tcPr>
          <w:p w14:paraId="0FE408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C2</w:t>
            </w:r>
          </w:p>
        </w:tc>
        <w:tc>
          <w:tcPr>
            <w:tcW w:w="3118" w:type="dxa"/>
            <w:vAlign w:val="center"/>
          </w:tcPr>
          <w:p w14:paraId="3A3630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нэвтрүүлэлт, Шинжээч Дэмжлэг &amp; Дотоод Дасан зохицох чадвар</w:t>
            </w:r>
          </w:p>
        </w:tc>
        <w:tc>
          <w:tcPr>
            <w:tcW w:w="3118" w:type="dxa"/>
            <w:vAlign w:val="center"/>
          </w:tcPr>
          <w:p w14:paraId="4BE0396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нэвтрүүлэлт дэмжлэг, инженерийн ойролцоо байдал, дотоод үйл явц/тохиргоо дасан зохицох чадвар.</w:t>
            </w:r>
          </w:p>
        </w:tc>
      </w:tr>
      <w:tr w:rsidR="00270883" w:rsidRPr="00EA7E27" w14:paraId="192C9FF5" w14:textId="77777777">
        <w:trPr>
          <w:jc w:val="center"/>
        </w:trPr>
        <w:tc>
          <w:tcPr>
            <w:tcW w:w="3118" w:type="dxa"/>
            <w:vAlign w:val="center"/>
          </w:tcPr>
          <w:p w14:paraId="475B696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C3</w:t>
            </w:r>
          </w:p>
        </w:tc>
        <w:tc>
          <w:tcPr>
            <w:tcW w:w="3118" w:type="dxa"/>
            <w:vAlign w:val="center"/>
          </w:tcPr>
          <w:p w14:paraId="18E87B6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байршуулалт Flexibility &amp; Scalability</w:t>
            </w:r>
          </w:p>
        </w:tc>
        <w:tc>
          <w:tcPr>
            <w:tcW w:w="3118" w:type="dxa"/>
            <w:vAlign w:val="center"/>
          </w:tcPr>
          <w:p w14:paraId="29D2DB1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Үүлэн/дотоод серверт/тусгайлан зориулсан/нэгдсэн сонголтууд, байршуулалт баталгаажуулалт ба хэмжээ нотлох баримт хэлбэрээр тусад нь дэмжигдсэн.</w:t>
            </w:r>
          </w:p>
        </w:tc>
      </w:tr>
      <w:tr w:rsidR="00270883" w:rsidRPr="00EA7E27" w14:paraId="7F74977F" w14:textId="77777777">
        <w:trPr>
          <w:jc w:val="center"/>
        </w:trPr>
        <w:tc>
          <w:tcPr>
            <w:tcW w:w="3118" w:type="dxa"/>
            <w:vAlign w:val="center"/>
          </w:tcPr>
          <w:p w14:paraId="60014B3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C4</w:t>
            </w:r>
          </w:p>
        </w:tc>
        <w:tc>
          <w:tcPr>
            <w:tcW w:w="3118" w:type="dxa"/>
            <w:vAlign w:val="center"/>
          </w:tcPr>
          <w:p w14:paraId="2CAFC60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хэрэглэгдэхүйц байдал, Гар утасны &amp; Хэрэглэгч нэвтрүүлэн хэрэглэлт</w:t>
            </w:r>
          </w:p>
        </w:tc>
        <w:tc>
          <w:tcPr>
            <w:tcW w:w="3118" w:type="dxa"/>
            <w:vAlign w:val="center"/>
          </w:tcPr>
          <w:p w14:paraId="6E4C48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 утасны/вэб хэрэглэгдэхүйц байдал, хэрэглэгч ажлын урсгал, нэвтрүүлэн хэрэглэлт нөхцөл; хэрэглэгдэхүйц байдал != нэвтрүүлэн хэрэглэлт != үнэ цэн.</w:t>
            </w:r>
          </w:p>
        </w:tc>
      </w:tr>
      <w:tr w:rsidR="00270883" w:rsidRPr="00EA7E27" w14:paraId="6073C20F" w14:textId="77777777">
        <w:trPr>
          <w:jc w:val="center"/>
        </w:trPr>
        <w:tc>
          <w:tcPr>
            <w:tcW w:w="3118" w:type="dxa"/>
            <w:vAlign w:val="center"/>
          </w:tcPr>
          <w:p w14:paraId="36E4EAA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C5</w:t>
            </w:r>
          </w:p>
        </w:tc>
        <w:tc>
          <w:tcPr>
            <w:tcW w:w="3118" w:type="dxa"/>
            <w:vAlign w:val="center"/>
          </w:tcPr>
          <w:p w14:paraId="070C05A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&amp; засвар үйлчилгээ амьдралын мөчлөг</w:t>
            </w:r>
          </w:p>
        </w:tc>
        <w:tc>
          <w:tcPr>
            <w:tcW w:w="3118" w:type="dxa"/>
            <w:vAlign w:val="center"/>
          </w:tcPr>
          <w:p w14:paraId="7342B05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шаталсан бүтэц, хүсэлт/WO, PM/PdM, үзлэг, сэлбэг/түүх/хаалт амьдралын мөчлөг.</w:t>
            </w:r>
          </w:p>
        </w:tc>
      </w:tr>
      <w:tr w:rsidR="00270883" w:rsidRPr="00EA7E27" w14:paraId="51BFEF5D" w14:textId="77777777">
        <w:trPr>
          <w:jc w:val="center"/>
        </w:trPr>
        <w:tc>
          <w:tcPr>
            <w:tcW w:w="3118" w:type="dxa"/>
            <w:vAlign w:val="center"/>
          </w:tcPr>
          <w:p w14:paraId="53E8AC2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C6</w:t>
            </w:r>
          </w:p>
        </w:tc>
        <w:tc>
          <w:tcPr>
            <w:tcW w:w="3118" w:type="dxa"/>
            <w:vAlign w:val="center"/>
          </w:tcPr>
          <w:p w14:paraId="2021A49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 &amp; интеграц</w:t>
            </w:r>
          </w:p>
        </w:tc>
        <w:tc>
          <w:tcPr>
            <w:tcW w:w="3118" w:type="dxa"/>
            <w:vAlign w:val="center"/>
          </w:tcPr>
          <w:p w14:paraId="45B527A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API/интеграц, үйлдвэрлэлийн өгөгдөл замууд, эх үүсвэрээс хөрөнгө хүртэлх зураглал ба харилцан ажиллах чадвар.</w:t>
            </w:r>
          </w:p>
        </w:tc>
      </w:tr>
      <w:tr w:rsidR="00270883" w:rsidRPr="00EA7E27" w14:paraId="58CC5AF2" w14:textId="77777777">
        <w:trPr>
          <w:jc w:val="center"/>
        </w:trPr>
        <w:tc>
          <w:tcPr>
            <w:tcW w:w="3118" w:type="dxa"/>
            <w:vAlign w:val="center"/>
          </w:tcPr>
          <w:p w14:paraId="4B4EA29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C7</w:t>
            </w:r>
          </w:p>
        </w:tc>
        <w:tc>
          <w:tcPr>
            <w:tcW w:w="3118" w:type="dxa"/>
            <w:vAlign w:val="center"/>
          </w:tcPr>
          <w:p w14:paraId="22C16D7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Ухаалаг засвар үйлчилгээ / AI бэлэн байдал</w:t>
            </w:r>
          </w:p>
        </w:tc>
        <w:tc>
          <w:tcPr>
            <w:tcW w:w="3118" w:type="dxa"/>
            <w:vAlign w:val="center"/>
          </w:tcPr>
          <w:p w14:paraId="7190BDC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босго утга/нөхцөл, аналитик, хэвийн бус байдал/оношилгоо, үүсгэгч AI/RAG, Агентлаг арга хэмжээ, таамаглал/RUL ба засаглал нь тусгаарлах дэд хэмжээсүүд.</w:t>
            </w:r>
          </w:p>
        </w:tc>
      </w:tr>
      <w:tr w:rsidR="00270883" w:rsidRPr="00EA7E27" w14:paraId="2E9E7061" w14:textId="77777777">
        <w:trPr>
          <w:jc w:val="center"/>
        </w:trPr>
        <w:tc>
          <w:tcPr>
            <w:tcW w:w="3118" w:type="dxa"/>
            <w:vAlign w:val="center"/>
          </w:tcPr>
          <w:p w14:paraId="32C9DAD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C8</w:t>
            </w:r>
          </w:p>
        </w:tc>
        <w:tc>
          <w:tcPr>
            <w:tcW w:w="3118" w:type="dxa"/>
            <w:vAlign w:val="center"/>
          </w:tcPr>
          <w:p w14:paraId="04DD5D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Нутагшуулалт &amp; инженерийн Дасан зохицох чадвар</w:t>
            </w:r>
          </w:p>
        </w:tc>
        <w:tc>
          <w:tcPr>
            <w:tcW w:w="3118" w:type="dxa"/>
            <w:vAlign w:val="center"/>
          </w:tcPr>
          <w:p w14:paraId="3B5E603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Хэл/нутагшуулалт, инженерийн арга дасан зохицох чадвар ба дотоод үйл ажиллагааны нөхцөл.</w:t>
            </w:r>
          </w:p>
        </w:tc>
      </w:tr>
    </w:tbl>
    <w:p w14:paraId="0F4A14E1" w14:textId="77777777" w:rsidR="00270883" w:rsidRPr="00EA7E27" w:rsidRDefault="00270883">
      <w:pPr>
        <w:rPr>
          <w:rFonts w:ascii="Calibri" w:hAnsi="Calibri" w:cs="Calibri"/>
          <w:noProof/>
          <w:lang w:val="mn-MN"/>
        </w:rPr>
      </w:pPr>
    </w:p>
    <w:p w14:paraId="280FB4D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A.2 Олон улсын харьцуулагч багц</w:t>
      </w:r>
    </w:p>
    <w:p w14:paraId="7D9938F3"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A.2 - Олон улсын харьцуулсан нотлох баримт агшин</w:t>
      </w:r>
    </w:p>
    <w:p w14:paraId="7A2ABFDB" w14:textId="77777777" w:rsidR="00EB7AA3" w:rsidRPr="00EA7E27" w:rsidRDefault="00EB7AA3">
      <w:pPr>
        <w:rPr>
          <w:rFonts w:ascii="Calibri" w:hAnsi="Calibri" w:cs="Calibri"/>
          <w:noProof/>
          <w:lang w:val="mn-MN"/>
        </w:rPr>
        <w:sectPr w:rsidR="00EB7AA3" w:rsidRPr="00EA7E27">
          <w:headerReference w:type="even" r:id="rId36"/>
          <w:headerReference w:type="default" r:id="rId37"/>
          <w:footerReference w:type="even" r:id="rId38"/>
          <w:footerReference w:type="default" r:id="rId39"/>
          <w:headerReference w:type="first" r:id="rId40"/>
          <w:footerReference w:type="first" r:id="rId41"/>
          <w:pgSz w:w="11907" w:h="16839"/>
          <w:pgMar w:top="1250" w:right="1100" w:bottom="1250" w:left="1300" w:header="600" w:footer="600" w:gutter="0"/>
          <w:cols w:space="708"/>
          <w:docGrid w:linePitch="360"/>
        </w:sectPr>
      </w:pPr>
    </w:p>
    <w:tbl>
      <w:tblPr>
        <w:tblStyle w:val="TableGrid"/>
        <w:tblW w:w="0" w:type="auto"/>
        <w:jc w:val="center"/>
        <w:tblLook w:val="04A0" w:firstRow="1" w:lastRow="0" w:firstColumn="1" w:lastColumn="0" w:noHBand="0" w:noVBand="1"/>
      </w:tblPr>
      <w:tblGrid>
        <w:gridCol w:w="2338"/>
        <w:gridCol w:w="2338"/>
        <w:gridCol w:w="2338"/>
        <w:gridCol w:w="3371"/>
      </w:tblGrid>
      <w:tr w:rsidR="00270883" w:rsidRPr="00EA7E27" w14:paraId="65AF7F5A" w14:textId="77777777">
        <w:trPr>
          <w:tblHeader/>
          <w:jc w:val="center"/>
        </w:trPr>
        <w:tc>
          <w:tcPr>
            <w:tcW w:w="2338" w:type="dxa"/>
            <w:shd w:val="clear" w:color="auto" w:fill="EDE9FE"/>
            <w:vAlign w:val="center"/>
          </w:tcPr>
          <w:p w14:paraId="550F1EE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Систем</w:t>
            </w:r>
          </w:p>
        </w:tc>
        <w:tc>
          <w:tcPr>
            <w:tcW w:w="2338" w:type="dxa"/>
            <w:shd w:val="clear" w:color="auto" w:fill="EDE9FE"/>
            <w:vAlign w:val="center"/>
          </w:tcPr>
          <w:p w14:paraId="4020945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Ангилал</w:t>
            </w:r>
          </w:p>
        </w:tc>
        <w:tc>
          <w:tcPr>
            <w:tcW w:w="2338" w:type="dxa"/>
            <w:shd w:val="clear" w:color="auto" w:fill="EDE9FE"/>
            <w:vAlign w:val="center"/>
          </w:tcPr>
          <w:p w14:paraId="3CE808C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хяналттай нотлох баримт танилцуулга</w:t>
            </w:r>
          </w:p>
        </w:tc>
        <w:tc>
          <w:tcPr>
            <w:tcW w:w="2338" w:type="dxa"/>
            <w:shd w:val="clear" w:color="auto" w:fill="EDE9FE"/>
            <w:vAlign w:val="center"/>
          </w:tcPr>
          <w:p w14:paraId="2CA58A1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зааг / анхааруулга</w:t>
            </w:r>
          </w:p>
        </w:tc>
      </w:tr>
      <w:tr w:rsidR="00270883" w:rsidRPr="00EA7E27" w14:paraId="31278ADF" w14:textId="77777777">
        <w:trPr>
          <w:jc w:val="center"/>
        </w:trPr>
        <w:tc>
          <w:tcPr>
            <w:tcW w:w="2338" w:type="dxa"/>
            <w:vAlign w:val="center"/>
          </w:tcPr>
          <w:p w14:paraId="18B5883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IBM Maximo Хэрэглээ Цогц бүтээгдэхүүн</w:t>
            </w:r>
          </w:p>
        </w:tc>
        <w:tc>
          <w:tcPr>
            <w:tcW w:w="2338" w:type="dxa"/>
            <w:vAlign w:val="center"/>
          </w:tcPr>
          <w:p w14:paraId="0737B51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EAM/APM</w:t>
            </w:r>
          </w:p>
        </w:tc>
        <w:tc>
          <w:tcPr>
            <w:tcW w:w="2338" w:type="dxa"/>
            <w:vAlign w:val="center"/>
          </w:tcPr>
          <w:p w14:paraId="7F2B310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Олон улсын байгууллагын хөрөнгө/ажил/найдвартай ажиллагаа платформ ашигласан хэлбэрээр дэлхийн түвшний лавлагаа.</w:t>
            </w:r>
          </w:p>
        </w:tc>
        <w:tc>
          <w:tcPr>
            <w:tcW w:w="2338" w:type="dxa"/>
            <w:vAlign w:val="center"/>
          </w:tcPr>
          <w:p w14:paraId="37040B0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Нийлүүлэгч үр ашиг мэдэгдлүүд үлдэх нийлүүлэгч-тайлагнасан хэрэв ... биш бол independently магадлан шалгагдсан.</w:t>
            </w:r>
          </w:p>
        </w:tc>
      </w:tr>
      <w:tr w:rsidR="00270883" w:rsidRPr="00EA7E27" w14:paraId="53CF91C0" w14:textId="77777777">
        <w:trPr>
          <w:jc w:val="center"/>
        </w:trPr>
        <w:tc>
          <w:tcPr>
            <w:tcW w:w="2338" w:type="dxa"/>
            <w:vAlign w:val="center"/>
          </w:tcPr>
          <w:p w14:paraId="55074E8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SAP хөрөнгө Удирдлага</w:t>
            </w:r>
          </w:p>
        </w:tc>
        <w:tc>
          <w:tcPr>
            <w:tcW w:w="2338" w:type="dxa"/>
            <w:vAlign w:val="center"/>
          </w:tcPr>
          <w:p w14:paraId="145B54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EAM нэгтгэсэн-тай ERP</w:t>
            </w:r>
          </w:p>
        </w:tc>
        <w:tc>
          <w:tcPr>
            <w:tcW w:w="2338" w:type="dxa"/>
            <w:vAlign w:val="center"/>
          </w:tcPr>
          <w:p w14:paraId="0ED4D1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засвар үйлчилгээ процессууд ба байгууллагын интеграц лавлагаа.</w:t>
            </w:r>
          </w:p>
        </w:tc>
        <w:tc>
          <w:tcPr>
            <w:tcW w:w="2338" w:type="dxa"/>
            <w:vAlign w:val="center"/>
          </w:tcPr>
          <w:p w14:paraId="1578BBF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ERP интеграц хамрах хүрээ нь үгүй  шууд адилтгал руу iBeX байршуулалт.</w:t>
            </w:r>
          </w:p>
        </w:tc>
      </w:tr>
      <w:tr w:rsidR="00270883" w:rsidRPr="00EA7E27" w14:paraId="2AA0669D" w14:textId="77777777">
        <w:trPr>
          <w:jc w:val="center"/>
        </w:trPr>
        <w:tc>
          <w:tcPr>
            <w:tcW w:w="2338" w:type="dxa"/>
            <w:vAlign w:val="center"/>
          </w:tcPr>
          <w:p w14:paraId="5D17543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Octave Attune EAM (former HxGN EAM)</w:t>
            </w:r>
          </w:p>
        </w:tc>
        <w:tc>
          <w:tcPr>
            <w:tcW w:w="2338" w:type="dxa"/>
            <w:vAlign w:val="center"/>
          </w:tcPr>
          <w:p w14:paraId="6307415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EAM</w:t>
            </w:r>
          </w:p>
        </w:tc>
        <w:tc>
          <w:tcPr>
            <w:tcW w:w="2338" w:type="dxa"/>
            <w:vAlign w:val="center"/>
          </w:tcPr>
          <w:p w14:paraId="28625B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амьдралын мөчлөг/ажил/гар утасны лавлагаа.</w:t>
            </w:r>
          </w:p>
        </w:tc>
        <w:tc>
          <w:tcPr>
            <w:tcW w:w="2338" w:type="dxa"/>
            <w:vAlign w:val="center"/>
          </w:tcPr>
          <w:p w14:paraId="6054A73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нэршил/хувилбар зүйтэй байх шинэчилсэн-аас өмнө ирээдүйн хэвлэл агшин.</w:t>
            </w:r>
          </w:p>
        </w:tc>
      </w:tr>
      <w:tr w:rsidR="00270883" w:rsidRPr="00EA7E27" w14:paraId="1C48DAE7" w14:textId="77777777">
        <w:trPr>
          <w:jc w:val="center"/>
        </w:trPr>
        <w:tc>
          <w:tcPr>
            <w:tcW w:w="2338" w:type="dxa"/>
            <w:vAlign w:val="center"/>
          </w:tcPr>
          <w:p w14:paraId="668D69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IFS Үүлэн EAM</w:t>
            </w:r>
          </w:p>
        </w:tc>
        <w:tc>
          <w:tcPr>
            <w:tcW w:w="2338" w:type="dxa"/>
            <w:vAlign w:val="center"/>
          </w:tcPr>
          <w:p w14:paraId="5A0BC2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EAM</w:t>
            </w:r>
          </w:p>
        </w:tc>
        <w:tc>
          <w:tcPr>
            <w:tcW w:w="2338" w:type="dxa"/>
            <w:vAlign w:val="center"/>
          </w:tcPr>
          <w:p w14:paraId="103AF4F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амьдралын мөчлөг EAM ба үйлдвэрлэлийн оюун ухаан байршуулалт лавлагаа.</w:t>
            </w:r>
          </w:p>
        </w:tc>
        <w:tc>
          <w:tcPr>
            <w:tcW w:w="2338" w:type="dxa"/>
            <w:vAlign w:val="center"/>
          </w:tcPr>
          <w:p w14:paraId="40D3E6C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Нийлүүлэгчийн мэдээлснээр гүйцэтгэл хувь хэмжээ нь үгүй боловсруулсан хэлбэрээр хараат бус үр дүнгүүд.</w:t>
            </w:r>
          </w:p>
        </w:tc>
      </w:tr>
      <w:tr w:rsidR="00270883" w:rsidRPr="00EA7E27" w14:paraId="053D9066" w14:textId="77777777">
        <w:trPr>
          <w:jc w:val="center"/>
        </w:trPr>
        <w:tc>
          <w:tcPr>
            <w:tcW w:w="2338" w:type="dxa"/>
            <w:vAlign w:val="center"/>
          </w:tcPr>
          <w:p w14:paraId="3202806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MEX</w:t>
            </w:r>
          </w:p>
        </w:tc>
        <w:tc>
          <w:tcPr>
            <w:tcW w:w="2338" w:type="dxa"/>
            <w:vAlign w:val="center"/>
          </w:tcPr>
          <w:p w14:paraId="2504908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Үүлэн CMMS/EAM</w:t>
            </w:r>
          </w:p>
        </w:tc>
        <w:tc>
          <w:tcPr>
            <w:tcW w:w="2338" w:type="dxa"/>
            <w:vAlign w:val="center"/>
          </w:tcPr>
          <w:p w14:paraId="3B29BC8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Австралийн CMMS/EAM харьцуулагч хадгалсан-д  судалгаа багц.</w:t>
            </w:r>
          </w:p>
        </w:tc>
        <w:tc>
          <w:tcPr>
            <w:tcW w:w="2338" w:type="dxa"/>
            <w:vAlign w:val="center"/>
          </w:tcPr>
          <w:p w14:paraId="4B332C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Монголын дэмжлэг/ойролцоо байдал нь үгүй assumed-гүй одоогийн нотлох баримт.</w:t>
            </w:r>
          </w:p>
        </w:tc>
      </w:tr>
      <w:tr w:rsidR="00270883" w:rsidRPr="00EA7E27" w14:paraId="2B1B81FA" w14:textId="77777777">
        <w:trPr>
          <w:jc w:val="center"/>
        </w:trPr>
        <w:tc>
          <w:tcPr>
            <w:tcW w:w="2338" w:type="dxa"/>
            <w:vAlign w:val="center"/>
          </w:tcPr>
          <w:p w14:paraId="25D951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Fiix</w:t>
            </w:r>
          </w:p>
        </w:tc>
        <w:tc>
          <w:tcPr>
            <w:tcW w:w="2338" w:type="dxa"/>
            <w:vAlign w:val="center"/>
          </w:tcPr>
          <w:p w14:paraId="1D0EE6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Үүлэн CMMS</w:t>
            </w:r>
          </w:p>
        </w:tc>
        <w:tc>
          <w:tcPr>
            <w:tcW w:w="2338" w:type="dxa"/>
            <w:vAlign w:val="center"/>
          </w:tcPr>
          <w:p w14:paraId="5FBE1AC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WO/PM/хөрөнгүүд/сэлбэг/гар утасны/аналитик харьцуулагч.</w:t>
            </w:r>
          </w:p>
        </w:tc>
        <w:tc>
          <w:tcPr>
            <w:tcW w:w="2338" w:type="dxa"/>
            <w:vAlign w:val="center"/>
          </w:tcPr>
          <w:p w14:paraId="1B15B7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 өдөөгч заавал үгүй байх тайлбарласан хэлбэрээр баталгаажсан урьдчилан таамаглах AI -аар анхдагч.</w:t>
            </w:r>
          </w:p>
        </w:tc>
      </w:tr>
      <w:tr w:rsidR="00270883" w:rsidRPr="00EA7E27" w14:paraId="7998C508" w14:textId="77777777">
        <w:trPr>
          <w:jc w:val="center"/>
        </w:trPr>
        <w:tc>
          <w:tcPr>
            <w:tcW w:w="2338" w:type="dxa"/>
            <w:vAlign w:val="center"/>
          </w:tcPr>
          <w:p w14:paraId="5956260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Limble</w:t>
            </w:r>
          </w:p>
        </w:tc>
        <w:tc>
          <w:tcPr>
            <w:tcW w:w="2338" w:type="dxa"/>
            <w:vAlign w:val="center"/>
          </w:tcPr>
          <w:p w14:paraId="58FD4B4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Үүлэн CMMS</w:t>
            </w:r>
          </w:p>
        </w:tc>
        <w:tc>
          <w:tcPr>
            <w:tcW w:w="2338" w:type="dxa"/>
            <w:vAlign w:val="center"/>
          </w:tcPr>
          <w:p w14:paraId="083CFAB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PM/WO/ажил хүсэлт/хэрэглэгдэхүйц байдал-чиглэсэн харьцуулагч.</w:t>
            </w:r>
          </w:p>
        </w:tc>
        <w:tc>
          <w:tcPr>
            <w:tcW w:w="2338" w:type="dxa"/>
            <w:vAlign w:val="center"/>
          </w:tcPr>
          <w:p w14:paraId="266B333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шинж бэлэн ажиллагаа болно байх түвшин/хувилбар хамааралтай.</w:t>
            </w:r>
          </w:p>
        </w:tc>
      </w:tr>
      <w:tr w:rsidR="00270883" w:rsidRPr="00EA7E27" w14:paraId="7304E997" w14:textId="77777777">
        <w:trPr>
          <w:jc w:val="center"/>
        </w:trPr>
        <w:tc>
          <w:tcPr>
            <w:tcW w:w="2338" w:type="dxa"/>
            <w:vAlign w:val="center"/>
          </w:tcPr>
          <w:p w14:paraId="74CBAE0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MaintainX</w:t>
            </w:r>
          </w:p>
        </w:tc>
        <w:tc>
          <w:tcPr>
            <w:tcW w:w="2338" w:type="dxa"/>
            <w:vAlign w:val="center"/>
          </w:tcPr>
          <w:p w14:paraId="44DF3DF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Үүлэн CMMS</w:t>
            </w:r>
          </w:p>
        </w:tc>
        <w:tc>
          <w:tcPr>
            <w:tcW w:w="2338" w:type="dxa"/>
            <w:vAlign w:val="center"/>
          </w:tcPr>
          <w:p w14:paraId="435A2D3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WO/PM/шалгах хуудас/тоолуур/нөхцөл өдөөгч харьцуулагч.</w:t>
            </w:r>
          </w:p>
        </w:tc>
        <w:tc>
          <w:tcPr>
            <w:tcW w:w="2338" w:type="dxa"/>
            <w:vAlign w:val="center"/>
          </w:tcPr>
          <w:p w14:paraId="7584643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Тоолуур өдөөгч != таамаглал/RUL.</w:t>
            </w:r>
          </w:p>
        </w:tc>
      </w:tr>
      <w:tr w:rsidR="00270883" w:rsidRPr="00EA7E27" w14:paraId="72F5EA98" w14:textId="77777777">
        <w:trPr>
          <w:jc w:val="center"/>
        </w:trPr>
        <w:tc>
          <w:tcPr>
            <w:tcW w:w="2338" w:type="dxa"/>
            <w:vAlign w:val="center"/>
          </w:tcPr>
          <w:p w14:paraId="1E8249C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iBeX</w:t>
            </w:r>
          </w:p>
        </w:tc>
        <w:tc>
          <w:tcPr>
            <w:tcW w:w="2338" w:type="dxa"/>
            <w:vAlign w:val="center"/>
          </w:tcPr>
          <w:p w14:paraId="075638B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Монголын хөрөнгө төвтэй EAM/CMMS</w:t>
            </w:r>
          </w:p>
        </w:tc>
        <w:tc>
          <w:tcPr>
            <w:tcW w:w="2338" w:type="dxa"/>
            <w:vAlign w:val="center"/>
          </w:tcPr>
          <w:p w14:paraId="11CB300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Баримтжуулсан үйл ажиллагааны үндсэн цөм + үйлдвэрлэлийн өгөгдөл туршилтын + засаглалтай инженерийн мэдлэг/AI судалгаа хөгжлийн зам.</w:t>
            </w:r>
          </w:p>
        </w:tc>
        <w:tc>
          <w:tcPr>
            <w:tcW w:w="2338" w:type="dxa"/>
            <w:vAlign w:val="center"/>
          </w:tcPr>
          <w:p w14:paraId="3AFF65E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хэрэгжсэн/баталгаажсан/туршилтын/судалгаа ба хөгжүүлэлт төлөвүүд үлдэх explicitly тусгаарласан.</w:t>
            </w:r>
          </w:p>
        </w:tc>
      </w:tr>
    </w:tbl>
    <w:p w14:paraId="5F35BD95" w14:textId="77777777" w:rsidR="00EB7AA3" w:rsidRPr="00EA7E27" w:rsidRDefault="00EB7AA3">
      <w:pPr>
        <w:rPr>
          <w:rFonts w:ascii="Calibri" w:hAnsi="Calibri" w:cs="Calibri"/>
          <w:noProof/>
          <w:lang w:val="mn-MN"/>
        </w:rPr>
        <w:sectPr w:rsidR="00EB7AA3" w:rsidRPr="00EA7E27">
          <w:headerReference w:type="even" r:id="rId42"/>
          <w:headerReference w:type="default" r:id="rId43"/>
          <w:footerReference w:type="even" r:id="rId44"/>
          <w:footerReference w:type="default" r:id="rId45"/>
          <w:headerReference w:type="first" r:id="rId46"/>
          <w:footerReference w:type="first" r:id="rId47"/>
          <w:pgSz w:w="16839" w:h="11907" w:orient="landscape"/>
          <w:pgMar w:top="1250" w:right="1100" w:bottom="1250" w:left="1300" w:header="600" w:footer="600" w:gutter="0"/>
          <w:cols w:space="708"/>
          <w:docGrid w:linePitch="360"/>
        </w:sectPr>
      </w:pPr>
    </w:p>
    <w:p w14:paraId="2BB6DA6B" w14:textId="77777777" w:rsidR="00270883" w:rsidRPr="00EA7E27" w:rsidRDefault="00270883">
      <w:pPr>
        <w:rPr>
          <w:rFonts w:ascii="Calibri" w:hAnsi="Calibri" w:cs="Calibri"/>
          <w:noProof/>
          <w:lang w:val="mn-MN"/>
        </w:rPr>
      </w:pPr>
    </w:p>
    <w:p w14:paraId="20E5F3D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A.3 Монгол нөхцөл Харагдац</w:t>
      </w:r>
    </w:p>
    <w:p w14:paraId="30C7749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Монгол нөхцөл Харагдац нь олон улсын бүтээгдэхүүн эрэмбэ-ийг орлохгүй. Дотоод нэвтрүүлэлт/дэмжлэг, mining-heavy хөрөнгө нөхцөл, хэл/нутагшуулалт, инженерийн ойролцоо байдал, интеграц хэрэгжих боломж болон эдийн засгийн/үйл ажиллагааны хязгаарлалтууд-ийг тусдаа lens болгон ашиглана.</w:t>
      </w:r>
    </w:p>
    <w:p w14:paraId="6ECF97C5"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A.3 - Монгол нөхцөл Харагдац</w:t>
      </w:r>
    </w:p>
    <w:tbl>
      <w:tblPr>
        <w:tblStyle w:val="TableGrid"/>
        <w:tblW w:w="0" w:type="auto"/>
        <w:jc w:val="center"/>
        <w:tblLook w:val="04A0" w:firstRow="1" w:lastRow="0" w:firstColumn="1" w:lastColumn="0" w:noHBand="0" w:noVBand="1"/>
      </w:tblPr>
      <w:tblGrid>
        <w:gridCol w:w="2338"/>
        <w:gridCol w:w="2338"/>
        <w:gridCol w:w="2375"/>
        <w:gridCol w:w="2338"/>
      </w:tblGrid>
      <w:tr w:rsidR="00270883" w:rsidRPr="00EA7E27" w14:paraId="599ED15F" w14:textId="77777777">
        <w:trPr>
          <w:tblHeader/>
          <w:jc w:val="center"/>
        </w:trPr>
        <w:tc>
          <w:tcPr>
            <w:tcW w:w="2338" w:type="dxa"/>
            <w:shd w:val="clear" w:color="auto" w:fill="EDE9FE"/>
            <w:vAlign w:val="center"/>
          </w:tcPr>
          <w:p w14:paraId="2CFE4A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нөхцөл объект</w:t>
            </w:r>
          </w:p>
        </w:tc>
        <w:tc>
          <w:tcPr>
            <w:tcW w:w="2338" w:type="dxa"/>
            <w:shd w:val="clear" w:color="auto" w:fill="EDE9FE"/>
            <w:vAlign w:val="center"/>
          </w:tcPr>
          <w:p w14:paraId="326F1E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Ангилал</w:t>
            </w:r>
          </w:p>
        </w:tc>
        <w:tc>
          <w:tcPr>
            <w:tcW w:w="2338" w:type="dxa"/>
            <w:shd w:val="clear" w:color="auto" w:fill="EDE9FE"/>
            <w:vAlign w:val="center"/>
          </w:tcPr>
          <w:p w14:paraId="6BECED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Ашиглах-д судалгаа</w:t>
            </w:r>
          </w:p>
        </w:tc>
        <w:tc>
          <w:tcPr>
            <w:tcW w:w="2338" w:type="dxa"/>
            <w:shd w:val="clear" w:color="auto" w:fill="EDE9FE"/>
            <w:vAlign w:val="center"/>
          </w:tcPr>
          <w:p w14:paraId="7B5DD4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зааг</w:t>
            </w:r>
          </w:p>
        </w:tc>
      </w:tr>
      <w:tr w:rsidR="00270883" w:rsidRPr="00EA7E27" w14:paraId="6318555D" w14:textId="77777777">
        <w:trPr>
          <w:jc w:val="center"/>
        </w:trPr>
        <w:tc>
          <w:tcPr>
            <w:tcW w:w="2338" w:type="dxa"/>
            <w:vAlign w:val="center"/>
          </w:tcPr>
          <w:p w14:paraId="3CD300F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iBeX</w:t>
            </w:r>
          </w:p>
        </w:tc>
        <w:tc>
          <w:tcPr>
            <w:tcW w:w="2338" w:type="dxa"/>
            <w:vAlign w:val="center"/>
          </w:tcPr>
          <w:p w14:paraId="05D8698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Монголд боловсруулсан судалгаа/бүтээгдэхүүн объект</w:t>
            </w:r>
          </w:p>
        </w:tc>
        <w:tc>
          <w:tcPr>
            <w:tcW w:w="2338" w:type="dxa"/>
            <w:vAlign w:val="center"/>
          </w:tcPr>
          <w:p w14:paraId="5A5464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дотоод нэгжит кейс ба дотоод EAM/CMMS платформ.</w:t>
            </w:r>
          </w:p>
        </w:tc>
        <w:tc>
          <w:tcPr>
            <w:tcW w:w="2338" w:type="dxa"/>
            <w:vAlign w:val="center"/>
          </w:tcPr>
          <w:p w14:paraId="728E95D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эхний/зөвхөн/хамгийн тохиромжтой мэдэгдэл.</w:t>
            </w:r>
          </w:p>
        </w:tc>
      </w:tr>
      <w:tr w:rsidR="00270883" w:rsidRPr="00EA7E27" w14:paraId="68A9AFC6" w14:textId="77777777">
        <w:trPr>
          <w:jc w:val="center"/>
        </w:trPr>
        <w:tc>
          <w:tcPr>
            <w:tcW w:w="2338" w:type="dxa"/>
            <w:vAlign w:val="center"/>
          </w:tcPr>
          <w:p w14:paraId="378FCA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Боломжтой</w:t>
            </w:r>
          </w:p>
        </w:tc>
        <w:tc>
          <w:tcPr>
            <w:tcW w:w="2338" w:type="dxa"/>
            <w:vAlign w:val="center"/>
          </w:tcPr>
          <w:p w14:paraId="225456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Дотоод зэргэлдээ байгууллагын систем</w:t>
            </w:r>
          </w:p>
        </w:tc>
        <w:tc>
          <w:tcPr>
            <w:tcW w:w="2338" w:type="dxa"/>
            <w:vAlign w:val="center"/>
          </w:tcPr>
          <w:p w14:paraId="189906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Дотоод байгууллагын/хөрөнгө/агуулах-холбогдох чадавх нөхцөл.</w:t>
            </w:r>
          </w:p>
        </w:tc>
        <w:tc>
          <w:tcPr>
            <w:tcW w:w="2338" w:type="dxa"/>
            <w:vAlign w:val="center"/>
          </w:tcPr>
          <w:p w14:paraId="418D66B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Шууд үйлдвэрлэлийн EAM адилтгал тогтоогдоогүй.</w:t>
            </w:r>
          </w:p>
        </w:tc>
      </w:tr>
      <w:tr w:rsidR="00270883" w:rsidRPr="00EA7E27" w14:paraId="6D7E4E60" w14:textId="77777777">
        <w:trPr>
          <w:jc w:val="center"/>
        </w:trPr>
        <w:tc>
          <w:tcPr>
            <w:tcW w:w="2338" w:type="dxa"/>
            <w:vAlign w:val="center"/>
          </w:tcPr>
          <w:p w14:paraId="50C93B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Альфа Quartz / eMaint</w:t>
            </w:r>
          </w:p>
        </w:tc>
        <w:tc>
          <w:tcPr>
            <w:tcW w:w="2338" w:type="dxa"/>
            <w:vAlign w:val="center"/>
          </w:tcPr>
          <w:p w14:paraId="52FAF35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Гадаад CMMS-тай Монголын нэвтрүүлэлт/дэмжлэг</w:t>
            </w:r>
          </w:p>
        </w:tc>
        <w:tc>
          <w:tcPr>
            <w:tcW w:w="2338" w:type="dxa"/>
            <w:vAlign w:val="center"/>
          </w:tcPr>
          <w:p w14:paraId="0056F3E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тэр олон улсын CMMS болно have Монголын нэвтрүүлэлт/дэмжлэг.</w:t>
            </w:r>
          </w:p>
        </w:tc>
        <w:tc>
          <w:tcPr>
            <w:tcW w:w="2338" w:type="dxa"/>
            <w:vAlign w:val="center"/>
          </w:tcPr>
          <w:p w14:paraId="22D8AD5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eMaint нь үгүй ангилсан хэлбэрээр Монголд боловсруулсан бүтээгдэхүүн.</w:t>
            </w:r>
          </w:p>
        </w:tc>
      </w:tr>
      <w:tr w:rsidR="00270883" w:rsidRPr="00EA7E27" w14:paraId="5EB00C1B" w14:textId="77777777">
        <w:trPr>
          <w:jc w:val="center"/>
        </w:trPr>
        <w:tc>
          <w:tcPr>
            <w:tcW w:w="2338" w:type="dxa"/>
            <w:vAlign w:val="center"/>
          </w:tcPr>
          <w:p w14:paraId="21919F7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Бусад дотоод системүүд</w:t>
            </w:r>
          </w:p>
        </w:tc>
        <w:tc>
          <w:tcPr>
            <w:tcW w:w="2338" w:type="dxa"/>
            <w:vAlign w:val="center"/>
          </w:tcPr>
          <w:p w14:paraId="6A9EF23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Боломжит зэргэлдээ/дотоод implementations</w:t>
            </w:r>
          </w:p>
        </w:tc>
        <w:tc>
          <w:tcPr>
            <w:tcW w:w="2338" w:type="dxa"/>
            <w:vAlign w:val="center"/>
          </w:tcPr>
          <w:p w14:paraId="6EC00AD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Хүлээн зөвшөөрөх дамжуулан ирээдүйн нотлох баримт шинэчлэх.</w:t>
            </w:r>
          </w:p>
        </w:tc>
        <w:tc>
          <w:tcPr>
            <w:tcW w:w="2338" w:type="dxa"/>
            <w:vAlign w:val="center"/>
          </w:tcPr>
          <w:p w14:paraId="586CBD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 != хийдэг үгүй байх.</w:t>
            </w:r>
          </w:p>
        </w:tc>
      </w:tr>
    </w:tbl>
    <w:p w14:paraId="22CD51C2" w14:textId="77777777" w:rsidR="00270883" w:rsidRPr="00EA7E27" w:rsidRDefault="00270883">
      <w:pPr>
        <w:rPr>
          <w:rFonts w:ascii="Calibri" w:hAnsi="Calibri" w:cs="Calibri"/>
          <w:noProof/>
          <w:lang w:val="mn-MN"/>
        </w:rPr>
      </w:pPr>
    </w:p>
    <w:p w14:paraId="39C6532C"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A.4 харьцуулалт бүртгэл загвар маягт</w:t>
      </w:r>
    </w:p>
    <w:tbl>
      <w:tblPr>
        <w:tblStyle w:val="TableGrid"/>
        <w:tblW w:w="0" w:type="auto"/>
        <w:jc w:val="center"/>
        <w:tblLook w:val="04A0" w:firstRow="1" w:lastRow="0" w:firstColumn="1" w:lastColumn="0" w:noHBand="0" w:noVBand="1"/>
      </w:tblPr>
      <w:tblGrid>
        <w:gridCol w:w="4677"/>
        <w:gridCol w:w="4677"/>
      </w:tblGrid>
      <w:tr w:rsidR="00270883" w:rsidRPr="00EA7E27" w14:paraId="4825918E" w14:textId="77777777">
        <w:trPr>
          <w:tblHeader/>
          <w:jc w:val="center"/>
        </w:trPr>
        <w:tc>
          <w:tcPr>
            <w:tcW w:w="4677" w:type="dxa"/>
            <w:shd w:val="clear" w:color="auto" w:fill="EDE9FE"/>
            <w:vAlign w:val="center"/>
          </w:tcPr>
          <w:p w14:paraId="087194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4677" w:type="dxa"/>
            <w:shd w:val="clear" w:color="auto" w:fill="EDE9FE"/>
            <w:vAlign w:val="center"/>
          </w:tcPr>
          <w:p w14:paraId="08628F7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Заавал шаардлагатай боловсруулалт</w:t>
            </w:r>
          </w:p>
        </w:tc>
      </w:tr>
      <w:tr w:rsidR="00270883" w:rsidRPr="00EA7E27" w14:paraId="7F33047D" w14:textId="77777777">
        <w:trPr>
          <w:jc w:val="center"/>
        </w:trPr>
        <w:tc>
          <w:tcPr>
            <w:tcW w:w="4677" w:type="dxa"/>
            <w:vAlign w:val="center"/>
          </w:tcPr>
          <w:p w14:paraId="644DD49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эх үүсвэр</w:t>
            </w:r>
          </w:p>
        </w:tc>
        <w:tc>
          <w:tcPr>
            <w:tcW w:w="4677" w:type="dxa"/>
            <w:vAlign w:val="center"/>
          </w:tcPr>
          <w:p w14:paraId="18E0B2A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Албан ёсны нийлүүлэгч / байгууллагын / хяналттай төсөл эх үүсвэр,-тай хувилбар/огноо хаана боломжтой.</w:t>
            </w:r>
          </w:p>
        </w:tc>
      </w:tr>
      <w:tr w:rsidR="00270883" w:rsidRPr="00EA7E27" w14:paraId="08D949FD" w14:textId="77777777">
        <w:trPr>
          <w:jc w:val="center"/>
        </w:trPr>
        <w:tc>
          <w:tcPr>
            <w:tcW w:w="4677" w:type="dxa"/>
            <w:vAlign w:val="center"/>
          </w:tcPr>
          <w:p w14:paraId="63401C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чадавх мэдэгдэл</w:t>
            </w:r>
          </w:p>
        </w:tc>
        <w:tc>
          <w:tcPr>
            <w:tcW w:w="4677" w:type="dxa"/>
            <w:vAlign w:val="center"/>
          </w:tcPr>
          <w:p w14:paraId="2D8CAD1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Describe зөвхөн юу  эх үүсвэр дэмжлэг.</w:t>
            </w:r>
          </w:p>
        </w:tc>
      </w:tr>
      <w:tr w:rsidR="00270883" w:rsidRPr="00EA7E27" w14:paraId="7B0DD922" w14:textId="77777777">
        <w:trPr>
          <w:jc w:val="center"/>
        </w:trPr>
        <w:tc>
          <w:tcPr>
            <w:tcW w:w="4677" w:type="dxa"/>
            <w:vAlign w:val="center"/>
          </w:tcPr>
          <w:p w14:paraId="12F8215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архитектур/хандлага</w:t>
            </w:r>
          </w:p>
        </w:tc>
        <w:tc>
          <w:tcPr>
            <w:tcW w:w="4677" w:type="dxa"/>
            <w:vAlign w:val="center"/>
          </w:tcPr>
          <w:p w14:paraId="5423C37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Explain хэрхэн  чадавх нь хүргэгдсэн хэзээ нотлох баримт байгаа.</w:t>
            </w:r>
          </w:p>
        </w:tc>
      </w:tr>
      <w:tr w:rsidR="00270883" w:rsidRPr="00EA7E27" w14:paraId="330C95B6" w14:textId="77777777">
        <w:trPr>
          <w:jc w:val="center"/>
        </w:trPr>
        <w:tc>
          <w:tcPr>
            <w:tcW w:w="4677" w:type="dxa"/>
            <w:vAlign w:val="center"/>
          </w:tcPr>
          <w:p w14:paraId="5D4FDCB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Давуу тал/шинж чанар</w:t>
            </w:r>
          </w:p>
        </w:tc>
        <w:tc>
          <w:tcPr>
            <w:tcW w:w="4677" w:type="dxa"/>
            <w:vAlign w:val="center"/>
          </w:tcPr>
          <w:p w14:paraId="5BD26F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баримт-хязгаарлагдсан шинж чанар, үгүй маркетинг дээд зэргийн.</w:t>
            </w:r>
          </w:p>
        </w:tc>
      </w:tr>
      <w:tr w:rsidR="00270883" w:rsidRPr="00EA7E27" w14:paraId="62B40A41" w14:textId="77777777">
        <w:trPr>
          <w:jc w:val="center"/>
        </w:trPr>
        <w:tc>
          <w:tcPr>
            <w:tcW w:w="4677" w:type="dxa"/>
            <w:vAlign w:val="center"/>
          </w:tcPr>
          <w:p w14:paraId="04D825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зааг/хязгаарлалт</w:t>
            </w:r>
          </w:p>
        </w:tc>
        <w:tc>
          <w:tcPr>
            <w:tcW w:w="4677" w:type="dxa"/>
            <w:vAlign w:val="center"/>
          </w:tcPr>
          <w:p w14:paraId="7324B80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Түвшин, байршуулалт, geography, нотлох баримт чанар, дэмжигдээгүй үр нөлөө.</w:t>
            </w:r>
          </w:p>
        </w:tc>
      </w:tr>
      <w:tr w:rsidR="00270883" w:rsidRPr="00EA7E27" w14:paraId="70DCC5F4" w14:textId="77777777">
        <w:trPr>
          <w:jc w:val="center"/>
        </w:trPr>
        <w:tc>
          <w:tcPr>
            <w:tcW w:w="4677" w:type="dxa"/>
            <w:vAlign w:val="center"/>
          </w:tcPr>
          <w:p w14:paraId="2FFA3E4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iBeX одоогийн төлөв</w:t>
            </w:r>
          </w:p>
        </w:tc>
        <w:tc>
          <w:tcPr>
            <w:tcW w:w="4677" w:type="dxa"/>
            <w:vAlign w:val="center"/>
          </w:tcPr>
          <w:p w14:paraId="2E32E0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хэрэгжсэн/Туршилтын/туршилтын/судалгаа ба хөгжүүлэлт/ирээдүйн/тогтоогдоогүй.</w:t>
            </w:r>
          </w:p>
        </w:tc>
      </w:tr>
      <w:tr w:rsidR="00270883" w:rsidRPr="00EA7E27" w14:paraId="249D0F69" w14:textId="77777777">
        <w:trPr>
          <w:jc w:val="center"/>
        </w:trPr>
        <w:tc>
          <w:tcPr>
            <w:tcW w:w="4677" w:type="dxa"/>
            <w:vAlign w:val="center"/>
          </w:tcPr>
          <w:p w14:paraId="60A307D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үр дагавар</w:t>
            </w:r>
          </w:p>
        </w:tc>
        <w:tc>
          <w:tcPr>
            <w:tcW w:w="4677" w:type="dxa"/>
            <w:vAlign w:val="center"/>
          </w:tcPr>
          <w:p w14:paraId="6970BA0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Зөрүү, жишиг үзүүлэлт эсвэл баталгаажуулалт үр дагавар.</w:t>
            </w:r>
          </w:p>
        </w:tc>
      </w:tr>
    </w:tbl>
    <w:p w14:paraId="3864EE76" w14:textId="77777777" w:rsidR="00270883" w:rsidRPr="00EA7E27" w:rsidRDefault="00270883">
      <w:pPr>
        <w:rPr>
          <w:rFonts w:ascii="Calibri" w:hAnsi="Calibri" w:cs="Calibri"/>
          <w:noProof/>
          <w:lang w:val="mn-MN"/>
        </w:rPr>
      </w:pPr>
    </w:p>
    <w:p w14:paraId="131CEB01"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B</w:t>
      </w:r>
    </w:p>
    <w:p w14:paraId="57703970"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судалгааны загвар</w:t>
      </w:r>
    </w:p>
    <w:p w14:paraId="075860BF"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судалгааны асуулт -&gt; Зөрүү -&gt; Зорилго -&gt; Дотоод нэгжит Кейс -&gt; арга -&gt; нотлох баримт -&gt; үр дүн -&gt; хязгаарлалт мөшгөх боломж-г хяналттай матриц хэлбэрээр хадгална.</w:t>
      </w:r>
    </w:p>
    <w:p w14:paraId="648437CE"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судалгаа Үндсэн шугам/арга зүй/Дотоод нэгжит Кейсууд; гарын авлага хавсралт B; хэвлэл Ch.19-21.</w:t>
      </w:r>
    </w:p>
    <w:p w14:paraId="3F5DD16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B.1 Каноник арга зүй</w:t>
      </w:r>
    </w:p>
    <w:p w14:paraId="0D37F22E"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Каноник арга зүй: Хайгуулын харьцуулсан ба Дотоод нэгжит кейс судалгаа ашиглан Хоёрдогч өгөгдөл, Бүтэцчилсэн инженерийн Шинжээч үнэлгээ, Олон-арга Программ хангамж ба Систем баталгаажуулалт хянан магадалгаа, Ажиллах үеийн ба туршилтын техникийн баталгаажуулалт, ба нөхцөл-тохиромжтой Аналитик Аргууд. Энэ нь статистикийн хувьд төлөөлөх чадвартай судалгаа биш; олон төрлийн нотлох баримт-ийг гурвалсан баталгаажуулалт хийх хайгуулын шинжтэй инженерийн судалгаа.</w:t>
      </w:r>
    </w:p>
    <w:p w14:paraId="36528F4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B.2 судалгаа-асуулт матриц</w:t>
      </w:r>
    </w:p>
    <w:p w14:paraId="1850467B"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B.1 - RQ мөшгөх боломж матриц</w:t>
      </w:r>
    </w:p>
    <w:p w14:paraId="5AAC976D" w14:textId="77777777" w:rsidR="00EB7AA3" w:rsidRPr="00EA7E27" w:rsidRDefault="00EB7AA3">
      <w:pPr>
        <w:rPr>
          <w:rFonts w:ascii="Calibri" w:hAnsi="Calibri" w:cs="Calibri"/>
          <w:noProof/>
          <w:lang w:val="mn-MN"/>
        </w:rPr>
        <w:sectPr w:rsidR="00EB7AA3" w:rsidRPr="00EA7E27">
          <w:headerReference w:type="even" r:id="rId48"/>
          <w:headerReference w:type="default" r:id="rId49"/>
          <w:footerReference w:type="even" r:id="rId50"/>
          <w:footerReference w:type="default" r:id="rId51"/>
          <w:headerReference w:type="first" r:id="rId52"/>
          <w:footerReference w:type="first" r:id="rId53"/>
          <w:pgSz w:w="11907" w:h="16839"/>
          <w:pgMar w:top="1250" w:right="1100" w:bottom="1250" w:left="1300" w:header="600" w:footer="600" w:gutter="0"/>
          <w:cols w:space="708"/>
          <w:docGrid w:linePitch="360"/>
        </w:sectPr>
      </w:pPr>
    </w:p>
    <w:tbl>
      <w:tblPr>
        <w:tblStyle w:val="TableGrid"/>
        <w:tblW w:w="0" w:type="auto"/>
        <w:jc w:val="center"/>
        <w:tblLook w:val="04A0" w:firstRow="1" w:lastRow="0" w:firstColumn="1" w:lastColumn="0" w:noHBand="0" w:noVBand="1"/>
      </w:tblPr>
      <w:tblGrid>
        <w:gridCol w:w="1559"/>
        <w:gridCol w:w="1559"/>
        <w:gridCol w:w="2617"/>
        <w:gridCol w:w="2325"/>
        <w:gridCol w:w="1559"/>
        <w:gridCol w:w="1559"/>
      </w:tblGrid>
      <w:tr w:rsidR="00270883" w:rsidRPr="00EA7E27" w14:paraId="21052D50" w14:textId="77777777">
        <w:trPr>
          <w:tblHeader/>
          <w:jc w:val="center"/>
        </w:trPr>
        <w:tc>
          <w:tcPr>
            <w:tcW w:w="1559" w:type="dxa"/>
            <w:shd w:val="clear" w:color="auto" w:fill="EDE9FE"/>
            <w:vAlign w:val="center"/>
          </w:tcPr>
          <w:p w14:paraId="2A3A1A0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RQ</w:t>
            </w:r>
          </w:p>
        </w:tc>
        <w:tc>
          <w:tcPr>
            <w:tcW w:w="1559" w:type="dxa"/>
            <w:shd w:val="clear" w:color="auto" w:fill="EDE9FE"/>
            <w:vAlign w:val="center"/>
          </w:tcPr>
          <w:p w14:paraId="120521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Төвлөрөл</w:t>
            </w:r>
          </w:p>
        </w:tc>
        <w:tc>
          <w:tcPr>
            <w:tcW w:w="1559" w:type="dxa"/>
            <w:shd w:val="clear" w:color="auto" w:fill="EDE9FE"/>
            <w:vAlign w:val="center"/>
          </w:tcPr>
          <w:p w14:paraId="69E1781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Зөрүү / зорилго</w:t>
            </w:r>
          </w:p>
        </w:tc>
        <w:tc>
          <w:tcPr>
            <w:tcW w:w="1559" w:type="dxa"/>
            <w:shd w:val="clear" w:color="auto" w:fill="EDE9FE"/>
            <w:vAlign w:val="center"/>
          </w:tcPr>
          <w:p w14:paraId="09C819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Үндсэн кейс / арга</w:t>
            </w:r>
          </w:p>
        </w:tc>
        <w:tc>
          <w:tcPr>
            <w:tcW w:w="1559" w:type="dxa"/>
            <w:shd w:val="clear" w:color="auto" w:fill="EDE9FE"/>
            <w:vAlign w:val="center"/>
          </w:tcPr>
          <w:p w14:paraId="5C98E0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нотлох баримт бүлэг</w:t>
            </w:r>
          </w:p>
        </w:tc>
        <w:tc>
          <w:tcPr>
            <w:tcW w:w="1559" w:type="dxa"/>
            <w:shd w:val="clear" w:color="auto" w:fill="EDE9FE"/>
            <w:vAlign w:val="center"/>
          </w:tcPr>
          <w:p w14:paraId="6FF83B3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үр дүн зааг</w:t>
            </w:r>
          </w:p>
        </w:tc>
      </w:tr>
      <w:tr w:rsidR="00270883" w:rsidRPr="00EA7E27" w14:paraId="005A0621" w14:textId="77777777">
        <w:trPr>
          <w:jc w:val="center"/>
        </w:trPr>
        <w:tc>
          <w:tcPr>
            <w:tcW w:w="1559" w:type="dxa"/>
            <w:vAlign w:val="center"/>
          </w:tcPr>
          <w:p w14:paraId="5EA818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RQ1</w:t>
            </w:r>
          </w:p>
        </w:tc>
        <w:tc>
          <w:tcPr>
            <w:tcW w:w="1559" w:type="dxa"/>
            <w:vAlign w:val="center"/>
          </w:tcPr>
          <w:p w14:paraId="71C76AA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архитектур</w:t>
            </w:r>
          </w:p>
        </w:tc>
        <w:tc>
          <w:tcPr>
            <w:tcW w:w="1559" w:type="dxa"/>
            <w:vAlign w:val="center"/>
          </w:tcPr>
          <w:p w14:paraId="0A547A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төвтэй EAM/CMMS + үйлдвэрлэлийн оюун ухаан архитектур-г уялдаатай, мөрдөх боломжтой байдлаар тодорхойлох.</w:t>
            </w:r>
          </w:p>
        </w:tc>
        <w:tc>
          <w:tcPr>
            <w:tcW w:w="1559" w:type="dxa"/>
            <w:vAlign w:val="center"/>
          </w:tcPr>
          <w:p w14:paraId="65DE84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EC1-A Платформ нэвтрүүлэлт; баримтат/систем хянан магадалгаа.</w:t>
            </w:r>
          </w:p>
        </w:tc>
        <w:tc>
          <w:tcPr>
            <w:tcW w:w="1559" w:type="dxa"/>
            <w:vAlign w:val="center"/>
          </w:tcPr>
          <w:p w14:paraId="24876E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 / DOC / архитектур нотлох баримт</w:t>
            </w:r>
          </w:p>
        </w:tc>
        <w:tc>
          <w:tcPr>
            <w:tcW w:w="1559" w:type="dxa"/>
            <w:vAlign w:val="center"/>
          </w:tcPr>
          <w:p w14:paraId="7AB156C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архитектур тайлбар хийдэг үгүй тогтоох өргөтгөх чадвар/аюулгүй байдал/үнэ цэн.</w:t>
            </w:r>
          </w:p>
        </w:tc>
      </w:tr>
      <w:tr w:rsidR="00270883" w:rsidRPr="00EA7E27" w14:paraId="0F1DC840" w14:textId="77777777">
        <w:trPr>
          <w:jc w:val="center"/>
        </w:trPr>
        <w:tc>
          <w:tcPr>
            <w:tcW w:w="1559" w:type="dxa"/>
            <w:vAlign w:val="center"/>
          </w:tcPr>
          <w:p w14:paraId="18A9D59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RQ2</w:t>
            </w:r>
          </w:p>
        </w:tc>
        <w:tc>
          <w:tcPr>
            <w:tcW w:w="1559" w:type="dxa"/>
            <w:vAlign w:val="center"/>
          </w:tcPr>
          <w:p w14:paraId="4672CA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үйлдвэрлэлийн өгөгдөл &amp; Харилцан ажиллах чадвар</w:t>
            </w:r>
          </w:p>
        </w:tc>
        <w:tc>
          <w:tcPr>
            <w:tcW w:w="1559" w:type="dxa"/>
            <w:vAlign w:val="center"/>
          </w:tcPr>
          <w:p w14:paraId="3CC7139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Төрөлжсөн телеметрийн өгөгдөл-г Байгууллага-хөрөнгө-каноник дохио нөхцөл-д хэрхэн холбох.</w:t>
            </w:r>
          </w:p>
        </w:tc>
        <w:tc>
          <w:tcPr>
            <w:tcW w:w="1559" w:type="dxa"/>
            <w:vAlign w:val="center"/>
          </w:tcPr>
          <w:p w14:paraId="3C4849D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EC2; ажиллах үеийн/туршилтын эх үүсвэр баталгаажуулалт.</w:t>
            </w:r>
          </w:p>
        </w:tc>
        <w:tc>
          <w:tcPr>
            <w:tcW w:w="1559" w:type="dxa"/>
            <w:vAlign w:val="center"/>
          </w:tcPr>
          <w:p w14:paraId="3C44EAA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 / SRC / ажиллах үеийн баримтжуулсан үр дүнгүүд</w:t>
            </w:r>
          </w:p>
        </w:tc>
        <w:tc>
          <w:tcPr>
            <w:tcW w:w="1559" w:type="dxa"/>
            <w:vAlign w:val="center"/>
          </w:tcPr>
          <w:p w14:paraId="3AEC1CE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дамжуулалт амжилт != утгын зураглал амжилт.</w:t>
            </w:r>
          </w:p>
        </w:tc>
      </w:tr>
      <w:tr w:rsidR="00270883" w:rsidRPr="00EA7E27" w14:paraId="7AB96FDE" w14:textId="77777777">
        <w:trPr>
          <w:jc w:val="center"/>
        </w:trPr>
        <w:tc>
          <w:tcPr>
            <w:tcW w:w="1559" w:type="dxa"/>
            <w:vAlign w:val="center"/>
          </w:tcPr>
          <w:p w14:paraId="0497FC2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RQ3</w:t>
            </w:r>
          </w:p>
        </w:tc>
        <w:tc>
          <w:tcPr>
            <w:tcW w:w="1559" w:type="dxa"/>
            <w:vAlign w:val="center"/>
          </w:tcPr>
          <w:p w14:paraId="55B1CA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инженерийн мэдлэг &amp; хосолмол оюун ухаан</w:t>
            </w:r>
          </w:p>
        </w:tc>
        <w:tc>
          <w:tcPr>
            <w:tcW w:w="1559" w:type="dxa"/>
            <w:vAlign w:val="center"/>
          </w:tcPr>
          <w:p w14:paraId="20C391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Дотоод инженерийн мэдлэг + өгөгдөл/AI дэмжлэг + хүний үнэлгээ-г засаглалтай хэлбэрээр нэгтгэх.</w:t>
            </w:r>
          </w:p>
        </w:tc>
        <w:tc>
          <w:tcPr>
            <w:tcW w:w="1559" w:type="dxa"/>
            <w:vAlign w:val="center"/>
          </w:tcPr>
          <w:p w14:paraId="09A3C2C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EC3; шинжээч үнэлгээ + мэдлэг формалчилол + туршилтууд.</w:t>
            </w:r>
          </w:p>
        </w:tc>
        <w:tc>
          <w:tcPr>
            <w:tcW w:w="1559" w:type="dxa"/>
            <w:vAlign w:val="center"/>
          </w:tcPr>
          <w:p w14:paraId="6A744F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EK / AI / туршилтын нотлох баримт</w:t>
            </w:r>
          </w:p>
        </w:tc>
        <w:tc>
          <w:tcPr>
            <w:tcW w:w="1559" w:type="dxa"/>
            <w:vAlign w:val="center"/>
          </w:tcPr>
          <w:p w14:paraId="0B09316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Шинжээч батлалт != эмпирик баталгаажуулалт.</w:t>
            </w:r>
          </w:p>
        </w:tc>
      </w:tr>
      <w:tr w:rsidR="00270883" w:rsidRPr="00EA7E27" w14:paraId="009E6513" w14:textId="77777777">
        <w:trPr>
          <w:jc w:val="center"/>
        </w:trPr>
        <w:tc>
          <w:tcPr>
            <w:tcW w:w="1559" w:type="dxa"/>
            <w:vAlign w:val="center"/>
          </w:tcPr>
          <w:p w14:paraId="370598F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RQ4</w:t>
            </w:r>
          </w:p>
        </w:tc>
        <w:tc>
          <w:tcPr>
            <w:tcW w:w="1559" w:type="dxa"/>
            <w:vAlign w:val="center"/>
          </w:tcPr>
          <w:p w14:paraId="6CCA761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Хаалттай мөчлөгийн засвар үйлчилгээ</w:t>
            </w:r>
          </w:p>
        </w:tc>
        <w:tc>
          <w:tcPr>
            <w:tcW w:w="1559" w:type="dxa"/>
            <w:vAlign w:val="center"/>
          </w:tcPr>
          <w:p w14:paraId="2E20AD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шийдвэр -&gt; арга хэмжээ -&gt; илрүүлэлт -&gt; үр нөлөө -&gt; Сургалт мөшгөх боломж-г судлах.</w:t>
            </w:r>
          </w:p>
        </w:tc>
        <w:tc>
          <w:tcPr>
            <w:tcW w:w="1559" w:type="dxa"/>
            <w:vAlign w:val="center"/>
          </w:tcPr>
          <w:p w14:paraId="369F09D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EC4; ажлын урсгал/үйл ажиллагааны кейс шинжилгээ.</w:t>
            </w:r>
          </w:p>
        </w:tc>
        <w:tc>
          <w:tcPr>
            <w:tcW w:w="1559" w:type="dxa"/>
            <w:vAlign w:val="center"/>
          </w:tcPr>
          <w:p w14:paraId="0E48FC5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 / OPS / үр нөлөө нотлох баримт</w:t>
            </w:r>
          </w:p>
        </w:tc>
        <w:tc>
          <w:tcPr>
            <w:tcW w:w="1559" w:type="dxa"/>
            <w:vAlign w:val="center"/>
          </w:tcPr>
          <w:p w14:paraId="21060FF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Хаагдсан WO/түүх != баталгаажсан үр дүн.</w:t>
            </w:r>
          </w:p>
        </w:tc>
      </w:tr>
      <w:tr w:rsidR="00270883" w:rsidRPr="00EA7E27" w14:paraId="248B8587" w14:textId="77777777">
        <w:trPr>
          <w:jc w:val="center"/>
        </w:trPr>
        <w:tc>
          <w:tcPr>
            <w:tcW w:w="1559" w:type="dxa"/>
            <w:vAlign w:val="center"/>
          </w:tcPr>
          <w:p w14:paraId="5798392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RQ5</w:t>
            </w:r>
          </w:p>
        </w:tc>
        <w:tc>
          <w:tcPr>
            <w:tcW w:w="1559" w:type="dxa"/>
            <w:vAlign w:val="center"/>
          </w:tcPr>
          <w:p w14:paraId="05D68B2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баталгаажуулалт</w:t>
            </w:r>
          </w:p>
        </w:tc>
        <w:tc>
          <w:tcPr>
            <w:tcW w:w="1559" w:type="dxa"/>
            <w:vAlign w:val="center"/>
          </w:tcPr>
          <w:p w14:paraId="12A53CA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Байгууллага/байршуулалт/аюулгүй байдал/баталгаажуулалт засаглал-г нотлох баримтад суурилсан болгох.</w:t>
            </w:r>
          </w:p>
        </w:tc>
        <w:tc>
          <w:tcPr>
            <w:tcW w:w="1559" w:type="dxa"/>
            <w:vAlign w:val="center"/>
          </w:tcPr>
          <w:p w14:paraId="6813775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EC1-B; эх кодын/статик/систем/ажиллах үеийн баталгаажуулалт.</w:t>
            </w:r>
          </w:p>
        </w:tc>
        <w:tc>
          <w:tcPr>
            <w:tcW w:w="1559" w:type="dxa"/>
            <w:vAlign w:val="center"/>
          </w:tcPr>
          <w:p w14:paraId="4DD69E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 / DEP / аудит / туршилт нотлох баримт</w:t>
            </w:r>
          </w:p>
        </w:tc>
        <w:tc>
          <w:tcPr>
            <w:tcW w:w="1559" w:type="dxa"/>
            <w:vAlign w:val="center"/>
          </w:tcPr>
          <w:p w14:paraId="3D8B501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түүхэн аудит != одоогийн эмзэг байдал; тодорхойлолтууд != тэнцсэн туршилтууд.</w:t>
            </w:r>
          </w:p>
        </w:tc>
      </w:tr>
      <w:tr w:rsidR="00270883" w:rsidRPr="00EA7E27" w14:paraId="3A78EAD1" w14:textId="77777777">
        <w:trPr>
          <w:jc w:val="center"/>
        </w:trPr>
        <w:tc>
          <w:tcPr>
            <w:tcW w:w="1559" w:type="dxa"/>
            <w:vAlign w:val="center"/>
          </w:tcPr>
          <w:p w14:paraId="178E4E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RQ6</w:t>
            </w:r>
          </w:p>
        </w:tc>
        <w:tc>
          <w:tcPr>
            <w:tcW w:w="1559" w:type="dxa"/>
            <w:vAlign w:val="center"/>
          </w:tcPr>
          <w:p w14:paraId="4960C96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үнэ цэн</w:t>
            </w:r>
          </w:p>
        </w:tc>
        <w:tc>
          <w:tcPr>
            <w:tcW w:w="1559" w:type="dxa"/>
            <w:vAlign w:val="center"/>
          </w:tcPr>
          <w:p w14:paraId="211A83A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хэрэглэгдэхүйц байдал/нэвтрүүлэн хэрэглэлт/үйл ажиллагааны үнэ цэн-г нөхцөл-тохиромжтой хэмжүүр-ээр тогтоох.</w:t>
            </w:r>
          </w:p>
        </w:tc>
        <w:tc>
          <w:tcPr>
            <w:tcW w:w="1559" w:type="dxa"/>
            <w:vAlign w:val="center"/>
          </w:tcPr>
          <w:p w14:paraId="1139695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EC5 сонголттой/нөхцөл-хамааралтай; KPI/аналитик.</w:t>
            </w:r>
          </w:p>
        </w:tc>
        <w:tc>
          <w:tcPr>
            <w:tcW w:w="1559" w:type="dxa"/>
            <w:vAlign w:val="center"/>
          </w:tcPr>
          <w:p w14:paraId="628B405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KPI / OPS / нэвтрүүлэлт нотлох баримт</w:t>
            </w:r>
          </w:p>
        </w:tc>
        <w:tc>
          <w:tcPr>
            <w:tcW w:w="1559" w:type="dxa"/>
            <w:vAlign w:val="center"/>
          </w:tcPr>
          <w:p w14:paraId="13302E9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чадавх listing != үйл ажиллагааны үнэ цэн; хамаарал != шалтгаант холбоо.</w:t>
            </w:r>
          </w:p>
        </w:tc>
      </w:tr>
    </w:tbl>
    <w:p w14:paraId="4BD52D17" w14:textId="77777777" w:rsidR="00EB7AA3" w:rsidRPr="00EA7E27" w:rsidRDefault="00EB7AA3">
      <w:pPr>
        <w:rPr>
          <w:rFonts w:ascii="Calibri" w:hAnsi="Calibri" w:cs="Calibri"/>
          <w:noProof/>
          <w:lang w:val="mn-MN"/>
        </w:rPr>
        <w:sectPr w:rsidR="00EB7AA3" w:rsidRPr="00EA7E27">
          <w:headerReference w:type="even" r:id="rId54"/>
          <w:headerReference w:type="default" r:id="rId55"/>
          <w:footerReference w:type="even" r:id="rId56"/>
          <w:footerReference w:type="default" r:id="rId57"/>
          <w:headerReference w:type="first" r:id="rId58"/>
          <w:footerReference w:type="first" r:id="rId59"/>
          <w:pgSz w:w="16839" w:h="11907" w:orient="landscape"/>
          <w:pgMar w:top="1250" w:right="1100" w:bottom="1250" w:left="1300" w:header="600" w:footer="600" w:gutter="0"/>
          <w:cols w:space="708"/>
          <w:docGrid w:linePitch="360"/>
        </w:sectPr>
      </w:pPr>
    </w:p>
    <w:p w14:paraId="4C2FAB0A" w14:textId="77777777" w:rsidR="00270883" w:rsidRPr="00EA7E27" w:rsidRDefault="00270883">
      <w:pPr>
        <w:rPr>
          <w:rFonts w:ascii="Calibri" w:hAnsi="Calibri" w:cs="Calibri"/>
          <w:noProof/>
          <w:lang w:val="mn-MN"/>
        </w:rPr>
      </w:pPr>
    </w:p>
    <w:p w14:paraId="5BC176B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B.3 Дотоод нэгжит-кейс архитектур</w:t>
      </w:r>
    </w:p>
    <w:p w14:paraId="27F56E9B"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B.2 - Дотоод нэгжит-кейс зураглах</w:t>
      </w:r>
    </w:p>
    <w:p w14:paraId="0DA0F565" w14:textId="77777777" w:rsidR="00EB7AA3" w:rsidRPr="00EA7E27" w:rsidRDefault="00EB7AA3">
      <w:pPr>
        <w:rPr>
          <w:rFonts w:ascii="Calibri" w:hAnsi="Calibri" w:cs="Calibri"/>
          <w:noProof/>
          <w:lang w:val="mn-MN"/>
        </w:rPr>
        <w:sectPr w:rsidR="00EB7AA3" w:rsidRPr="00EA7E27">
          <w:headerReference w:type="even" r:id="rId60"/>
          <w:headerReference w:type="default" r:id="rId61"/>
          <w:footerReference w:type="even" r:id="rId62"/>
          <w:footerReference w:type="default" r:id="rId63"/>
          <w:headerReference w:type="first" r:id="rId64"/>
          <w:footerReference w:type="first" r:id="rId65"/>
          <w:pgSz w:w="11907" w:h="16839"/>
          <w:pgMar w:top="1250" w:right="1100" w:bottom="1250" w:left="1300" w:header="600" w:footer="600" w:gutter="0"/>
          <w:cols w:space="708"/>
          <w:docGrid w:linePitch="360"/>
        </w:sectPr>
      </w:pPr>
    </w:p>
    <w:tbl>
      <w:tblPr>
        <w:tblStyle w:val="TableGrid"/>
        <w:tblW w:w="0" w:type="auto"/>
        <w:jc w:val="center"/>
        <w:tblLook w:val="04A0" w:firstRow="1" w:lastRow="0" w:firstColumn="1" w:lastColumn="0" w:noHBand="0" w:noVBand="1"/>
      </w:tblPr>
      <w:tblGrid>
        <w:gridCol w:w="1871"/>
        <w:gridCol w:w="1871"/>
        <w:gridCol w:w="3015"/>
        <w:gridCol w:w="2705"/>
        <w:gridCol w:w="3213"/>
      </w:tblGrid>
      <w:tr w:rsidR="00270883" w:rsidRPr="00EA7E27" w14:paraId="275F44EF" w14:textId="77777777">
        <w:trPr>
          <w:tblHeader/>
          <w:jc w:val="center"/>
        </w:trPr>
        <w:tc>
          <w:tcPr>
            <w:tcW w:w="1871" w:type="dxa"/>
            <w:shd w:val="clear" w:color="auto" w:fill="EDE9FE"/>
            <w:vAlign w:val="center"/>
          </w:tcPr>
          <w:p w14:paraId="72F2E94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Кейс</w:t>
            </w:r>
          </w:p>
        </w:tc>
        <w:tc>
          <w:tcPr>
            <w:tcW w:w="1871" w:type="dxa"/>
            <w:shd w:val="clear" w:color="auto" w:fill="EDE9FE"/>
            <w:vAlign w:val="center"/>
          </w:tcPr>
          <w:p w14:paraId="6BECFEF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хамрах хүрээ</w:t>
            </w:r>
          </w:p>
        </w:tc>
        <w:tc>
          <w:tcPr>
            <w:tcW w:w="1871" w:type="dxa"/>
            <w:shd w:val="clear" w:color="auto" w:fill="EDE9FE"/>
            <w:vAlign w:val="center"/>
          </w:tcPr>
          <w:p w14:paraId="7DFF562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Үндсэн объект</w:t>
            </w:r>
          </w:p>
        </w:tc>
        <w:tc>
          <w:tcPr>
            <w:tcW w:w="1871" w:type="dxa"/>
            <w:shd w:val="clear" w:color="auto" w:fill="EDE9FE"/>
            <w:vAlign w:val="center"/>
          </w:tcPr>
          <w:p w14:paraId="4799D89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баталгаажуулалт төвлөрөл</w:t>
            </w:r>
          </w:p>
        </w:tc>
        <w:tc>
          <w:tcPr>
            <w:tcW w:w="1871" w:type="dxa"/>
            <w:shd w:val="clear" w:color="auto" w:fill="EDE9FE"/>
            <w:vAlign w:val="center"/>
          </w:tcPr>
          <w:p w14:paraId="7416BD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төлөв -д Агшин 1.0</w:t>
            </w:r>
          </w:p>
        </w:tc>
      </w:tr>
      <w:tr w:rsidR="00270883" w:rsidRPr="00EA7E27" w14:paraId="70ABE4E0" w14:textId="77777777">
        <w:trPr>
          <w:jc w:val="center"/>
        </w:trPr>
        <w:tc>
          <w:tcPr>
            <w:tcW w:w="1871" w:type="dxa"/>
            <w:vAlign w:val="center"/>
          </w:tcPr>
          <w:p w14:paraId="0CE45B1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EC1-A</w:t>
            </w:r>
          </w:p>
        </w:tc>
        <w:tc>
          <w:tcPr>
            <w:tcW w:w="1871" w:type="dxa"/>
            <w:vAlign w:val="center"/>
          </w:tcPr>
          <w:p w14:paraId="2F8677A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Платформ нэвтрүүлэлт</w:t>
            </w:r>
          </w:p>
        </w:tc>
        <w:tc>
          <w:tcPr>
            <w:tcW w:w="1871" w:type="dxa"/>
            <w:vAlign w:val="center"/>
          </w:tcPr>
          <w:p w14:paraId="54A8879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хөрөнгө/хүсэлт/WO/PM/PdM/үзлэг/нөөц</w:t>
            </w:r>
          </w:p>
        </w:tc>
        <w:tc>
          <w:tcPr>
            <w:tcW w:w="1871" w:type="dxa"/>
            <w:vAlign w:val="center"/>
          </w:tcPr>
          <w:p w14:paraId="6066DB3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ажлын урсгал/функц/баримтжуулсан архитектур</w:t>
            </w:r>
          </w:p>
        </w:tc>
        <w:tc>
          <w:tcPr>
            <w:tcW w:w="1871" w:type="dxa"/>
            <w:vAlign w:val="center"/>
          </w:tcPr>
          <w:p w14:paraId="64F39B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Баримтжуулсан; формал ажиллах үеийн туршилтын аян дутуу</w:t>
            </w:r>
          </w:p>
        </w:tc>
      </w:tr>
      <w:tr w:rsidR="00270883" w:rsidRPr="00EA7E27" w14:paraId="34E21810" w14:textId="77777777">
        <w:trPr>
          <w:jc w:val="center"/>
        </w:trPr>
        <w:tc>
          <w:tcPr>
            <w:tcW w:w="1871" w:type="dxa"/>
            <w:vAlign w:val="center"/>
          </w:tcPr>
          <w:p w14:paraId="0D785F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EC1-B</w:t>
            </w:r>
          </w:p>
        </w:tc>
        <w:tc>
          <w:tcPr>
            <w:tcW w:w="1871" w:type="dxa"/>
            <w:vAlign w:val="center"/>
          </w:tcPr>
          <w:p w14:paraId="5DF1FB1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баталгаажуулалт</w:t>
            </w:r>
          </w:p>
        </w:tc>
        <w:tc>
          <w:tcPr>
            <w:tcW w:w="1871" w:type="dxa"/>
            <w:vAlign w:val="center"/>
          </w:tcPr>
          <w:p w14:paraId="273B86E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Байгууллага/эрхийн удирдлага/байршуулалт/аудит</w:t>
            </w:r>
          </w:p>
        </w:tc>
        <w:tc>
          <w:tcPr>
            <w:tcW w:w="1871" w:type="dxa"/>
            <w:vAlign w:val="center"/>
          </w:tcPr>
          <w:p w14:paraId="31B390C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өмчлөл, сөрөг хандалт, нөөцлөлт/сэргээх/ачаалах/хувилбар гаргалт баталгаажуулалт</w:t>
            </w:r>
          </w:p>
        </w:tc>
        <w:tc>
          <w:tcPr>
            <w:tcW w:w="1871" w:type="dxa"/>
            <w:vAlign w:val="center"/>
          </w:tcPr>
          <w:p w14:paraId="50C51C7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түүхэн аудит боломжтой; иж бүрэн одоогийн баталгаажуулалт тогтоогдоогүй</w:t>
            </w:r>
          </w:p>
        </w:tc>
      </w:tr>
      <w:tr w:rsidR="00270883" w:rsidRPr="00EA7E27" w14:paraId="5C350ABB" w14:textId="77777777">
        <w:trPr>
          <w:jc w:val="center"/>
        </w:trPr>
        <w:tc>
          <w:tcPr>
            <w:tcW w:w="1871" w:type="dxa"/>
            <w:vAlign w:val="center"/>
          </w:tcPr>
          <w:p w14:paraId="60C1E9F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EC2</w:t>
            </w:r>
          </w:p>
        </w:tc>
        <w:tc>
          <w:tcPr>
            <w:tcW w:w="1871" w:type="dxa"/>
            <w:vAlign w:val="center"/>
          </w:tcPr>
          <w:p w14:paraId="0A388B0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үйлдвэрлэлийн өгөгдөл &amp; Харилцан ажиллах чадвар</w:t>
            </w:r>
          </w:p>
        </w:tc>
        <w:tc>
          <w:tcPr>
            <w:tcW w:w="1871" w:type="dxa"/>
            <w:vAlign w:val="center"/>
          </w:tcPr>
          <w:p w14:paraId="3639980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Гараар, Wialon, WISE, PLC, ирээдүйн SCADA</w:t>
            </w:r>
          </w:p>
        </w:tc>
        <w:tc>
          <w:tcPr>
            <w:tcW w:w="1871" w:type="dxa"/>
            <w:vAlign w:val="center"/>
          </w:tcPr>
          <w:p w14:paraId="5A8934C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үүсвэр-серверийн хэсэг рүү, эх үүсвэрээс хөрөнгө хүртэлх, каноник дохио, гарал үүсэл</w:t>
            </w:r>
          </w:p>
        </w:tc>
        <w:tc>
          <w:tcPr>
            <w:tcW w:w="1871" w:type="dxa"/>
            <w:vAlign w:val="center"/>
          </w:tcPr>
          <w:p w14:paraId="5CB9BA8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Холимог хэрэгжсэн/Туршилтын/туршилтын/судалгаа ба хөгжүүлэлт төлөвүүд</w:t>
            </w:r>
          </w:p>
        </w:tc>
      </w:tr>
      <w:tr w:rsidR="00270883" w:rsidRPr="00EA7E27" w14:paraId="1E7202A2" w14:textId="77777777">
        <w:trPr>
          <w:jc w:val="center"/>
        </w:trPr>
        <w:tc>
          <w:tcPr>
            <w:tcW w:w="1871" w:type="dxa"/>
            <w:vAlign w:val="center"/>
          </w:tcPr>
          <w:p w14:paraId="79E98B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EC3</w:t>
            </w:r>
          </w:p>
        </w:tc>
        <w:tc>
          <w:tcPr>
            <w:tcW w:w="1871" w:type="dxa"/>
            <w:vAlign w:val="center"/>
          </w:tcPr>
          <w:p w14:paraId="0F916A2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нөхцөл &amp; хосолмол оюун ухаан</w:t>
            </w:r>
          </w:p>
        </w:tc>
        <w:tc>
          <w:tcPr>
            <w:tcW w:w="1871" w:type="dxa"/>
            <w:vAlign w:val="center"/>
          </w:tcPr>
          <w:p w14:paraId="58A3278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Насос/Хөдөлгүүр + инженерийн мэдлэг нэр дэвшигчид</w:t>
            </w:r>
          </w:p>
        </w:tc>
        <w:tc>
          <w:tcPr>
            <w:tcW w:w="1871" w:type="dxa"/>
            <w:vAlign w:val="center"/>
          </w:tcPr>
          <w:p w14:paraId="06301E1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нөхцөл шинжилгээ ба мэдлэг интеграц</w:t>
            </w:r>
          </w:p>
        </w:tc>
        <w:tc>
          <w:tcPr>
            <w:tcW w:w="1871" w:type="dxa"/>
            <w:vAlign w:val="center"/>
          </w:tcPr>
          <w:p w14:paraId="7EFF2D1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судалгаа/туршилтын хөгжлийн зам</w:t>
            </w:r>
          </w:p>
        </w:tc>
      </w:tr>
      <w:tr w:rsidR="00270883" w:rsidRPr="00EA7E27" w14:paraId="40FF50A0" w14:textId="77777777">
        <w:trPr>
          <w:jc w:val="center"/>
        </w:trPr>
        <w:tc>
          <w:tcPr>
            <w:tcW w:w="1871" w:type="dxa"/>
            <w:vAlign w:val="center"/>
          </w:tcPr>
          <w:p w14:paraId="16DBBFB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EC4</w:t>
            </w:r>
          </w:p>
        </w:tc>
        <w:tc>
          <w:tcPr>
            <w:tcW w:w="1871" w:type="dxa"/>
            <w:vAlign w:val="center"/>
          </w:tcPr>
          <w:p w14:paraId="0756B8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Хаалттай мөчлөгийн засвар үйлчилгээ</w:t>
            </w:r>
          </w:p>
        </w:tc>
        <w:tc>
          <w:tcPr>
            <w:tcW w:w="1871" w:type="dxa"/>
            <w:vAlign w:val="center"/>
          </w:tcPr>
          <w:p w14:paraId="24F2063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засвар үйлчилгээ шийдвэр/арга хэмжээ/илрүүлэлт/үр нөлөө/түүх</w:t>
            </w:r>
          </w:p>
        </w:tc>
        <w:tc>
          <w:tcPr>
            <w:tcW w:w="1871" w:type="dxa"/>
            <w:vAlign w:val="center"/>
          </w:tcPr>
          <w:p w14:paraId="73E5000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Мөрдөх боломжтой үр нөлөө ба хяналттай сургалт</w:t>
            </w:r>
          </w:p>
        </w:tc>
        <w:tc>
          <w:tcPr>
            <w:tcW w:w="1871" w:type="dxa"/>
            <w:vAlign w:val="center"/>
          </w:tcPr>
          <w:p w14:paraId="3340335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хүрээ тодорхойлсон; баталгаажсан үр дүн төлөвшил дутуу</w:t>
            </w:r>
          </w:p>
        </w:tc>
      </w:tr>
      <w:tr w:rsidR="00270883" w:rsidRPr="00EA7E27" w14:paraId="5963E7DF" w14:textId="77777777">
        <w:trPr>
          <w:jc w:val="center"/>
        </w:trPr>
        <w:tc>
          <w:tcPr>
            <w:tcW w:w="1871" w:type="dxa"/>
            <w:vAlign w:val="center"/>
          </w:tcPr>
          <w:p w14:paraId="1DC4DB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EC5</w:t>
            </w:r>
          </w:p>
        </w:tc>
        <w:tc>
          <w:tcPr>
            <w:tcW w:w="1871" w:type="dxa"/>
            <w:vAlign w:val="center"/>
          </w:tcPr>
          <w:p w14:paraId="2430FA8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Эдийн засгийн/нэвтрүүлэн хэрэглэлт (сонголттой)</w:t>
            </w:r>
          </w:p>
        </w:tc>
        <w:tc>
          <w:tcPr>
            <w:tcW w:w="1871" w:type="dxa"/>
            <w:vAlign w:val="center"/>
          </w:tcPr>
          <w:p w14:paraId="0606CEB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хэрэглэгдэхүйц байдал/нэвтрүүлэн хэрэглэлт/үнэ цэн/KPI</w:t>
            </w:r>
          </w:p>
        </w:tc>
        <w:tc>
          <w:tcPr>
            <w:tcW w:w="1871" w:type="dxa"/>
            <w:vAlign w:val="center"/>
          </w:tcPr>
          <w:p w14:paraId="4E35815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нөхцөл-тодорхой үйл ажиллагааны үнэ цэн</w:t>
            </w:r>
          </w:p>
        </w:tc>
        <w:tc>
          <w:tcPr>
            <w:tcW w:w="1871" w:type="dxa"/>
            <w:vAlign w:val="center"/>
          </w:tcPr>
          <w:p w14:paraId="75AF192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баримт-хамааралтай / сонголттой</w:t>
            </w:r>
          </w:p>
        </w:tc>
      </w:tr>
    </w:tbl>
    <w:p w14:paraId="68C32A9B" w14:textId="77777777" w:rsidR="00EB7AA3" w:rsidRPr="00EA7E27" w:rsidRDefault="00EB7AA3">
      <w:pPr>
        <w:rPr>
          <w:rFonts w:ascii="Calibri" w:hAnsi="Calibri" w:cs="Calibri"/>
          <w:noProof/>
          <w:lang w:val="mn-MN"/>
        </w:rPr>
        <w:sectPr w:rsidR="00EB7AA3" w:rsidRPr="00EA7E27">
          <w:headerReference w:type="even" r:id="rId66"/>
          <w:headerReference w:type="default" r:id="rId67"/>
          <w:footerReference w:type="even" r:id="rId68"/>
          <w:footerReference w:type="default" r:id="rId69"/>
          <w:headerReference w:type="first" r:id="rId70"/>
          <w:footerReference w:type="first" r:id="rId71"/>
          <w:pgSz w:w="16839" w:h="11907" w:orient="landscape"/>
          <w:pgMar w:top="1250" w:right="1100" w:bottom="1250" w:left="1300" w:header="600" w:footer="600" w:gutter="0"/>
          <w:cols w:space="708"/>
          <w:docGrid w:linePitch="360"/>
        </w:sectPr>
      </w:pPr>
    </w:p>
    <w:p w14:paraId="224658EC" w14:textId="77777777" w:rsidR="00270883" w:rsidRPr="00EA7E27" w:rsidRDefault="00270883">
      <w:pPr>
        <w:rPr>
          <w:rFonts w:ascii="Calibri" w:hAnsi="Calibri" w:cs="Calibri"/>
          <w:noProof/>
          <w:lang w:val="mn-MN"/>
        </w:rPr>
      </w:pPr>
    </w:p>
    <w:p w14:paraId="7FCE1CB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B.4 Гурвалсан баталгаажуулалт дүрэм</w:t>
      </w:r>
    </w:p>
    <w:p w14:paraId="212F8CAB"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Гурвалсан баталгаажуулалт нь зөвшилцөл эрэлхийлсэн биш. нотлох баримт эх үүсвэрүүд нэг дүгнэлтэд нийлэх, нэмэлт эсвэл зөрчилдөх хийж болно. Зөрчил нь судалгаа үр дүн бөгөөд нуугдах ёсгүй. Дотоод нотлох баримт нь гадаад нийт олонлог/үр дүн-ийг орлохгүй; гадаад нөхцөл нь үндсэн цөм судалгаа объект-ийг орлохгүй.</w:t>
      </w:r>
    </w:p>
    <w:p w14:paraId="383431FF"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B.5 Загвар-руу-үр дүн хяналтууд</w:t>
      </w:r>
    </w:p>
    <w:p w14:paraId="456ECE1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мэдэгдэл/Таамаглал-ийг үр дүн гэж урьдчилан нэрлэхгүй.</w:t>
      </w:r>
    </w:p>
    <w:p w14:paraId="46E61D8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туршилтын тодорхойлолт-ийг гүйцэтгэл/үр дүн гэж тооцохгүй.</w:t>
      </w:r>
    </w:p>
    <w:p w14:paraId="0506B81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Нэг талбай/байгууллага/бүтээх үр дүн-ийг систем даяарх ерөнхийшүүлэх хийхгүй.</w:t>
      </w:r>
    </w:p>
    <w:p w14:paraId="6DD0A56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Сөрөг/Эцэслэн тогтоогоогүй үр дүн нь хууль ёсны судалгаа нотлох баримт.</w:t>
      </w:r>
    </w:p>
    <w:p w14:paraId="7866BEA7"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хувь нэмэр мэдэгдэл нь нотлох баримт + эх сурвалжийн судалгаа/өмнөх түвшний шийдэл хянан магадалгаа-ийн дараа шинэлэг байдал-тай тусад нь үнэлэгдэнэ.</w:t>
      </w:r>
    </w:p>
    <w:p w14:paraId="18AD0348"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C</w:t>
      </w:r>
    </w:p>
    <w:p w14:paraId="4063A950"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нотлох баримтын нэгдсэн бүртгэл</w:t>
      </w:r>
    </w:p>
    <w:p w14:paraId="4A6338D4"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нотлох баримт бүртгэлүүд, гарал үүсэл, хамрах хүрээ, бүрэн бүтэн байдал, шинэчлэгдсэн байдал, эрхүүд болон мэдэгдэл/Туршилт/үр дүн холболт-г каноник бүртгэлийн сан болгон хадгална.</w:t>
      </w:r>
    </w:p>
    <w:p w14:paraId="5B8803E4"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Мастер нотлох баримт засаглал; гарын авлага хавсралт C; хэвлэл Ch.36-39.</w:t>
      </w:r>
    </w:p>
    <w:p w14:paraId="0C0A2AB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C.1 нотлох баримт бүртгэл өгөгдлийн бүтэц</w:t>
      </w:r>
    </w:p>
    <w:p w14:paraId="7D1606CC"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C.1 - нотлох баримт өгөгдлийн бүтэц</w:t>
      </w:r>
    </w:p>
    <w:tbl>
      <w:tblPr>
        <w:tblStyle w:val="TableGrid"/>
        <w:tblW w:w="0" w:type="auto"/>
        <w:jc w:val="center"/>
        <w:tblLook w:val="04A0" w:firstRow="1" w:lastRow="0" w:firstColumn="1" w:lastColumn="0" w:noHBand="0" w:noVBand="1"/>
      </w:tblPr>
      <w:tblGrid>
        <w:gridCol w:w="4677"/>
        <w:gridCol w:w="4677"/>
      </w:tblGrid>
      <w:tr w:rsidR="00270883" w:rsidRPr="00EA7E27" w14:paraId="0CE58B37" w14:textId="77777777">
        <w:trPr>
          <w:tblHeader/>
          <w:jc w:val="center"/>
        </w:trPr>
        <w:tc>
          <w:tcPr>
            <w:tcW w:w="4677" w:type="dxa"/>
            <w:shd w:val="clear" w:color="auto" w:fill="EDE9FE"/>
            <w:vAlign w:val="center"/>
          </w:tcPr>
          <w:p w14:paraId="510FA92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4677" w:type="dxa"/>
            <w:shd w:val="clear" w:color="auto" w:fill="EDE9FE"/>
            <w:vAlign w:val="center"/>
          </w:tcPr>
          <w:p w14:paraId="60D956D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Зорилго / дүрэм</w:t>
            </w:r>
          </w:p>
        </w:tc>
      </w:tr>
      <w:tr w:rsidR="00270883" w:rsidRPr="00EA7E27" w14:paraId="2A5EABB7" w14:textId="77777777">
        <w:trPr>
          <w:jc w:val="center"/>
        </w:trPr>
        <w:tc>
          <w:tcPr>
            <w:tcW w:w="4677" w:type="dxa"/>
            <w:vAlign w:val="center"/>
          </w:tcPr>
          <w:p w14:paraId="5D1A824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EV Таних дугаар</w:t>
            </w:r>
          </w:p>
        </w:tc>
        <w:tc>
          <w:tcPr>
            <w:tcW w:w="4677" w:type="dxa"/>
            <w:vAlign w:val="center"/>
          </w:tcPr>
          <w:p w14:paraId="5D052B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Тогтвортой нотлох баримт таних тэмдэг; шинэ объект = шинэ бүртгэл, үгүй чимээгүй дарж бичих.</w:t>
            </w:r>
          </w:p>
        </w:tc>
      </w:tr>
      <w:tr w:rsidR="00270883" w:rsidRPr="00EA7E27" w14:paraId="6D04310D" w14:textId="77777777">
        <w:trPr>
          <w:jc w:val="center"/>
        </w:trPr>
        <w:tc>
          <w:tcPr>
            <w:tcW w:w="4677" w:type="dxa"/>
            <w:vAlign w:val="center"/>
          </w:tcPr>
          <w:p w14:paraId="0CEE662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бүлэг</w:t>
            </w:r>
          </w:p>
        </w:tc>
        <w:tc>
          <w:tcPr>
            <w:tcW w:w="4677" w:type="dxa"/>
            <w:vAlign w:val="center"/>
          </w:tcPr>
          <w:p w14:paraId="30D16B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 / TEN / DEP / өгөгдөл / EK / AI / OPS / EXT.</w:t>
            </w:r>
          </w:p>
        </w:tc>
      </w:tr>
      <w:tr w:rsidR="00270883" w:rsidRPr="00EA7E27" w14:paraId="349BB9C3" w14:textId="77777777">
        <w:trPr>
          <w:jc w:val="center"/>
        </w:trPr>
        <w:tc>
          <w:tcPr>
            <w:tcW w:w="4677" w:type="dxa"/>
            <w:vAlign w:val="center"/>
          </w:tcPr>
          <w:p w14:paraId="54DAB86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w:t>
            </w:r>
          </w:p>
        </w:tc>
        <w:tc>
          <w:tcPr>
            <w:tcW w:w="4677" w:type="dxa"/>
            <w:vAlign w:val="center"/>
          </w:tcPr>
          <w:p w14:paraId="65E245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Дэлгэцийн зураг/бүртгэлийн лог/API мөр/тохиргоо экспортлох/эх үүсвэр файл/хэмжилт/хянан магадалгаа/гадаад албан ёсны эх үүсвэр.</w:t>
            </w:r>
          </w:p>
        </w:tc>
      </w:tr>
      <w:tr w:rsidR="00270883" w:rsidRPr="00EA7E27" w14:paraId="6F966423" w14:textId="77777777">
        <w:trPr>
          <w:jc w:val="center"/>
        </w:trPr>
        <w:tc>
          <w:tcPr>
            <w:tcW w:w="4677" w:type="dxa"/>
            <w:vAlign w:val="center"/>
          </w:tcPr>
          <w:p w14:paraId="553238D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мэдэгдэл/Туршилт/үр дүн холбоосууд</w:t>
            </w:r>
          </w:p>
        </w:tc>
        <w:tc>
          <w:tcPr>
            <w:tcW w:w="4677" w:type="dxa"/>
            <w:vAlign w:val="center"/>
          </w:tcPr>
          <w:p w14:paraId="02BB897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Илэрхий CLM/T/TR/RES холбоосууд.</w:t>
            </w:r>
          </w:p>
        </w:tc>
      </w:tr>
      <w:tr w:rsidR="00270883" w:rsidRPr="00EA7E27" w14:paraId="142DB1DC" w14:textId="77777777">
        <w:trPr>
          <w:jc w:val="center"/>
        </w:trPr>
        <w:tc>
          <w:tcPr>
            <w:tcW w:w="4677" w:type="dxa"/>
            <w:vAlign w:val="center"/>
          </w:tcPr>
          <w:p w14:paraId="778C89D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Орчин / Бүтээх</w:t>
            </w:r>
          </w:p>
        </w:tc>
        <w:tc>
          <w:tcPr>
            <w:tcW w:w="4677" w:type="dxa"/>
            <w:vAlign w:val="center"/>
          </w:tcPr>
          <w:p w14:paraId="659159C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Хувилбаржуулсан нөхцөл-д зориулсан дахин давтагдах боломж.</w:t>
            </w:r>
          </w:p>
        </w:tc>
      </w:tr>
      <w:tr w:rsidR="00270883" w:rsidRPr="00EA7E27" w14:paraId="11985ABE" w14:textId="77777777">
        <w:trPr>
          <w:jc w:val="center"/>
        </w:trPr>
        <w:tc>
          <w:tcPr>
            <w:tcW w:w="4677" w:type="dxa"/>
            <w:vAlign w:val="center"/>
          </w:tcPr>
          <w:p w14:paraId="380D0FD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 Үндсэн этгээд</w:t>
            </w:r>
          </w:p>
        </w:tc>
        <w:tc>
          <w:tcPr>
            <w:tcW w:w="4677" w:type="dxa"/>
            <w:vAlign w:val="center"/>
          </w:tcPr>
          <w:p w14:paraId="6825EA3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 шаардлагатай хаана хандалт/өмчлөл/арга хэмжээ нөхцөл чухал.</w:t>
            </w:r>
          </w:p>
        </w:tc>
      </w:tr>
      <w:tr w:rsidR="00270883" w:rsidRPr="00EA7E27" w14:paraId="0824A127" w14:textId="77777777">
        <w:trPr>
          <w:jc w:val="center"/>
        </w:trPr>
        <w:tc>
          <w:tcPr>
            <w:tcW w:w="4677" w:type="dxa"/>
            <w:vAlign w:val="center"/>
          </w:tcPr>
          <w:p w14:paraId="1CDDD51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хугацааны тэмдэглэгээ / хүчин төгөлдөр байдал цонх</w:t>
            </w:r>
          </w:p>
        </w:tc>
        <w:tc>
          <w:tcPr>
            <w:tcW w:w="4677" w:type="dxa"/>
            <w:vAlign w:val="center"/>
          </w:tcPr>
          <w:p w14:paraId="0543767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хугацаа ба шинэчлэгдсэн байдал.</w:t>
            </w:r>
          </w:p>
        </w:tc>
      </w:tr>
      <w:tr w:rsidR="00270883" w:rsidRPr="00EA7E27" w14:paraId="1ED4034C" w14:textId="77777777">
        <w:trPr>
          <w:jc w:val="center"/>
        </w:trPr>
        <w:tc>
          <w:tcPr>
            <w:tcW w:w="4677" w:type="dxa"/>
            <w:vAlign w:val="center"/>
          </w:tcPr>
          <w:p w14:paraId="00471A8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Бүрэн бүтэн байдал / хэш</w:t>
            </w:r>
          </w:p>
        </w:tc>
        <w:tc>
          <w:tcPr>
            <w:tcW w:w="4677" w:type="dxa"/>
            <w:vAlign w:val="center"/>
          </w:tcPr>
          <w:p w14:paraId="42D274B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Хаана материал, файл хэш эсвэл хяналттай хувилбар.</w:t>
            </w:r>
          </w:p>
        </w:tc>
      </w:tr>
      <w:tr w:rsidR="00270883" w:rsidRPr="00EA7E27" w14:paraId="5AE60367" w14:textId="77777777">
        <w:trPr>
          <w:jc w:val="center"/>
        </w:trPr>
        <w:tc>
          <w:tcPr>
            <w:tcW w:w="4677" w:type="dxa"/>
            <w:vAlign w:val="center"/>
          </w:tcPr>
          <w:p w14:paraId="468F3D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Нууцлал / эрхүүд</w:t>
            </w:r>
          </w:p>
        </w:tc>
        <w:tc>
          <w:tcPr>
            <w:tcW w:w="4677" w:type="dxa"/>
            <w:vAlign w:val="center"/>
          </w:tcPr>
          <w:p w14:paraId="003DB8C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ажиллагааны/дэмжлэг/судалгаа/хэвлэл зөвшөөрөл.</w:t>
            </w:r>
          </w:p>
        </w:tc>
      </w:tr>
      <w:tr w:rsidR="00270883" w:rsidRPr="00EA7E27" w14:paraId="13F40B15" w14:textId="77777777">
        <w:trPr>
          <w:jc w:val="center"/>
        </w:trPr>
        <w:tc>
          <w:tcPr>
            <w:tcW w:w="4677" w:type="dxa"/>
            <w:vAlign w:val="center"/>
          </w:tcPr>
          <w:p w14:paraId="451D7C3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бүртгэл төлөв</w:t>
            </w:r>
          </w:p>
        </w:tc>
        <w:tc>
          <w:tcPr>
            <w:tcW w:w="4677" w:type="dxa"/>
            <w:vAlign w:val="center"/>
          </w:tcPr>
          <w:p w14:paraId="1732D3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Ноорог/Хянан үзсэн/Хүлээн зөвшөөрсөн/Хүчингүй болгосон/Архивласан.</w:t>
            </w:r>
          </w:p>
        </w:tc>
      </w:tr>
      <w:tr w:rsidR="00270883" w:rsidRPr="00EA7E27" w14:paraId="10BB8D0F" w14:textId="77777777">
        <w:trPr>
          <w:jc w:val="center"/>
        </w:trPr>
        <w:tc>
          <w:tcPr>
            <w:tcW w:w="4677" w:type="dxa"/>
            <w:vAlign w:val="center"/>
          </w:tcPr>
          <w:p w14:paraId="1459F38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хязгаарлалт</w:t>
            </w:r>
          </w:p>
        </w:tc>
        <w:tc>
          <w:tcPr>
            <w:tcW w:w="4677" w:type="dxa"/>
            <w:vAlign w:val="center"/>
          </w:tcPr>
          <w:p w14:paraId="59E066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Мэдэгдэж буй incompleteness, indirectness, хамрах хүрээ, тодорхойгүй байдал.</w:t>
            </w:r>
          </w:p>
        </w:tc>
      </w:tr>
    </w:tbl>
    <w:p w14:paraId="061F3658" w14:textId="77777777" w:rsidR="00270883" w:rsidRPr="00EA7E27" w:rsidRDefault="00270883">
      <w:pPr>
        <w:rPr>
          <w:rFonts w:ascii="Calibri" w:hAnsi="Calibri" w:cs="Calibri"/>
          <w:noProof/>
          <w:lang w:val="mn-MN"/>
        </w:rPr>
      </w:pPr>
    </w:p>
    <w:p w14:paraId="767482C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C.2 нотлох баримт бүлгүүд ба одоогийн нийт олонлог</w:t>
      </w:r>
    </w:p>
    <w:p w14:paraId="6ECA81C1"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C.2 - нотлох баримт бүлэг төлөв</w:t>
      </w:r>
    </w:p>
    <w:p w14:paraId="69E0CB69" w14:textId="77777777" w:rsidR="00EB7AA3" w:rsidRPr="00EA7E27" w:rsidRDefault="00EB7AA3">
      <w:pPr>
        <w:rPr>
          <w:rFonts w:ascii="Calibri" w:hAnsi="Calibri" w:cs="Calibri"/>
          <w:noProof/>
          <w:lang w:val="mn-MN"/>
        </w:rPr>
        <w:sectPr w:rsidR="00EB7AA3" w:rsidRPr="00EA7E27">
          <w:headerReference w:type="even" r:id="rId72"/>
          <w:headerReference w:type="default" r:id="rId73"/>
          <w:footerReference w:type="even" r:id="rId74"/>
          <w:footerReference w:type="default" r:id="rId75"/>
          <w:headerReference w:type="first" r:id="rId76"/>
          <w:footerReference w:type="first" r:id="rId77"/>
          <w:pgSz w:w="11907" w:h="16839"/>
          <w:pgMar w:top="1250" w:right="1100" w:bottom="1250" w:left="1300" w:header="600" w:footer="600" w:gutter="0"/>
          <w:cols w:space="708"/>
          <w:docGrid w:linePitch="360"/>
        </w:sectPr>
      </w:pPr>
    </w:p>
    <w:tbl>
      <w:tblPr>
        <w:tblStyle w:val="TableGrid"/>
        <w:tblW w:w="0" w:type="auto"/>
        <w:jc w:val="center"/>
        <w:tblLook w:val="04A0" w:firstRow="1" w:lastRow="0" w:firstColumn="1" w:lastColumn="0" w:noHBand="0" w:noVBand="1"/>
      </w:tblPr>
      <w:tblGrid>
        <w:gridCol w:w="2338"/>
        <w:gridCol w:w="2338"/>
        <w:gridCol w:w="2338"/>
        <w:gridCol w:w="2338"/>
      </w:tblGrid>
      <w:tr w:rsidR="00270883" w:rsidRPr="00EA7E27" w14:paraId="2AB8CD86" w14:textId="77777777">
        <w:trPr>
          <w:tblHeader/>
          <w:jc w:val="center"/>
        </w:trPr>
        <w:tc>
          <w:tcPr>
            <w:tcW w:w="2338" w:type="dxa"/>
            <w:shd w:val="clear" w:color="auto" w:fill="EDE9FE"/>
            <w:vAlign w:val="center"/>
          </w:tcPr>
          <w:p w14:paraId="6FE8768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Бүлэг</w:t>
            </w:r>
          </w:p>
        </w:tc>
        <w:tc>
          <w:tcPr>
            <w:tcW w:w="2338" w:type="dxa"/>
            <w:shd w:val="clear" w:color="auto" w:fill="EDE9FE"/>
            <w:vAlign w:val="center"/>
          </w:tcPr>
          <w:p w14:paraId="4418DF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Түгээмэл нотлох баримт</w:t>
            </w:r>
          </w:p>
        </w:tc>
        <w:tc>
          <w:tcPr>
            <w:tcW w:w="2338" w:type="dxa"/>
            <w:shd w:val="clear" w:color="auto" w:fill="EDE9FE"/>
            <w:vAlign w:val="center"/>
          </w:tcPr>
          <w:p w14:paraId="093AA1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Агшин 1.0 нийт олонлог</w:t>
            </w:r>
          </w:p>
        </w:tc>
        <w:tc>
          <w:tcPr>
            <w:tcW w:w="2338" w:type="dxa"/>
            <w:shd w:val="clear" w:color="auto" w:fill="EDE9FE"/>
            <w:vAlign w:val="center"/>
          </w:tcPr>
          <w:p w14:paraId="2961DF1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ашиглах</w:t>
            </w:r>
          </w:p>
        </w:tc>
      </w:tr>
      <w:tr w:rsidR="00270883" w:rsidRPr="00EA7E27" w14:paraId="1B9EA28E" w14:textId="77777777">
        <w:trPr>
          <w:jc w:val="center"/>
        </w:trPr>
        <w:tc>
          <w:tcPr>
            <w:tcW w:w="2338" w:type="dxa"/>
            <w:vAlign w:val="center"/>
          </w:tcPr>
          <w:p w14:paraId="0EB168C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2338" w:type="dxa"/>
            <w:vAlign w:val="center"/>
          </w:tcPr>
          <w:p w14:paraId="470E08C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хэрэглэгчийн интерфейс/ажлын урсгал/тохиргоо/ажиллах үеийн баримтжуулсан үр дүнгүүд</w:t>
            </w:r>
          </w:p>
        </w:tc>
        <w:tc>
          <w:tcPr>
            <w:tcW w:w="2338" w:type="dxa"/>
            <w:vAlign w:val="center"/>
          </w:tcPr>
          <w:p w14:paraId="00740D7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Баримтат суурь түвшин өгөгдлөөр дүүргэсэн; ерөнхий ажиллах үеийн туршилтын аян дутуу.</w:t>
            </w:r>
          </w:p>
        </w:tc>
        <w:tc>
          <w:tcPr>
            <w:tcW w:w="2338" w:type="dxa"/>
            <w:vAlign w:val="center"/>
          </w:tcPr>
          <w:p w14:paraId="7F347CA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Дэмжлэг баримтжуулсан үндсэн цөм ажлын урсгал зөвхөн дотор нотлох баримт хамрах хүрээ.</w:t>
            </w:r>
          </w:p>
        </w:tc>
      </w:tr>
      <w:tr w:rsidR="00270883" w:rsidRPr="00EA7E27" w14:paraId="4205FB86" w14:textId="77777777">
        <w:trPr>
          <w:jc w:val="center"/>
        </w:trPr>
        <w:tc>
          <w:tcPr>
            <w:tcW w:w="2338" w:type="dxa"/>
            <w:vAlign w:val="center"/>
          </w:tcPr>
          <w:p w14:paraId="2FCEF41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3176A2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Negative-access, өмчлөл, зөвшөөрөл/эрхийн багц мөр</w:t>
            </w:r>
          </w:p>
        </w:tc>
        <w:tc>
          <w:tcPr>
            <w:tcW w:w="2338" w:type="dxa"/>
            <w:vAlign w:val="center"/>
          </w:tcPr>
          <w:p w14:paraId="2F55E52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Загвар/засаглал нотлох баримт; систем даяарх сөрөг-хандалт ажиллах үеийн багц үгүй хүлээн зөвшөөрсөн.</w:t>
            </w:r>
          </w:p>
        </w:tc>
        <w:tc>
          <w:tcPr>
            <w:tcW w:w="2338" w:type="dxa"/>
            <w:vAlign w:val="center"/>
          </w:tcPr>
          <w:p w14:paraId="0D4598D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иж бүрэн аюулгүй/тусгаарласан мэдэгдэл.</w:t>
            </w:r>
          </w:p>
        </w:tc>
      </w:tr>
      <w:tr w:rsidR="00270883" w:rsidRPr="00EA7E27" w14:paraId="4408F433" w14:textId="77777777">
        <w:trPr>
          <w:jc w:val="center"/>
        </w:trPr>
        <w:tc>
          <w:tcPr>
            <w:tcW w:w="2338" w:type="dxa"/>
            <w:vAlign w:val="center"/>
          </w:tcPr>
          <w:p w14:paraId="7A8F281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610196C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байршуулалт, нөөцлөлт/сэргээх, ачаалах/багтаамж, хувилбар гаргалт/буцаалт нотлох баримт</w:t>
            </w:r>
          </w:p>
        </w:tc>
        <w:tc>
          <w:tcPr>
            <w:tcW w:w="2338" w:type="dxa"/>
            <w:vAlign w:val="center"/>
          </w:tcPr>
          <w:p w14:paraId="15013DF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хүрээ/протокол; эмпирик туршилтын аян дутуу.</w:t>
            </w:r>
          </w:p>
        </w:tc>
        <w:tc>
          <w:tcPr>
            <w:tcW w:w="2338" w:type="dxa"/>
            <w:vAlign w:val="center"/>
          </w:tcPr>
          <w:p w14:paraId="6BB2C3A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баталгаажуулалт үлдэнэ шаардлага хангасан.</w:t>
            </w:r>
          </w:p>
        </w:tc>
      </w:tr>
      <w:tr w:rsidR="00270883" w:rsidRPr="00EA7E27" w14:paraId="16BDD9F2" w14:textId="77777777">
        <w:trPr>
          <w:jc w:val="center"/>
        </w:trPr>
        <w:tc>
          <w:tcPr>
            <w:tcW w:w="2338" w:type="dxa"/>
            <w:vAlign w:val="center"/>
          </w:tcPr>
          <w:p w14:paraId="268D1F3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0EF387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үүсвэр/гарц төхөөрөмж/арын хэсэг/зураглал/гарал үүсэл баримтжуулсан үр дүнгүүд</w:t>
            </w:r>
          </w:p>
        </w:tc>
        <w:tc>
          <w:tcPr>
            <w:tcW w:w="2338" w:type="dxa"/>
            <w:vAlign w:val="center"/>
          </w:tcPr>
          <w:p w14:paraId="2F988F4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Гараар баримтжуулсан; Wialon Туршилтын; WISE туршилтын Туршилтын; PLC судалгаа ба хөгжүүлэлт.</w:t>
            </w:r>
          </w:p>
        </w:tc>
        <w:tc>
          <w:tcPr>
            <w:tcW w:w="2338" w:type="dxa"/>
            <w:vAlign w:val="center"/>
          </w:tcPr>
          <w:p w14:paraId="0ABD2EE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үүсвэр-тодорхой чадавх төлөв.</w:t>
            </w:r>
          </w:p>
        </w:tc>
      </w:tr>
      <w:tr w:rsidR="00270883" w:rsidRPr="00EA7E27" w14:paraId="19EA60AF" w14:textId="77777777">
        <w:trPr>
          <w:jc w:val="center"/>
        </w:trPr>
        <w:tc>
          <w:tcPr>
            <w:tcW w:w="2338" w:type="dxa"/>
            <w:vAlign w:val="center"/>
          </w:tcPr>
          <w:p w14:paraId="0C5ED3F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EK</w:t>
            </w:r>
          </w:p>
        </w:tc>
        <w:tc>
          <w:tcPr>
            <w:tcW w:w="2338" w:type="dxa"/>
            <w:vAlign w:val="center"/>
          </w:tcPr>
          <w:p w14:paraId="2CF63CF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арга эх үүсвэр, шинжээч хянан магадалгаа, туршилт нотлох баримт</w:t>
            </w:r>
          </w:p>
        </w:tc>
        <w:tc>
          <w:tcPr>
            <w:tcW w:w="2338" w:type="dxa"/>
            <w:vAlign w:val="center"/>
          </w:tcPr>
          <w:p w14:paraId="7D8CA25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Нэр дэвшигч аргууд тодорхойлсон; үндсэн эх үүсвэр/IP багц хүлээгдэж буй.</w:t>
            </w:r>
          </w:p>
        </w:tc>
        <w:tc>
          <w:tcPr>
            <w:tcW w:w="2338" w:type="dxa"/>
            <w:vAlign w:val="center"/>
          </w:tcPr>
          <w:p w14:paraId="173CFE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хүрээ-түвшин дурдалт зөвхөн-д зориулсан өмчийн аргууд.</w:t>
            </w:r>
          </w:p>
        </w:tc>
      </w:tr>
      <w:tr w:rsidR="00270883" w:rsidRPr="00EA7E27" w14:paraId="472D7080" w14:textId="77777777">
        <w:trPr>
          <w:jc w:val="center"/>
        </w:trPr>
        <w:tc>
          <w:tcPr>
            <w:tcW w:w="2338" w:type="dxa"/>
            <w:vAlign w:val="center"/>
          </w:tcPr>
          <w:p w14:paraId="4F8BE30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AI</w:t>
            </w:r>
          </w:p>
        </w:tc>
        <w:tc>
          <w:tcPr>
            <w:tcW w:w="2338" w:type="dxa"/>
            <w:vAlign w:val="center"/>
          </w:tcPr>
          <w:p w14:paraId="449077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багц/загвар/RAG/агент туршилт нотлох баримт</w:t>
            </w:r>
          </w:p>
        </w:tc>
        <w:tc>
          <w:tcPr>
            <w:tcW w:w="2338" w:type="dxa"/>
            <w:vAlign w:val="center"/>
          </w:tcPr>
          <w:p w14:paraId="754557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засаглал/судалгаа архитектур; баталгаажсан үйлдвэрлэлийн урьдчилан таамаглах/RUL загвар үгүй хүлээн зөвшөөрсөн.</w:t>
            </w:r>
          </w:p>
        </w:tc>
        <w:tc>
          <w:tcPr>
            <w:tcW w:w="2338" w:type="dxa"/>
            <w:vAlign w:val="center"/>
          </w:tcPr>
          <w:p w14:paraId="0029304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судалгаа-хамааралтай мэдэгдлүүд.</w:t>
            </w:r>
          </w:p>
        </w:tc>
      </w:tr>
      <w:tr w:rsidR="00270883" w:rsidRPr="00EA7E27" w14:paraId="51A39D28" w14:textId="77777777">
        <w:trPr>
          <w:jc w:val="center"/>
        </w:trPr>
        <w:tc>
          <w:tcPr>
            <w:tcW w:w="2338" w:type="dxa"/>
            <w:vAlign w:val="center"/>
          </w:tcPr>
          <w:p w14:paraId="3541C98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OPS</w:t>
            </w:r>
          </w:p>
        </w:tc>
        <w:tc>
          <w:tcPr>
            <w:tcW w:w="2338" w:type="dxa"/>
            <w:vAlign w:val="center"/>
          </w:tcPr>
          <w:p w14:paraId="37DC040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нэвтрүүлэн хэрэглэлт/KPI/үр нөлөө/үйл ажиллагааны бүртгэлүүд</w:t>
            </w:r>
          </w:p>
        </w:tc>
        <w:tc>
          <w:tcPr>
            <w:tcW w:w="2338" w:type="dxa"/>
            <w:vAlign w:val="center"/>
          </w:tcPr>
          <w:p w14:paraId="0E94245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Хязгаарлагдсан/early.</w:t>
            </w:r>
          </w:p>
        </w:tc>
        <w:tc>
          <w:tcPr>
            <w:tcW w:w="2338" w:type="dxa"/>
            <w:vAlign w:val="center"/>
          </w:tcPr>
          <w:p w14:paraId="6441F6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тоон хэмжээгээр илэрхийлсэн байгууллага-өргөн үнэ цэн мэдэгдэл.</w:t>
            </w:r>
          </w:p>
        </w:tc>
      </w:tr>
      <w:tr w:rsidR="00270883" w:rsidRPr="00EA7E27" w14:paraId="19F04136" w14:textId="77777777">
        <w:trPr>
          <w:jc w:val="center"/>
        </w:trPr>
        <w:tc>
          <w:tcPr>
            <w:tcW w:w="2338" w:type="dxa"/>
            <w:vAlign w:val="center"/>
          </w:tcPr>
          <w:p w14:paraId="0CD0E1F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EXT</w:t>
            </w:r>
          </w:p>
        </w:tc>
        <w:tc>
          <w:tcPr>
            <w:tcW w:w="2338" w:type="dxa"/>
            <w:vAlign w:val="center"/>
          </w:tcPr>
          <w:p w14:paraId="4479CA2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Стандартууд, нийлүүлэгч, эрдэм шинжилгээний, байгууллагын эх үүсвэрүүд</w:t>
            </w:r>
          </w:p>
        </w:tc>
        <w:tc>
          <w:tcPr>
            <w:tcW w:w="2338" w:type="dxa"/>
            <w:vAlign w:val="center"/>
          </w:tcPr>
          <w:p w14:paraId="0F4CF29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хяналттай эх үүсвэр бүлэг өгөгдлөөр дүүргэсэн.</w:t>
            </w:r>
          </w:p>
        </w:tc>
        <w:tc>
          <w:tcPr>
            <w:tcW w:w="2338" w:type="dxa"/>
            <w:vAlign w:val="center"/>
          </w:tcPr>
          <w:p w14:paraId="16035C1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Гадаад нөхцөл; хийдэг үгүй солих дотоод эмпирик нотлох баримт.</w:t>
            </w:r>
          </w:p>
        </w:tc>
      </w:tr>
    </w:tbl>
    <w:p w14:paraId="31027535" w14:textId="77777777" w:rsidR="00EB7AA3" w:rsidRPr="00EA7E27" w:rsidRDefault="00EB7AA3">
      <w:pPr>
        <w:rPr>
          <w:rFonts w:ascii="Calibri" w:hAnsi="Calibri" w:cs="Calibri"/>
          <w:noProof/>
          <w:lang w:val="mn-MN"/>
        </w:rPr>
        <w:sectPr w:rsidR="00EB7AA3" w:rsidRPr="00EA7E27">
          <w:headerReference w:type="even" r:id="rId78"/>
          <w:headerReference w:type="default" r:id="rId79"/>
          <w:footerReference w:type="even" r:id="rId80"/>
          <w:footerReference w:type="default" r:id="rId81"/>
          <w:headerReference w:type="first" r:id="rId82"/>
          <w:footerReference w:type="first" r:id="rId83"/>
          <w:pgSz w:w="16839" w:h="11907" w:orient="landscape"/>
          <w:pgMar w:top="1250" w:right="1100" w:bottom="1250" w:left="1300" w:header="600" w:footer="600" w:gutter="0"/>
          <w:cols w:space="708"/>
          <w:docGrid w:linePitch="360"/>
        </w:sectPr>
      </w:pPr>
    </w:p>
    <w:p w14:paraId="46573BC2" w14:textId="77777777" w:rsidR="00270883" w:rsidRPr="00EA7E27" w:rsidRDefault="00270883">
      <w:pPr>
        <w:rPr>
          <w:rFonts w:ascii="Calibri" w:hAnsi="Calibri" w:cs="Calibri"/>
          <w:noProof/>
          <w:lang w:val="mn-MN"/>
        </w:rPr>
      </w:pPr>
    </w:p>
    <w:p w14:paraId="1B9C629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C.3 нотлох баримт хүлээн зөвшөөрөх шалгуур ажлын урсгал</w:t>
      </w:r>
    </w:p>
    <w:p w14:paraId="597ED78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Acquire/хүлээн авах нотлох баримт материал.</w:t>
      </w:r>
    </w:p>
    <w:p w14:paraId="72202BD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Шалгах таних өгөгдөл, эх үүсвэр, хувилбар, хамрах хүрээ, хугацааны тэмдэглэгээ ба эрхүүд.</w:t>
      </w:r>
    </w:p>
    <w:p w14:paraId="573FAFD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Assign EV Таних дугаар ба бүлэг.</w:t>
      </w:r>
    </w:p>
    <w:p w14:paraId="414A0DB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Холбох руу мэдэгдэл/туршилтын гүйцэтгэл/үр дүн/хавсралт/бүлэг.</w:t>
      </w:r>
    </w:p>
    <w:p w14:paraId="50FC34C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Үнэлэх шинэчлэгдсэн байдал, шууд байдал, бүрэн бүтэн байдал ба хязгаарлалт.</w:t>
      </w:r>
    </w:p>
    <w:p w14:paraId="7681FC07"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Хүлээн зөвшөөрөх, татгалзах, хүчингүй болгож орлуулах эсвэл архив-гүй чимээгүй дарж бичих.</w:t>
      </w:r>
    </w:p>
    <w:p w14:paraId="73AE7FC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Өдөөгч нөлөөлөгдсөн мэдэгдэл/хэвлэл нөлөөлөл хянан магадалгаа.</w:t>
      </w:r>
    </w:p>
    <w:p w14:paraId="08697447"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t>C.4 нотлох баримт нь үгүй  дүгнэлт</w:t>
      </w:r>
    </w:p>
    <w:p w14:paraId="509E801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нотлох баримт (EV) нь түүхий/хяналттай дэмжлэг. шинжилгээ нотлох баримт-ийг тайлбарлана; үр дүн хүлээн авалт шалгуур-ийн эсрэг дүгнэлт гаргана; илрүүлэлт залруулах ажиллагаа/засаглал зарлага-г тусдаа объект болгоно. нотлох баримт != үр дүн != илрүүлэлт.</w:t>
      </w:r>
    </w:p>
    <w:p w14:paraId="6BA3CF76"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D</w:t>
      </w:r>
    </w:p>
    <w:p w14:paraId="065AC00E"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мэдэгдлийн бүртгэл</w:t>
      </w:r>
    </w:p>
    <w:p w14:paraId="628698FF"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хэвлэл/судалгаа/бүтээгдэхүүн мэдэгдлүүд-ийг найруулга, хамрах хүрээ, нотлох баримт дээд хязгаар, төлөв, зөрчлүүд болон шийдвэрлэлт-тэй мөрдөх боломжтой хэлбэрээр удирдана.</w:t>
      </w:r>
    </w:p>
    <w:p w14:paraId="60A86C84"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мэдэгдэл засаглал; гарын авлага хавсралт D; хэвлэл Ch.37,42,44.</w:t>
      </w:r>
    </w:p>
    <w:p w14:paraId="3857E3C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D.1 мэдэгдэл өгөгдлийн бүтэц</w:t>
      </w:r>
    </w:p>
    <w:p w14:paraId="1ECA7C13"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D.1 - мэдэгдэл өгөгдлийн бүтэц</w:t>
      </w:r>
    </w:p>
    <w:tbl>
      <w:tblPr>
        <w:tblStyle w:val="TableGrid"/>
        <w:tblW w:w="0" w:type="auto"/>
        <w:jc w:val="center"/>
        <w:tblLook w:val="04A0" w:firstRow="1" w:lastRow="0" w:firstColumn="1" w:lastColumn="0" w:noHBand="0" w:noVBand="1"/>
      </w:tblPr>
      <w:tblGrid>
        <w:gridCol w:w="4677"/>
        <w:gridCol w:w="4677"/>
      </w:tblGrid>
      <w:tr w:rsidR="00270883" w:rsidRPr="00EA7E27" w14:paraId="33705BF3" w14:textId="77777777">
        <w:trPr>
          <w:tblHeader/>
          <w:jc w:val="center"/>
        </w:trPr>
        <w:tc>
          <w:tcPr>
            <w:tcW w:w="4677" w:type="dxa"/>
            <w:shd w:val="clear" w:color="auto" w:fill="EDE9FE"/>
            <w:vAlign w:val="center"/>
          </w:tcPr>
          <w:p w14:paraId="5906A78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4677" w:type="dxa"/>
            <w:shd w:val="clear" w:color="auto" w:fill="EDE9FE"/>
            <w:vAlign w:val="center"/>
          </w:tcPr>
          <w:p w14:paraId="6F5538C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хяналттай агуулга</w:t>
            </w:r>
          </w:p>
        </w:tc>
      </w:tr>
      <w:tr w:rsidR="00270883" w:rsidRPr="00EA7E27" w14:paraId="624377F2" w14:textId="77777777">
        <w:trPr>
          <w:jc w:val="center"/>
        </w:trPr>
        <w:tc>
          <w:tcPr>
            <w:tcW w:w="4677" w:type="dxa"/>
            <w:vAlign w:val="center"/>
          </w:tcPr>
          <w:p w14:paraId="7884468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CLM Таних дугаар</w:t>
            </w:r>
          </w:p>
        </w:tc>
        <w:tc>
          <w:tcPr>
            <w:tcW w:w="4677" w:type="dxa"/>
            <w:vAlign w:val="center"/>
          </w:tcPr>
          <w:p w14:paraId="05928D4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Тогтвортой мэдэгдэл таних тэмдэг.</w:t>
            </w:r>
          </w:p>
        </w:tc>
      </w:tr>
      <w:tr w:rsidR="00270883" w:rsidRPr="00EA7E27" w14:paraId="3CC7A7E7" w14:textId="77777777">
        <w:trPr>
          <w:jc w:val="center"/>
        </w:trPr>
        <w:tc>
          <w:tcPr>
            <w:tcW w:w="4677" w:type="dxa"/>
            <w:vAlign w:val="center"/>
          </w:tcPr>
          <w:p w14:paraId="515D68D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мэдэгдэл найруулга</w:t>
            </w:r>
          </w:p>
        </w:tc>
        <w:tc>
          <w:tcPr>
            <w:tcW w:w="4677" w:type="dxa"/>
            <w:vAlign w:val="center"/>
          </w:tcPr>
          <w:p w14:paraId="078CB9F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 falsifiable/assessable найруулга хаана хэрэглэх боломжтой.</w:t>
            </w:r>
          </w:p>
        </w:tc>
      </w:tr>
      <w:tr w:rsidR="00270883" w:rsidRPr="00EA7E27" w14:paraId="60050C90" w14:textId="77777777">
        <w:trPr>
          <w:jc w:val="center"/>
        </w:trPr>
        <w:tc>
          <w:tcPr>
            <w:tcW w:w="4677" w:type="dxa"/>
            <w:vAlign w:val="center"/>
          </w:tcPr>
          <w:p w14:paraId="52811A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мэдэгдэл төрөл</w:t>
            </w:r>
          </w:p>
        </w:tc>
        <w:tc>
          <w:tcPr>
            <w:tcW w:w="4677" w:type="dxa"/>
            <w:vAlign w:val="center"/>
          </w:tcPr>
          <w:p w14:paraId="3DF44B9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чадавх / баталгаажуулалт / баталгаажуулалт / судалгаа / үйл ажиллагааны үнэ цэн / харьцуулсан / хувь нэмэр.</w:t>
            </w:r>
          </w:p>
        </w:tc>
      </w:tr>
      <w:tr w:rsidR="00270883" w:rsidRPr="00EA7E27" w14:paraId="0CC06C57" w14:textId="77777777">
        <w:trPr>
          <w:jc w:val="center"/>
        </w:trPr>
        <w:tc>
          <w:tcPr>
            <w:tcW w:w="4677" w:type="dxa"/>
            <w:vAlign w:val="center"/>
          </w:tcPr>
          <w:p w14:paraId="3CBFE44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хамрах хүрээ</w:t>
            </w:r>
          </w:p>
        </w:tc>
        <w:tc>
          <w:tcPr>
            <w:tcW w:w="4677" w:type="dxa"/>
            <w:vAlign w:val="center"/>
          </w:tcPr>
          <w:p w14:paraId="28A63E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Бүтээх/байршуулалт/байгууллага/эх үүсвэр/талбай/хугацаа/хөрөнгө/чиглэл.</w:t>
            </w:r>
          </w:p>
        </w:tc>
      </w:tr>
      <w:tr w:rsidR="00270883" w:rsidRPr="00EA7E27" w14:paraId="7449F574" w14:textId="77777777">
        <w:trPr>
          <w:jc w:val="center"/>
        </w:trPr>
        <w:tc>
          <w:tcPr>
            <w:tcW w:w="4677" w:type="dxa"/>
            <w:vAlign w:val="center"/>
          </w:tcPr>
          <w:p w14:paraId="4D08FD2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чадавх төлөв</w:t>
            </w:r>
          </w:p>
        </w:tc>
        <w:tc>
          <w:tcPr>
            <w:tcW w:w="4677" w:type="dxa"/>
            <w:vAlign w:val="center"/>
          </w:tcPr>
          <w:p w14:paraId="6CE3A55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хэрэгжсэн/Туршилтын/туршилтын Туршилтын/судалгаа ба хөгжүүлэлт/ирээдүйн/тогтоогдоогүй.</w:t>
            </w:r>
          </w:p>
        </w:tc>
      </w:tr>
      <w:tr w:rsidR="00270883" w:rsidRPr="00EA7E27" w14:paraId="1AB76028" w14:textId="77777777">
        <w:trPr>
          <w:jc w:val="center"/>
        </w:trPr>
        <w:tc>
          <w:tcPr>
            <w:tcW w:w="4677" w:type="dxa"/>
            <w:vAlign w:val="center"/>
          </w:tcPr>
          <w:p w14:paraId="545A6C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төлөв</w:t>
            </w:r>
          </w:p>
        </w:tc>
        <w:tc>
          <w:tcPr>
            <w:tcW w:w="4677" w:type="dxa"/>
            <w:vAlign w:val="center"/>
          </w:tcPr>
          <w:p w14:paraId="2BEF69B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магадлан шалгагдсан/Хэсэгчлэн магадлан шалгагдсан/Үгүй Гэсэн ч магадлан шалгагдсан/түүхэн Зөвхөн/судалгаа-хамааралтай.</w:t>
            </w:r>
          </w:p>
        </w:tc>
      </w:tr>
      <w:tr w:rsidR="00270883" w:rsidRPr="00EA7E27" w14:paraId="08C5B5FE" w14:textId="77777777">
        <w:trPr>
          <w:jc w:val="center"/>
        </w:trPr>
        <w:tc>
          <w:tcPr>
            <w:tcW w:w="4677" w:type="dxa"/>
            <w:vAlign w:val="center"/>
          </w:tcPr>
          <w:p w14:paraId="07F0ADB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EV / RES холбоосууд</w:t>
            </w:r>
          </w:p>
        </w:tc>
        <w:tc>
          <w:tcPr>
            <w:tcW w:w="4677" w:type="dxa"/>
            <w:vAlign w:val="center"/>
          </w:tcPr>
          <w:p w14:paraId="3745B88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Дэмжих нотлох баримт ба үр дүнгүүд.</w:t>
            </w:r>
          </w:p>
        </w:tc>
      </w:tr>
      <w:tr w:rsidR="00270883" w:rsidRPr="00EA7E27" w14:paraId="45754C3D" w14:textId="77777777">
        <w:trPr>
          <w:jc w:val="center"/>
        </w:trPr>
        <w:tc>
          <w:tcPr>
            <w:tcW w:w="4677" w:type="dxa"/>
            <w:vAlign w:val="center"/>
          </w:tcPr>
          <w:p w14:paraId="23E390A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Зөрчлүүд</w:t>
            </w:r>
          </w:p>
        </w:tc>
        <w:tc>
          <w:tcPr>
            <w:tcW w:w="4677" w:type="dxa"/>
            <w:vAlign w:val="center"/>
          </w:tcPr>
          <w:p w14:paraId="6C3196D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Мэдэгдэж буй disconfirming/зөрчилтэй нотлох баримт.</w:t>
            </w:r>
          </w:p>
        </w:tc>
      </w:tr>
      <w:tr w:rsidR="00270883" w:rsidRPr="00EA7E27" w14:paraId="1E7E68E2" w14:textId="77777777">
        <w:trPr>
          <w:jc w:val="center"/>
        </w:trPr>
        <w:tc>
          <w:tcPr>
            <w:tcW w:w="4677" w:type="dxa"/>
            <w:vAlign w:val="center"/>
          </w:tcPr>
          <w:p w14:paraId="3FFAA39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хязгаарлалтууд</w:t>
            </w:r>
          </w:p>
        </w:tc>
        <w:tc>
          <w:tcPr>
            <w:tcW w:w="4677" w:type="dxa"/>
            <w:vAlign w:val="center"/>
          </w:tcPr>
          <w:p w14:paraId="0D62B31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хамрах хүрээ ба тайлбар зааг.</w:t>
            </w:r>
          </w:p>
        </w:tc>
      </w:tr>
      <w:tr w:rsidR="00270883" w:rsidRPr="00EA7E27" w14:paraId="0095FB1C" w14:textId="77777777">
        <w:trPr>
          <w:jc w:val="center"/>
        </w:trPr>
        <w:tc>
          <w:tcPr>
            <w:tcW w:w="4677" w:type="dxa"/>
            <w:vAlign w:val="center"/>
          </w:tcPr>
          <w:p w14:paraId="728A578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хэвлэл шийдвэрлэлт</w:t>
            </w:r>
          </w:p>
        </w:tc>
        <w:tc>
          <w:tcPr>
            <w:tcW w:w="4677" w:type="dxa"/>
            <w:vAlign w:val="center"/>
          </w:tcPr>
          <w:p w14:paraId="404DB7E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Нийтлэх / Qualify / Түр хүлээлгэх / Хасах / түүхэн.</w:t>
            </w:r>
          </w:p>
        </w:tc>
      </w:tr>
    </w:tbl>
    <w:p w14:paraId="14CF05E4" w14:textId="77777777" w:rsidR="00270883" w:rsidRPr="00EA7E27" w:rsidRDefault="00270883">
      <w:pPr>
        <w:rPr>
          <w:rFonts w:ascii="Calibri" w:hAnsi="Calibri" w:cs="Calibri"/>
          <w:noProof/>
          <w:lang w:val="mn-MN"/>
        </w:rPr>
      </w:pPr>
    </w:p>
    <w:p w14:paraId="6521AF7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D.2 Агшин мэдэгдэл бүртгэл</w:t>
      </w:r>
    </w:p>
    <w:p w14:paraId="5854E040"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D.2 - Агшин мэдэгдэл дээд хязгаар</w:t>
      </w:r>
    </w:p>
    <w:p w14:paraId="4B2BD702" w14:textId="77777777" w:rsidR="00EB7AA3" w:rsidRPr="00EA7E27" w:rsidRDefault="00EB7AA3">
      <w:pPr>
        <w:rPr>
          <w:rFonts w:ascii="Calibri" w:hAnsi="Calibri" w:cs="Calibri"/>
          <w:noProof/>
          <w:lang w:val="mn-MN"/>
        </w:rPr>
        <w:sectPr w:rsidR="00EB7AA3" w:rsidRPr="00EA7E27">
          <w:headerReference w:type="even" r:id="rId84"/>
          <w:headerReference w:type="default" r:id="rId85"/>
          <w:footerReference w:type="even" r:id="rId86"/>
          <w:footerReference w:type="default" r:id="rId87"/>
          <w:headerReference w:type="first" r:id="rId88"/>
          <w:footerReference w:type="first" r:id="rId89"/>
          <w:pgSz w:w="11907" w:h="16839"/>
          <w:pgMar w:top="1250" w:right="1100" w:bottom="1250" w:left="1300" w:header="600" w:footer="600" w:gutter="0"/>
          <w:cols w:space="708"/>
          <w:docGrid w:linePitch="360"/>
        </w:sectPr>
      </w:pPr>
    </w:p>
    <w:tbl>
      <w:tblPr>
        <w:tblStyle w:val="TableGrid"/>
        <w:tblW w:w="0" w:type="auto"/>
        <w:jc w:val="center"/>
        <w:tblLook w:val="04A0" w:firstRow="1" w:lastRow="0" w:firstColumn="1" w:lastColumn="0" w:noHBand="0" w:noVBand="1"/>
      </w:tblPr>
      <w:tblGrid>
        <w:gridCol w:w="2408"/>
        <w:gridCol w:w="2338"/>
        <w:gridCol w:w="2338"/>
        <w:gridCol w:w="2338"/>
      </w:tblGrid>
      <w:tr w:rsidR="00270883" w:rsidRPr="00EA7E27" w14:paraId="6EAA110E" w14:textId="77777777">
        <w:trPr>
          <w:tblHeader/>
          <w:jc w:val="center"/>
        </w:trPr>
        <w:tc>
          <w:tcPr>
            <w:tcW w:w="2338" w:type="dxa"/>
            <w:shd w:val="clear" w:color="auto" w:fill="EDE9FE"/>
            <w:vAlign w:val="center"/>
          </w:tcPr>
          <w:p w14:paraId="6BE446C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мэдэгдэл</w:t>
            </w:r>
          </w:p>
        </w:tc>
        <w:tc>
          <w:tcPr>
            <w:tcW w:w="2338" w:type="dxa"/>
            <w:shd w:val="clear" w:color="auto" w:fill="EDE9FE"/>
            <w:vAlign w:val="center"/>
          </w:tcPr>
          <w:p w14:paraId="2F7D604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Агшин шийдвэрлэлт</w:t>
            </w:r>
          </w:p>
        </w:tc>
        <w:tc>
          <w:tcPr>
            <w:tcW w:w="2338" w:type="dxa"/>
            <w:shd w:val="clear" w:color="auto" w:fill="EDE9FE"/>
            <w:vAlign w:val="center"/>
          </w:tcPr>
          <w:p w14:paraId="77E4091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нотлох баримт дээд хязгаар</w:t>
            </w:r>
          </w:p>
        </w:tc>
        <w:tc>
          <w:tcPr>
            <w:tcW w:w="2338" w:type="dxa"/>
            <w:shd w:val="clear" w:color="auto" w:fill="EDE9FE"/>
            <w:vAlign w:val="center"/>
          </w:tcPr>
          <w:p w14:paraId="023CB9A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Нөлөөлөгдсөн хэсэг</w:t>
            </w:r>
          </w:p>
        </w:tc>
      </w:tr>
      <w:tr w:rsidR="00270883" w:rsidRPr="00EA7E27" w14:paraId="01325E06" w14:textId="77777777">
        <w:trPr>
          <w:jc w:val="center"/>
        </w:trPr>
        <w:tc>
          <w:tcPr>
            <w:tcW w:w="2338" w:type="dxa"/>
            <w:vAlign w:val="center"/>
          </w:tcPr>
          <w:p w14:paraId="0D5D2F7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iBeX нь  хөрөнгө төвтэй EAM/CMMS архитектур.</w:t>
            </w:r>
          </w:p>
        </w:tc>
        <w:tc>
          <w:tcPr>
            <w:tcW w:w="2338" w:type="dxa"/>
            <w:vAlign w:val="center"/>
          </w:tcPr>
          <w:p w14:paraId="4AF1B51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Дэмжигдсэн/баримтжуулсан</w:t>
            </w:r>
          </w:p>
        </w:tc>
        <w:tc>
          <w:tcPr>
            <w:tcW w:w="2338" w:type="dxa"/>
            <w:vAlign w:val="center"/>
          </w:tcPr>
          <w:p w14:paraId="35BC8E7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Баримтжуулсан одоогийн архитектур; үгүй ижил утгатай руу ERP.</w:t>
            </w:r>
          </w:p>
        </w:tc>
        <w:tc>
          <w:tcPr>
            <w:tcW w:w="2338" w:type="dxa"/>
            <w:vAlign w:val="center"/>
          </w:tcPr>
          <w:p w14:paraId="1DB3438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Ch.1-5; A</w:t>
            </w:r>
          </w:p>
        </w:tc>
      </w:tr>
      <w:tr w:rsidR="00270883" w:rsidRPr="00EA7E27" w14:paraId="7C4E7118" w14:textId="77777777">
        <w:trPr>
          <w:jc w:val="center"/>
        </w:trPr>
        <w:tc>
          <w:tcPr>
            <w:tcW w:w="2338" w:type="dxa"/>
            <w:vAlign w:val="center"/>
          </w:tcPr>
          <w:p w14:paraId="044DC6B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 хүсэлт/WO/PM/PdM/үзлэг/нөөц ажлын урсгалууд нь баримтжуулсан.</w:t>
            </w:r>
          </w:p>
        </w:tc>
        <w:tc>
          <w:tcPr>
            <w:tcW w:w="2338" w:type="dxa"/>
            <w:vAlign w:val="center"/>
          </w:tcPr>
          <w:p w14:paraId="36CC958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Дэмжигдсэн-тай сонгосон ажиллах үеийн зөрүүнүүд</w:t>
            </w:r>
          </w:p>
        </w:tc>
        <w:tc>
          <w:tcPr>
            <w:tcW w:w="2338" w:type="dxa"/>
            <w:vAlign w:val="center"/>
          </w:tcPr>
          <w:p w14:paraId="6191FCF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Яг Гүйцэтгэл, PM Шууд/Дууссан, үзлэг хэрэглэгчийн интерфейс, нөөц гүйлгээ дэлгэрэнгүй үлдэх нотлох баримт-хамааралтай.</w:t>
            </w:r>
          </w:p>
        </w:tc>
        <w:tc>
          <w:tcPr>
            <w:tcW w:w="2338" w:type="dxa"/>
            <w:vAlign w:val="center"/>
          </w:tcPr>
          <w:p w14:paraId="38A3BB1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Ch.6-14; C-D</w:t>
            </w:r>
          </w:p>
        </w:tc>
      </w:tr>
      <w:tr w:rsidR="00270883" w:rsidRPr="00EA7E27" w14:paraId="51120FBD" w14:textId="77777777">
        <w:trPr>
          <w:jc w:val="center"/>
        </w:trPr>
        <w:tc>
          <w:tcPr>
            <w:tcW w:w="2338" w:type="dxa"/>
            <w:vAlign w:val="center"/>
          </w:tcPr>
          <w:p w14:paraId="6855A7F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iBeX PdM ашиглах тоо/үнэ цэн босго утга нөхцөл-өдөөгч логик.</w:t>
            </w:r>
          </w:p>
        </w:tc>
        <w:tc>
          <w:tcPr>
            <w:tcW w:w="2338" w:type="dxa"/>
            <w:vAlign w:val="center"/>
          </w:tcPr>
          <w:p w14:paraId="3918BD1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Дэмжигдсэн/баримтжуулсан</w:t>
            </w:r>
          </w:p>
        </w:tc>
        <w:tc>
          <w:tcPr>
            <w:tcW w:w="2338" w:type="dxa"/>
            <w:vAlign w:val="center"/>
          </w:tcPr>
          <w:p w14:paraId="0519F9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Хийх үгүй дараагийн шатанд шилжүүлэх руу баталгаажсан Урьдчилан таамаглах AI.</w:t>
            </w:r>
          </w:p>
        </w:tc>
        <w:tc>
          <w:tcPr>
            <w:tcW w:w="2338" w:type="dxa"/>
            <w:vAlign w:val="center"/>
          </w:tcPr>
          <w:p w14:paraId="5097227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Ch.9,31; P</w:t>
            </w:r>
          </w:p>
        </w:tc>
      </w:tr>
      <w:tr w:rsidR="00270883" w:rsidRPr="00EA7E27" w14:paraId="1180D558" w14:textId="77777777">
        <w:trPr>
          <w:jc w:val="center"/>
        </w:trPr>
        <w:tc>
          <w:tcPr>
            <w:tcW w:w="2338" w:type="dxa"/>
            <w:vAlign w:val="center"/>
          </w:tcPr>
          <w:p w14:paraId="3CF29DB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WISE-2410 -&gt; Milesight -&gt; Directus эх үүсвэр-серверийн хэсэг рүү зам харуулсан.</w:t>
            </w:r>
          </w:p>
        </w:tc>
        <w:tc>
          <w:tcPr>
            <w:tcW w:w="2338" w:type="dxa"/>
            <w:vAlign w:val="center"/>
          </w:tcPr>
          <w:p w14:paraId="4298C6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Шаардлага хангасан</w:t>
            </w:r>
          </w:p>
        </w:tc>
        <w:tc>
          <w:tcPr>
            <w:tcW w:w="2338" w:type="dxa"/>
            <w:vAlign w:val="center"/>
          </w:tcPr>
          <w:p w14:paraId="79FB5AF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Туршилтын; дараагийн шатны Байгууллага-хөрөнгө-каноник дохио ба формал V2 баримтжуулсан үр дүнгүүд хүлээгдэж буй.</w:t>
            </w:r>
          </w:p>
        </w:tc>
        <w:tc>
          <w:tcPr>
            <w:tcW w:w="2338" w:type="dxa"/>
            <w:vAlign w:val="center"/>
          </w:tcPr>
          <w:p w14:paraId="3ADED43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Ch.18; I</w:t>
            </w:r>
          </w:p>
        </w:tc>
      </w:tr>
      <w:tr w:rsidR="00270883" w:rsidRPr="00EA7E27" w14:paraId="1D2F0AD8" w14:textId="77777777">
        <w:trPr>
          <w:jc w:val="center"/>
        </w:trPr>
        <w:tc>
          <w:tcPr>
            <w:tcW w:w="2338" w:type="dxa"/>
            <w:vAlign w:val="center"/>
          </w:tcPr>
          <w:p w14:paraId="168558C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Систем даяарх түрээслэгчийн тусгаарлалт/аюулгүй байдал нь тогтоогдсон.</w:t>
            </w:r>
          </w:p>
        </w:tc>
        <w:tc>
          <w:tcPr>
            <w:tcW w:w="2338" w:type="dxa"/>
            <w:vAlign w:val="center"/>
          </w:tcPr>
          <w:p w14:paraId="14AA98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 хэлбэрээр иж бүрэн мэдэгдэл</w:t>
            </w:r>
          </w:p>
        </w:tc>
        <w:tc>
          <w:tcPr>
            <w:tcW w:w="2338" w:type="dxa"/>
            <w:vAlign w:val="center"/>
          </w:tcPr>
          <w:p w14:paraId="6F978CC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Загвар/засаглал + түүхэн аудит do үгүй тогтоох бүрэн одоогийн ажиллах үеийн баталгаажуулалт.</w:t>
            </w:r>
          </w:p>
        </w:tc>
        <w:tc>
          <w:tcPr>
            <w:tcW w:w="2338" w:type="dxa"/>
            <w:vAlign w:val="center"/>
          </w:tcPr>
          <w:p w14:paraId="23FF88C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Ch.34,39,42; M</w:t>
            </w:r>
          </w:p>
        </w:tc>
      </w:tr>
      <w:tr w:rsidR="00270883" w:rsidRPr="00EA7E27" w14:paraId="344E2815" w14:textId="77777777">
        <w:trPr>
          <w:jc w:val="center"/>
        </w:trPr>
        <w:tc>
          <w:tcPr>
            <w:tcW w:w="2338" w:type="dxa"/>
            <w:vAlign w:val="center"/>
          </w:tcPr>
          <w:p w14:paraId="30BFBE1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Урьдчилан таамаглах AI/RUL/Зөвлөмжит засвар үйлчилгээ нь баталгаажсан-д iBeX.</w:t>
            </w:r>
          </w:p>
        </w:tc>
        <w:tc>
          <w:tcPr>
            <w:tcW w:w="2338" w:type="dxa"/>
            <w:vAlign w:val="center"/>
          </w:tcPr>
          <w:p w14:paraId="46EB2B2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2338" w:type="dxa"/>
            <w:vAlign w:val="center"/>
          </w:tcPr>
          <w:p w14:paraId="46E2571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судалгаа-хамааралтай.</w:t>
            </w:r>
          </w:p>
        </w:tc>
        <w:tc>
          <w:tcPr>
            <w:tcW w:w="2338" w:type="dxa"/>
            <w:vAlign w:val="center"/>
          </w:tcPr>
          <w:p w14:paraId="74351AB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Ch.31,43; J,P</w:t>
            </w:r>
          </w:p>
        </w:tc>
      </w:tr>
      <w:tr w:rsidR="00270883" w:rsidRPr="00EA7E27" w14:paraId="57A444A1" w14:textId="77777777">
        <w:trPr>
          <w:jc w:val="center"/>
        </w:trPr>
        <w:tc>
          <w:tcPr>
            <w:tcW w:w="2338" w:type="dxa"/>
            <w:vAlign w:val="center"/>
          </w:tcPr>
          <w:p w14:paraId="35648C9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Монголын гол/холхивч аргууд нь шинжлэх ухааны үндэслэлээр баталгаажсан ба нийтлэх боломжтой-д бүрэн.</w:t>
            </w:r>
          </w:p>
        </w:tc>
        <w:tc>
          <w:tcPr>
            <w:tcW w:w="2338" w:type="dxa"/>
            <w:vAlign w:val="center"/>
          </w:tcPr>
          <w:p w14:paraId="6D714F7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2338" w:type="dxa"/>
            <w:vAlign w:val="center"/>
          </w:tcPr>
          <w:p w14:paraId="2F02A2A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диссертацийн ажил/тэгшитгэлүүд/өгөгдөл/IP багц заавал шаардлагатай.</w:t>
            </w:r>
          </w:p>
        </w:tc>
        <w:tc>
          <w:tcPr>
            <w:tcW w:w="2338" w:type="dxa"/>
            <w:vAlign w:val="center"/>
          </w:tcPr>
          <w:p w14:paraId="1326EEC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Ch.25; J,N</w:t>
            </w:r>
          </w:p>
        </w:tc>
      </w:tr>
      <w:tr w:rsidR="00270883" w:rsidRPr="00EA7E27" w14:paraId="1642CAC1" w14:textId="77777777">
        <w:trPr>
          <w:jc w:val="center"/>
        </w:trPr>
        <w:tc>
          <w:tcPr>
            <w:tcW w:w="2338" w:type="dxa"/>
            <w:vAlign w:val="center"/>
          </w:tcPr>
          <w:p w14:paraId="53E9AEA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48-туршилт баталгаажуулалт архитектур байгаа.</w:t>
            </w:r>
          </w:p>
        </w:tc>
        <w:tc>
          <w:tcPr>
            <w:tcW w:w="2338" w:type="dxa"/>
            <w:vAlign w:val="center"/>
          </w:tcPr>
          <w:p w14:paraId="46DD1D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Дэмжигдсэн</w:t>
            </w:r>
          </w:p>
        </w:tc>
        <w:tc>
          <w:tcPr>
            <w:tcW w:w="2338" w:type="dxa"/>
            <w:vAlign w:val="center"/>
          </w:tcPr>
          <w:p w14:paraId="2BC8186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48 тодорхойлолтууд/протокол-бэлэн; үгүй 48 гүйцэтгэсэн/тэнцсэн.</w:t>
            </w:r>
          </w:p>
        </w:tc>
        <w:tc>
          <w:tcPr>
            <w:tcW w:w="2338" w:type="dxa"/>
            <w:vAlign w:val="center"/>
          </w:tcPr>
          <w:p w14:paraId="365C84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Ch.39; E-G</w:t>
            </w:r>
          </w:p>
        </w:tc>
      </w:tr>
      <w:tr w:rsidR="00270883" w:rsidRPr="00EA7E27" w14:paraId="66C58597" w14:textId="77777777">
        <w:trPr>
          <w:jc w:val="center"/>
        </w:trPr>
        <w:tc>
          <w:tcPr>
            <w:tcW w:w="2338" w:type="dxa"/>
            <w:vAlign w:val="center"/>
          </w:tcPr>
          <w:p w14:paraId="1B69146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iBeX нь эхний/хамгийн тохиромжтой/зөвхөн.</w:t>
            </w:r>
          </w:p>
        </w:tc>
        <w:tc>
          <w:tcPr>
            <w:tcW w:w="2338" w:type="dxa"/>
            <w:vAlign w:val="center"/>
          </w:tcPr>
          <w:p w14:paraId="29404F1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Хориглосон-гүй exhaustive нотлох баримт</w:t>
            </w:r>
          </w:p>
        </w:tc>
        <w:tc>
          <w:tcPr>
            <w:tcW w:w="2338" w:type="dxa"/>
            <w:vAlign w:val="center"/>
          </w:tcPr>
          <w:p w14:paraId="232619F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ийм давуу байдал мэдэгдэл-д Агшин 1.0.</w:t>
            </w:r>
          </w:p>
        </w:tc>
        <w:tc>
          <w:tcPr>
            <w:tcW w:w="2338" w:type="dxa"/>
            <w:vAlign w:val="center"/>
          </w:tcPr>
          <w:p w14:paraId="07BFDE7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 Ch.44</w:t>
            </w:r>
          </w:p>
        </w:tc>
      </w:tr>
    </w:tbl>
    <w:p w14:paraId="42A2EB50" w14:textId="77777777" w:rsidR="00EB7AA3" w:rsidRPr="00EA7E27" w:rsidRDefault="00EB7AA3">
      <w:pPr>
        <w:rPr>
          <w:rFonts w:ascii="Calibri" w:hAnsi="Calibri" w:cs="Calibri"/>
          <w:noProof/>
          <w:lang w:val="mn-MN"/>
        </w:rPr>
        <w:sectPr w:rsidR="00EB7AA3" w:rsidRPr="00EA7E27">
          <w:headerReference w:type="even" r:id="rId90"/>
          <w:headerReference w:type="default" r:id="rId91"/>
          <w:footerReference w:type="even" r:id="rId92"/>
          <w:footerReference w:type="default" r:id="rId93"/>
          <w:headerReference w:type="first" r:id="rId94"/>
          <w:footerReference w:type="first" r:id="rId95"/>
          <w:pgSz w:w="16839" w:h="11907" w:orient="landscape"/>
          <w:pgMar w:top="1250" w:right="1100" w:bottom="1250" w:left="1300" w:header="600" w:footer="600" w:gutter="0"/>
          <w:cols w:space="708"/>
          <w:docGrid w:linePitch="360"/>
        </w:sectPr>
      </w:pPr>
    </w:p>
    <w:p w14:paraId="7F2A46C2" w14:textId="77777777" w:rsidR="00270883" w:rsidRPr="00EA7E27" w:rsidRDefault="00270883">
      <w:pPr>
        <w:rPr>
          <w:rFonts w:ascii="Calibri" w:hAnsi="Calibri" w:cs="Calibri"/>
          <w:noProof/>
          <w:lang w:val="mn-MN"/>
        </w:rPr>
      </w:pPr>
    </w:p>
    <w:p w14:paraId="13E9737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D.3 мэдэгдэл бэхжүүлэлт дүрэм</w:t>
      </w:r>
    </w:p>
    <w:p w14:paraId="7E007BB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мэдэгдлийн баталгааны түвшин &lt;= дэмжих нотлох баримтын түвшин. Шинэ нотлох баримт болно бэхжүүлэх зөвхөн  хамрах хүрээг тогтоосон мэдэгдэл хэмжээсүүд энэ actually дэмжлэг. хэрэгжсэн != баталгаажсан != өргөтгөх боломжтой != аюулгүй != Нэвтрүүлэн хэрэглэсэн != Үнэ цэнтэй.</w:t>
      </w:r>
    </w:p>
    <w:p w14:paraId="73971E9A"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E</w:t>
      </w:r>
    </w:p>
    <w:p w14:paraId="077DF55B"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туршилтын тодорхойлолтын бүртгэл</w:t>
      </w:r>
    </w:p>
    <w:p w14:paraId="063A5DD5"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Формал баталгаажуулалт протокол-ын 48 тодорхойлолт, өгөгдлийн бүтэц, хүлээн авалт, нотлох баримт болон баталгаажуулалт төлөвшил-г удирдана.</w:t>
      </w:r>
    </w:p>
    <w:p w14:paraId="082E6995"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баталгаажуулалт &amp; KPI; гарын авлага хавсралт E; хэвлэл Ch.39.</w:t>
      </w:r>
    </w:p>
    <w:p w14:paraId="77952B4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E.1 Формал бүлгүүд</w:t>
      </w:r>
    </w:p>
    <w:p w14:paraId="30A94A4F"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E.1 - Формал туршилт бүлгүүд</w:t>
      </w:r>
    </w:p>
    <w:tbl>
      <w:tblPr>
        <w:tblStyle w:val="TableGrid"/>
        <w:tblW w:w="0" w:type="auto"/>
        <w:jc w:val="center"/>
        <w:tblLook w:val="04A0" w:firstRow="1" w:lastRow="0" w:firstColumn="1" w:lastColumn="0" w:noHBand="0" w:noVBand="1"/>
      </w:tblPr>
      <w:tblGrid>
        <w:gridCol w:w="2338"/>
        <w:gridCol w:w="2338"/>
        <w:gridCol w:w="2338"/>
        <w:gridCol w:w="2338"/>
      </w:tblGrid>
      <w:tr w:rsidR="00270883" w:rsidRPr="00EA7E27" w14:paraId="16B3E79C" w14:textId="77777777">
        <w:trPr>
          <w:tblHeader/>
          <w:jc w:val="center"/>
        </w:trPr>
        <w:tc>
          <w:tcPr>
            <w:tcW w:w="2338" w:type="dxa"/>
            <w:shd w:val="clear" w:color="auto" w:fill="EDE9FE"/>
            <w:vAlign w:val="center"/>
          </w:tcPr>
          <w:p w14:paraId="69948F8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Бүлэг</w:t>
            </w:r>
          </w:p>
        </w:tc>
        <w:tc>
          <w:tcPr>
            <w:tcW w:w="2338" w:type="dxa"/>
            <w:shd w:val="clear" w:color="auto" w:fill="EDE9FE"/>
            <w:vAlign w:val="center"/>
          </w:tcPr>
          <w:p w14:paraId="03538EF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Тоо</w:t>
            </w:r>
          </w:p>
        </w:tc>
        <w:tc>
          <w:tcPr>
            <w:tcW w:w="2338" w:type="dxa"/>
            <w:shd w:val="clear" w:color="auto" w:fill="EDE9FE"/>
            <w:vAlign w:val="center"/>
          </w:tcPr>
          <w:p w14:paraId="37A0F19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Зорилго</w:t>
            </w:r>
          </w:p>
        </w:tc>
        <w:tc>
          <w:tcPr>
            <w:tcW w:w="2338" w:type="dxa"/>
            <w:shd w:val="clear" w:color="auto" w:fill="EDE9FE"/>
            <w:vAlign w:val="center"/>
          </w:tcPr>
          <w:p w14:paraId="3461603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Агшин дүрэм</w:t>
            </w:r>
          </w:p>
        </w:tc>
      </w:tr>
      <w:tr w:rsidR="00270883" w:rsidRPr="00EA7E27" w14:paraId="18641B79" w14:textId="77777777">
        <w:trPr>
          <w:jc w:val="center"/>
        </w:trPr>
        <w:tc>
          <w:tcPr>
            <w:tcW w:w="2338" w:type="dxa"/>
            <w:vAlign w:val="center"/>
          </w:tcPr>
          <w:p w14:paraId="0EC8FAC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2338" w:type="dxa"/>
            <w:vAlign w:val="center"/>
          </w:tcPr>
          <w:p w14:paraId="4F4A6DF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10</w:t>
            </w:r>
          </w:p>
        </w:tc>
        <w:tc>
          <w:tcPr>
            <w:tcW w:w="2338" w:type="dxa"/>
            <w:vAlign w:val="center"/>
          </w:tcPr>
          <w:p w14:paraId="7569F20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 ажлын урсгал/функц баталгаажуулалт.</w:t>
            </w:r>
          </w:p>
        </w:tc>
        <w:tc>
          <w:tcPr>
            <w:tcW w:w="2338" w:type="dxa"/>
            <w:vAlign w:val="center"/>
          </w:tcPr>
          <w:p w14:paraId="7C77BB9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Тодорхойлолтууд протокол-бэлэн; гүйцэтгэл нотлох баримт тусгаарлах.</w:t>
            </w:r>
          </w:p>
        </w:tc>
      </w:tr>
      <w:tr w:rsidR="00270883" w:rsidRPr="00EA7E27" w14:paraId="7E8483D6" w14:textId="77777777">
        <w:trPr>
          <w:jc w:val="center"/>
        </w:trPr>
        <w:tc>
          <w:tcPr>
            <w:tcW w:w="2338" w:type="dxa"/>
            <w:vAlign w:val="center"/>
          </w:tcPr>
          <w:p w14:paraId="537EAA6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3D5CFDA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14</w:t>
            </w:r>
          </w:p>
        </w:tc>
        <w:tc>
          <w:tcPr>
            <w:tcW w:w="2338" w:type="dxa"/>
            <w:vAlign w:val="center"/>
          </w:tcPr>
          <w:p w14:paraId="337BB2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өмчлөл, эрхийн удирдлага, эрхийн багц, сөрөг-хандалт хил зааг.</w:t>
            </w:r>
          </w:p>
        </w:tc>
        <w:tc>
          <w:tcPr>
            <w:tcW w:w="2338" w:type="dxa"/>
            <w:vAlign w:val="center"/>
          </w:tcPr>
          <w:p w14:paraId="2B7339F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Тодорхойлолтууд бэлэн; иж бүрэн ажиллагааны үеийн нотлох баримт амьд.</w:t>
            </w:r>
          </w:p>
        </w:tc>
      </w:tr>
      <w:tr w:rsidR="00270883" w:rsidRPr="00EA7E27" w14:paraId="7AE40D4F" w14:textId="77777777">
        <w:trPr>
          <w:jc w:val="center"/>
        </w:trPr>
        <w:tc>
          <w:tcPr>
            <w:tcW w:w="2338" w:type="dxa"/>
            <w:vAlign w:val="center"/>
          </w:tcPr>
          <w:p w14:paraId="3CC29C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10F2539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12</w:t>
            </w:r>
          </w:p>
        </w:tc>
        <w:tc>
          <w:tcPr>
            <w:tcW w:w="2338" w:type="dxa"/>
            <w:vAlign w:val="center"/>
          </w:tcPr>
          <w:p w14:paraId="3B7DB5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байршуулалт, нөөцлөлт/сэргээх, багтаамж, хувилбар гаргалт/буцаалт, тэсвэрлэх чадвар баталгаажуулалт.</w:t>
            </w:r>
          </w:p>
        </w:tc>
        <w:tc>
          <w:tcPr>
            <w:tcW w:w="2338" w:type="dxa"/>
            <w:vAlign w:val="center"/>
          </w:tcPr>
          <w:p w14:paraId="609979D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Тодорхойлолтууд бэлэн; эмпирик нотлох баримт амьд.</w:t>
            </w:r>
          </w:p>
        </w:tc>
      </w:tr>
      <w:tr w:rsidR="00270883" w:rsidRPr="00EA7E27" w14:paraId="4F4CA24B" w14:textId="77777777">
        <w:trPr>
          <w:jc w:val="center"/>
        </w:trPr>
        <w:tc>
          <w:tcPr>
            <w:tcW w:w="2338" w:type="dxa"/>
            <w:vAlign w:val="center"/>
          </w:tcPr>
          <w:p w14:paraId="19DF989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31EDD3A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12</w:t>
            </w:r>
          </w:p>
        </w:tc>
        <w:tc>
          <w:tcPr>
            <w:tcW w:w="2338" w:type="dxa"/>
            <w:vAlign w:val="center"/>
          </w:tcPr>
          <w:p w14:paraId="0BDDEF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үйлдвэрлэлийн эх үүсвэр, өгөгдөл гэрээ, зураглал, чанар, гарал үүсэл, тулгалт.</w:t>
            </w:r>
          </w:p>
        </w:tc>
        <w:tc>
          <w:tcPr>
            <w:tcW w:w="2338" w:type="dxa"/>
            <w:vAlign w:val="center"/>
          </w:tcPr>
          <w:p w14:paraId="5C37448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Тодорхойлолтууд бэлэн; эх үүсвэр-тодорхой нотлох баримт холимог.</w:t>
            </w:r>
          </w:p>
        </w:tc>
      </w:tr>
      <w:tr w:rsidR="00270883" w:rsidRPr="00EA7E27" w14:paraId="70DB4D69" w14:textId="77777777">
        <w:trPr>
          <w:jc w:val="center"/>
        </w:trPr>
        <w:tc>
          <w:tcPr>
            <w:tcW w:w="2338" w:type="dxa"/>
            <w:vAlign w:val="center"/>
          </w:tcPr>
          <w:p w14:paraId="49FAFA6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Нийт</w:t>
            </w:r>
          </w:p>
        </w:tc>
        <w:tc>
          <w:tcPr>
            <w:tcW w:w="2338" w:type="dxa"/>
            <w:vAlign w:val="center"/>
          </w:tcPr>
          <w:p w14:paraId="3C641AA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48</w:t>
            </w:r>
          </w:p>
        </w:tc>
        <w:tc>
          <w:tcPr>
            <w:tcW w:w="2338" w:type="dxa"/>
            <w:vAlign w:val="center"/>
          </w:tcPr>
          <w:p w14:paraId="675E5F9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Формал баталгаажуулалт архитектур.</w:t>
            </w:r>
          </w:p>
        </w:tc>
        <w:tc>
          <w:tcPr>
            <w:tcW w:w="2338" w:type="dxa"/>
            <w:vAlign w:val="center"/>
          </w:tcPr>
          <w:p w14:paraId="2A85FA2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48 тодорхойлолтууд != 48 гүйцэтгэсэн != 48 тэнцсэн.</w:t>
            </w:r>
          </w:p>
        </w:tc>
      </w:tr>
    </w:tbl>
    <w:p w14:paraId="2835B6C6" w14:textId="77777777" w:rsidR="00270883" w:rsidRPr="00EA7E27" w:rsidRDefault="00270883">
      <w:pPr>
        <w:rPr>
          <w:rFonts w:ascii="Calibri" w:hAnsi="Calibri" w:cs="Calibri"/>
          <w:noProof/>
          <w:lang w:val="mn-MN"/>
        </w:rPr>
      </w:pPr>
    </w:p>
    <w:p w14:paraId="2FB186B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E.2 Каноник тодорхойлолт талбарууд</w:t>
      </w:r>
    </w:p>
    <w:p w14:paraId="4889406B"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E.2 - туршилтын тодорхойлолт өгөгдлийн бүтэц</w:t>
      </w:r>
    </w:p>
    <w:tbl>
      <w:tblPr>
        <w:tblStyle w:val="TableGrid"/>
        <w:tblW w:w="0" w:type="auto"/>
        <w:jc w:val="center"/>
        <w:tblLook w:val="04A0" w:firstRow="1" w:lastRow="0" w:firstColumn="1" w:lastColumn="0" w:noHBand="0" w:noVBand="1"/>
      </w:tblPr>
      <w:tblGrid>
        <w:gridCol w:w="4677"/>
        <w:gridCol w:w="4677"/>
      </w:tblGrid>
      <w:tr w:rsidR="00270883" w:rsidRPr="00EA7E27" w14:paraId="5098DA5C" w14:textId="77777777">
        <w:trPr>
          <w:tblHeader/>
          <w:jc w:val="center"/>
        </w:trPr>
        <w:tc>
          <w:tcPr>
            <w:tcW w:w="4677" w:type="dxa"/>
            <w:shd w:val="clear" w:color="auto" w:fill="EDE9FE"/>
            <w:vAlign w:val="center"/>
          </w:tcPr>
          <w:p w14:paraId="547915F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4677" w:type="dxa"/>
            <w:shd w:val="clear" w:color="auto" w:fill="EDE9FE"/>
            <w:vAlign w:val="center"/>
          </w:tcPr>
          <w:p w14:paraId="444CC7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Заавал шаардлагатай агуулга</w:t>
            </w:r>
          </w:p>
        </w:tc>
      </w:tr>
      <w:tr w:rsidR="00270883" w:rsidRPr="00EA7E27" w14:paraId="40CA5167" w14:textId="77777777">
        <w:trPr>
          <w:jc w:val="center"/>
        </w:trPr>
        <w:tc>
          <w:tcPr>
            <w:tcW w:w="4677" w:type="dxa"/>
            <w:vAlign w:val="center"/>
          </w:tcPr>
          <w:p w14:paraId="12FDD6B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 Таних дугаар</w:t>
            </w:r>
          </w:p>
        </w:tc>
        <w:tc>
          <w:tcPr>
            <w:tcW w:w="4677" w:type="dxa"/>
            <w:vAlign w:val="center"/>
          </w:tcPr>
          <w:p w14:paraId="2F21DA8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T-CORE/TEN/DEP/өгөгдөл тогтвортой Таних дугаар.</w:t>
            </w:r>
          </w:p>
        </w:tc>
      </w:tr>
      <w:tr w:rsidR="00270883" w:rsidRPr="00EA7E27" w14:paraId="31188F41" w14:textId="77777777">
        <w:trPr>
          <w:jc w:val="center"/>
        </w:trPr>
        <w:tc>
          <w:tcPr>
            <w:tcW w:w="4677" w:type="dxa"/>
            <w:vAlign w:val="center"/>
          </w:tcPr>
          <w:p w14:paraId="2CA1B1C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Зорилго</w:t>
            </w:r>
          </w:p>
        </w:tc>
        <w:tc>
          <w:tcPr>
            <w:tcW w:w="4677" w:type="dxa"/>
            <w:vAlign w:val="center"/>
          </w:tcPr>
          <w:p w14:paraId="522D5B6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Юу шаардлага/мэдэгдэл нь үнэлсэн.</w:t>
            </w:r>
          </w:p>
        </w:tc>
      </w:tr>
      <w:tr w:rsidR="00270883" w:rsidRPr="00EA7E27" w14:paraId="1BCE79B9" w14:textId="77777777">
        <w:trPr>
          <w:jc w:val="center"/>
        </w:trPr>
        <w:tc>
          <w:tcPr>
            <w:tcW w:w="4677" w:type="dxa"/>
            <w:vAlign w:val="center"/>
          </w:tcPr>
          <w:p w14:paraId="163C8EB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RQ/RG/мэдэгдэл холболт</w:t>
            </w:r>
          </w:p>
        </w:tc>
        <w:tc>
          <w:tcPr>
            <w:tcW w:w="4677" w:type="dxa"/>
            <w:vAlign w:val="center"/>
          </w:tcPr>
          <w:p w14:paraId="2C3C2E7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ба мэдэгдэл мөшгөх боломж.</w:t>
            </w:r>
          </w:p>
        </w:tc>
      </w:tr>
      <w:tr w:rsidR="00270883" w:rsidRPr="00EA7E27" w14:paraId="16B23811" w14:textId="77777777">
        <w:trPr>
          <w:jc w:val="center"/>
        </w:trPr>
        <w:tc>
          <w:tcPr>
            <w:tcW w:w="4677" w:type="dxa"/>
            <w:vAlign w:val="center"/>
          </w:tcPr>
          <w:p w14:paraId="5B206B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хамрах хүрээ</w:t>
            </w:r>
          </w:p>
        </w:tc>
        <w:tc>
          <w:tcPr>
            <w:tcW w:w="4677" w:type="dxa"/>
            <w:vAlign w:val="center"/>
          </w:tcPr>
          <w:p w14:paraId="05C5F7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Бүтээх/орчин/байгууллага/эх үүсвэр/талбай.</w:t>
            </w:r>
          </w:p>
        </w:tc>
      </w:tr>
      <w:tr w:rsidR="00270883" w:rsidRPr="00EA7E27" w14:paraId="19F2E1DB" w14:textId="77777777">
        <w:trPr>
          <w:jc w:val="center"/>
        </w:trPr>
        <w:tc>
          <w:tcPr>
            <w:tcW w:w="4677" w:type="dxa"/>
            <w:vAlign w:val="center"/>
          </w:tcPr>
          <w:p w14:paraId="4E1D966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Урьдчилсан нөхцөл</w:t>
            </w:r>
          </w:p>
        </w:tc>
        <w:tc>
          <w:tcPr>
            <w:tcW w:w="4677" w:type="dxa"/>
            <w:vAlign w:val="center"/>
          </w:tcPr>
          <w:p w14:paraId="601ED5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 шаардлагатай систем/өгөгдөл/үүрэг төлөв.</w:t>
            </w:r>
          </w:p>
        </w:tc>
      </w:tr>
      <w:tr w:rsidR="00270883" w:rsidRPr="00EA7E27" w14:paraId="15D78D34" w14:textId="77777777">
        <w:trPr>
          <w:jc w:val="center"/>
        </w:trPr>
        <w:tc>
          <w:tcPr>
            <w:tcW w:w="4677" w:type="dxa"/>
            <w:vAlign w:val="center"/>
          </w:tcPr>
          <w:p w14:paraId="15CF566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 өгөгдөл / fixture</w:t>
            </w:r>
          </w:p>
        </w:tc>
        <w:tc>
          <w:tcPr>
            <w:tcW w:w="4677" w:type="dxa"/>
            <w:vAlign w:val="center"/>
          </w:tcPr>
          <w:p w14:paraId="4E3301C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хяналттай оролт ба хувилбар.</w:t>
            </w:r>
          </w:p>
        </w:tc>
      </w:tr>
      <w:tr w:rsidR="00270883" w:rsidRPr="00EA7E27" w14:paraId="5A7FC9E3" w14:textId="77777777">
        <w:trPr>
          <w:jc w:val="center"/>
        </w:trPr>
        <w:tc>
          <w:tcPr>
            <w:tcW w:w="4677" w:type="dxa"/>
            <w:vAlign w:val="center"/>
          </w:tcPr>
          <w:p w14:paraId="0950C4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гүйцэтгэл арга</w:t>
            </w:r>
          </w:p>
        </w:tc>
        <w:tc>
          <w:tcPr>
            <w:tcW w:w="4677" w:type="dxa"/>
            <w:vAlign w:val="center"/>
          </w:tcPr>
          <w:p w14:paraId="7A9FAB6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Давтагдах боломжтой журам үүнд эерэг/сөрөг checks.</w:t>
            </w:r>
          </w:p>
        </w:tc>
      </w:tr>
      <w:tr w:rsidR="00270883" w:rsidRPr="00EA7E27" w14:paraId="507CE106" w14:textId="77777777">
        <w:trPr>
          <w:jc w:val="center"/>
        </w:trPr>
        <w:tc>
          <w:tcPr>
            <w:tcW w:w="4677" w:type="dxa"/>
            <w:vAlign w:val="center"/>
          </w:tcPr>
          <w:p w14:paraId="7370F5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Хүлээгдэж буй үр дүн</w:t>
            </w:r>
          </w:p>
        </w:tc>
        <w:tc>
          <w:tcPr>
            <w:tcW w:w="4677" w:type="dxa"/>
            <w:vAlign w:val="center"/>
          </w:tcPr>
          <w:p w14:paraId="4F7ED9F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Хүлээгдэж буй observable ажиллагааны төлөв.</w:t>
            </w:r>
          </w:p>
        </w:tc>
      </w:tr>
      <w:tr w:rsidR="00270883" w:rsidRPr="00EA7E27" w14:paraId="5747062A" w14:textId="77777777">
        <w:trPr>
          <w:jc w:val="center"/>
        </w:trPr>
        <w:tc>
          <w:tcPr>
            <w:tcW w:w="4677" w:type="dxa"/>
            <w:vAlign w:val="center"/>
          </w:tcPr>
          <w:p w14:paraId="61D18C8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Хүлээн авалт шалгуур</w:t>
            </w:r>
          </w:p>
        </w:tc>
        <w:tc>
          <w:tcPr>
            <w:tcW w:w="4677" w:type="dxa"/>
            <w:vAlign w:val="center"/>
          </w:tcPr>
          <w:p w14:paraId="3F08FFB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Тэнцэх/тэнцэхгүй/нөхцөлт үндэслэл.</w:t>
            </w:r>
          </w:p>
        </w:tc>
      </w:tr>
      <w:tr w:rsidR="00270883" w:rsidRPr="00EA7E27" w14:paraId="0D327845" w14:textId="77777777">
        <w:trPr>
          <w:jc w:val="center"/>
        </w:trPr>
        <w:tc>
          <w:tcPr>
            <w:tcW w:w="4677" w:type="dxa"/>
            <w:vAlign w:val="center"/>
          </w:tcPr>
          <w:p w14:paraId="5AC46EA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 шаардлагатай нотлох баримт</w:t>
            </w:r>
          </w:p>
        </w:tc>
        <w:tc>
          <w:tcPr>
            <w:tcW w:w="4677" w:type="dxa"/>
            <w:vAlign w:val="center"/>
          </w:tcPr>
          <w:p w14:paraId="3CD6882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Баримтжуулсан үр дүн жагсаалт ба гарал үүсэл.</w:t>
            </w:r>
          </w:p>
        </w:tc>
      </w:tr>
      <w:tr w:rsidR="00270883" w:rsidRPr="00EA7E27" w14:paraId="79216CB7" w14:textId="77777777">
        <w:trPr>
          <w:jc w:val="center"/>
        </w:trPr>
        <w:tc>
          <w:tcPr>
            <w:tcW w:w="4677" w:type="dxa"/>
            <w:vAlign w:val="center"/>
          </w:tcPr>
          <w:p w14:paraId="643CADB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баталгаажуулалт түвшин</w:t>
            </w:r>
          </w:p>
        </w:tc>
        <w:tc>
          <w:tcPr>
            <w:tcW w:w="4677" w:type="dxa"/>
            <w:vAlign w:val="center"/>
          </w:tcPr>
          <w:p w14:paraId="06E0CC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V1-V5 зорилтот.</w:t>
            </w:r>
          </w:p>
        </w:tc>
      </w:tr>
      <w:tr w:rsidR="00270883" w:rsidRPr="00EA7E27" w14:paraId="19DE549F" w14:textId="77777777">
        <w:trPr>
          <w:jc w:val="center"/>
        </w:trPr>
        <w:tc>
          <w:tcPr>
            <w:tcW w:w="4677" w:type="dxa"/>
            <w:vAlign w:val="center"/>
          </w:tcPr>
          <w:p w14:paraId="1254AE8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бэлэн байдал</w:t>
            </w:r>
          </w:p>
        </w:tc>
        <w:tc>
          <w:tcPr>
            <w:tcW w:w="4677" w:type="dxa"/>
            <w:vAlign w:val="center"/>
          </w:tcPr>
          <w:p w14:paraId="55B8493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R1-R4 хаана хэрэглэх боломжтой; тусгаарлах-аас V.</w:t>
            </w:r>
          </w:p>
        </w:tc>
      </w:tr>
      <w:tr w:rsidR="00270883" w:rsidRPr="00EA7E27" w14:paraId="2D57DD17" w14:textId="77777777">
        <w:trPr>
          <w:jc w:val="center"/>
        </w:trPr>
        <w:tc>
          <w:tcPr>
            <w:tcW w:w="4677" w:type="dxa"/>
            <w:vAlign w:val="center"/>
          </w:tcPr>
          <w:p w14:paraId="016118B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Аюулгүй байдал / цэвэрлэгээ</w:t>
            </w:r>
          </w:p>
        </w:tc>
        <w:tc>
          <w:tcPr>
            <w:tcW w:w="4677" w:type="dxa"/>
            <w:vAlign w:val="center"/>
          </w:tcPr>
          <w:p w14:paraId="04FE5D8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аюулгүй ажиллагаа, буцаалт, цэвэрлэгээ.</w:t>
            </w:r>
          </w:p>
        </w:tc>
      </w:tr>
      <w:tr w:rsidR="00270883" w:rsidRPr="00EA7E27" w14:paraId="0924C143" w14:textId="77777777">
        <w:trPr>
          <w:jc w:val="center"/>
        </w:trPr>
        <w:tc>
          <w:tcPr>
            <w:tcW w:w="4677" w:type="dxa"/>
            <w:vAlign w:val="center"/>
          </w:tcPr>
          <w:p w14:paraId="1EC98BC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хязгаарлалт</w:t>
            </w:r>
          </w:p>
        </w:tc>
        <w:tc>
          <w:tcPr>
            <w:tcW w:w="4677" w:type="dxa"/>
            <w:vAlign w:val="center"/>
          </w:tcPr>
          <w:p w14:paraId="3504831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Мэдэгдэж буй хамрах хүрээ ба хасалтууд.</w:t>
            </w:r>
          </w:p>
        </w:tc>
      </w:tr>
      <w:tr w:rsidR="00270883" w:rsidRPr="00EA7E27" w14:paraId="1DA172F0" w14:textId="77777777">
        <w:trPr>
          <w:jc w:val="center"/>
        </w:trPr>
        <w:tc>
          <w:tcPr>
            <w:tcW w:w="4677" w:type="dxa"/>
            <w:vAlign w:val="center"/>
          </w:tcPr>
          <w:p w14:paraId="6216EB4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илрүүлэлт өдөөгч</w:t>
            </w:r>
          </w:p>
        </w:tc>
        <w:tc>
          <w:tcPr>
            <w:tcW w:w="4677" w:type="dxa"/>
            <w:vAlign w:val="center"/>
          </w:tcPr>
          <w:p w14:paraId="244C493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Хэзээ  FND бүртгэл заавал байх нээсэн.</w:t>
            </w:r>
          </w:p>
        </w:tc>
      </w:tr>
      <w:tr w:rsidR="00270883" w:rsidRPr="00EA7E27" w14:paraId="124C3A5C" w14:textId="77777777">
        <w:trPr>
          <w:jc w:val="center"/>
        </w:trPr>
        <w:tc>
          <w:tcPr>
            <w:tcW w:w="4677" w:type="dxa"/>
            <w:vAlign w:val="center"/>
          </w:tcPr>
          <w:p w14:paraId="55C31E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мэдэгдэл нөлөөлөл</w:t>
            </w:r>
          </w:p>
        </w:tc>
        <w:tc>
          <w:tcPr>
            <w:tcW w:w="4677" w:type="dxa"/>
            <w:vAlign w:val="center"/>
          </w:tcPr>
          <w:p w14:paraId="396C7EE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Аль мэдэгдэл(s) болно бэхжүүлэх/сулруулах.</w:t>
            </w:r>
          </w:p>
        </w:tc>
      </w:tr>
    </w:tbl>
    <w:p w14:paraId="11678CE1" w14:textId="77777777" w:rsidR="00270883" w:rsidRPr="00EA7E27" w:rsidRDefault="00270883">
      <w:pPr>
        <w:rPr>
          <w:rFonts w:ascii="Calibri" w:hAnsi="Calibri" w:cs="Calibri"/>
          <w:noProof/>
          <w:lang w:val="mn-MN"/>
        </w:rPr>
      </w:pPr>
    </w:p>
    <w:p w14:paraId="4C9442B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E.3 тодорхойлолт Таних дугаар нөөц</w:t>
      </w:r>
    </w:p>
    <w:p w14:paraId="6ED06269"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E.3 - 48-тодорхойлолт нөөц (IDs ба эх үүсвэр-хяналт төлөв)</w:t>
      </w:r>
    </w:p>
    <w:p w14:paraId="4B5C409E" w14:textId="77777777" w:rsidR="00EB7AA3" w:rsidRPr="00EA7E27" w:rsidRDefault="00EB7AA3">
      <w:pPr>
        <w:rPr>
          <w:rFonts w:ascii="Calibri" w:hAnsi="Calibri" w:cs="Calibri"/>
          <w:noProof/>
          <w:lang w:val="mn-MN"/>
        </w:rPr>
        <w:sectPr w:rsidR="00EB7AA3" w:rsidRPr="00EA7E27">
          <w:headerReference w:type="even" r:id="rId96"/>
          <w:headerReference w:type="default" r:id="rId97"/>
          <w:footerReference w:type="even" r:id="rId98"/>
          <w:footerReference w:type="default" r:id="rId99"/>
          <w:headerReference w:type="first" r:id="rId100"/>
          <w:footerReference w:type="first" r:id="rId101"/>
          <w:pgSz w:w="11907" w:h="16839"/>
          <w:pgMar w:top="1250" w:right="1100" w:bottom="1250" w:left="1300" w:header="600" w:footer="600" w:gutter="0"/>
          <w:cols w:space="708"/>
          <w:docGrid w:linePitch="360"/>
        </w:sectPr>
      </w:pPr>
    </w:p>
    <w:tbl>
      <w:tblPr>
        <w:tblStyle w:val="TableGrid"/>
        <w:tblW w:w="0" w:type="auto"/>
        <w:jc w:val="center"/>
        <w:tblLook w:val="04A0" w:firstRow="1" w:lastRow="0" w:firstColumn="1" w:lastColumn="0" w:noHBand="0" w:noVBand="1"/>
      </w:tblPr>
      <w:tblGrid>
        <w:gridCol w:w="2338"/>
        <w:gridCol w:w="2338"/>
        <w:gridCol w:w="2338"/>
        <w:gridCol w:w="2338"/>
      </w:tblGrid>
      <w:tr w:rsidR="00270883" w:rsidRPr="00EA7E27" w14:paraId="3D884E0D" w14:textId="77777777">
        <w:trPr>
          <w:tblHeader/>
          <w:jc w:val="center"/>
        </w:trPr>
        <w:tc>
          <w:tcPr>
            <w:tcW w:w="2338" w:type="dxa"/>
            <w:shd w:val="clear" w:color="auto" w:fill="EDE9FE"/>
            <w:vAlign w:val="center"/>
          </w:tcPr>
          <w:p w14:paraId="2D27CB9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Туршилт Таних дугаар</w:t>
            </w:r>
          </w:p>
        </w:tc>
        <w:tc>
          <w:tcPr>
            <w:tcW w:w="2338" w:type="dxa"/>
            <w:shd w:val="clear" w:color="auto" w:fill="EDE9FE"/>
            <w:vAlign w:val="center"/>
          </w:tcPr>
          <w:p w14:paraId="6AB9F9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Бүлэг</w:t>
            </w:r>
          </w:p>
        </w:tc>
        <w:tc>
          <w:tcPr>
            <w:tcW w:w="2338" w:type="dxa"/>
            <w:shd w:val="clear" w:color="auto" w:fill="EDE9FE"/>
            <w:vAlign w:val="center"/>
          </w:tcPr>
          <w:p w14:paraId="7B9F02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хэвлэл-аюулгүй тайлбар</w:t>
            </w:r>
          </w:p>
        </w:tc>
        <w:tc>
          <w:tcPr>
            <w:tcW w:w="2338" w:type="dxa"/>
            <w:shd w:val="clear" w:color="auto" w:fill="EDE9FE"/>
            <w:vAlign w:val="center"/>
          </w:tcPr>
          <w:p w14:paraId="1E2CF38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Төлөв</w:t>
            </w:r>
          </w:p>
        </w:tc>
      </w:tr>
      <w:tr w:rsidR="00270883" w:rsidRPr="00EA7E27" w14:paraId="1BCEAEDA" w14:textId="77777777">
        <w:trPr>
          <w:jc w:val="center"/>
        </w:trPr>
        <w:tc>
          <w:tcPr>
            <w:tcW w:w="2338" w:type="dxa"/>
            <w:vAlign w:val="center"/>
          </w:tcPr>
          <w:p w14:paraId="31271CC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ЦӨМ-001</w:t>
            </w:r>
          </w:p>
        </w:tc>
        <w:tc>
          <w:tcPr>
            <w:tcW w:w="2338" w:type="dxa"/>
            <w:vAlign w:val="center"/>
          </w:tcPr>
          <w:p w14:paraId="448869F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2338" w:type="dxa"/>
            <w:vAlign w:val="center"/>
          </w:tcPr>
          <w:p w14:paraId="405526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1DAD48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19D61441" w14:textId="77777777">
        <w:trPr>
          <w:jc w:val="center"/>
        </w:trPr>
        <w:tc>
          <w:tcPr>
            <w:tcW w:w="2338" w:type="dxa"/>
            <w:vAlign w:val="center"/>
          </w:tcPr>
          <w:p w14:paraId="6316948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ЦӨМ-002</w:t>
            </w:r>
          </w:p>
        </w:tc>
        <w:tc>
          <w:tcPr>
            <w:tcW w:w="2338" w:type="dxa"/>
            <w:vAlign w:val="center"/>
          </w:tcPr>
          <w:p w14:paraId="744C9C6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2338" w:type="dxa"/>
            <w:vAlign w:val="center"/>
          </w:tcPr>
          <w:p w14:paraId="3A1970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7CEFE2A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696DE29A" w14:textId="77777777">
        <w:trPr>
          <w:jc w:val="center"/>
        </w:trPr>
        <w:tc>
          <w:tcPr>
            <w:tcW w:w="2338" w:type="dxa"/>
            <w:vAlign w:val="center"/>
          </w:tcPr>
          <w:p w14:paraId="44D3CC7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ЦӨМ-003</w:t>
            </w:r>
          </w:p>
        </w:tc>
        <w:tc>
          <w:tcPr>
            <w:tcW w:w="2338" w:type="dxa"/>
            <w:vAlign w:val="center"/>
          </w:tcPr>
          <w:p w14:paraId="0C57DCA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2338" w:type="dxa"/>
            <w:vAlign w:val="center"/>
          </w:tcPr>
          <w:p w14:paraId="21B9C4D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6EC07C4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6FC2749A" w14:textId="77777777">
        <w:trPr>
          <w:jc w:val="center"/>
        </w:trPr>
        <w:tc>
          <w:tcPr>
            <w:tcW w:w="2338" w:type="dxa"/>
            <w:vAlign w:val="center"/>
          </w:tcPr>
          <w:p w14:paraId="379B0A2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ЦӨМ-004</w:t>
            </w:r>
          </w:p>
        </w:tc>
        <w:tc>
          <w:tcPr>
            <w:tcW w:w="2338" w:type="dxa"/>
            <w:vAlign w:val="center"/>
          </w:tcPr>
          <w:p w14:paraId="51E2778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2338" w:type="dxa"/>
            <w:vAlign w:val="center"/>
          </w:tcPr>
          <w:p w14:paraId="78114B3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4A7E710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50E5A970" w14:textId="77777777">
        <w:trPr>
          <w:jc w:val="center"/>
        </w:trPr>
        <w:tc>
          <w:tcPr>
            <w:tcW w:w="2338" w:type="dxa"/>
            <w:vAlign w:val="center"/>
          </w:tcPr>
          <w:p w14:paraId="1200231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ЦӨМ-005</w:t>
            </w:r>
          </w:p>
        </w:tc>
        <w:tc>
          <w:tcPr>
            <w:tcW w:w="2338" w:type="dxa"/>
            <w:vAlign w:val="center"/>
          </w:tcPr>
          <w:p w14:paraId="2A4F1FF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2338" w:type="dxa"/>
            <w:vAlign w:val="center"/>
          </w:tcPr>
          <w:p w14:paraId="388A352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2926CF2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6A28A93C" w14:textId="77777777">
        <w:trPr>
          <w:jc w:val="center"/>
        </w:trPr>
        <w:tc>
          <w:tcPr>
            <w:tcW w:w="2338" w:type="dxa"/>
            <w:vAlign w:val="center"/>
          </w:tcPr>
          <w:p w14:paraId="15A2163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ЦӨМ-006</w:t>
            </w:r>
          </w:p>
        </w:tc>
        <w:tc>
          <w:tcPr>
            <w:tcW w:w="2338" w:type="dxa"/>
            <w:vAlign w:val="center"/>
          </w:tcPr>
          <w:p w14:paraId="063AFE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2338" w:type="dxa"/>
            <w:vAlign w:val="center"/>
          </w:tcPr>
          <w:p w14:paraId="203D337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66EB40F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6E09B6D9" w14:textId="77777777">
        <w:trPr>
          <w:jc w:val="center"/>
        </w:trPr>
        <w:tc>
          <w:tcPr>
            <w:tcW w:w="2338" w:type="dxa"/>
            <w:vAlign w:val="center"/>
          </w:tcPr>
          <w:p w14:paraId="34F14A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ҮНДСЭН ЦӨМ-007</w:t>
            </w:r>
          </w:p>
        </w:tc>
        <w:tc>
          <w:tcPr>
            <w:tcW w:w="2338" w:type="dxa"/>
            <w:vAlign w:val="center"/>
          </w:tcPr>
          <w:p w14:paraId="27C992B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2338" w:type="dxa"/>
            <w:vAlign w:val="center"/>
          </w:tcPr>
          <w:p w14:paraId="7B0DD96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5D5A58B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24B7F87B" w14:textId="77777777">
        <w:trPr>
          <w:jc w:val="center"/>
        </w:trPr>
        <w:tc>
          <w:tcPr>
            <w:tcW w:w="2338" w:type="dxa"/>
            <w:vAlign w:val="center"/>
          </w:tcPr>
          <w:p w14:paraId="05B88B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ЦӨМ-008</w:t>
            </w:r>
          </w:p>
        </w:tc>
        <w:tc>
          <w:tcPr>
            <w:tcW w:w="2338" w:type="dxa"/>
            <w:vAlign w:val="center"/>
          </w:tcPr>
          <w:p w14:paraId="13C42B1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2338" w:type="dxa"/>
            <w:vAlign w:val="center"/>
          </w:tcPr>
          <w:p w14:paraId="67B5D45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459FF6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2CC3E0F6" w14:textId="77777777">
        <w:trPr>
          <w:jc w:val="center"/>
        </w:trPr>
        <w:tc>
          <w:tcPr>
            <w:tcW w:w="2338" w:type="dxa"/>
            <w:vAlign w:val="center"/>
          </w:tcPr>
          <w:p w14:paraId="40C455B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ЦӨМ-009</w:t>
            </w:r>
          </w:p>
        </w:tc>
        <w:tc>
          <w:tcPr>
            <w:tcW w:w="2338" w:type="dxa"/>
            <w:vAlign w:val="center"/>
          </w:tcPr>
          <w:p w14:paraId="4719D8F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2338" w:type="dxa"/>
            <w:vAlign w:val="center"/>
          </w:tcPr>
          <w:p w14:paraId="45A5B3D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00F0B10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7B9BB79B" w14:textId="77777777">
        <w:trPr>
          <w:jc w:val="center"/>
        </w:trPr>
        <w:tc>
          <w:tcPr>
            <w:tcW w:w="2338" w:type="dxa"/>
            <w:vAlign w:val="center"/>
          </w:tcPr>
          <w:p w14:paraId="719A168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ЦӨМ-010</w:t>
            </w:r>
          </w:p>
        </w:tc>
        <w:tc>
          <w:tcPr>
            <w:tcW w:w="2338" w:type="dxa"/>
            <w:vAlign w:val="center"/>
          </w:tcPr>
          <w:p w14:paraId="3F5F4A9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ЦӨМ</w:t>
            </w:r>
          </w:p>
        </w:tc>
        <w:tc>
          <w:tcPr>
            <w:tcW w:w="2338" w:type="dxa"/>
            <w:vAlign w:val="center"/>
          </w:tcPr>
          <w:p w14:paraId="45BD69B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0E8E13D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6853DF08" w14:textId="77777777">
        <w:trPr>
          <w:jc w:val="center"/>
        </w:trPr>
        <w:tc>
          <w:tcPr>
            <w:tcW w:w="2338" w:type="dxa"/>
            <w:vAlign w:val="center"/>
          </w:tcPr>
          <w:p w14:paraId="1FDF9E5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TEN-001</w:t>
            </w:r>
          </w:p>
        </w:tc>
        <w:tc>
          <w:tcPr>
            <w:tcW w:w="2338" w:type="dxa"/>
            <w:vAlign w:val="center"/>
          </w:tcPr>
          <w:p w14:paraId="60CAFC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6640B7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5BC324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70F98E1D" w14:textId="77777777">
        <w:trPr>
          <w:jc w:val="center"/>
        </w:trPr>
        <w:tc>
          <w:tcPr>
            <w:tcW w:w="2338" w:type="dxa"/>
            <w:vAlign w:val="center"/>
          </w:tcPr>
          <w:p w14:paraId="74A01FE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TEN-002</w:t>
            </w:r>
          </w:p>
        </w:tc>
        <w:tc>
          <w:tcPr>
            <w:tcW w:w="2338" w:type="dxa"/>
            <w:vAlign w:val="center"/>
          </w:tcPr>
          <w:p w14:paraId="3DF5C82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190B456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60712DD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04A84D7A" w14:textId="77777777">
        <w:trPr>
          <w:jc w:val="center"/>
        </w:trPr>
        <w:tc>
          <w:tcPr>
            <w:tcW w:w="2338" w:type="dxa"/>
            <w:vAlign w:val="center"/>
          </w:tcPr>
          <w:p w14:paraId="30CDE1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TEN-003</w:t>
            </w:r>
          </w:p>
        </w:tc>
        <w:tc>
          <w:tcPr>
            <w:tcW w:w="2338" w:type="dxa"/>
            <w:vAlign w:val="center"/>
          </w:tcPr>
          <w:p w14:paraId="653E91F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2C73D6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72F0382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0B2BF3F7" w14:textId="77777777">
        <w:trPr>
          <w:jc w:val="center"/>
        </w:trPr>
        <w:tc>
          <w:tcPr>
            <w:tcW w:w="2338" w:type="dxa"/>
            <w:vAlign w:val="center"/>
          </w:tcPr>
          <w:p w14:paraId="47B0F21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TEN-004</w:t>
            </w:r>
          </w:p>
        </w:tc>
        <w:tc>
          <w:tcPr>
            <w:tcW w:w="2338" w:type="dxa"/>
            <w:vAlign w:val="center"/>
          </w:tcPr>
          <w:p w14:paraId="6A448C6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62CC78F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594A1C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3FBA3B2C" w14:textId="77777777">
        <w:trPr>
          <w:jc w:val="center"/>
        </w:trPr>
        <w:tc>
          <w:tcPr>
            <w:tcW w:w="2338" w:type="dxa"/>
            <w:vAlign w:val="center"/>
          </w:tcPr>
          <w:p w14:paraId="303AFD3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TEN-005</w:t>
            </w:r>
          </w:p>
        </w:tc>
        <w:tc>
          <w:tcPr>
            <w:tcW w:w="2338" w:type="dxa"/>
            <w:vAlign w:val="center"/>
          </w:tcPr>
          <w:p w14:paraId="6211AA9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5ACAE4E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34BC880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50B98A60" w14:textId="77777777">
        <w:trPr>
          <w:jc w:val="center"/>
        </w:trPr>
        <w:tc>
          <w:tcPr>
            <w:tcW w:w="2338" w:type="dxa"/>
            <w:vAlign w:val="center"/>
          </w:tcPr>
          <w:p w14:paraId="667CD2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TEN-006</w:t>
            </w:r>
          </w:p>
        </w:tc>
        <w:tc>
          <w:tcPr>
            <w:tcW w:w="2338" w:type="dxa"/>
            <w:vAlign w:val="center"/>
          </w:tcPr>
          <w:p w14:paraId="5D9C296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4AED9AC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1856B06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629BD95D" w14:textId="77777777">
        <w:trPr>
          <w:jc w:val="center"/>
        </w:trPr>
        <w:tc>
          <w:tcPr>
            <w:tcW w:w="2338" w:type="dxa"/>
            <w:vAlign w:val="center"/>
          </w:tcPr>
          <w:p w14:paraId="78FE587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TEN-007</w:t>
            </w:r>
          </w:p>
        </w:tc>
        <w:tc>
          <w:tcPr>
            <w:tcW w:w="2338" w:type="dxa"/>
            <w:vAlign w:val="center"/>
          </w:tcPr>
          <w:p w14:paraId="5095CE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1E2EB0B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003DEC3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48B4C46D" w14:textId="77777777">
        <w:trPr>
          <w:jc w:val="center"/>
        </w:trPr>
        <w:tc>
          <w:tcPr>
            <w:tcW w:w="2338" w:type="dxa"/>
            <w:vAlign w:val="center"/>
          </w:tcPr>
          <w:p w14:paraId="0FEEA7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TEN-008</w:t>
            </w:r>
          </w:p>
        </w:tc>
        <w:tc>
          <w:tcPr>
            <w:tcW w:w="2338" w:type="dxa"/>
            <w:vAlign w:val="center"/>
          </w:tcPr>
          <w:p w14:paraId="519891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650184E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065367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35D1959C" w14:textId="77777777">
        <w:trPr>
          <w:jc w:val="center"/>
        </w:trPr>
        <w:tc>
          <w:tcPr>
            <w:tcW w:w="2338" w:type="dxa"/>
            <w:vAlign w:val="center"/>
          </w:tcPr>
          <w:p w14:paraId="59E06A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TEN-009</w:t>
            </w:r>
          </w:p>
        </w:tc>
        <w:tc>
          <w:tcPr>
            <w:tcW w:w="2338" w:type="dxa"/>
            <w:vAlign w:val="center"/>
          </w:tcPr>
          <w:p w14:paraId="115085F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5930B63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3CCA3EA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6917AC46" w14:textId="77777777">
        <w:trPr>
          <w:jc w:val="center"/>
        </w:trPr>
        <w:tc>
          <w:tcPr>
            <w:tcW w:w="2338" w:type="dxa"/>
            <w:vAlign w:val="center"/>
          </w:tcPr>
          <w:p w14:paraId="4465437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TEN-010</w:t>
            </w:r>
          </w:p>
        </w:tc>
        <w:tc>
          <w:tcPr>
            <w:tcW w:w="2338" w:type="dxa"/>
            <w:vAlign w:val="center"/>
          </w:tcPr>
          <w:p w14:paraId="7BD9CB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6D6B56D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49EECC1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4F9DA9F1" w14:textId="77777777">
        <w:trPr>
          <w:jc w:val="center"/>
        </w:trPr>
        <w:tc>
          <w:tcPr>
            <w:tcW w:w="2338" w:type="dxa"/>
            <w:vAlign w:val="center"/>
          </w:tcPr>
          <w:p w14:paraId="4C38DC2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TEN-011</w:t>
            </w:r>
          </w:p>
        </w:tc>
        <w:tc>
          <w:tcPr>
            <w:tcW w:w="2338" w:type="dxa"/>
            <w:vAlign w:val="center"/>
          </w:tcPr>
          <w:p w14:paraId="3C63E05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5EA298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1EAF8C1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333181F1" w14:textId="77777777">
        <w:trPr>
          <w:jc w:val="center"/>
        </w:trPr>
        <w:tc>
          <w:tcPr>
            <w:tcW w:w="2338" w:type="dxa"/>
            <w:vAlign w:val="center"/>
          </w:tcPr>
          <w:p w14:paraId="6E8D51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TEN-012</w:t>
            </w:r>
          </w:p>
        </w:tc>
        <w:tc>
          <w:tcPr>
            <w:tcW w:w="2338" w:type="dxa"/>
            <w:vAlign w:val="center"/>
          </w:tcPr>
          <w:p w14:paraId="3E860C5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37952EE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7135AC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42013D5D" w14:textId="77777777">
        <w:trPr>
          <w:jc w:val="center"/>
        </w:trPr>
        <w:tc>
          <w:tcPr>
            <w:tcW w:w="2338" w:type="dxa"/>
            <w:vAlign w:val="center"/>
          </w:tcPr>
          <w:p w14:paraId="0D52D0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TEN-013</w:t>
            </w:r>
          </w:p>
        </w:tc>
        <w:tc>
          <w:tcPr>
            <w:tcW w:w="2338" w:type="dxa"/>
            <w:vAlign w:val="center"/>
          </w:tcPr>
          <w:p w14:paraId="3D2697F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0CA01C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756F183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22198302" w14:textId="77777777">
        <w:trPr>
          <w:jc w:val="center"/>
        </w:trPr>
        <w:tc>
          <w:tcPr>
            <w:tcW w:w="2338" w:type="dxa"/>
            <w:vAlign w:val="center"/>
          </w:tcPr>
          <w:p w14:paraId="449BFFF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TEN-014</w:t>
            </w:r>
          </w:p>
        </w:tc>
        <w:tc>
          <w:tcPr>
            <w:tcW w:w="2338" w:type="dxa"/>
            <w:vAlign w:val="center"/>
          </w:tcPr>
          <w:p w14:paraId="2FB75EC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TEN</w:t>
            </w:r>
          </w:p>
        </w:tc>
        <w:tc>
          <w:tcPr>
            <w:tcW w:w="2338" w:type="dxa"/>
            <w:vAlign w:val="center"/>
          </w:tcPr>
          <w:p w14:paraId="28BBCD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47B5BCD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3A06F96D" w14:textId="77777777">
        <w:trPr>
          <w:jc w:val="center"/>
        </w:trPr>
        <w:tc>
          <w:tcPr>
            <w:tcW w:w="2338" w:type="dxa"/>
            <w:vAlign w:val="center"/>
          </w:tcPr>
          <w:p w14:paraId="47C3987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DEP-001</w:t>
            </w:r>
          </w:p>
        </w:tc>
        <w:tc>
          <w:tcPr>
            <w:tcW w:w="2338" w:type="dxa"/>
            <w:vAlign w:val="center"/>
          </w:tcPr>
          <w:p w14:paraId="35BD555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3B80B0D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530D231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363A9D27" w14:textId="77777777">
        <w:trPr>
          <w:jc w:val="center"/>
        </w:trPr>
        <w:tc>
          <w:tcPr>
            <w:tcW w:w="2338" w:type="dxa"/>
            <w:vAlign w:val="center"/>
          </w:tcPr>
          <w:p w14:paraId="389B918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DEP-002</w:t>
            </w:r>
          </w:p>
        </w:tc>
        <w:tc>
          <w:tcPr>
            <w:tcW w:w="2338" w:type="dxa"/>
            <w:vAlign w:val="center"/>
          </w:tcPr>
          <w:p w14:paraId="432BCEF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02AF1C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12DFFEB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3A879624" w14:textId="77777777">
        <w:trPr>
          <w:jc w:val="center"/>
        </w:trPr>
        <w:tc>
          <w:tcPr>
            <w:tcW w:w="2338" w:type="dxa"/>
            <w:vAlign w:val="center"/>
          </w:tcPr>
          <w:p w14:paraId="01ABAB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DEP-003</w:t>
            </w:r>
          </w:p>
        </w:tc>
        <w:tc>
          <w:tcPr>
            <w:tcW w:w="2338" w:type="dxa"/>
            <w:vAlign w:val="center"/>
          </w:tcPr>
          <w:p w14:paraId="31D6688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0975FE6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0EADBF1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3EB95C04" w14:textId="77777777">
        <w:trPr>
          <w:jc w:val="center"/>
        </w:trPr>
        <w:tc>
          <w:tcPr>
            <w:tcW w:w="2338" w:type="dxa"/>
            <w:vAlign w:val="center"/>
          </w:tcPr>
          <w:p w14:paraId="7E97A7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DEP-004</w:t>
            </w:r>
          </w:p>
        </w:tc>
        <w:tc>
          <w:tcPr>
            <w:tcW w:w="2338" w:type="dxa"/>
            <w:vAlign w:val="center"/>
          </w:tcPr>
          <w:p w14:paraId="1B12794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2EC28F2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78FA8B2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1C12A786" w14:textId="77777777">
        <w:trPr>
          <w:jc w:val="center"/>
        </w:trPr>
        <w:tc>
          <w:tcPr>
            <w:tcW w:w="2338" w:type="dxa"/>
            <w:vAlign w:val="center"/>
          </w:tcPr>
          <w:p w14:paraId="680BE13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DEP-005</w:t>
            </w:r>
          </w:p>
        </w:tc>
        <w:tc>
          <w:tcPr>
            <w:tcW w:w="2338" w:type="dxa"/>
            <w:vAlign w:val="center"/>
          </w:tcPr>
          <w:p w14:paraId="2ACCCE8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0E1CFEE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096C555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704AA8A8" w14:textId="77777777">
        <w:trPr>
          <w:jc w:val="center"/>
        </w:trPr>
        <w:tc>
          <w:tcPr>
            <w:tcW w:w="2338" w:type="dxa"/>
            <w:vAlign w:val="center"/>
          </w:tcPr>
          <w:p w14:paraId="12B18D0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DEP-006</w:t>
            </w:r>
          </w:p>
        </w:tc>
        <w:tc>
          <w:tcPr>
            <w:tcW w:w="2338" w:type="dxa"/>
            <w:vAlign w:val="center"/>
          </w:tcPr>
          <w:p w14:paraId="407B4A9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54E9338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116BD15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28A49952" w14:textId="77777777">
        <w:trPr>
          <w:jc w:val="center"/>
        </w:trPr>
        <w:tc>
          <w:tcPr>
            <w:tcW w:w="2338" w:type="dxa"/>
            <w:vAlign w:val="center"/>
          </w:tcPr>
          <w:p w14:paraId="7B351BC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DEP-007</w:t>
            </w:r>
          </w:p>
        </w:tc>
        <w:tc>
          <w:tcPr>
            <w:tcW w:w="2338" w:type="dxa"/>
            <w:vAlign w:val="center"/>
          </w:tcPr>
          <w:p w14:paraId="3F76BC8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492AE2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0D30EA9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44C9F40E" w14:textId="77777777">
        <w:trPr>
          <w:jc w:val="center"/>
        </w:trPr>
        <w:tc>
          <w:tcPr>
            <w:tcW w:w="2338" w:type="dxa"/>
            <w:vAlign w:val="center"/>
          </w:tcPr>
          <w:p w14:paraId="4D9A98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DEP-008</w:t>
            </w:r>
          </w:p>
        </w:tc>
        <w:tc>
          <w:tcPr>
            <w:tcW w:w="2338" w:type="dxa"/>
            <w:vAlign w:val="center"/>
          </w:tcPr>
          <w:p w14:paraId="3EE9E0D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2D6468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000B18F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49073B18" w14:textId="77777777">
        <w:trPr>
          <w:jc w:val="center"/>
        </w:trPr>
        <w:tc>
          <w:tcPr>
            <w:tcW w:w="2338" w:type="dxa"/>
            <w:vAlign w:val="center"/>
          </w:tcPr>
          <w:p w14:paraId="12A490A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DEP-009</w:t>
            </w:r>
          </w:p>
        </w:tc>
        <w:tc>
          <w:tcPr>
            <w:tcW w:w="2338" w:type="dxa"/>
            <w:vAlign w:val="center"/>
          </w:tcPr>
          <w:p w14:paraId="4E4D6C4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0B3F6F9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1BA94D4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02F405BF" w14:textId="77777777">
        <w:trPr>
          <w:jc w:val="center"/>
        </w:trPr>
        <w:tc>
          <w:tcPr>
            <w:tcW w:w="2338" w:type="dxa"/>
            <w:vAlign w:val="center"/>
          </w:tcPr>
          <w:p w14:paraId="3572E36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DEP-010</w:t>
            </w:r>
          </w:p>
        </w:tc>
        <w:tc>
          <w:tcPr>
            <w:tcW w:w="2338" w:type="dxa"/>
            <w:vAlign w:val="center"/>
          </w:tcPr>
          <w:p w14:paraId="138BD96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771F906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10F4307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37D696BA" w14:textId="77777777">
        <w:trPr>
          <w:jc w:val="center"/>
        </w:trPr>
        <w:tc>
          <w:tcPr>
            <w:tcW w:w="2338" w:type="dxa"/>
            <w:vAlign w:val="center"/>
          </w:tcPr>
          <w:p w14:paraId="668D32E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DEP-011</w:t>
            </w:r>
          </w:p>
        </w:tc>
        <w:tc>
          <w:tcPr>
            <w:tcW w:w="2338" w:type="dxa"/>
            <w:vAlign w:val="center"/>
          </w:tcPr>
          <w:p w14:paraId="51E76C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364C19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207807F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5EF2FA89" w14:textId="77777777">
        <w:trPr>
          <w:jc w:val="center"/>
        </w:trPr>
        <w:tc>
          <w:tcPr>
            <w:tcW w:w="2338" w:type="dxa"/>
            <w:vAlign w:val="center"/>
          </w:tcPr>
          <w:p w14:paraId="3E612B0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DEP-012</w:t>
            </w:r>
          </w:p>
        </w:tc>
        <w:tc>
          <w:tcPr>
            <w:tcW w:w="2338" w:type="dxa"/>
            <w:vAlign w:val="center"/>
          </w:tcPr>
          <w:p w14:paraId="30BD3E2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DEP</w:t>
            </w:r>
          </w:p>
        </w:tc>
        <w:tc>
          <w:tcPr>
            <w:tcW w:w="2338" w:type="dxa"/>
            <w:vAlign w:val="center"/>
          </w:tcPr>
          <w:p w14:paraId="670653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78B8A73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1E569F3E" w14:textId="77777777">
        <w:trPr>
          <w:jc w:val="center"/>
        </w:trPr>
        <w:tc>
          <w:tcPr>
            <w:tcW w:w="2338" w:type="dxa"/>
            <w:vAlign w:val="center"/>
          </w:tcPr>
          <w:p w14:paraId="2A823D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өгөгдөл-001</w:t>
            </w:r>
          </w:p>
        </w:tc>
        <w:tc>
          <w:tcPr>
            <w:tcW w:w="2338" w:type="dxa"/>
            <w:vAlign w:val="center"/>
          </w:tcPr>
          <w:p w14:paraId="6189A7C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78F57F7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7D28B93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56FC73A7" w14:textId="77777777">
        <w:trPr>
          <w:jc w:val="center"/>
        </w:trPr>
        <w:tc>
          <w:tcPr>
            <w:tcW w:w="2338" w:type="dxa"/>
            <w:vAlign w:val="center"/>
          </w:tcPr>
          <w:p w14:paraId="7C27D7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өгөгдөл-002</w:t>
            </w:r>
          </w:p>
        </w:tc>
        <w:tc>
          <w:tcPr>
            <w:tcW w:w="2338" w:type="dxa"/>
            <w:vAlign w:val="center"/>
          </w:tcPr>
          <w:p w14:paraId="1F8DC75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1D25D4C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4F60FDF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1E41BC0D" w14:textId="77777777">
        <w:trPr>
          <w:jc w:val="center"/>
        </w:trPr>
        <w:tc>
          <w:tcPr>
            <w:tcW w:w="2338" w:type="dxa"/>
            <w:vAlign w:val="center"/>
          </w:tcPr>
          <w:p w14:paraId="2DEDB5F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өгөгдөл-003</w:t>
            </w:r>
          </w:p>
        </w:tc>
        <w:tc>
          <w:tcPr>
            <w:tcW w:w="2338" w:type="dxa"/>
            <w:vAlign w:val="center"/>
          </w:tcPr>
          <w:p w14:paraId="136ABEF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012BE0D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0B5D88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47B7651A" w14:textId="77777777">
        <w:trPr>
          <w:jc w:val="center"/>
        </w:trPr>
        <w:tc>
          <w:tcPr>
            <w:tcW w:w="2338" w:type="dxa"/>
            <w:vAlign w:val="center"/>
          </w:tcPr>
          <w:p w14:paraId="5AD7FC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өгөгдөл-004</w:t>
            </w:r>
          </w:p>
        </w:tc>
        <w:tc>
          <w:tcPr>
            <w:tcW w:w="2338" w:type="dxa"/>
            <w:vAlign w:val="center"/>
          </w:tcPr>
          <w:p w14:paraId="2B0A1D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3E29E56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6852B35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57476E42" w14:textId="77777777">
        <w:trPr>
          <w:jc w:val="center"/>
        </w:trPr>
        <w:tc>
          <w:tcPr>
            <w:tcW w:w="2338" w:type="dxa"/>
            <w:vAlign w:val="center"/>
          </w:tcPr>
          <w:p w14:paraId="61AE756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өгөгдөл-005</w:t>
            </w:r>
          </w:p>
        </w:tc>
        <w:tc>
          <w:tcPr>
            <w:tcW w:w="2338" w:type="dxa"/>
            <w:vAlign w:val="center"/>
          </w:tcPr>
          <w:p w14:paraId="7CD9E9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4EDBBBC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5EBEC2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3F5090CE" w14:textId="77777777">
        <w:trPr>
          <w:jc w:val="center"/>
        </w:trPr>
        <w:tc>
          <w:tcPr>
            <w:tcW w:w="2338" w:type="dxa"/>
            <w:vAlign w:val="center"/>
          </w:tcPr>
          <w:p w14:paraId="6A5DB41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өгөгдөл-006</w:t>
            </w:r>
          </w:p>
        </w:tc>
        <w:tc>
          <w:tcPr>
            <w:tcW w:w="2338" w:type="dxa"/>
            <w:vAlign w:val="center"/>
          </w:tcPr>
          <w:p w14:paraId="27D3AA1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7E30B08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2CF147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6FCD6BA0" w14:textId="77777777">
        <w:trPr>
          <w:jc w:val="center"/>
        </w:trPr>
        <w:tc>
          <w:tcPr>
            <w:tcW w:w="2338" w:type="dxa"/>
            <w:vAlign w:val="center"/>
          </w:tcPr>
          <w:p w14:paraId="10CFF51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өгөгдөл-007</w:t>
            </w:r>
          </w:p>
        </w:tc>
        <w:tc>
          <w:tcPr>
            <w:tcW w:w="2338" w:type="dxa"/>
            <w:vAlign w:val="center"/>
          </w:tcPr>
          <w:p w14:paraId="14FB68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0BDC203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16CDCA0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433D2158" w14:textId="77777777">
        <w:trPr>
          <w:jc w:val="center"/>
        </w:trPr>
        <w:tc>
          <w:tcPr>
            <w:tcW w:w="2338" w:type="dxa"/>
            <w:vAlign w:val="center"/>
          </w:tcPr>
          <w:p w14:paraId="36A6D29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өгөгдөл-008</w:t>
            </w:r>
          </w:p>
        </w:tc>
        <w:tc>
          <w:tcPr>
            <w:tcW w:w="2338" w:type="dxa"/>
            <w:vAlign w:val="center"/>
          </w:tcPr>
          <w:p w14:paraId="38E988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7235D9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16E751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3DB9989C" w14:textId="77777777">
        <w:trPr>
          <w:jc w:val="center"/>
        </w:trPr>
        <w:tc>
          <w:tcPr>
            <w:tcW w:w="2338" w:type="dxa"/>
            <w:vAlign w:val="center"/>
          </w:tcPr>
          <w:p w14:paraId="1B35096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өгөгдөл-009</w:t>
            </w:r>
          </w:p>
        </w:tc>
        <w:tc>
          <w:tcPr>
            <w:tcW w:w="2338" w:type="dxa"/>
            <w:vAlign w:val="center"/>
          </w:tcPr>
          <w:p w14:paraId="5CB7A05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0B8F329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0F940CB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573F8463" w14:textId="77777777">
        <w:trPr>
          <w:jc w:val="center"/>
        </w:trPr>
        <w:tc>
          <w:tcPr>
            <w:tcW w:w="2338" w:type="dxa"/>
            <w:vAlign w:val="center"/>
          </w:tcPr>
          <w:p w14:paraId="14206C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өгөгдөл-010</w:t>
            </w:r>
          </w:p>
        </w:tc>
        <w:tc>
          <w:tcPr>
            <w:tcW w:w="2338" w:type="dxa"/>
            <w:vAlign w:val="center"/>
          </w:tcPr>
          <w:p w14:paraId="3AEA27D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440841B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0BCD1F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42734766" w14:textId="77777777">
        <w:trPr>
          <w:jc w:val="center"/>
        </w:trPr>
        <w:tc>
          <w:tcPr>
            <w:tcW w:w="2338" w:type="dxa"/>
            <w:vAlign w:val="center"/>
          </w:tcPr>
          <w:p w14:paraId="3AC6BDF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өгөгдөл-011</w:t>
            </w:r>
          </w:p>
        </w:tc>
        <w:tc>
          <w:tcPr>
            <w:tcW w:w="2338" w:type="dxa"/>
            <w:vAlign w:val="center"/>
          </w:tcPr>
          <w:p w14:paraId="75721A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356A9B7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55DAB58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r w:rsidR="00270883" w:rsidRPr="00EA7E27" w14:paraId="6D87E27D" w14:textId="77777777">
        <w:trPr>
          <w:jc w:val="center"/>
        </w:trPr>
        <w:tc>
          <w:tcPr>
            <w:tcW w:w="2338" w:type="dxa"/>
            <w:vAlign w:val="center"/>
          </w:tcPr>
          <w:p w14:paraId="5B86ECD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өгөгдөл-012</w:t>
            </w:r>
          </w:p>
        </w:tc>
        <w:tc>
          <w:tcPr>
            <w:tcW w:w="2338" w:type="dxa"/>
            <w:vAlign w:val="center"/>
          </w:tcPr>
          <w:p w14:paraId="6238FD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w:t>
            </w:r>
          </w:p>
        </w:tc>
        <w:tc>
          <w:tcPr>
            <w:tcW w:w="2338" w:type="dxa"/>
            <w:vAlign w:val="center"/>
          </w:tcPr>
          <w:p w14:paraId="3F689C3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байгаа-д засаглалтай 48-туршилт архитектур; яг батлагдсан гарчиг/журам заавал байх импортолсон-аас  формал туршилтын тодорхойлолтын бүртгэл-аас өмнө гүйцэтгэл.</w:t>
            </w:r>
          </w:p>
        </w:tc>
        <w:tc>
          <w:tcPr>
            <w:tcW w:w="2338" w:type="dxa"/>
            <w:vAlign w:val="center"/>
          </w:tcPr>
          <w:p w14:paraId="2B3D663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протокол-бэлэн / яг найруулга эх үүсвэр-хяналттай</w:t>
            </w:r>
          </w:p>
        </w:tc>
      </w:tr>
    </w:tbl>
    <w:p w14:paraId="1108B552" w14:textId="77777777" w:rsidR="00EB7AA3" w:rsidRPr="00EA7E27" w:rsidRDefault="00EB7AA3">
      <w:pPr>
        <w:rPr>
          <w:rFonts w:ascii="Calibri" w:hAnsi="Calibri" w:cs="Calibri"/>
          <w:noProof/>
          <w:lang w:val="mn-MN"/>
        </w:rPr>
        <w:sectPr w:rsidR="00EB7AA3" w:rsidRPr="00EA7E27">
          <w:headerReference w:type="even" r:id="rId102"/>
          <w:headerReference w:type="default" r:id="rId103"/>
          <w:footerReference w:type="even" r:id="rId104"/>
          <w:footerReference w:type="default" r:id="rId105"/>
          <w:headerReference w:type="first" r:id="rId106"/>
          <w:footerReference w:type="first" r:id="rId107"/>
          <w:pgSz w:w="16839" w:h="11907" w:orient="landscape"/>
          <w:pgMar w:top="1250" w:right="1100" w:bottom="1250" w:left="1300" w:header="600" w:footer="600" w:gutter="0"/>
          <w:cols w:space="708"/>
          <w:docGrid w:linePitch="360"/>
        </w:sectPr>
      </w:pPr>
    </w:p>
    <w:p w14:paraId="1620D173" w14:textId="77777777" w:rsidR="00270883" w:rsidRPr="00EA7E27" w:rsidRDefault="00270883">
      <w:pPr>
        <w:rPr>
          <w:rFonts w:ascii="Calibri" w:hAnsi="Calibri" w:cs="Calibri"/>
          <w:noProof/>
          <w:lang w:val="mn-MN"/>
        </w:rPr>
      </w:pPr>
    </w:p>
    <w:p w14:paraId="040FE74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E.4 баталгаажуулалт төлөвшил</w:t>
      </w:r>
    </w:p>
    <w:p w14:paraId="71280846"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E.4 - баталгаажуулалт түвшин</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0DB1046E" w14:textId="77777777">
        <w:trPr>
          <w:tblHeader/>
          <w:jc w:val="center"/>
        </w:trPr>
        <w:tc>
          <w:tcPr>
            <w:tcW w:w="3118" w:type="dxa"/>
            <w:shd w:val="clear" w:color="auto" w:fill="EDE9FE"/>
            <w:vAlign w:val="center"/>
          </w:tcPr>
          <w:p w14:paraId="27D246D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Түвшин</w:t>
            </w:r>
          </w:p>
        </w:tc>
        <w:tc>
          <w:tcPr>
            <w:tcW w:w="3118" w:type="dxa"/>
            <w:shd w:val="clear" w:color="auto" w:fill="EDE9FE"/>
            <w:vAlign w:val="center"/>
          </w:tcPr>
          <w:p w14:paraId="48F45EA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Утга</w:t>
            </w:r>
          </w:p>
        </w:tc>
        <w:tc>
          <w:tcPr>
            <w:tcW w:w="3118" w:type="dxa"/>
            <w:shd w:val="clear" w:color="auto" w:fill="EDE9FE"/>
            <w:vAlign w:val="center"/>
          </w:tcPr>
          <w:p w14:paraId="61E0F20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Хийдэг автоматаар биш нотлох</w:t>
            </w:r>
          </w:p>
        </w:tc>
      </w:tr>
      <w:tr w:rsidR="00270883" w:rsidRPr="00EA7E27" w14:paraId="4C64E24D" w14:textId="77777777">
        <w:trPr>
          <w:jc w:val="center"/>
        </w:trPr>
        <w:tc>
          <w:tcPr>
            <w:tcW w:w="3118" w:type="dxa"/>
            <w:vAlign w:val="center"/>
          </w:tcPr>
          <w:p w14:paraId="5B03B14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V1</w:t>
            </w:r>
          </w:p>
        </w:tc>
        <w:tc>
          <w:tcPr>
            <w:tcW w:w="3118" w:type="dxa"/>
            <w:vAlign w:val="center"/>
          </w:tcPr>
          <w:p w14:paraId="37B5996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Бүтцийн / Баримтат</w:t>
            </w:r>
          </w:p>
        </w:tc>
        <w:tc>
          <w:tcPr>
            <w:tcW w:w="3118" w:type="dxa"/>
            <w:vAlign w:val="center"/>
          </w:tcPr>
          <w:p w14:paraId="4CCC159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Ажиллах үеийн функц, талбар гүйцэтгэл</w:t>
            </w:r>
          </w:p>
        </w:tc>
      </w:tr>
      <w:tr w:rsidR="00270883" w:rsidRPr="00EA7E27" w14:paraId="57001C5E" w14:textId="77777777">
        <w:trPr>
          <w:jc w:val="center"/>
        </w:trPr>
        <w:tc>
          <w:tcPr>
            <w:tcW w:w="3118" w:type="dxa"/>
            <w:vAlign w:val="center"/>
          </w:tcPr>
          <w:p w14:paraId="554A706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V2</w:t>
            </w:r>
          </w:p>
        </w:tc>
        <w:tc>
          <w:tcPr>
            <w:tcW w:w="3118" w:type="dxa"/>
            <w:vAlign w:val="center"/>
          </w:tcPr>
          <w:p w14:paraId="23C6DD6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Ажиллах үеийн Функциональ</w:t>
            </w:r>
          </w:p>
        </w:tc>
        <w:tc>
          <w:tcPr>
            <w:tcW w:w="3118" w:type="dxa"/>
            <w:vAlign w:val="center"/>
          </w:tcPr>
          <w:p w14:paraId="1F27DAC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үнэн зөв байдал, талбар үнэ цэн</w:t>
            </w:r>
          </w:p>
        </w:tc>
      </w:tr>
      <w:tr w:rsidR="00270883" w:rsidRPr="00EA7E27" w14:paraId="11E9C63C" w14:textId="77777777">
        <w:trPr>
          <w:jc w:val="center"/>
        </w:trPr>
        <w:tc>
          <w:tcPr>
            <w:tcW w:w="3118" w:type="dxa"/>
            <w:vAlign w:val="center"/>
          </w:tcPr>
          <w:p w14:paraId="3A4D1E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V3</w:t>
            </w:r>
          </w:p>
        </w:tc>
        <w:tc>
          <w:tcPr>
            <w:tcW w:w="3118" w:type="dxa"/>
            <w:vAlign w:val="center"/>
          </w:tcPr>
          <w:p w14:paraId="3B96665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 техникийн</w:t>
            </w:r>
          </w:p>
        </w:tc>
        <w:tc>
          <w:tcPr>
            <w:tcW w:w="3118" w:type="dxa"/>
            <w:vAlign w:val="center"/>
          </w:tcPr>
          <w:p w14:paraId="13DFF5E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Талбар ерөнхийшүүлэлт, урт хугацааны үр нөлөө</w:t>
            </w:r>
          </w:p>
        </w:tc>
      </w:tr>
      <w:tr w:rsidR="00270883" w:rsidRPr="00EA7E27" w14:paraId="1E6BD6A0" w14:textId="77777777">
        <w:trPr>
          <w:jc w:val="center"/>
        </w:trPr>
        <w:tc>
          <w:tcPr>
            <w:tcW w:w="3118" w:type="dxa"/>
            <w:vAlign w:val="center"/>
          </w:tcPr>
          <w:p w14:paraId="5066B66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V4</w:t>
            </w:r>
          </w:p>
        </w:tc>
        <w:tc>
          <w:tcPr>
            <w:tcW w:w="3118" w:type="dxa"/>
            <w:vAlign w:val="center"/>
          </w:tcPr>
          <w:p w14:paraId="0F714A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Талбар үйл ажиллагааны</w:t>
            </w:r>
          </w:p>
        </w:tc>
        <w:tc>
          <w:tcPr>
            <w:tcW w:w="3118" w:type="dxa"/>
            <w:vAlign w:val="center"/>
          </w:tcPr>
          <w:p w14:paraId="083619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Урт хугацааны causality/үнэ цэн</w:t>
            </w:r>
          </w:p>
        </w:tc>
      </w:tr>
      <w:tr w:rsidR="00270883" w:rsidRPr="00EA7E27" w14:paraId="106D9164" w14:textId="77777777">
        <w:trPr>
          <w:jc w:val="center"/>
        </w:trPr>
        <w:tc>
          <w:tcPr>
            <w:tcW w:w="3118" w:type="dxa"/>
            <w:vAlign w:val="center"/>
          </w:tcPr>
          <w:p w14:paraId="2A1575D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V5</w:t>
            </w:r>
          </w:p>
        </w:tc>
        <w:tc>
          <w:tcPr>
            <w:tcW w:w="3118" w:type="dxa"/>
            <w:vAlign w:val="center"/>
          </w:tcPr>
          <w:p w14:paraId="145792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Урт хугацааны үр нөлөө</w:t>
            </w:r>
          </w:p>
        </w:tc>
        <w:tc>
          <w:tcPr>
            <w:tcW w:w="3118" w:type="dxa"/>
            <w:vAlign w:val="center"/>
          </w:tcPr>
          <w:p w14:paraId="7EAB65C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Нийтлэг хэрэглэх боломж outside туршсан хамрах хүрээ</w:t>
            </w:r>
          </w:p>
        </w:tc>
      </w:tr>
    </w:tbl>
    <w:p w14:paraId="566F5F0D" w14:textId="77777777" w:rsidR="00270883" w:rsidRPr="00EA7E27" w:rsidRDefault="00270883">
      <w:pPr>
        <w:rPr>
          <w:rFonts w:ascii="Calibri" w:hAnsi="Calibri" w:cs="Calibri"/>
          <w:noProof/>
          <w:lang w:val="mn-MN"/>
        </w:rPr>
      </w:pPr>
    </w:p>
    <w:p w14:paraId="099E58A2"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F</w:t>
      </w:r>
    </w:p>
    <w:p w14:paraId="1ABAE957"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туршилтын гүйцэтгэлийн бүртгэл</w:t>
      </w:r>
    </w:p>
    <w:p w14:paraId="0F9661B6"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батлагдсан туршилтын тодорхойлолт-ийн бодит гүйцэтгэл тохиолдол бүрийг орчин/бүтээх/байгууллага/үндсэн этгээд/нотлох баримт-тэй хувилбаржуулсан бүртгэл болгон хадгална.</w:t>
      </w:r>
    </w:p>
    <w:p w14:paraId="172F31F3"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үр дүн засаглал; гарын авлага хавсралт F; хэвлэл Ch.37-39.</w:t>
      </w:r>
    </w:p>
    <w:p w14:paraId="089BFEE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F.1 туршилтын гүйцэтгэл өгөгдлийн бүтэц</w:t>
      </w:r>
    </w:p>
    <w:p w14:paraId="638EFCFF"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F.1 - туршилтын гүйцэтгэл өгөгдлийн бүтэц</w:t>
      </w:r>
    </w:p>
    <w:tbl>
      <w:tblPr>
        <w:tblStyle w:val="TableGrid"/>
        <w:tblW w:w="0" w:type="auto"/>
        <w:jc w:val="center"/>
        <w:tblLook w:val="04A0" w:firstRow="1" w:lastRow="0" w:firstColumn="1" w:lastColumn="0" w:noHBand="0" w:noVBand="1"/>
      </w:tblPr>
      <w:tblGrid>
        <w:gridCol w:w="4677"/>
        <w:gridCol w:w="4677"/>
      </w:tblGrid>
      <w:tr w:rsidR="00270883" w:rsidRPr="00EA7E27" w14:paraId="2AB4EB9A" w14:textId="77777777">
        <w:trPr>
          <w:tblHeader/>
          <w:jc w:val="center"/>
        </w:trPr>
        <w:tc>
          <w:tcPr>
            <w:tcW w:w="4677" w:type="dxa"/>
            <w:shd w:val="clear" w:color="auto" w:fill="EDE9FE"/>
            <w:vAlign w:val="center"/>
          </w:tcPr>
          <w:p w14:paraId="7F8C9FF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4677" w:type="dxa"/>
            <w:shd w:val="clear" w:color="auto" w:fill="EDE9FE"/>
            <w:vAlign w:val="center"/>
          </w:tcPr>
          <w:p w14:paraId="50E2DFE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Утга</w:t>
            </w:r>
          </w:p>
        </w:tc>
      </w:tr>
      <w:tr w:rsidR="00270883" w:rsidRPr="00EA7E27" w14:paraId="587102D4" w14:textId="77777777">
        <w:trPr>
          <w:jc w:val="center"/>
        </w:trPr>
        <w:tc>
          <w:tcPr>
            <w:tcW w:w="4677" w:type="dxa"/>
            <w:vAlign w:val="center"/>
          </w:tcPr>
          <w:p w14:paraId="79BF336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TR Таних дугаар</w:t>
            </w:r>
          </w:p>
        </w:tc>
        <w:tc>
          <w:tcPr>
            <w:tcW w:w="4677" w:type="dxa"/>
            <w:vAlign w:val="center"/>
          </w:tcPr>
          <w:p w14:paraId="372318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Өвөрмөц гүйцэтгэл тохиолдол.</w:t>
            </w:r>
          </w:p>
        </w:tc>
      </w:tr>
      <w:tr w:rsidR="00270883" w:rsidRPr="00EA7E27" w14:paraId="6D595E02" w14:textId="77777777">
        <w:trPr>
          <w:jc w:val="center"/>
        </w:trPr>
        <w:tc>
          <w:tcPr>
            <w:tcW w:w="4677" w:type="dxa"/>
            <w:vAlign w:val="center"/>
          </w:tcPr>
          <w:p w14:paraId="02866EA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 Таних дугаар</w:t>
            </w:r>
          </w:p>
        </w:tc>
        <w:tc>
          <w:tcPr>
            <w:tcW w:w="4677" w:type="dxa"/>
            <w:vAlign w:val="center"/>
          </w:tcPr>
          <w:p w14:paraId="7A50159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Referenced тодорхойлолт.</w:t>
            </w:r>
          </w:p>
        </w:tc>
      </w:tr>
      <w:tr w:rsidR="00270883" w:rsidRPr="00EA7E27" w14:paraId="55CF5FB8" w14:textId="77777777">
        <w:trPr>
          <w:jc w:val="center"/>
        </w:trPr>
        <w:tc>
          <w:tcPr>
            <w:tcW w:w="4677" w:type="dxa"/>
            <w:vAlign w:val="center"/>
          </w:tcPr>
          <w:p w14:paraId="187851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ENV Таних дугаар / Бүтээх</w:t>
            </w:r>
          </w:p>
        </w:tc>
        <w:tc>
          <w:tcPr>
            <w:tcW w:w="4677" w:type="dxa"/>
            <w:vAlign w:val="center"/>
          </w:tcPr>
          <w:p w14:paraId="5AED1F1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гүйцэтгэл орчин ба программ хангамж хувилбар.</w:t>
            </w:r>
          </w:p>
        </w:tc>
      </w:tr>
      <w:tr w:rsidR="00270883" w:rsidRPr="00EA7E27" w14:paraId="1BE6FBE1" w14:textId="77777777">
        <w:trPr>
          <w:jc w:val="center"/>
        </w:trPr>
        <w:tc>
          <w:tcPr>
            <w:tcW w:w="4677" w:type="dxa"/>
            <w:vAlign w:val="center"/>
          </w:tcPr>
          <w:p w14:paraId="0F97FAE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 Хэрэглэгч / Үндсэн этгээд</w:t>
            </w:r>
          </w:p>
        </w:tc>
        <w:tc>
          <w:tcPr>
            <w:tcW w:w="4677" w:type="dxa"/>
            <w:vAlign w:val="center"/>
          </w:tcPr>
          <w:p w14:paraId="54820AD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таних өгөгдөл/эрхийн удирдлага нөхцөл хаана хэрэглэх боломжтой.</w:t>
            </w:r>
          </w:p>
        </w:tc>
      </w:tr>
      <w:tr w:rsidR="00270883" w:rsidRPr="00EA7E27" w14:paraId="24E691FC" w14:textId="77777777">
        <w:trPr>
          <w:jc w:val="center"/>
        </w:trPr>
        <w:tc>
          <w:tcPr>
            <w:tcW w:w="4677" w:type="dxa"/>
            <w:vAlign w:val="center"/>
          </w:tcPr>
          <w:p w14:paraId="0759A0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Fixture хувилбар</w:t>
            </w:r>
          </w:p>
        </w:tc>
        <w:tc>
          <w:tcPr>
            <w:tcW w:w="4677" w:type="dxa"/>
            <w:vAlign w:val="center"/>
          </w:tcPr>
          <w:p w14:paraId="146C96E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хяналттай өгөгдөл/тохиргоо оролт хувилбар.</w:t>
            </w:r>
          </w:p>
        </w:tc>
      </w:tr>
      <w:tr w:rsidR="00270883" w:rsidRPr="00EA7E27" w14:paraId="3A19CF28" w14:textId="77777777">
        <w:trPr>
          <w:jc w:val="center"/>
        </w:trPr>
        <w:tc>
          <w:tcPr>
            <w:tcW w:w="4677" w:type="dxa"/>
            <w:vAlign w:val="center"/>
          </w:tcPr>
          <w:p w14:paraId="3C7B37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Эхлүүлэх / төгсгөл хугацаа</w:t>
            </w:r>
          </w:p>
        </w:tc>
        <w:tc>
          <w:tcPr>
            <w:tcW w:w="4677" w:type="dxa"/>
            <w:vAlign w:val="center"/>
          </w:tcPr>
          <w:p w14:paraId="5E0D2A3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гүйцэтгэл хугацааны тэмдэглэгээ цонх.</w:t>
            </w:r>
          </w:p>
        </w:tc>
      </w:tr>
      <w:tr w:rsidR="00270883" w:rsidRPr="00EA7E27" w14:paraId="53C0AA3C" w14:textId="77777777">
        <w:trPr>
          <w:jc w:val="center"/>
        </w:trPr>
        <w:tc>
          <w:tcPr>
            <w:tcW w:w="4677" w:type="dxa"/>
            <w:vAlign w:val="center"/>
          </w:tcPr>
          <w:p w14:paraId="0B2D147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Ажиллуулах төлөв</w:t>
            </w:r>
          </w:p>
        </w:tc>
        <w:tc>
          <w:tcPr>
            <w:tcW w:w="4677" w:type="dxa"/>
            <w:vAlign w:val="center"/>
          </w:tcPr>
          <w:p w14:paraId="5B75DD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Гүйцэтгэсэн / Хуваарьт / Running / Дууссан / Хаагдсан / Цуцалсан.</w:t>
            </w:r>
          </w:p>
        </w:tc>
      </w:tr>
      <w:tr w:rsidR="00270883" w:rsidRPr="00EA7E27" w14:paraId="5C50DFA2" w14:textId="77777777">
        <w:trPr>
          <w:jc w:val="center"/>
        </w:trPr>
        <w:tc>
          <w:tcPr>
            <w:tcW w:w="4677" w:type="dxa"/>
            <w:vAlign w:val="center"/>
          </w:tcPr>
          <w:p w14:paraId="214F94F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Ажиглагдсан ажиллагааны төлөв</w:t>
            </w:r>
          </w:p>
        </w:tc>
        <w:tc>
          <w:tcPr>
            <w:tcW w:w="4677" w:type="dxa"/>
            <w:vAlign w:val="center"/>
          </w:tcPr>
          <w:p w14:paraId="05139BE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Түүхий ажиглалт, үгүй гэсэн ч эцсийн үр дүн.</w:t>
            </w:r>
          </w:p>
        </w:tc>
      </w:tr>
      <w:tr w:rsidR="00270883" w:rsidRPr="00EA7E27" w14:paraId="6FE6B0B4" w14:textId="77777777">
        <w:trPr>
          <w:jc w:val="center"/>
        </w:trPr>
        <w:tc>
          <w:tcPr>
            <w:tcW w:w="4677" w:type="dxa"/>
            <w:vAlign w:val="center"/>
          </w:tcPr>
          <w:p w14:paraId="25A0273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лавлагаанууд</w:t>
            </w:r>
          </w:p>
        </w:tc>
        <w:tc>
          <w:tcPr>
            <w:tcW w:w="4677" w:type="dxa"/>
            <w:vAlign w:val="center"/>
          </w:tcPr>
          <w:p w14:paraId="0C0D28E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EV IDs үүсгэсэн/ашигласан.</w:t>
            </w:r>
          </w:p>
        </w:tc>
      </w:tr>
      <w:tr w:rsidR="00270883" w:rsidRPr="00EA7E27" w14:paraId="4AEA2458" w14:textId="77777777">
        <w:trPr>
          <w:jc w:val="center"/>
        </w:trPr>
        <w:tc>
          <w:tcPr>
            <w:tcW w:w="4677" w:type="dxa"/>
            <w:vAlign w:val="center"/>
          </w:tcPr>
          <w:p w14:paraId="0015EF9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Хазайлт</w:t>
            </w:r>
          </w:p>
        </w:tc>
        <w:tc>
          <w:tcPr>
            <w:tcW w:w="4677" w:type="dxa"/>
            <w:vAlign w:val="center"/>
          </w:tcPr>
          <w:p w14:paraId="6495339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Журам/тохиргоо хазайлтууд.</w:t>
            </w:r>
          </w:p>
        </w:tc>
      </w:tr>
      <w:tr w:rsidR="00270883" w:rsidRPr="00EA7E27" w14:paraId="7325DEB5" w14:textId="77777777">
        <w:trPr>
          <w:jc w:val="center"/>
        </w:trPr>
        <w:tc>
          <w:tcPr>
            <w:tcW w:w="4677" w:type="dxa"/>
            <w:vAlign w:val="center"/>
          </w:tcPr>
          <w:p w14:paraId="1381135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Гүйцэтгэгч / хянагч</w:t>
            </w:r>
          </w:p>
        </w:tc>
        <w:tc>
          <w:tcPr>
            <w:tcW w:w="4677" w:type="dxa"/>
            <w:vAlign w:val="center"/>
          </w:tcPr>
          <w:p w14:paraId="59CEF1F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Хэн гүйцэтгэсэн/хянан үзсэн.</w:t>
            </w:r>
          </w:p>
        </w:tc>
      </w:tr>
      <w:tr w:rsidR="00270883" w:rsidRPr="00EA7E27" w14:paraId="778DFABD" w14:textId="77777777">
        <w:trPr>
          <w:jc w:val="center"/>
        </w:trPr>
        <w:tc>
          <w:tcPr>
            <w:tcW w:w="4677" w:type="dxa"/>
            <w:vAlign w:val="center"/>
          </w:tcPr>
          <w:p w14:paraId="0EDDAC4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Аюулгүй байдал / цэвэрлэгээ бүртгэл</w:t>
            </w:r>
          </w:p>
        </w:tc>
        <w:tc>
          <w:tcPr>
            <w:tcW w:w="4677" w:type="dxa"/>
            <w:vAlign w:val="center"/>
          </w:tcPr>
          <w:p w14:paraId="6926260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Хаана хэрэглэх боломжтой.</w:t>
            </w:r>
          </w:p>
        </w:tc>
      </w:tr>
    </w:tbl>
    <w:p w14:paraId="1CD90BD7" w14:textId="77777777" w:rsidR="00270883" w:rsidRPr="00EA7E27" w:rsidRDefault="00270883">
      <w:pPr>
        <w:rPr>
          <w:rFonts w:ascii="Calibri" w:hAnsi="Calibri" w:cs="Calibri"/>
          <w:noProof/>
          <w:lang w:val="mn-MN"/>
        </w:rPr>
      </w:pPr>
    </w:p>
    <w:p w14:paraId="4DA7EF3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F.2 Ажиллуулах-төлөв утгын дүрэм</w:t>
      </w:r>
    </w:p>
    <w:p w14:paraId="3E915FC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Үгүй Гүйцэтгэсэн, Хаагдсан, Цуцалсан нь ажиллуулах төлөв бөгөөд үр дүн биш. Дууссан ажиллуулах ч автоматаар Тэнцсэн гэсэн үг биш. туршилтын гүйцэтгэл != нотлох баримт; ажиллуулах нь нотлох баримт материал үүсгэж/зааж болно.</w:t>
      </w:r>
    </w:p>
    <w:p w14:paraId="6A14621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F.3 Агшин төлөв</w:t>
      </w:r>
    </w:p>
    <w:p w14:paraId="2B03A515"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F.2 - одоогийн ажиллуулах-төлөв тулгалт</w:t>
      </w:r>
    </w:p>
    <w:tbl>
      <w:tblPr>
        <w:tblStyle w:val="TableGrid"/>
        <w:tblW w:w="0" w:type="auto"/>
        <w:jc w:val="center"/>
        <w:tblLook w:val="04A0" w:firstRow="1" w:lastRow="0" w:firstColumn="1" w:lastColumn="0" w:noHBand="0" w:noVBand="1"/>
      </w:tblPr>
      <w:tblGrid>
        <w:gridCol w:w="4677"/>
        <w:gridCol w:w="4677"/>
      </w:tblGrid>
      <w:tr w:rsidR="00270883" w:rsidRPr="00EA7E27" w14:paraId="1A418A60" w14:textId="77777777">
        <w:trPr>
          <w:tblHeader/>
          <w:jc w:val="center"/>
        </w:trPr>
        <w:tc>
          <w:tcPr>
            <w:tcW w:w="4677" w:type="dxa"/>
            <w:shd w:val="clear" w:color="auto" w:fill="EDE9FE"/>
            <w:vAlign w:val="center"/>
          </w:tcPr>
          <w:p w14:paraId="45E0EE3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Ажиллуулах нийт олонлог</w:t>
            </w:r>
          </w:p>
        </w:tc>
        <w:tc>
          <w:tcPr>
            <w:tcW w:w="4677" w:type="dxa"/>
            <w:shd w:val="clear" w:color="auto" w:fill="EDE9FE"/>
            <w:vAlign w:val="center"/>
          </w:tcPr>
          <w:p w14:paraId="611FC1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Агшин 1.0 боловсруулалт</w:t>
            </w:r>
          </w:p>
        </w:tc>
      </w:tr>
      <w:tr w:rsidR="00270883" w:rsidRPr="00EA7E27" w14:paraId="2CC6DCE8" w14:textId="77777777">
        <w:trPr>
          <w:jc w:val="center"/>
        </w:trPr>
        <w:tc>
          <w:tcPr>
            <w:tcW w:w="4677" w:type="dxa"/>
            <w:vAlign w:val="center"/>
          </w:tcPr>
          <w:p w14:paraId="5F6647D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Ерөнхий ҮНДСЭН ЦӨМ/TEN/DEP/өгөгдөл туршилтын аян</w:t>
            </w:r>
          </w:p>
        </w:tc>
        <w:tc>
          <w:tcPr>
            <w:tcW w:w="4677" w:type="dxa"/>
            <w:vAlign w:val="center"/>
          </w:tcPr>
          <w:p w14:paraId="71DFAB9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 хэлбэрээр дуусгах; үгүй blanket тэнцэх мэдэгдэл.</w:t>
            </w:r>
          </w:p>
        </w:tc>
      </w:tr>
      <w:tr w:rsidR="00270883" w:rsidRPr="00EA7E27" w14:paraId="723C51F5" w14:textId="77777777">
        <w:trPr>
          <w:jc w:val="center"/>
        </w:trPr>
        <w:tc>
          <w:tcPr>
            <w:tcW w:w="4677" w:type="dxa"/>
            <w:vAlign w:val="center"/>
          </w:tcPr>
          <w:p w14:paraId="64157F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WISE эх үүсвэр-тодорхой үе шатны зорилт</w:t>
            </w:r>
          </w:p>
        </w:tc>
        <w:tc>
          <w:tcPr>
            <w:tcW w:w="4677" w:type="dxa"/>
            <w:vAlign w:val="center"/>
          </w:tcPr>
          <w:p w14:paraId="27C2AB8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Тайлагнасан/харуулсан туршилтын Туршилтын үе шатны зорилт; формал V2 баримтжуулсан үр дүн давхар нотолгоо хүлээгдэж буй.</w:t>
            </w:r>
          </w:p>
        </w:tc>
      </w:tr>
      <w:tr w:rsidR="00270883" w:rsidRPr="00EA7E27" w14:paraId="5D47F52D" w14:textId="77777777">
        <w:trPr>
          <w:jc w:val="center"/>
        </w:trPr>
        <w:tc>
          <w:tcPr>
            <w:tcW w:w="4677" w:type="dxa"/>
            <w:vAlign w:val="center"/>
          </w:tcPr>
          <w:p w14:paraId="0F21090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түүхэн статик эх үүсвэр аудит</w:t>
            </w:r>
          </w:p>
        </w:tc>
        <w:tc>
          <w:tcPr>
            <w:tcW w:w="4677" w:type="dxa"/>
            <w:vAlign w:val="center"/>
          </w:tcPr>
          <w:p w14:paraId="016365E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аудит/хянан магадалгаа нотлох баримт; үгүй ижил утгатай руу ажиллах үеийн туршилтын гүйцэтгэл туршилтын аян.</w:t>
            </w:r>
          </w:p>
        </w:tc>
      </w:tr>
      <w:tr w:rsidR="00270883" w:rsidRPr="00EA7E27" w14:paraId="1F5E5340" w14:textId="77777777">
        <w:trPr>
          <w:jc w:val="center"/>
        </w:trPr>
        <w:tc>
          <w:tcPr>
            <w:tcW w:w="4677" w:type="dxa"/>
            <w:vAlign w:val="center"/>
          </w:tcPr>
          <w:p w14:paraId="2C959F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ирээдүйн ажиллуулах</w:t>
            </w:r>
          </w:p>
        </w:tc>
        <w:tc>
          <w:tcPr>
            <w:tcW w:w="4677" w:type="dxa"/>
            <w:vAlign w:val="center"/>
          </w:tcPr>
          <w:p w14:paraId="0302D97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Хүлээн зөвшөөрөх дамжуулан TR + EV + RES холболт; do үгүй дарж бичих earlier ажиллуулах.</w:t>
            </w:r>
          </w:p>
        </w:tc>
      </w:tr>
    </w:tbl>
    <w:p w14:paraId="00AC72A2" w14:textId="77777777" w:rsidR="00270883" w:rsidRPr="00EA7E27" w:rsidRDefault="00270883">
      <w:pPr>
        <w:rPr>
          <w:rFonts w:ascii="Calibri" w:hAnsi="Calibri" w:cs="Calibri"/>
          <w:noProof/>
          <w:lang w:val="mn-MN"/>
        </w:rPr>
      </w:pPr>
    </w:p>
    <w:p w14:paraId="72B653B1"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lastRenderedPageBreak/>
        <w:t>F.4 Re-ажиллуулах ба регресс дүрэм</w:t>
      </w:r>
    </w:p>
    <w:p w14:paraId="57B598E6"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Нэг туршилтын тодорхойлолт олон бүтээх/орчин дээр олон TR бүртгэл-той байж болно. Шинэ бүтээх дээр өмнөх Тэнцсэн үр дүн-г чимээгүй carry-forward хийхгүй; нөлөөлөл/эрсдэл-аас хамаарч re-ажиллуулах эсвэл үндэслэлтэй carry-over шийдвэр тусдаа бүртгэл болно.</w:t>
      </w:r>
    </w:p>
    <w:p w14:paraId="6CB78EA3"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G</w:t>
      </w:r>
    </w:p>
    <w:p w14:paraId="58E7F04F"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үр дүнгийн бүртгэл</w:t>
      </w:r>
    </w:p>
    <w:p w14:paraId="54FAF285"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Дууссан туршилтын гүйцэтгэл болон нотлох баримт дээр үндэслэсэн хяналттай үр нөлөө-г хамрах хүрээ, хязгаарлалт, баталгаажуулалт түвшин, илрүүлэлт болон мэдэгдэл нөлөөлөл-тэй хадгална.</w:t>
      </w:r>
    </w:p>
    <w:p w14:paraId="3A36C0C4"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үр дүн засаглал; гарын авлага хавсралт G; хэвлэл Ch.37-39.</w:t>
      </w:r>
    </w:p>
    <w:p w14:paraId="618E00F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G.1 үр дүн нэр томьёоны сан</w:t>
      </w:r>
    </w:p>
    <w:p w14:paraId="1FC89EF6"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G.1 - үр дүн нэр томьёоны сан</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7B870C02" w14:textId="77777777">
        <w:trPr>
          <w:tblHeader/>
          <w:jc w:val="center"/>
        </w:trPr>
        <w:tc>
          <w:tcPr>
            <w:tcW w:w="3118" w:type="dxa"/>
            <w:shd w:val="clear" w:color="auto" w:fill="EDE9FE"/>
            <w:vAlign w:val="center"/>
          </w:tcPr>
          <w:p w14:paraId="6E870DE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үр дүн төлөв</w:t>
            </w:r>
          </w:p>
        </w:tc>
        <w:tc>
          <w:tcPr>
            <w:tcW w:w="3118" w:type="dxa"/>
            <w:shd w:val="clear" w:color="auto" w:fill="EDE9FE"/>
            <w:vAlign w:val="center"/>
          </w:tcPr>
          <w:p w14:paraId="4E2DE64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Утга</w:t>
            </w:r>
          </w:p>
        </w:tc>
        <w:tc>
          <w:tcPr>
            <w:tcW w:w="3118" w:type="dxa"/>
            <w:shd w:val="clear" w:color="auto" w:fill="EDE9FE"/>
            <w:vAlign w:val="center"/>
          </w:tcPr>
          <w:p w14:paraId="51E93AF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Заавал шаардлагатай тэмдэглэл</w:t>
            </w:r>
          </w:p>
        </w:tc>
      </w:tr>
      <w:tr w:rsidR="00270883" w:rsidRPr="00EA7E27" w14:paraId="631E1124" w14:textId="77777777">
        <w:trPr>
          <w:jc w:val="center"/>
        </w:trPr>
        <w:tc>
          <w:tcPr>
            <w:tcW w:w="3118" w:type="dxa"/>
            <w:vAlign w:val="center"/>
          </w:tcPr>
          <w:p w14:paraId="06E4AE7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Тэнцсэн</w:t>
            </w:r>
          </w:p>
        </w:tc>
        <w:tc>
          <w:tcPr>
            <w:tcW w:w="3118" w:type="dxa"/>
            <w:vAlign w:val="center"/>
          </w:tcPr>
          <w:p w14:paraId="0E063AA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Хүлээн авалт шалгуур хангасан.</w:t>
            </w:r>
          </w:p>
        </w:tc>
        <w:tc>
          <w:tcPr>
            <w:tcW w:w="3118" w:type="dxa"/>
            <w:vAlign w:val="center"/>
          </w:tcPr>
          <w:p w14:paraId="2004618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хамрах хүрээ/бүтээх/орчин ба нотлох баримт үндэслэл.</w:t>
            </w:r>
          </w:p>
        </w:tc>
      </w:tr>
      <w:tr w:rsidR="00270883" w:rsidRPr="00EA7E27" w14:paraId="3D703765" w14:textId="77777777">
        <w:trPr>
          <w:jc w:val="center"/>
        </w:trPr>
        <w:tc>
          <w:tcPr>
            <w:tcW w:w="3118" w:type="dxa"/>
            <w:vAlign w:val="center"/>
          </w:tcPr>
          <w:p w14:paraId="13848C8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Тэнцээгүй</w:t>
            </w:r>
          </w:p>
        </w:tc>
        <w:tc>
          <w:tcPr>
            <w:tcW w:w="3118" w:type="dxa"/>
            <w:vAlign w:val="center"/>
          </w:tcPr>
          <w:p w14:paraId="5F0F4FC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Хүлээн авалт шалгуур үгүй хангасан.</w:t>
            </w:r>
          </w:p>
        </w:tc>
        <w:tc>
          <w:tcPr>
            <w:tcW w:w="3118" w:type="dxa"/>
            <w:vAlign w:val="center"/>
          </w:tcPr>
          <w:p w14:paraId="6974B5D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Ажиглагдсан хазайлт ба илрүүлэлт өдөөгч үнэлгээ.</w:t>
            </w:r>
          </w:p>
        </w:tc>
      </w:tr>
      <w:tr w:rsidR="00270883" w:rsidRPr="00EA7E27" w14:paraId="753D623B" w14:textId="77777777">
        <w:trPr>
          <w:jc w:val="center"/>
        </w:trPr>
        <w:tc>
          <w:tcPr>
            <w:tcW w:w="3118" w:type="dxa"/>
            <w:vAlign w:val="center"/>
          </w:tcPr>
          <w:p w14:paraId="1509EC1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Нөхцөлт</w:t>
            </w:r>
          </w:p>
        </w:tc>
        <w:tc>
          <w:tcPr>
            <w:tcW w:w="3118" w:type="dxa"/>
            <w:vAlign w:val="center"/>
          </w:tcPr>
          <w:p w14:paraId="38B221D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шалгуур хангасан зөвхөн доор илэрхий нөхцөл.</w:t>
            </w:r>
          </w:p>
        </w:tc>
        <w:tc>
          <w:tcPr>
            <w:tcW w:w="3118" w:type="dxa"/>
            <w:vAlign w:val="center"/>
          </w:tcPr>
          <w:p w14:paraId="24CA056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 ба хувилбар гаргалт/мэдэгдэл нөлөөлөл.</w:t>
            </w:r>
          </w:p>
        </w:tc>
      </w:tr>
      <w:tr w:rsidR="00270883" w:rsidRPr="00EA7E27" w14:paraId="3352EE1C" w14:textId="77777777">
        <w:trPr>
          <w:jc w:val="center"/>
        </w:trPr>
        <w:tc>
          <w:tcPr>
            <w:tcW w:w="3118" w:type="dxa"/>
            <w:vAlign w:val="center"/>
          </w:tcPr>
          <w:p w14:paraId="4EEE654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Эцэслэн тогтоогоогүй</w:t>
            </w:r>
          </w:p>
        </w:tc>
        <w:tc>
          <w:tcPr>
            <w:tcW w:w="3118" w:type="dxa"/>
            <w:vAlign w:val="center"/>
          </w:tcPr>
          <w:p w14:paraId="2AB0016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хангалтгүй/зөрчилтэй.</w:t>
            </w:r>
          </w:p>
        </w:tc>
        <w:tc>
          <w:tcPr>
            <w:tcW w:w="3118" w:type="dxa"/>
            <w:vAlign w:val="center"/>
          </w:tcPr>
          <w:p w14:paraId="3D319CA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Юу additional нотлох баримт нь заавал шаардлагатай.</w:t>
            </w:r>
          </w:p>
        </w:tc>
      </w:tr>
      <w:tr w:rsidR="00270883" w:rsidRPr="00EA7E27" w14:paraId="6A1FD8C6" w14:textId="77777777">
        <w:trPr>
          <w:jc w:val="center"/>
        </w:trPr>
        <w:tc>
          <w:tcPr>
            <w:tcW w:w="3118" w:type="dxa"/>
            <w:vAlign w:val="center"/>
          </w:tcPr>
          <w:p w14:paraId="0F857A4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Хэрэглэх боломжтой</w:t>
            </w:r>
          </w:p>
        </w:tc>
        <w:tc>
          <w:tcPr>
            <w:tcW w:w="3118" w:type="dxa"/>
            <w:vAlign w:val="center"/>
          </w:tcPr>
          <w:p w14:paraId="0EB16C1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үгүй хэрэглэх боломжтой руу хамрах хүрээг тогтоосон орчин/нөхцөл.</w:t>
            </w:r>
          </w:p>
        </w:tc>
        <w:tc>
          <w:tcPr>
            <w:tcW w:w="3118" w:type="dxa"/>
            <w:vAlign w:val="center"/>
          </w:tcPr>
          <w:p w14:paraId="478C3D7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Шалтгаан-д зориулсан N/A.</w:t>
            </w:r>
          </w:p>
        </w:tc>
      </w:tr>
    </w:tbl>
    <w:p w14:paraId="62CC0124" w14:textId="77777777" w:rsidR="00270883" w:rsidRPr="00EA7E27" w:rsidRDefault="00270883">
      <w:pPr>
        <w:rPr>
          <w:rFonts w:ascii="Calibri" w:hAnsi="Calibri" w:cs="Calibri"/>
          <w:noProof/>
          <w:lang w:val="mn-MN"/>
        </w:rPr>
      </w:pPr>
    </w:p>
    <w:p w14:paraId="47549A6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G.2 үр дүн бүртгэл өгөгдлийн бүтэц</w:t>
      </w:r>
    </w:p>
    <w:p w14:paraId="13B4DAA2"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G.2 - үр дүн өгөгдлийн бүтэц</w:t>
      </w:r>
    </w:p>
    <w:tbl>
      <w:tblPr>
        <w:tblStyle w:val="TableGrid"/>
        <w:tblW w:w="0" w:type="auto"/>
        <w:jc w:val="center"/>
        <w:tblLook w:val="04A0" w:firstRow="1" w:lastRow="0" w:firstColumn="1" w:lastColumn="0" w:noHBand="0" w:noVBand="1"/>
      </w:tblPr>
      <w:tblGrid>
        <w:gridCol w:w="4677"/>
        <w:gridCol w:w="4677"/>
      </w:tblGrid>
      <w:tr w:rsidR="00270883" w:rsidRPr="00EA7E27" w14:paraId="5D72532C" w14:textId="77777777">
        <w:trPr>
          <w:tblHeader/>
          <w:jc w:val="center"/>
        </w:trPr>
        <w:tc>
          <w:tcPr>
            <w:tcW w:w="4677" w:type="dxa"/>
            <w:shd w:val="clear" w:color="auto" w:fill="EDE9FE"/>
            <w:vAlign w:val="center"/>
          </w:tcPr>
          <w:p w14:paraId="1C34319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4677" w:type="dxa"/>
            <w:shd w:val="clear" w:color="auto" w:fill="EDE9FE"/>
            <w:vAlign w:val="center"/>
          </w:tcPr>
          <w:p w14:paraId="195E9B2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Агуулга</w:t>
            </w:r>
          </w:p>
        </w:tc>
      </w:tr>
      <w:tr w:rsidR="00270883" w:rsidRPr="00EA7E27" w14:paraId="0B44FA3A" w14:textId="77777777">
        <w:trPr>
          <w:jc w:val="center"/>
        </w:trPr>
        <w:tc>
          <w:tcPr>
            <w:tcW w:w="4677" w:type="dxa"/>
            <w:vAlign w:val="center"/>
          </w:tcPr>
          <w:p w14:paraId="05EDA7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RES Таних дугаар</w:t>
            </w:r>
          </w:p>
        </w:tc>
        <w:tc>
          <w:tcPr>
            <w:tcW w:w="4677" w:type="dxa"/>
            <w:vAlign w:val="center"/>
          </w:tcPr>
          <w:p w14:paraId="093D2F1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Тогтвортой үр дүн Таних дугаар.</w:t>
            </w:r>
          </w:p>
        </w:tc>
      </w:tr>
      <w:tr w:rsidR="00270883" w:rsidRPr="00EA7E27" w14:paraId="6EDC5B3F" w14:textId="77777777">
        <w:trPr>
          <w:jc w:val="center"/>
        </w:trPr>
        <w:tc>
          <w:tcPr>
            <w:tcW w:w="4677" w:type="dxa"/>
            <w:vAlign w:val="center"/>
          </w:tcPr>
          <w:p w14:paraId="7040274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T/TR холбох</w:t>
            </w:r>
          </w:p>
        </w:tc>
        <w:tc>
          <w:tcPr>
            <w:tcW w:w="4677" w:type="dxa"/>
            <w:vAlign w:val="center"/>
          </w:tcPr>
          <w:p w14:paraId="682F04E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ба бодит гүйцэтгэл.</w:t>
            </w:r>
          </w:p>
        </w:tc>
      </w:tr>
      <w:tr w:rsidR="00270883" w:rsidRPr="00EA7E27" w14:paraId="652653D8" w14:textId="77777777">
        <w:trPr>
          <w:jc w:val="center"/>
        </w:trPr>
        <w:tc>
          <w:tcPr>
            <w:tcW w:w="4677" w:type="dxa"/>
            <w:vAlign w:val="center"/>
          </w:tcPr>
          <w:p w14:paraId="16A582B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EV үндэслэл</w:t>
            </w:r>
          </w:p>
        </w:tc>
        <w:tc>
          <w:tcPr>
            <w:tcW w:w="4677" w:type="dxa"/>
            <w:vAlign w:val="center"/>
          </w:tcPr>
          <w:p w14:paraId="66945F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Материал нотлох баримт ашигласан.</w:t>
            </w:r>
          </w:p>
        </w:tc>
      </w:tr>
      <w:tr w:rsidR="00270883" w:rsidRPr="00EA7E27" w14:paraId="388342C3" w14:textId="77777777">
        <w:trPr>
          <w:jc w:val="center"/>
        </w:trPr>
        <w:tc>
          <w:tcPr>
            <w:tcW w:w="4677" w:type="dxa"/>
            <w:vAlign w:val="center"/>
          </w:tcPr>
          <w:p w14:paraId="0A6B7EE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шинжилгээ арга</w:t>
            </w:r>
          </w:p>
        </w:tc>
        <w:tc>
          <w:tcPr>
            <w:tcW w:w="4677" w:type="dxa"/>
            <w:vAlign w:val="center"/>
          </w:tcPr>
          <w:p w14:paraId="58F134C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Хэрхэн нотлох баримт байсан тайлбарласан.</w:t>
            </w:r>
          </w:p>
        </w:tc>
      </w:tr>
      <w:tr w:rsidR="00270883" w:rsidRPr="00EA7E27" w14:paraId="0C057FAA" w14:textId="77777777">
        <w:trPr>
          <w:jc w:val="center"/>
        </w:trPr>
        <w:tc>
          <w:tcPr>
            <w:tcW w:w="4677" w:type="dxa"/>
            <w:vAlign w:val="center"/>
          </w:tcPr>
          <w:p w14:paraId="1EA505B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нөлөө</w:t>
            </w:r>
          </w:p>
        </w:tc>
        <w:tc>
          <w:tcPr>
            <w:tcW w:w="4677" w:type="dxa"/>
            <w:vAlign w:val="center"/>
          </w:tcPr>
          <w:p w14:paraId="3BD8ECE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Тэнцсэн/Тэнцээгүй/Нөхцөлт/Эцэслэн тогтоогоогүй/N/A.</w:t>
            </w:r>
          </w:p>
        </w:tc>
      </w:tr>
      <w:tr w:rsidR="00270883" w:rsidRPr="00EA7E27" w14:paraId="70962BCA" w14:textId="77777777">
        <w:trPr>
          <w:jc w:val="center"/>
        </w:trPr>
        <w:tc>
          <w:tcPr>
            <w:tcW w:w="4677" w:type="dxa"/>
            <w:vAlign w:val="center"/>
          </w:tcPr>
          <w:p w14:paraId="49FF48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хамрах хүрээ</w:t>
            </w:r>
          </w:p>
        </w:tc>
        <w:tc>
          <w:tcPr>
            <w:tcW w:w="4677" w:type="dxa"/>
            <w:vAlign w:val="center"/>
          </w:tcPr>
          <w:p w14:paraId="617F6D6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Бүтээх/байршуулалт/байгууллага/талбай/эх үүсвэр/хугацаа.</w:t>
            </w:r>
          </w:p>
        </w:tc>
      </w:tr>
      <w:tr w:rsidR="00270883" w:rsidRPr="00EA7E27" w14:paraId="174912A9" w14:textId="77777777">
        <w:trPr>
          <w:jc w:val="center"/>
        </w:trPr>
        <w:tc>
          <w:tcPr>
            <w:tcW w:w="4677" w:type="dxa"/>
            <w:vAlign w:val="center"/>
          </w:tcPr>
          <w:p w14:paraId="4C1AD6D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хязгаарлалтууд</w:t>
            </w:r>
          </w:p>
        </w:tc>
        <w:tc>
          <w:tcPr>
            <w:tcW w:w="4677" w:type="dxa"/>
            <w:vAlign w:val="center"/>
          </w:tcPr>
          <w:p w14:paraId="3CB217D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Мэдэгдэж буй тодорхойгүй байдал/ерөнхийшүүлэлт хязгаар.</w:t>
            </w:r>
          </w:p>
        </w:tc>
      </w:tr>
      <w:tr w:rsidR="00270883" w:rsidRPr="00EA7E27" w14:paraId="44F9E7FE" w14:textId="77777777">
        <w:trPr>
          <w:jc w:val="center"/>
        </w:trPr>
        <w:tc>
          <w:tcPr>
            <w:tcW w:w="4677" w:type="dxa"/>
            <w:vAlign w:val="center"/>
          </w:tcPr>
          <w:p w14:paraId="695D8D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V-level</w:t>
            </w:r>
          </w:p>
        </w:tc>
        <w:tc>
          <w:tcPr>
            <w:tcW w:w="4677" w:type="dxa"/>
            <w:vAlign w:val="center"/>
          </w:tcPr>
          <w:p w14:paraId="450752A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баталгаажуулалт төлөвшил дэмжигдсэн -аар энэ үр дүн.</w:t>
            </w:r>
          </w:p>
        </w:tc>
      </w:tr>
      <w:tr w:rsidR="00270883" w:rsidRPr="00EA7E27" w14:paraId="3390D1C2" w14:textId="77777777">
        <w:trPr>
          <w:jc w:val="center"/>
        </w:trPr>
        <w:tc>
          <w:tcPr>
            <w:tcW w:w="4677" w:type="dxa"/>
            <w:vAlign w:val="center"/>
          </w:tcPr>
          <w:p w14:paraId="4245DEA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FND холбох</w:t>
            </w:r>
          </w:p>
        </w:tc>
        <w:tc>
          <w:tcPr>
            <w:tcW w:w="4677" w:type="dxa"/>
            <w:vAlign w:val="center"/>
          </w:tcPr>
          <w:p w14:paraId="0D7A9AC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илрүүлэлт/залруулах ажиллагаа бүртгэл хаана шаардлагатай.</w:t>
            </w:r>
          </w:p>
        </w:tc>
      </w:tr>
      <w:tr w:rsidR="00270883" w:rsidRPr="00EA7E27" w14:paraId="21F4BDF9" w14:textId="77777777">
        <w:trPr>
          <w:jc w:val="center"/>
        </w:trPr>
        <w:tc>
          <w:tcPr>
            <w:tcW w:w="4677" w:type="dxa"/>
            <w:vAlign w:val="center"/>
          </w:tcPr>
          <w:p w14:paraId="55CBD6E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мэдэгдэл нөлөөлөл</w:t>
            </w:r>
          </w:p>
        </w:tc>
        <w:tc>
          <w:tcPr>
            <w:tcW w:w="4677" w:type="dxa"/>
            <w:vAlign w:val="center"/>
          </w:tcPr>
          <w:p w14:paraId="0800CE3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Бэхжүүлэх/сулруулах/түр хүлээлгэх/үгүй-өөрчлөлт.</w:t>
            </w:r>
          </w:p>
        </w:tc>
      </w:tr>
      <w:tr w:rsidR="00270883" w:rsidRPr="00EA7E27" w14:paraId="37F143FD" w14:textId="77777777">
        <w:trPr>
          <w:jc w:val="center"/>
        </w:trPr>
        <w:tc>
          <w:tcPr>
            <w:tcW w:w="4677" w:type="dxa"/>
            <w:vAlign w:val="center"/>
          </w:tcPr>
          <w:p w14:paraId="4528BBB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Хянагч/батлалт</w:t>
            </w:r>
          </w:p>
        </w:tc>
        <w:tc>
          <w:tcPr>
            <w:tcW w:w="4677" w:type="dxa"/>
            <w:vAlign w:val="center"/>
          </w:tcPr>
          <w:p w14:paraId="46B5650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хяналттай үр дүн хянан магадалгаа төлөв.</w:t>
            </w:r>
          </w:p>
        </w:tc>
      </w:tr>
    </w:tbl>
    <w:p w14:paraId="3DCA0C37" w14:textId="77777777" w:rsidR="00270883" w:rsidRPr="00EA7E27" w:rsidRDefault="00270883">
      <w:pPr>
        <w:rPr>
          <w:rFonts w:ascii="Calibri" w:hAnsi="Calibri" w:cs="Calibri"/>
          <w:noProof/>
          <w:lang w:val="mn-MN"/>
        </w:rPr>
      </w:pPr>
    </w:p>
    <w:p w14:paraId="0B43628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G.3 үр дүн-руу-мэдэгдэл сахилга</w:t>
      </w:r>
    </w:p>
    <w:p w14:paraId="33270ED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A үр дүн нь хамрах хүрээг тогтоосон; энэ нь автоматаар биш систем даяарх.</w:t>
      </w:r>
    </w:p>
    <w:p w14:paraId="7C70FA0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Тэнцээгүй туршилт != автомат судалгаа илрүүлэлт;  FND бүртгэл шаарддаг нөлөөлөл/залруулах ажиллагаа framing.</w:t>
      </w:r>
    </w:p>
    <w:p w14:paraId="15342FD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Эцэслэн тогтоогоогүй нь  хүчинтэй үр нөлөө ба заавал үгүй байх converted руу Тэнцсэн/Тэнцээгүй-гүй нотлох баримт.</w:t>
      </w:r>
    </w:p>
    <w:p w14:paraId="0E1D04F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Үгүй Гүйцэтгэсэн нь хассан-аас үр дүнгийн бүртгэл.</w:t>
      </w:r>
    </w:p>
    <w:p w14:paraId="0A54E6E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lastRenderedPageBreak/>
        <w:t>Нэг эх үүсвэр-тодорхой туршилтын үр дүн болохгүй тогтоох байгууллагын өргөтгөх чадвар/аюулгүй байдал/үнэ цэн.</w:t>
      </w:r>
    </w:p>
    <w:p w14:paraId="762AFDF6"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H</w:t>
      </w:r>
    </w:p>
    <w:p w14:paraId="6A5DC299"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илрүүлэлт ба залруулах арга хэмжээний бүртгэл</w:t>
      </w:r>
    </w:p>
    <w:p w14:paraId="29FF47B7"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аудит/Туршилт/үр дүн/нотлох баримт-ээс үүсэх асуудал, залруулах ажиллагаа, магадлан шалгалт, үлдэгдэл эрсдэл болон түүхэн/одоогийн хэмжээс-г хувилбаржуулсан хэлбэрээр удирдана.</w:t>
      </w:r>
    </w:p>
    <w:p w14:paraId="416F130B"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илрүүлэлт/Залруулах ажиллагаа/баталгаажуулалт; гарын авлага хавсралт H; хэвлэл Ch.38.</w:t>
      </w:r>
    </w:p>
    <w:p w14:paraId="5D3A657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H.1 илрүүлэлт өгөгдлийн бүтэц</w:t>
      </w:r>
    </w:p>
    <w:p w14:paraId="245433BE"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H.1 - илрүүлэлт &amp; Залруулах ажиллагаа өгөгдлийн бүтэц</w:t>
      </w:r>
    </w:p>
    <w:tbl>
      <w:tblPr>
        <w:tblStyle w:val="TableGrid"/>
        <w:tblW w:w="0" w:type="auto"/>
        <w:jc w:val="center"/>
        <w:tblLook w:val="04A0" w:firstRow="1" w:lastRow="0" w:firstColumn="1" w:lastColumn="0" w:noHBand="0" w:noVBand="1"/>
      </w:tblPr>
      <w:tblGrid>
        <w:gridCol w:w="4677"/>
        <w:gridCol w:w="4677"/>
      </w:tblGrid>
      <w:tr w:rsidR="00270883" w:rsidRPr="00EA7E27" w14:paraId="1AD338C5" w14:textId="77777777">
        <w:trPr>
          <w:tblHeader/>
          <w:jc w:val="center"/>
        </w:trPr>
        <w:tc>
          <w:tcPr>
            <w:tcW w:w="4677" w:type="dxa"/>
            <w:shd w:val="clear" w:color="auto" w:fill="EDE9FE"/>
            <w:vAlign w:val="center"/>
          </w:tcPr>
          <w:p w14:paraId="4D51D6D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4677" w:type="dxa"/>
            <w:shd w:val="clear" w:color="auto" w:fill="EDE9FE"/>
            <w:vAlign w:val="center"/>
          </w:tcPr>
          <w:p w14:paraId="57ACCA2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Утга</w:t>
            </w:r>
          </w:p>
        </w:tc>
      </w:tr>
      <w:tr w:rsidR="00270883" w:rsidRPr="00EA7E27" w14:paraId="6F5C7E58" w14:textId="77777777">
        <w:trPr>
          <w:jc w:val="center"/>
        </w:trPr>
        <w:tc>
          <w:tcPr>
            <w:tcW w:w="4677" w:type="dxa"/>
            <w:vAlign w:val="center"/>
          </w:tcPr>
          <w:p w14:paraId="34359CC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FND Таних дугаар</w:t>
            </w:r>
          </w:p>
        </w:tc>
        <w:tc>
          <w:tcPr>
            <w:tcW w:w="4677" w:type="dxa"/>
            <w:vAlign w:val="center"/>
          </w:tcPr>
          <w:p w14:paraId="07CD70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Мөрдсөн илрүүлэлт/зарлага.</w:t>
            </w:r>
          </w:p>
        </w:tc>
      </w:tr>
      <w:tr w:rsidR="00270883" w:rsidRPr="00EA7E27" w14:paraId="50AB385F" w14:textId="77777777">
        <w:trPr>
          <w:jc w:val="center"/>
        </w:trPr>
        <w:tc>
          <w:tcPr>
            <w:tcW w:w="4677" w:type="dxa"/>
            <w:vAlign w:val="center"/>
          </w:tcPr>
          <w:p w14:paraId="4A67D8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w:t>
            </w:r>
          </w:p>
        </w:tc>
        <w:tc>
          <w:tcPr>
            <w:tcW w:w="4677" w:type="dxa"/>
            <w:vAlign w:val="center"/>
          </w:tcPr>
          <w:p w14:paraId="0CEF3AB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аудит/Туршилт/үр дүн/нотлох баримт.</w:t>
            </w:r>
          </w:p>
        </w:tc>
      </w:tr>
      <w:tr w:rsidR="00270883" w:rsidRPr="00EA7E27" w14:paraId="2F8909F9" w14:textId="77777777">
        <w:trPr>
          <w:jc w:val="center"/>
        </w:trPr>
        <w:tc>
          <w:tcPr>
            <w:tcW w:w="4677" w:type="dxa"/>
            <w:vAlign w:val="center"/>
          </w:tcPr>
          <w:p w14:paraId="539E64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Ноцтой байдлын зэрэг / нөлөөлөл</w:t>
            </w:r>
          </w:p>
        </w:tc>
        <w:tc>
          <w:tcPr>
            <w:tcW w:w="4677" w:type="dxa"/>
            <w:vAlign w:val="center"/>
          </w:tcPr>
          <w:p w14:paraId="7E80D56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эрсдэл, мэдэгдэл, хувилбар гаргалт, хүлээн авалт нөлөөлөл.</w:t>
            </w:r>
          </w:p>
        </w:tc>
      </w:tr>
      <w:tr w:rsidR="00270883" w:rsidRPr="00EA7E27" w14:paraId="14CA2092" w14:textId="77777777">
        <w:trPr>
          <w:jc w:val="center"/>
        </w:trPr>
        <w:tc>
          <w:tcPr>
            <w:tcW w:w="4677" w:type="dxa"/>
            <w:vAlign w:val="center"/>
          </w:tcPr>
          <w:p w14:paraId="375058A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хамрах хүрээ</w:t>
            </w:r>
          </w:p>
        </w:tc>
        <w:tc>
          <w:tcPr>
            <w:tcW w:w="4677" w:type="dxa"/>
            <w:vAlign w:val="center"/>
          </w:tcPr>
          <w:p w14:paraId="20666F5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Нөлөөлөгдсөн бүтээх/модуль/байгууллага/эх үүсвэр/байршуулалт.</w:t>
            </w:r>
          </w:p>
        </w:tc>
      </w:tr>
      <w:tr w:rsidR="00270883" w:rsidRPr="00EA7E27" w14:paraId="2D93E09F" w14:textId="77777777">
        <w:trPr>
          <w:jc w:val="center"/>
        </w:trPr>
        <w:tc>
          <w:tcPr>
            <w:tcW w:w="4677" w:type="dxa"/>
            <w:vAlign w:val="center"/>
          </w:tcPr>
          <w:p w14:paraId="29502AD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амьдралын мөчлөг</w:t>
            </w:r>
          </w:p>
        </w:tc>
        <w:tc>
          <w:tcPr>
            <w:tcW w:w="4677" w:type="dxa"/>
            <w:vAlign w:val="center"/>
          </w:tcPr>
          <w:p w14:paraId="0388AE5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Нээлттэй / шинжилгээ /-д Явц / Awaiting магадлан шалгалт / магадлан шалгагдсан Шийдвэрлэсэн / Reopened / Архивласан.</w:t>
            </w:r>
          </w:p>
        </w:tc>
      </w:tr>
      <w:tr w:rsidR="00270883" w:rsidRPr="00EA7E27" w14:paraId="3D5DCC47" w14:textId="77777777">
        <w:trPr>
          <w:jc w:val="center"/>
        </w:trPr>
        <w:tc>
          <w:tcPr>
            <w:tcW w:w="4677" w:type="dxa"/>
            <w:vAlign w:val="center"/>
          </w:tcPr>
          <w:p w14:paraId="1D1CF80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Шийдвэрлэлт</w:t>
            </w:r>
          </w:p>
        </w:tc>
        <w:tc>
          <w:tcPr>
            <w:tcW w:w="4677" w:type="dxa"/>
            <w:vAlign w:val="center"/>
          </w:tcPr>
          <w:p w14:paraId="7B63C3D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Залруулсан / Хүлээн зөвшөөрсөн эрсдэл / Deferred / Хуурамч Эерэг / Давхардсан / Үгүй Дахин давтан гаргах боломжтой / Хүчингүй болгосон.</w:t>
            </w:r>
          </w:p>
        </w:tc>
      </w:tr>
      <w:tr w:rsidR="00270883" w:rsidRPr="00EA7E27" w14:paraId="7B25C968" w14:textId="77777777">
        <w:trPr>
          <w:jc w:val="center"/>
        </w:trPr>
        <w:tc>
          <w:tcPr>
            <w:tcW w:w="4677" w:type="dxa"/>
            <w:vAlign w:val="center"/>
          </w:tcPr>
          <w:p w14:paraId="527295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Үндэс шалтгаан</w:t>
            </w:r>
          </w:p>
        </w:tc>
        <w:tc>
          <w:tcPr>
            <w:tcW w:w="4677" w:type="dxa"/>
            <w:vAlign w:val="center"/>
          </w:tcPr>
          <w:p w14:paraId="10D5F5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Хаана тогтоогдсон.</w:t>
            </w:r>
          </w:p>
        </w:tc>
      </w:tr>
      <w:tr w:rsidR="00270883" w:rsidRPr="00EA7E27" w14:paraId="013DBF3A" w14:textId="77777777">
        <w:trPr>
          <w:jc w:val="center"/>
        </w:trPr>
        <w:tc>
          <w:tcPr>
            <w:tcW w:w="4677" w:type="dxa"/>
            <w:vAlign w:val="center"/>
          </w:tcPr>
          <w:p w14:paraId="73ACA00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Хязгаарлан тусгаарлалт / залруулах ажиллагаа</w:t>
            </w:r>
          </w:p>
        </w:tc>
        <w:tc>
          <w:tcPr>
            <w:tcW w:w="4677" w:type="dxa"/>
            <w:vAlign w:val="center"/>
          </w:tcPr>
          <w:p w14:paraId="40831EB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Шууд ба байнгын арга хэмжээнүүд.</w:t>
            </w:r>
          </w:p>
        </w:tc>
      </w:tr>
      <w:tr w:rsidR="00270883" w:rsidRPr="00EA7E27" w14:paraId="0C920D71" w14:textId="77777777">
        <w:trPr>
          <w:jc w:val="center"/>
        </w:trPr>
        <w:tc>
          <w:tcPr>
            <w:tcW w:w="4677" w:type="dxa"/>
            <w:vAlign w:val="center"/>
          </w:tcPr>
          <w:p w14:paraId="38DDD3C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Дахин туршилт / re-хянан магадалгаа</w:t>
            </w:r>
          </w:p>
        </w:tc>
        <w:tc>
          <w:tcPr>
            <w:tcW w:w="4677" w:type="dxa"/>
            <w:vAlign w:val="center"/>
          </w:tcPr>
          <w:p w14:paraId="3111A27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магадлан шалгалт арга хэмжээ ба нотлох баримт.</w:t>
            </w:r>
          </w:p>
        </w:tc>
      </w:tr>
      <w:tr w:rsidR="00270883" w:rsidRPr="00EA7E27" w14:paraId="20190A64" w14:textId="77777777">
        <w:trPr>
          <w:jc w:val="center"/>
        </w:trPr>
        <w:tc>
          <w:tcPr>
            <w:tcW w:w="4677" w:type="dxa"/>
            <w:vAlign w:val="center"/>
          </w:tcPr>
          <w:p w14:paraId="5A1A5E9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Үлдэгдэл эрсдэл</w:t>
            </w:r>
          </w:p>
        </w:tc>
        <w:tc>
          <w:tcPr>
            <w:tcW w:w="4677" w:type="dxa"/>
            <w:vAlign w:val="center"/>
          </w:tcPr>
          <w:p w14:paraId="40ABF66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Үлдсэн эрсдэл-ын дараа боловсруулалт.</w:t>
            </w:r>
          </w:p>
        </w:tc>
      </w:tr>
      <w:tr w:rsidR="00270883" w:rsidRPr="00EA7E27" w14:paraId="381C8C26" w14:textId="77777777">
        <w:trPr>
          <w:jc w:val="center"/>
        </w:trPr>
        <w:tc>
          <w:tcPr>
            <w:tcW w:w="4677" w:type="dxa"/>
            <w:vAlign w:val="center"/>
          </w:tcPr>
          <w:p w14:paraId="7BB0558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мэдэгдэл тулгалт</w:t>
            </w:r>
          </w:p>
        </w:tc>
        <w:tc>
          <w:tcPr>
            <w:tcW w:w="4677" w:type="dxa"/>
            <w:vAlign w:val="center"/>
          </w:tcPr>
          <w:p w14:paraId="36CED7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Шууд ба эцсийн мэдэгдэл нөлөөлөл.</w:t>
            </w:r>
          </w:p>
        </w:tc>
      </w:tr>
      <w:tr w:rsidR="00270883" w:rsidRPr="00EA7E27" w14:paraId="67A80A09" w14:textId="77777777">
        <w:trPr>
          <w:jc w:val="center"/>
        </w:trPr>
        <w:tc>
          <w:tcPr>
            <w:tcW w:w="4677" w:type="dxa"/>
            <w:vAlign w:val="center"/>
          </w:tcPr>
          <w:p w14:paraId="3A396EC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түүхэн/одоогийн тэмдэглэгээ</w:t>
            </w:r>
          </w:p>
        </w:tc>
        <w:tc>
          <w:tcPr>
            <w:tcW w:w="4677" w:type="dxa"/>
            <w:vAlign w:val="center"/>
          </w:tcPr>
          <w:p w14:paraId="485B0A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Үнэн зөв байдал нөхцөл хадгалсан дамнан хувилбар.</w:t>
            </w:r>
          </w:p>
        </w:tc>
      </w:tr>
    </w:tbl>
    <w:p w14:paraId="3495ED16" w14:textId="77777777" w:rsidR="00270883" w:rsidRPr="00EA7E27" w:rsidRDefault="00270883">
      <w:pPr>
        <w:rPr>
          <w:rFonts w:ascii="Calibri" w:hAnsi="Calibri" w:cs="Calibri"/>
          <w:noProof/>
          <w:lang w:val="mn-MN"/>
        </w:rPr>
      </w:pPr>
    </w:p>
    <w:p w14:paraId="76B53B75"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H.2 түүхэн статик аудит суурь түвшин</w:t>
      </w:r>
    </w:p>
    <w:p w14:paraId="21B6E8DF"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H.2 - түүхэн аудит суурь түвшин</w:t>
      </w:r>
    </w:p>
    <w:tbl>
      <w:tblPr>
        <w:tblStyle w:val="TableGrid"/>
        <w:tblW w:w="0" w:type="auto"/>
        <w:jc w:val="center"/>
        <w:tblLook w:val="04A0" w:firstRow="1" w:lastRow="0" w:firstColumn="1" w:lastColumn="0" w:noHBand="0" w:noVBand="1"/>
      </w:tblPr>
      <w:tblGrid>
        <w:gridCol w:w="4677"/>
        <w:gridCol w:w="4677"/>
      </w:tblGrid>
      <w:tr w:rsidR="00270883" w:rsidRPr="00EA7E27" w14:paraId="77B4DBE0" w14:textId="77777777">
        <w:trPr>
          <w:tblHeader/>
          <w:jc w:val="center"/>
        </w:trPr>
        <w:tc>
          <w:tcPr>
            <w:tcW w:w="4677" w:type="dxa"/>
            <w:shd w:val="clear" w:color="auto" w:fill="EDE9FE"/>
            <w:vAlign w:val="center"/>
          </w:tcPr>
          <w:p w14:paraId="0110861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түүхэн аудит нэгж</w:t>
            </w:r>
          </w:p>
        </w:tc>
        <w:tc>
          <w:tcPr>
            <w:tcW w:w="4677" w:type="dxa"/>
            <w:shd w:val="clear" w:color="auto" w:fill="EDE9FE"/>
            <w:vAlign w:val="center"/>
          </w:tcPr>
          <w:p w14:paraId="71F5A48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Тоо / дүгнэлт</w:t>
            </w:r>
          </w:p>
        </w:tc>
      </w:tr>
      <w:tr w:rsidR="00270883" w:rsidRPr="00EA7E27" w14:paraId="67FBEA3E" w14:textId="77777777">
        <w:trPr>
          <w:jc w:val="center"/>
        </w:trPr>
        <w:tc>
          <w:tcPr>
            <w:tcW w:w="4677" w:type="dxa"/>
            <w:vAlign w:val="center"/>
          </w:tcPr>
          <w:p w14:paraId="7064253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Файлууд хянан үзсэн</w:t>
            </w:r>
          </w:p>
        </w:tc>
        <w:tc>
          <w:tcPr>
            <w:tcW w:w="4677" w:type="dxa"/>
            <w:vAlign w:val="center"/>
          </w:tcPr>
          <w:p w14:paraId="4CF4D77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5,257</w:t>
            </w:r>
          </w:p>
        </w:tc>
      </w:tr>
      <w:tr w:rsidR="00270883" w:rsidRPr="00EA7E27" w14:paraId="3D4429CB" w14:textId="77777777">
        <w:trPr>
          <w:jc w:val="center"/>
        </w:trPr>
        <w:tc>
          <w:tcPr>
            <w:tcW w:w="4677" w:type="dxa"/>
            <w:vAlign w:val="center"/>
          </w:tcPr>
          <w:p w14:paraId="465634D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Чухал</w:t>
            </w:r>
          </w:p>
        </w:tc>
        <w:tc>
          <w:tcPr>
            <w:tcW w:w="4677" w:type="dxa"/>
            <w:vAlign w:val="center"/>
          </w:tcPr>
          <w:p w14:paraId="743556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2</w:t>
            </w:r>
          </w:p>
        </w:tc>
      </w:tr>
      <w:tr w:rsidR="00270883" w:rsidRPr="00EA7E27" w14:paraId="612509FA" w14:textId="77777777">
        <w:trPr>
          <w:jc w:val="center"/>
        </w:trPr>
        <w:tc>
          <w:tcPr>
            <w:tcW w:w="4677" w:type="dxa"/>
            <w:vAlign w:val="center"/>
          </w:tcPr>
          <w:p w14:paraId="7B041AB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4677" w:type="dxa"/>
            <w:vAlign w:val="center"/>
          </w:tcPr>
          <w:p w14:paraId="6781299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17</w:t>
            </w:r>
          </w:p>
        </w:tc>
      </w:tr>
      <w:tr w:rsidR="00270883" w:rsidRPr="00EA7E27" w14:paraId="695AC21C" w14:textId="77777777">
        <w:trPr>
          <w:jc w:val="center"/>
        </w:trPr>
        <w:tc>
          <w:tcPr>
            <w:tcW w:w="4677" w:type="dxa"/>
            <w:vAlign w:val="center"/>
          </w:tcPr>
          <w:p w14:paraId="64FC95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хянан магадалгаа</w:t>
            </w:r>
          </w:p>
        </w:tc>
        <w:tc>
          <w:tcPr>
            <w:tcW w:w="4677" w:type="dxa"/>
            <w:vAlign w:val="center"/>
          </w:tcPr>
          <w:p w14:paraId="48F7E6B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8</w:t>
            </w:r>
          </w:p>
        </w:tc>
      </w:tr>
      <w:tr w:rsidR="00270883" w:rsidRPr="00EA7E27" w14:paraId="10F94FEF" w14:textId="77777777">
        <w:trPr>
          <w:jc w:val="center"/>
        </w:trPr>
        <w:tc>
          <w:tcPr>
            <w:tcW w:w="4677" w:type="dxa"/>
            <w:vAlign w:val="center"/>
          </w:tcPr>
          <w:p w14:paraId="59D59E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Каноник дүгнэлт</w:t>
            </w:r>
          </w:p>
        </w:tc>
        <w:tc>
          <w:tcPr>
            <w:tcW w:w="4677" w:type="dxa"/>
            <w:vAlign w:val="center"/>
          </w:tcPr>
          <w:p w14:paraId="733D47D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түүхэн эх үүсвэр аудит хийсэн үгүй хангалттай нотлох систем даяарх байгууллага өмчлөл албадмал хэрэгжилт-д  хянан үзсэн архив.</w:t>
            </w:r>
          </w:p>
        </w:tc>
      </w:tr>
      <w:tr w:rsidR="00270883" w:rsidRPr="00EA7E27" w14:paraId="0262689D" w14:textId="77777777">
        <w:trPr>
          <w:jc w:val="center"/>
        </w:trPr>
        <w:tc>
          <w:tcPr>
            <w:tcW w:w="4677" w:type="dxa"/>
            <w:vAlign w:val="center"/>
          </w:tcPr>
          <w:p w14:paraId="477C35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Тайлбар зааг</w:t>
            </w:r>
          </w:p>
        </w:tc>
        <w:tc>
          <w:tcPr>
            <w:tcW w:w="4677" w:type="dxa"/>
            <w:vAlign w:val="center"/>
          </w:tcPr>
          <w:p w14:paraId="030C1A8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түүхэн илрүүлэлт != одоогийн Эмзэг байдал баталгаа мэдэгдэл.</w:t>
            </w:r>
          </w:p>
        </w:tc>
      </w:tr>
    </w:tbl>
    <w:p w14:paraId="14541207" w14:textId="77777777" w:rsidR="00270883" w:rsidRPr="00EA7E27" w:rsidRDefault="00270883">
      <w:pPr>
        <w:rPr>
          <w:rFonts w:ascii="Calibri" w:hAnsi="Calibri" w:cs="Calibri"/>
          <w:noProof/>
          <w:lang w:val="mn-MN"/>
        </w:rPr>
      </w:pPr>
    </w:p>
    <w:p w14:paraId="7844497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H.3 Хаалт дүрэм</w:t>
      </w:r>
    </w:p>
    <w:p w14:paraId="6EC4266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Залруулах ажиллагаа мэдэгдэл != магадлан шалгагдсан хаалт. магадлан шалгагдсан хаалт шаарддаг шинэ магадлан шалгалт нотлох баримт. Хүлээн зөвшөөрсөн эрсдэл != зарлага алга болсон. түүхэн илрүүлэлт нь хадгалсан хэлбэрээр түүхэн үнэн зөв байдал even-ын дараа залруулах ажиллагаа/хүчингүй болгож орлуулах.</w:t>
      </w:r>
    </w:p>
    <w:p w14:paraId="76023E11"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I</w:t>
      </w:r>
    </w:p>
    <w:p w14:paraId="4F140DBB"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үйлдвэрлэлийн өгөгдөл эх үүсвэр бүртгэлийн сан</w:t>
      </w:r>
    </w:p>
    <w:p w14:paraId="4F5FAD01"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үйлдвэрлэлийн эх үүсвэр таних өгөгдөл, дамжуулалт зам, төлөв, нотлох баримт зааг, хамгийн бага өгөгдөл гэрээ болон эх үүсвэрээс хөрөнгө хүртэлх зураглал бэлэн байдал-г хяналттай бүртгэлийн сан болгон хадгална.</w:t>
      </w:r>
    </w:p>
    <w:p w14:paraId="247CD2B0"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үйлдвэрлэлийн өгөгдөл Суурь/баталгаажуулалт; гарын авлага хавсралт I; хэвлэл Ch.15-18.</w:t>
      </w:r>
    </w:p>
    <w:p w14:paraId="63AB5CD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I.1 одоогийн эх үүсвэр бүртгэлийн сан</w:t>
      </w:r>
    </w:p>
    <w:p w14:paraId="40147E37"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I.1 - үйлдвэрлэлийн өгөгдөл эх үүсвэр бүртгэлийн сан</w:t>
      </w:r>
    </w:p>
    <w:p w14:paraId="6D3AD7F9" w14:textId="77777777" w:rsidR="00EB7AA3" w:rsidRPr="00EA7E27" w:rsidRDefault="00EB7AA3">
      <w:pPr>
        <w:rPr>
          <w:rFonts w:ascii="Calibri" w:hAnsi="Calibri" w:cs="Calibri"/>
          <w:noProof/>
          <w:lang w:val="mn-MN"/>
        </w:rPr>
        <w:sectPr w:rsidR="00EB7AA3" w:rsidRPr="00EA7E27">
          <w:headerReference w:type="even" r:id="rId108"/>
          <w:headerReference w:type="default" r:id="rId109"/>
          <w:footerReference w:type="even" r:id="rId110"/>
          <w:footerReference w:type="default" r:id="rId111"/>
          <w:headerReference w:type="first" r:id="rId112"/>
          <w:footerReference w:type="first" r:id="rId113"/>
          <w:pgSz w:w="11907" w:h="16839"/>
          <w:pgMar w:top="1250" w:right="1100" w:bottom="1250" w:left="1300" w:header="600" w:footer="600" w:gutter="0"/>
          <w:cols w:space="708"/>
          <w:docGrid w:linePitch="360"/>
        </w:sectPr>
      </w:pPr>
    </w:p>
    <w:tbl>
      <w:tblPr>
        <w:tblStyle w:val="TableGrid"/>
        <w:tblW w:w="0" w:type="auto"/>
        <w:jc w:val="center"/>
        <w:tblLook w:val="04A0" w:firstRow="1" w:lastRow="0" w:firstColumn="1" w:lastColumn="0" w:noHBand="0" w:noVBand="1"/>
      </w:tblPr>
      <w:tblGrid>
        <w:gridCol w:w="2338"/>
        <w:gridCol w:w="2338"/>
        <w:gridCol w:w="2338"/>
        <w:gridCol w:w="2424"/>
      </w:tblGrid>
      <w:tr w:rsidR="00270883" w:rsidRPr="00EA7E27" w14:paraId="3F5525B7" w14:textId="77777777">
        <w:trPr>
          <w:tblHeader/>
          <w:jc w:val="center"/>
        </w:trPr>
        <w:tc>
          <w:tcPr>
            <w:tcW w:w="2338" w:type="dxa"/>
            <w:shd w:val="clear" w:color="auto" w:fill="EDE9FE"/>
            <w:vAlign w:val="center"/>
          </w:tcPr>
          <w:p w14:paraId="057C5D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эх үүсвэр Таних дугаар</w:t>
            </w:r>
          </w:p>
        </w:tc>
        <w:tc>
          <w:tcPr>
            <w:tcW w:w="2338" w:type="dxa"/>
            <w:shd w:val="clear" w:color="auto" w:fill="EDE9FE"/>
            <w:vAlign w:val="center"/>
          </w:tcPr>
          <w:p w14:paraId="0F0A7D4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Path / эх үүсвэр</w:t>
            </w:r>
          </w:p>
        </w:tc>
        <w:tc>
          <w:tcPr>
            <w:tcW w:w="2338" w:type="dxa"/>
            <w:shd w:val="clear" w:color="auto" w:fill="EDE9FE"/>
            <w:vAlign w:val="center"/>
          </w:tcPr>
          <w:p w14:paraId="207530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чадавх төлөв</w:t>
            </w:r>
          </w:p>
        </w:tc>
        <w:tc>
          <w:tcPr>
            <w:tcW w:w="2338" w:type="dxa"/>
            <w:shd w:val="clear" w:color="auto" w:fill="EDE9FE"/>
            <w:vAlign w:val="center"/>
          </w:tcPr>
          <w:p w14:paraId="4AE1465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нотлох баримт зааг</w:t>
            </w:r>
          </w:p>
        </w:tc>
      </w:tr>
      <w:tr w:rsidR="00270883" w:rsidRPr="00EA7E27" w14:paraId="6B617D7D" w14:textId="77777777">
        <w:trPr>
          <w:jc w:val="center"/>
        </w:trPr>
        <w:tc>
          <w:tcPr>
            <w:tcW w:w="2338" w:type="dxa"/>
            <w:vAlign w:val="center"/>
          </w:tcPr>
          <w:p w14:paraId="4094C5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SRC-MAN-001</w:t>
            </w:r>
          </w:p>
        </w:tc>
        <w:tc>
          <w:tcPr>
            <w:tcW w:w="2338" w:type="dxa"/>
            <w:vAlign w:val="center"/>
          </w:tcPr>
          <w:p w14:paraId="26717DA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Гараар / өгөгдөл Тохиргоо</w:t>
            </w:r>
          </w:p>
        </w:tc>
        <w:tc>
          <w:tcPr>
            <w:tcW w:w="2338" w:type="dxa"/>
            <w:vAlign w:val="center"/>
          </w:tcPr>
          <w:p w14:paraId="6AED714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хэрэгжсэн</w:t>
            </w:r>
          </w:p>
        </w:tc>
        <w:tc>
          <w:tcPr>
            <w:tcW w:w="2338" w:type="dxa"/>
            <w:vAlign w:val="center"/>
          </w:tcPr>
          <w:p w14:paraId="321F072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Тохируулсан/гараар зам; формал туршилтын аян үгүй generalized.</w:t>
            </w:r>
          </w:p>
        </w:tc>
      </w:tr>
      <w:tr w:rsidR="00270883" w:rsidRPr="00EA7E27" w14:paraId="0F0C8367" w14:textId="77777777">
        <w:trPr>
          <w:jc w:val="center"/>
        </w:trPr>
        <w:tc>
          <w:tcPr>
            <w:tcW w:w="2338" w:type="dxa"/>
            <w:vAlign w:val="center"/>
          </w:tcPr>
          <w:p w14:paraId="161811F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SRC-TEL-001</w:t>
            </w:r>
          </w:p>
        </w:tc>
        <w:tc>
          <w:tcPr>
            <w:tcW w:w="2338" w:type="dxa"/>
            <w:vAlign w:val="center"/>
          </w:tcPr>
          <w:p w14:paraId="3475AD0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Wialon / SmartGPS</w:t>
            </w:r>
          </w:p>
        </w:tc>
        <w:tc>
          <w:tcPr>
            <w:tcW w:w="2338" w:type="dxa"/>
            <w:vAlign w:val="center"/>
          </w:tcPr>
          <w:p w14:paraId="217CF61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w:t>
            </w:r>
          </w:p>
        </w:tc>
        <w:tc>
          <w:tcPr>
            <w:tcW w:w="2338" w:type="dxa"/>
            <w:vAlign w:val="center"/>
          </w:tcPr>
          <w:p w14:paraId="51FA6BF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хамрах хүрээ; эх үүсвэр-тодорхой API/төхөөрөмж/зураглал/саатал нотлох баримт заавал шаардлагатай.</w:t>
            </w:r>
          </w:p>
        </w:tc>
      </w:tr>
      <w:tr w:rsidR="00270883" w:rsidRPr="00EA7E27" w14:paraId="77A40A34" w14:textId="77777777">
        <w:trPr>
          <w:jc w:val="center"/>
        </w:trPr>
        <w:tc>
          <w:tcPr>
            <w:tcW w:w="2338" w:type="dxa"/>
            <w:vAlign w:val="center"/>
          </w:tcPr>
          <w:p w14:paraId="6E19C16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SRC-IOT-001</w:t>
            </w:r>
          </w:p>
        </w:tc>
        <w:tc>
          <w:tcPr>
            <w:tcW w:w="2338" w:type="dxa"/>
            <w:vAlign w:val="center"/>
          </w:tcPr>
          <w:p w14:paraId="6D1CCAE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Мэдрэгч -&gt; WISE-2410 -&gt; Milesight -&gt; Directus Серверийн хэсэг</w:t>
            </w:r>
          </w:p>
        </w:tc>
        <w:tc>
          <w:tcPr>
            <w:tcW w:w="2338" w:type="dxa"/>
            <w:vAlign w:val="center"/>
          </w:tcPr>
          <w:p w14:paraId="04A1EFE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Туршилтын</w:t>
            </w:r>
          </w:p>
        </w:tc>
        <w:tc>
          <w:tcPr>
            <w:tcW w:w="2338" w:type="dxa"/>
            <w:vAlign w:val="center"/>
          </w:tcPr>
          <w:p w14:paraId="537CD92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Тайлагнасан эх үүсвэр-серверийн хэсэг рүү ажиллах үеийн ололт; хөрөнгө хамаарал-д явц; формал V2 баримтжуулсан үр дүн давхар нотолгоо хүлээгдэж буй.</w:t>
            </w:r>
          </w:p>
        </w:tc>
      </w:tr>
      <w:tr w:rsidR="00270883" w:rsidRPr="00EA7E27" w14:paraId="2147C521" w14:textId="77777777">
        <w:trPr>
          <w:jc w:val="center"/>
        </w:trPr>
        <w:tc>
          <w:tcPr>
            <w:tcW w:w="2338" w:type="dxa"/>
            <w:vAlign w:val="center"/>
          </w:tcPr>
          <w:p w14:paraId="6B2866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SRC-PLC-001</w:t>
            </w:r>
          </w:p>
        </w:tc>
        <w:tc>
          <w:tcPr>
            <w:tcW w:w="2338" w:type="dxa"/>
            <w:vAlign w:val="center"/>
          </w:tcPr>
          <w:p w14:paraId="08024E1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PLC эх үүсвэр зам</w:t>
            </w:r>
          </w:p>
        </w:tc>
        <w:tc>
          <w:tcPr>
            <w:tcW w:w="2338" w:type="dxa"/>
            <w:vAlign w:val="center"/>
          </w:tcPr>
          <w:p w14:paraId="5B79E1A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ба хөгжүүлэлт / Хэрэгжих боломж</w:t>
            </w:r>
          </w:p>
        </w:tc>
        <w:tc>
          <w:tcPr>
            <w:tcW w:w="2338" w:type="dxa"/>
            <w:vAlign w:val="center"/>
          </w:tcPr>
          <w:p w14:paraId="6DD1B63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Яг ажиллах үеийн нэвтрүүлэлт тогтоогдоогүй.</w:t>
            </w:r>
          </w:p>
        </w:tc>
      </w:tr>
      <w:tr w:rsidR="00270883" w:rsidRPr="00EA7E27" w14:paraId="494FC480" w14:textId="77777777">
        <w:trPr>
          <w:jc w:val="center"/>
        </w:trPr>
        <w:tc>
          <w:tcPr>
            <w:tcW w:w="2338" w:type="dxa"/>
            <w:vAlign w:val="center"/>
          </w:tcPr>
          <w:p w14:paraId="59624D8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SCADA</w:t>
            </w:r>
          </w:p>
        </w:tc>
        <w:tc>
          <w:tcPr>
            <w:tcW w:w="2338" w:type="dxa"/>
            <w:vAlign w:val="center"/>
          </w:tcPr>
          <w:p w14:paraId="2B459D1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архитектур/эх үүсвэр нөхцөл</w:t>
            </w:r>
          </w:p>
        </w:tc>
        <w:tc>
          <w:tcPr>
            <w:tcW w:w="2338" w:type="dxa"/>
            <w:vAlign w:val="center"/>
          </w:tcPr>
          <w:p w14:paraId="28A791A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2338" w:type="dxa"/>
            <w:vAlign w:val="center"/>
          </w:tcPr>
          <w:p w14:paraId="3F8AC26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нэвтрүүлэлт тогтоогдоогүй.</w:t>
            </w:r>
          </w:p>
        </w:tc>
      </w:tr>
    </w:tbl>
    <w:p w14:paraId="1432445C" w14:textId="77777777" w:rsidR="00EB7AA3" w:rsidRPr="00EA7E27" w:rsidRDefault="00EB7AA3">
      <w:pPr>
        <w:rPr>
          <w:rFonts w:ascii="Calibri" w:hAnsi="Calibri" w:cs="Calibri"/>
          <w:noProof/>
          <w:lang w:val="mn-MN"/>
        </w:rPr>
        <w:sectPr w:rsidR="00EB7AA3" w:rsidRPr="00EA7E27">
          <w:headerReference w:type="even" r:id="rId114"/>
          <w:headerReference w:type="default" r:id="rId115"/>
          <w:footerReference w:type="even" r:id="rId116"/>
          <w:footerReference w:type="default" r:id="rId117"/>
          <w:headerReference w:type="first" r:id="rId118"/>
          <w:footerReference w:type="first" r:id="rId119"/>
          <w:pgSz w:w="16839" w:h="11907" w:orient="landscape"/>
          <w:pgMar w:top="1250" w:right="1100" w:bottom="1250" w:left="1300" w:header="600" w:footer="600" w:gutter="0"/>
          <w:cols w:space="708"/>
          <w:docGrid w:linePitch="360"/>
        </w:sectPr>
      </w:pPr>
    </w:p>
    <w:p w14:paraId="67753970" w14:textId="77777777" w:rsidR="00270883" w:rsidRPr="00EA7E27" w:rsidRDefault="00270883">
      <w:pPr>
        <w:rPr>
          <w:rFonts w:ascii="Calibri" w:hAnsi="Calibri" w:cs="Calibri"/>
          <w:noProof/>
          <w:lang w:val="mn-MN"/>
        </w:rPr>
      </w:pPr>
    </w:p>
    <w:p w14:paraId="17296A7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I.2 Хамгийн бага өгөгдөл Гэрээ</w:t>
      </w:r>
    </w:p>
    <w:p w14:paraId="2AE6E6FF"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I.2 - Хамгийн бага өгөгдөл Гэрээ</w:t>
      </w:r>
    </w:p>
    <w:tbl>
      <w:tblPr>
        <w:tblStyle w:val="TableGrid"/>
        <w:tblW w:w="0" w:type="auto"/>
        <w:jc w:val="center"/>
        <w:tblLook w:val="04A0" w:firstRow="1" w:lastRow="0" w:firstColumn="1" w:lastColumn="0" w:noHBand="0" w:noVBand="1"/>
      </w:tblPr>
      <w:tblGrid>
        <w:gridCol w:w="4677"/>
        <w:gridCol w:w="4677"/>
      </w:tblGrid>
      <w:tr w:rsidR="00270883" w:rsidRPr="00EA7E27" w14:paraId="14A0ED59" w14:textId="77777777">
        <w:trPr>
          <w:tblHeader/>
          <w:jc w:val="center"/>
        </w:trPr>
        <w:tc>
          <w:tcPr>
            <w:tcW w:w="4677" w:type="dxa"/>
            <w:shd w:val="clear" w:color="auto" w:fill="EDE9FE"/>
            <w:vAlign w:val="center"/>
          </w:tcPr>
          <w:p w14:paraId="7738973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4677" w:type="dxa"/>
            <w:shd w:val="clear" w:color="auto" w:fill="EDE9FE"/>
            <w:vAlign w:val="center"/>
          </w:tcPr>
          <w:p w14:paraId="510DAC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дүрэм</w:t>
            </w:r>
          </w:p>
        </w:tc>
      </w:tr>
      <w:tr w:rsidR="00270883" w:rsidRPr="00EA7E27" w14:paraId="16A13A4E" w14:textId="77777777">
        <w:trPr>
          <w:jc w:val="center"/>
        </w:trPr>
        <w:tc>
          <w:tcPr>
            <w:tcW w:w="4677" w:type="dxa"/>
            <w:vAlign w:val="center"/>
          </w:tcPr>
          <w:p w14:paraId="7CBE202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нөхцөл</w:t>
            </w:r>
          </w:p>
        </w:tc>
        <w:tc>
          <w:tcPr>
            <w:tcW w:w="4677" w:type="dxa"/>
            <w:vAlign w:val="center"/>
          </w:tcPr>
          <w:p w14:paraId="24E5956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 шаардлагатай руу хадгалах өмчлөл зааг.</w:t>
            </w:r>
          </w:p>
        </w:tc>
      </w:tr>
      <w:tr w:rsidR="00270883" w:rsidRPr="00EA7E27" w14:paraId="4FF55D1E" w14:textId="77777777">
        <w:trPr>
          <w:jc w:val="center"/>
        </w:trPr>
        <w:tc>
          <w:tcPr>
            <w:tcW w:w="4677" w:type="dxa"/>
            <w:vAlign w:val="center"/>
          </w:tcPr>
          <w:p w14:paraId="42468A6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таних өгөгдөл</w:t>
            </w:r>
          </w:p>
        </w:tc>
        <w:tc>
          <w:tcPr>
            <w:tcW w:w="4677" w:type="dxa"/>
            <w:vAlign w:val="center"/>
          </w:tcPr>
          <w:p w14:paraId="2738FA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 шаардлагатай; гадаад эх үүсвэр/төхөөрөмж/систем таних өгөгдөл.</w:t>
            </w:r>
          </w:p>
        </w:tc>
      </w:tr>
      <w:tr w:rsidR="00270883" w:rsidRPr="00EA7E27" w14:paraId="2055A5D7" w14:textId="77777777">
        <w:trPr>
          <w:jc w:val="center"/>
        </w:trPr>
        <w:tc>
          <w:tcPr>
            <w:tcW w:w="4677" w:type="dxa"/>
            <w:vAlign w:val="center"/>
          </w:tcPr>
          <w:p w14:paraId="1302306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хамаарал</w:t>
            </w:r>
          </w:p>
        </w:tc>
        <w:tc>
          <w:tcPr>
            <w:tcW w:w="4677" w:type="dxa"/>
            <w:vAlign w:val="center"/>
          </w:tcPr>
          <w:p w14:paraId="560887F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Шаардлагатай-д зориулсан хөрөнгө-тодорхой өгөгдөл; эх үүсвэр таних өгөгдөл != хөрөнгө таних өгөгдөл.</w:t>
            </w:r>
          </w:p>
        </w:tc>
      </w:tr>
      <w:tr w:rsidR="00270883" w:rsidRPr="00EA7E27" w14:paraId="60DD36A3" w14:textId="77777777">
        <w:trPr>
          <w:jc w:val="center"/>
        </w:trPr>
        <w:tc>
          <w:tcPr>
            <w:tcW w:w="4677" w:type="dxa"/>
            <w:vAlign w:val="center"/>
          </w:tcPr>
          <w:p w14:paraId="10C7F4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дохио / үйл явдал таних өгөгдөл</w:t>
            </w:r>
          </w:p>
        </w:tc>
        <w:tc>
          <w:tcPr>
            <w:tcW w:w="4677" w:type="dxa"/>
            <w:vAlign w:val="center"/>
          </w:tcPr>
          <w:p w14:paraId="61E9C95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 шаардлагатай руу distinguish хэмжилт/үйл явдал утгын дүрэм.</w:t>
            </w:r>
          </w:p>
        </w:tc>
      </w:tr>
      <w:tr w:rsidR="00270883" w:rsidRPr="00EA7E27" w14:paraId="73AE64A9" w14:textId="77777777">
        <w:trPr>
          <w:jc w:val="center"/>
        </w:trPr>
        <w:tc>
          <w:tcPr>
            <w:tcW w:w="4677" w:type="dxa"/>
            <w:vAlign w:val="center"/>
          </w:tcPr>
          <w:p w14:paraId="218601F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хугацааны тэмдэглэгээ</w:t>
            </w:r>
          </w:p>
        </w:tc>
        <w:tc>
          <w:tcPr>
            <w:tcW w:w="4677" w:type="dxa"/>
            <w:vAlign w:val="center"/>
          </w:tcPr>
          <w:p w14:paraId="2D06A9D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явдал хугацаа заавал шаардлагатай; өгөгдөл хүлээн авалт хугацаа хадгалсан тусад нь хаана хамааралтай.</w:t>
            </w:r>
          </w:p>
        </w:tc>
      </w:tr>
      <w:tr w:rsidR="00270883" w:rsidRPr="00EA7E27" w14:paraId="2241EC98" w14:textId="77777777">
        <w:trPr>
          <w:jc w:val="center"/>
        </w:trPr>
        <w:tc>
          <w:tcPr>
            <w:tcW w:w="4677" w:type="dxa"/>
            <w:vAlign w:val="center"/>
          </w:tcPr>
          <w:p w14:paraId="045893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үнэ цэн / өгөгдлийн ачаа</w:t>
            </w:r>
          </w:p>
        </w:tc>
        <w:tc>
          <w:tcPr>
            <w:tcW w:w="4677" w:type="dxa"/>
            <w:vAlign w:val="center"/>
          </w:tcPr>
          <w:p w14:paraId="5511AD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хэмжилт/үйл явдал өгөгдлийн ачаа-тай төрөл/бүтэц.</w:t>
            </w:r>
          </w:p>
        </w:tc>
      </w:tr>
      <w:tr w:rsidR="00270883" w:rsidRPr="00EA7E27" w14:paraId="19B5CEEE" w14:textId="77777777">
        <w:trPr>
          <w:jc w:val="center"/>
        </w:trPr>
        <w:tc>
          <w:tcPr>
            <w:tcW w:w="4677" w:type="dxa"/>
            <w:vAlign w:val="center"/>
          </w:tcPr>
          <w:p w14:paraId="561E560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гарал үүсэл</w:t>
            </w:r>
          </w:p>
        </w:tc>
        <w:tc>
          <w:tcPr>
            <w:tcW w:w="4677" w:type="dxa"/>
            <w:vAlign w:val="center"/>
          </w:tcPr>
          <w:p w14:paraId="64D6A6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ба боловсруулалт өгөгдлийн удамшил.</w:t>
            </w:r>
          </w:p>
        </w:tc>
      </w:tr>
      <w:tr w:rsidR="00270883" w:rsidRPr="00EA7E27" w14:paraId="5D748EC2" w14:textId="77777777">
        <w:trPr>
          <w:jc w:val="center"/>
        </w:trPr>
        <w:tc>
          <w:tcPr>
            <w:tcW w:w="4677" w:type="dxa"/>
            <w:vAlign w:val="center"/>
          </w:tcPr>
          <w:p w14:paraId="6ED051D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Нэгж</w:t>
            </w:r>
          </w:p>
        </w:tc>
        <w:tc>
          <w:tcPr>
            <w:tcW w:w="4677" w:type="dxa"/>
            <w:vAlign w:val="center"/>
          </w:tcPr>
          <w:p w14:paraId="48E03C4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Нөхцөлт гэвч заавал шаардлагатай-д зориулсан тоон инженерийн тайлбар.</w:t>
            </w:r>
          </w:p>
        </w:tc>
      </w:tr>
      <w:tr w:rsidR="00270883" w:rsidRPr="00EA7E27" w14:paraId="720EE210" w14:textId="77777777">
        <w:trPr>
          <w:jc w:val="center"/>
        </w:trPr>
        <w:tc>
          <w:tcPr>
            <w:tcW w:w="4677" w:type="dxa"/>
            <w:vAlign w:val="center"/>
          </w:tcPr>
          <w:p w14:paraId="5B95A01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чанар</w:t>
            </w:r>
          </w:p>
        </w:tc>
        <w:tc>
          <w:tcPr>
            <w:tcW w:w="4677" w:type="dxa"/>
            <w:vAlign w:val="center"/>
          </w:tcPr>
          <w:p w14:paraId="162A5B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Нөхцөлт чанар/хүчин төгөлдөр байдал тэмдэглэгээ.</w:t>
            </w:r>
          </w:p>
        </w:tc>
      </w:tr>
      <w:tr w:rsidR="00270883" w:rsidRPr="00EA7E27" w14:paraId="5D1FB7B8" w14:textId="77777777">
        <w:trPr>
          <w:jc w:val="center"/>
        </w:trPr>
        <w:tc>
          <w:tcPr>
            <w:tcW w:w="4677" w:type="dxa"/>
            <w:vAlign w:val="center"/>
          </w:tcPr>
          <w:p w14:paraId="40036FA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Ажиллагааны нөхцөл</w:t>
            </w:r>
          </w:p>
        </w:tc>
        <w:tc>
          <w:tcPr>
            <w:tcW w:w="4677" w:type="dxa"/>
            <w:vAlign w:val="center"/>
          </w:tcPr>
          <w:p w14:paraId="5EE0476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Нөхцөлт ачаалах/төлөв/горим нөхцөл.</w:t>
            </w:r>
          </w:p>
        </w:tc>
      </w:tr>
      <w:tr w:rsidR="00270883" w:rsidRPr="00EA7E27" w14:paraId="18E0467A" w14:textId="77777777">
        <w:trPr>
          <w:jc w:val="center"/>
        </w:trPr>
        <w:tc>
          <w:tcPr>
            <w:tcW w:w="4677" w:type="dxa"/>
            <w:vAlign w:val="center"/>
          </w:tcPr>
          <w:p w14:paraId="24D7F9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Төхөөрөмж / дараалал</w:t>
            </w:r>
          </w:p>
        </w:tc>
        <w:tc>
          <w:tcPr>
            <w:tcW w:w="4677" w:type="dxa"/>
            <w:vAlign w:val="center"/>
          </w:tcPr>
          <w:p w14:paraId="0C8657B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Conditional-д зориулсан тулгалт/захиалга/давхардсан.</w:t>
            </w:r>
          </w:p>
        </w:tc>
      </w:tr>
    </w:tbl>
    <w:p w14:paraId="6EFC69DE" w14:textId="77777777" w:rsidR="00270883" w:rsidRPr="00EA7E27" w:rsidRDefault="00270883">
      <w:pPr>
        <w:rPr>
          <w:rFonts w:ascii="Calibri" w:hAnsi="Calibri" w:cs="Calibri"/>
          <w:noProof/>
          <w:lang w:val="mn-MN"/>
        </w:rPr>
      </w:pPr>
    </w:p>
    <w:p w14:paraId="647668A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I.3 эх үүсвэрээс хөрөнгө хүртэлх зураглал үе шат</w:t>
      </w:r>
    </w:p>
    <w:p w14:paraId="2D99A403"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I.3 - эх үүсвэрээс хөрөнгө хүртэлх зураглал</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212394A4" w14:textId="77777777">
        <w:trPr>
          <w:tblHeader/>
          <w:jc w:val="center"/>
        </w:trPr>
        <w:tc>
          <w:tcPr>
            <w:tcW w:w="3118" w:type="dxa"/>
            <w:shd w:val="clear" w:color="auto" w:fill="EDE9FE"/>
            <w:vAlign w:val="center"/>
          </w:tcPr>
          <w:p w14:paraId="7A35DCA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Үе шат</w:t>
            </w:r>
          </w:p>
        </w:tc>
        <w:tc>
          <w:tcPr>
            <w:tcW w:w="3118" w:type="dxa"/>
            <w:shd w:val="clear" w:color="auto" w:fill="EDE9FE"/>
            <w:vAlign w:val="center"/>
          </w:tcPr>
          <w:p w14:paraId="7F5F038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Объект</w:t>
            </w:r>
          </w:p>
        </w:tc>
        <w:tc>
          <w:tcPr>
            <w:tcW w:w="3118" w:type="dxa"/>
            <w:shd w:val="clear" w:color="auto" w:fill="EDE9FE"/>
            <w:vAlign w:val="center"/>
          </w:tcPr>
          <w:p w14:paraId="7B164A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зааг</w:t>
            </w:r>
          </w:p>
        </w:tc>
      </w:tr>
      <w:tr w:rsidR="00270883" w:rsidRPr="00EA7E27" w14:paraId="319AFCCB" w14:textId="77777777">
        <w:trPr>
          <w:jc w:val="center"/>
        </w:trPr>
        <w:tc>
          <w:tcPr>
            <w:tcW w:w="3118" w:type="dxa"/>
            <w:vAlign w:val="center"/>
          </w:tcPr>
          <w:p w14:paraId="6D0A08C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1</w:t>
            </w:r>
          </w:p>
        </w:tc>
        <w:tc>
          <w:tcPr>
            <w:tcW w:w="3118" w:type="dxa"/>
            <w:vAlign w:val="center"/>
          </w:tcPr>
          <w:p w14:paraId="3500ADA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таних өгөгдөл</w:t>
            </w:r>
          </w:p>
        </w:tc>
        <w:tc>
          <w:tcPr>
            <w:tcW w:w="3118" w:type="dxa"/>
            <w:vAlign w:val="center"/>
          </w:tcPr>
          <w:p w14:paraId="761228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Төхөөрөмж/систем таних өгөгдөл, үгүй хөрөнгө Таних дугаар.</w:t>
            </w:r>
          </w:p>
        </w:tc>
      </w:tr>
      <w:tr w:rsidR="00270883" w:rsidRPr="00EA7E27" w14:paraId="64EEC444" w14:textId="77777777">
        <w:trPr>
          <w:jc w:val="center"/>
        </w:trPr>
        <w:tc>
          <w:tcPr>
            <w:tcW w:w="3118" w:type="dxa"/>
            <w:vAlign w:val="center"/>
          </w:tcPr>
          <w:p w14:paraId="21E0BA3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2</w:t>
            </w:r>
          </w:p>
        </w:tc>
        <w:tc>
          <w:tcPr>
            <w:tcW w:w="3118" w:type="dxa"/>
            <w:vAlign w:val="center"/>
          </w:tcPr>
          <w:p w14:paraId="4554618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Хамаарал</w:t>
            </w:r>
          </w:p>
        </w:tc>
        <w:tc>
          <w:tcPr>
            <w:tcW w:w="3118" w:type="dxa"/>
            <w:vAlign w:val="center"/>
          </w:tcPr>
          <w:p w14:paraId="512DCB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өмчлөл нөхцөл.</w:t>
            </w:r>
          </w:p>
        </w:tc>
      </w:tr>
      <w:tr w:rsidR="00270883" w:rsidRPr="00EA7E27" w14:paraId="57F3E8B3" w14:textId="77777777">
        <w:trPr>
          <w:jc w:val="center"/>
        </w:trPr>
        <w:tc>
          <w:tcPr>
            <w:tcW w:w="3118" w:type="dxa"/>
            <w:vAlign w:val="center"/>
          </w:tcPr>
          <w:p w14:paraId="36EC490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3</w:t>
            </w:r>
          </w:p>
        </w:tc>
        <w:tc>
          <w:tcPr>
            <w:tcW w:w="3118" w:type="dxa"/>
            <w:vAlign w:val="center"/>
          </w:tcPr>
          <w:p w14:paraId="21BA9A1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Хамаарал</w:t>
            </w:r>
          </w:p>
        </w:tc>
        <w:tc>
          <w:tcPr>
            <w:tcW w:w="3118" w:type="dxa"/>
            <w:vAlign w:val="center"/>
          </w:tcPr>
          <w:p w14:paraId="0EB52F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Зурагласан засвар үйлчилгээ хөрөнгө.</w:t>
            </w:r>
          </w:p>
        </w:tc>
      </w:tr>
      <w:tr w:rsidR="00270883" w:rsidRPr="00EA7E27" w14:paraId="57B0C50B" w14:textId="77777777">
        <w:trPr>
          <w:jc w:val="center"/>
        </w:trPr>
        <w:tc>
          <w:tcPr>
            <w:tcW w:w="3118" w:type="dxa"/>
            <w:vAlign w:val="center"/>
          </w:tcPr>
          <w:p w14:paraId="433312D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4</w:t>
            </w:r>
          </w:p>
        </w:tc>
        <w:tc>
          <w:tcPr>
            <w:tcW w:w="3118" w:type="dxa"/>
            <w:vAlign w:val="center"/>
          </w:tcPr>
          <w:p w14:paraId="1966869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Талбар</w:t>
            </w:r>
          </w:p>
        </w:tc>
        <w:tc>
          <w:tcPr>
            <w:tcW w:w="3118" w:type="dxa"/>
            <w:vAlign w:val="center"/>
          </w:tcPr>
          <w:p w14:paraId="0D46297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Түүхий гадаад талбар.</w:t>
            </w:r>
          </w:p>
        </w:tc>
      </w:tr>
      <w:tr w:rsidR="00270883" w:rsidRPr="00EA7E27" w14:paraId="5C2CF6EE" w14:textId="77777777">
        <w:trPr>
          <w:jc w:val="center"/>
        </w:trPr>
        <w:tc>
          <w:tcPr>
            <w:tcW w:w="3118" w:type="dxa"/>
            <w:vAlign w:val="center"/>
          </w:tcPr>
          <w:p w14:paraId="33840D8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5</w:t>
            </w:r>
          </w:p>
        </w:tc>
        <w:tc>
          <w:tcPr>
            <w:tcW w:w="3118" w:type="dxa"/>
            <w:vAlign w:val="center"/>
          </w:tcPr>
          <w:p w14:paraId="6C0839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каноник дохио</w:t>
            </w:r>
          </w:p>
        </w:tc>
        <w:tc>
          <w:tcPr>
            <w:tcW w:w="3118" w:type="dxa"/>
            <w:vAlign w:val="center"/>
          </w:tcPr>
          <w:p w14:paraId="12838FB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засаглалтай утгын дохио таних өгөгдөл.</w:t>
            </w:r>
          </w:p>
        </w:tc>
      </w:tr>
      <w:tr w:rsidR="00270883" w:rsidRPr="00EA7E27" w14:paraId="25E6B7B7" w14:textId="77777777">
        <w:trPr>
          <w:jc w:val="center"/>
        </w:trPr>
        <w:tc>
          <w:tcPr>
            <w:tcW w:w="3118" w:type="dxa"/>
            <w:vAlign w:val="center"/>
          </w:tcPr>
          <w:p w14:paraId="440A03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6</w:t>
            </w:r>
          </w:p>
        </w:tc>
        <w:tc>
          <w:tcPr>
            <w:tcW w:w="3118" w:type="dxa"/>
            <w:vAlign w:val="center"/>
          </w:tcPr>
          <w:p w14:paraId="4F239D2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хэмжилт Тохиолдол</w:t>
            </w:r>
          </w:p>
        </w:tc>
        <w:tc>
          <w:tcPr>
            <w:tcW w:w="3118" w:type="dxa"/>
            <w:vAlign w:val="center"/>
          </w:tcPr>
          <w:p w14:paraId="244FD68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Хугацааны тэмдэгтэй хөрөнгө-нөхцөл ажиглалт.</w:t>
            </w:r>
          </w:p>
        </w:tc>
      </w:tr>
      <w:tr w:rsidR="00270883" w:rsidRPr="00EA7E27" w14:paraId="18D7B01F" w14:textId="77777777">
        <w:trPr>
          <w:jc w:val="center"/>
        </w:trPr>
        <w:tc>
          <w:tcPr>
            <w:tcW w:w="3118" w:type="dxa"/>
            <w:vAlign w:val="center"/>
          </w:tcPr>
          <w:p w14:paraId="1F22AED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7</w:t>
            </w:r>
          </w:p>
        </w:tc>
        <w:tc>
          <w:tcPr>
            <w:tcW w:w="3118" w:type="dxa"/>
            <w:vAlign w:val="center"/>
          </w:tcPr>
          <w:p w14:paraId="1099386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AI шинж (сонголттой)</w:t>
            </w:r>
          </w:p>
        </w:tc>
        <w:tc>
          <w:tcPr>
            <w:tcW w:w="3118" w:type="dxa"/>
            <w:vAlign w:val="center"/>
          </w:tcPr>
          <w:p w14:paraId="6115B54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загвар-тодорхой үүсгэн гаргасан шинж; үгүй ижил утгатай руу каноник дохио.</w:t>
            </w:r>
          </w:p>
        </w:tc>
      </w:tr>
    </w:tbl>
    <w:p w14:paraId="258C5481" w14:textId="77777777" w:rsidR="00270883" w:rsidRPr="00EA7E27" w:rsidRDefault="00270883">
      <w:pPr>
        <w:rPr>
          <w:rFonts w:ascii="Calibri" w:hAnsi="Calibri" w:cs="Calibri"/>
          <w:noProof/>
          <w:lang w:val="mn-MN"/>
        </w:rPr>
      </w:pPr>
    </w:p>
    <w:p w14:paraId="1392980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I.4 өгөгдлийн чанар утгын дүрэм</w:t>
      </w:r>
    </w:p>
    <w:p w14:paraId="79DF231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Дутуу != Тэг.</w:t>
      </w:r>
    </w:p>
    <w:p w14:paraId="00527F2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Хуучирсан != одоогийн.</w:t>
      </w:r>
    </w:p>
    <w:p w14:paraId="77E3D10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Давхардсан != Шинэ.</w:t>
      </w:r>
    </w:p>
    <w:p w14:paraId="79D6002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Үйл явдал Хугацаа != Өгөгдөл хүлээн авалт Хугацаа.</w:t>
      </w:r>
    </w:p>
    <w:p w14:paraId="21D1033B"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Дамжуулалт амжилт != утгын зураглал амжилт.</w:t>
      </w:r>
    </w:p>
    <w:p w14:paraId="6A75BC4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Datahub != AI загвар / SCADA солилт.</w:t>
      </w:r>
    </w:p>
    <w:p w14:paraId="41C50BCB"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J</w:t>
      </w:r>
    </w:p>
    <w:p w14:paraId="3F624B54"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инженерийн мэдлэг / өгөгдлийн багц / загвар бүртгэлийн сан</w:t>
      </w:r>
    </w:p>
    <w:p w14:paraId="38F0B487"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Мэдлэг эх үүсвэр, инженерийн мэдлэг, өгөгдлийн багц болон загвар объект-уудыг тусдаа нэрийн орон зай, амьдралын мөчлөг, эрхүүд, баталгаажуулалт болон байршуулалт төлөв-тэй удирдана.</w:t>
      </w:r>
    </w:p>
    <w:p w14:paraId="054A5ED0"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инженерийн мэдлэг/AI Бүртгэлийн сангууд; гарын авлага хавсралт J; хэвлэл Ch.24-31.</w:t>
      </w:r>
    </w:p>
    <w:p w14:paraId="1123F4C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J.1 Нэрийн орон зай тусгаарлалт</w:t>
      </w:r>
    </w:p>
    <w:p w14:paraId="2B725E5F"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J.1 - AI/Мэдлэг нэрийн орон зай</w:t>
      </w:r>
    </w:p>
    <w:tbl>
      <w:tblPr>
        <w:tblStyle w:val="TableGrid"/>
        <w:tblW w:w="0" w:type="auto"/>
        <w:jc w:val="center"/>
        <w:tblLook w:val="04A0" w:firstRow="1" w:lastRow="0" w:firstColumn="1" w:lastColumn="0" w:noHBand="0" w:noVBand="1"/>
      </w:tblPr>
      <w:tblGrid>
        <w:gridCol w:w="694"/>
        <w:gridCol w:w="3113"/>
        <w:gridCol w:w="4512"/>
        <w:gridCol w:w="1178"/>
      </w:tblGrid>
      <w:tr w:rsidR="00270883" w:rsidRPr="00EA7E27" w14:paraId="5E0AC4B4" w14:textId="77777777">
        <w:trPr>
          <w:tblHeader/>
          <w:jc w:val="center"/>
        </w:trPr>
        <w:tc>
          <w:tcPr>
            <w:tcW w:w="2338" w:type="dxa"/>
            <w:shd w:val="clear" w:color="auto" w:fill="EDE9FE"/>
            <w:vAlign w:val="center"/>
          </w:tcPr>
          <w:p w14:paraId="5D9B217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Нэрийн орон зай</w:t>
            </w:r>
          </w:p>
        </w:tc>
        <w:tc>
          <w:tcPr>
            <w:tcW w:w="2338" w:type="dxa"/>
            <w:shd w:val="clear" w:color="auto" w:fill="EDE9FE"/>
            <w:vAlign w:val="center"/>
          </w:tcPr>
          <w:p w14:paraId="235F28C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Объект</w:t>
            </w:r>
          </w:p>
        </w:tc>
        <w:tc>
          <w:tcPr>
            <w:tcW w:w="2338" w:type="dxa"/>
            <w:shd w:val="clear" w:color="auto" w:fill="EDE9FE"/>
            <w:vAlign w:val="center"/>
          </w:tcPr>
          <w:p w14:paraId="14ACE2C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Үндсэн цөм засаглал</w:t>
            </w:r>
          </w:p>
        </w:tc>
        <w:tc>
          <w:tcPr>
            <w:tcW w:w="2338" w:type="dxa"/>
            <w:shd w:val="clear" w:color="auto" w:fill="EDE9FE"/>
            <w:vAlign w:val="center"/>
          </w:tcPr>
          <w:p w14:paraId="4785409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Хийх үгүй андуурах -тай</w:t>
            </w:r>
          </w:p>
        </w:tc>
      </w:tr>
      <w:tr w:rsidR="00270883" w:rsidRPr="00EA7E27" w14:paraId="2AE27DF3" w14:textId="77777777">
        <w:trPr>
          <w:jc w:val="center"/>
        </w:trPr>
        <w:tc>
          <w:tcPr>
            <w:tcW w:w="2338" w:type="dxa"/>
            <w:vAlign w:val="center"/>
          </w:tcPr>
          <w:p w14:paraId="5E2918E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KS</w:t>
            </w:r>
          </w:p>
        </w:tc>
        <w:tc>
          <w:tcPr>
            <w:tcW w:w="2338" w:type="dxa"/>
            <w:vAlign w:val="center"/>
          </w:tcPr>
          <w:p w14:paraId="69AD959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Мэдлэг эх үүсвэр</w:t>
            </w:r>
          </w:p>
        </w:tc>
        <w:tc>
          <w:tcPr>
            <w:tcW w:w="2338" w:type="dxa"/>
            <w:vAlign w:val="center"/>
          </w:tcPr>
          <w:p w14:paraId="435067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Гарал, гарал үүсэл, зохиогчийн эрх ба оролцоо, эрхүүд, эх үүсвэр багц.</w:t>
            </w:r>
          </w:p>
        </w:tc>
        <w:tc>
          <w:tcPr>
            <w:tcW w:w="2338" w:type="dxa"/>
            <w:vAlign w:val="center"/>
          </w:tcPr>
          <w:p w14:paraId="7E9B679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EK өөрөө</w:t>
            </w:r>
          </w:p>
        </w:tc>
      </w:tr>
      <w:tr w:rsidR="00270883" w:rsidRPr="00EA7E27" w14:paraId="787F1BFE" w14:textId="77777777">
        <w:trPr>
          <w:jc w:val="center"/>
        </w:trPr>
        <w:tc>
          <w:tcPr>
            <w:tcW w:w="2338" w:type="dxa"/>
            <w:vAlign w:val="center"/>
          </w:tcPr>
          <w:p w14:paraId="4E06A89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EK</w:t>
            </w:r>
          </w:p>
        </w:tc>
        <w:tc>
          <w:tcPr>
            <w:tcW w:w="2338" w:type="dxa"/>
            <w:vAlign w:val="center"/>
          </w:tcPr>
          <w:p w14:paraId="707FB1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инженерийн мэдлэг</w:t>
            </w:r>
          </w:p>
        </w:tc>
        <w:tc>
          <w:tcPr>
            <w:tcW w:w="2338" w:type="dxa"/>
            <w:vAlign w:val="center"/>
          </w:tcPr>
          <w:p w14:paraId="6DC2CDF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Бүтэцчилсэн арга/мэдлэг, амьдралын мөчлөг, дэмжлэг давуу тал, хэрэглэх боломж, хянан магадалгаа.</w:t>
            </w:r>
          </w:p>
        </w:tc>
        <w:tc>
          <w:tcPr>
            <w:tcW w:w="2338" w:type="dxa"/>
            <w:vAlign w:val="center"/>
          </w:tcPr>
          <w:p w14:paraId="6565411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багц эсвэл сургасан загвар</w:t>
            </w:r>
          </w:p>
        </w:tc>
      </w:tr>
      <w:tr w:rsidR="00270883" w:rsidRPr="00EA7E27" w14:paraId="0EEBC2DD" w14:textId="77777777">
        <w:trPr>
          <w:jc w:val="center"/>
        </w:trPr>
        <w:tc>
          <w:tcPr>
            <w:tcW w:w="2338" w:type="dxa"/>
            <w:vAlign w:val="center"/>
          </w:tcPr>
          <w:p w14:paraId="3F61DD2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DS</w:t>
            </w:r>
          </w:p>
        </w:tc>
        <w:tc>
          <w:tcPr>
            <w:tcW w:w="2338" w:type="dxa"/>
            <w:vAlign w:val="center"/>
          </w:tcPr>
          <w:p w14:paraId="286E010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багц</w:t>
            </w:r>
          </w:p>
        </w:tc>
        <w:tc>
          <w:tcPr>
            <w:tcW w:w="2338" w:type="dxa"/>
            <w:vAlign w:val="center"/>
          </w:tcPr>
          <w:p w14:paraId="1F2943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Composition, шошгууд, суурь үнэн өгөгдөл, эрхүүд, алдагдал хяналтууд, хуваалт/хувилбар.</w:t>
            </w:r>
          </w:p>
        </w:tc>
        <w:tc>
          <w:tcPr>
            <w:tcW w:w="2338" w:type="dxa"/>
            <w:vAlign w:val="center"/>
          </w:tcPr>
          <w:p w14:paraId="0CFE32B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өгөгдлийн сан эсвэл загвар</w:t>
            </w:r>
          </w:p>
        </w:tc>
      </w:tr>
      <w:tr w:rsidR="00270883" w:rsidRPr="00EA7E27" w14:paraId="45B92082" w14:textId="77777777">
        <w:trPr>
          <w:jc w:val="center"/>
        </w:trPr>
        <w:tc>
          <w:tcPr>
            <w:tcW w:w="2338" w:type="dxa"/>
            <w:vAlign w:val="center"/>
          </w:tcPr>
          <w:p w14:paraId="059F56D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MDL</w:t>
            </w:r>
          </w:p>
        </w:tc>
        <w:tc>
          <w:tcPr>
            <w:tcW w:w="2338" w:type="dxa"/>
            <w:vAlign w:val="center"/>
          </w:tcPr>
          <w:p w14:paraId="4CD3B6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дүрэм/Статистикийн/ML/DL/Үүсгэгч/Мэдээлэл таталт/Нийлмэл загвар</w:t>
            </w:r>
          </w:p>
        </w:tc>
        <w:tc>
          <w:tcPr>
            <w:tcW w:w="2338" w:type="dxa"/>
            <w:vAlign w:val="center"/>
          </w:tcPr>
          <w:p w14:paraId="710837C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Сургалт/баталгаажуулалт/батлалт/байршуулалт/хяналт/ашиглалтаас гаргалт.</w:t>
            </w:r>
          </w:p>
        </w:tc>
        <w:tc>
          <w:tcPr>
            <w:tcW w:w="2338" w:type="dxa"/>
            <w:vAlign w:val="center"/>
          </w:tcPr>
          <w:p w14:paraId="63516C6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баталгаажсан үйлдвэрлэлийн чадавх -аар анхдагч</w:t>
            </w:r>
          </w:p>
        </w:tc>
      </w:tr>
    </w:tbl>
    <w:p w14:paraId="6A20FAAF" w14:textId="77777777" w:rsidR="00270883" w:rsidRPr="00EA7E27" w:rsidRDefault="00270883">
      <w:pPr>
        <w:rPr>
          <w:rFonts w:ascii="Calibri" w:hAnsi="Calibri" w:cs="Calibri"/>
          <w:noProof/>
          <w:lang w:val="mn-MN"/>
        </w:rPr>
      </w:pPr>
    </w:p>
    <w:p w14:paraId="0E3DF52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J.2 одоогийн инженерийн мэдлэг нэр дэвшигчид</w:t>
      </w:r>
    </w:p>
    <w:p w14:paraId="79F28A05"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J.2 - EK нэр дэвшигч бүртгэлүүд</w:t>
      </w:r>
    </w:p>
    <w:p w14:paraId="68A5CC23" w14:textId="77777777" w:rsidR="00EB7AA3" w:rsidRPr="00EA7E27" w:rsidRDefault="00EB7AA3">
      <w:pPr>
        <w:rPr>
          <w:rFonts w:ascii="Calibri" w:hAnsi="Calibri" w:cs="Calibri"/>
          <w:noProof/>
          <w:lang w:val="mn-MN"/>
        </w:rPr>
        <w:sectPr w:rsidR="00EB7AA3" w:rsidRPr="00EA7E27">
          <w:headerReference w:type="even" r:id="rId120"/>
          <w:headerReference w:type="default" r:id="rId121"/>
          <w:footerReference w:type="even" r:id="rId122"/>
          <w:footerReference w:type="default" r:id="rId123"/>
          <w:headerReference w:type="first" r:id="rId124"/>
          <w:footerReference w:type="first" r:id="rId125"/>
          <w:pgSz w:w="11907" w:h="16839"/>
          <w:pgMar w:top="1250" w:right="1100" w:bottom="1250" w:left="1300" w:header="600" w:footer="600" w:gutter="0"/>
          <w:cols w:space="708"/>
          <w:docGrid w:linePitch="360"/>
        </w:sectPr>
      </w:pPr>
    </w:p>
    <w:tbl>
      <w:tblPr>
        <w:tblStyle w:val="TableGrid"/>
        <w:tblW w:w="0" w:type="auto"/>
        <w:jc w:val="center"/>
        <w:tblLook w:val="04A0" w:firstRow="1" w:lastRow="0" w:firstColumn="1" w:lastColumn="0" w:noHBand="0" w:noVBand="1"/>
      </w:tblPr>
      <w:tblGrid>
        <w:gridCol w:w="1871"/>
        <w:gridCol w:w="1871"/>
        <w:gridCol w:w="1871"/>
        <w:gridCol w:w="2193"/>
        <w:gridCol w:w="1871"/>
      </w:tblGrid>
      <w:tr w:rsidR="00270883" w:rsidRPr="00EA7E27" w14:paraId="78FE409C" w14:textId="77777777">
        <w:trPr>
          <w:tblHeader/>
          <w:jc w:val="center"/>
        </w:trPr>
        <w:tc>
          <w:tcPr>
            <w:tcW w:w="1871" w:type="dxa"/>
            <w:shd w:val="clear" w:color="auto" w:fill="EDE9FE"/>
            <w:vAlign w:val="center"/>
          </w:tcPr>
          <w:p w14:paraId="3B9551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бүртгэл</w:t>
            </w:r>
          </w:p>
        </w:tc>
        <w:tc>
          <w:tcPr>
            <w:tcW w:w="1871" w:type="dxa"/>
            <w:shd w:val="clear" w:color="auto" w:fill="EDE9FE"/>
            <w:vAlign w:val="center"/>
          </w:tcPr>
          <w:p w14:paraId="6A5DCB9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Объект</w:t>
            </w:r>
          </w:p>
        </w:tc>
        <w:tc>
          <w:tcPr>
            <w:tcW w:w="1871" w:type="dxa"/>
            <w:shd w:val="clear" w:color="auto" w:fill="EDE9FE"/>
            <w:vAlign w:val="center"/>
          </w:tcPr>
          <w:p w14:paraId="2B587C6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төлөв</w:t>
            </w:r>
          </w:p>
        </w:tc>
        <w:tc>
          <w:tcPr>
            <w:tcW w:w="1871" w:type="dxa"/>
            <w:shd w:val="clear" w:color="auto" w:fill="EDE9FE"/>
            <w:vAlign w:val="center"/>
          </w:tcPr>
          <w:p w14:paraId="7CA8803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нотлох баримт / хүлээн зөвшөөрөх шалгуур шаардлага</w:t>
            </w:r>
          </w:p>
        </w:tc>
        <w:tc>
          <w:tcPr>
            <w:tcW w:w="1871" w:type="dxa"/>
            <w:shd w:val="clear" w:color="auto" w:fill="EDE9FE"/>
            <w:vAlign w:val="center"/>
          </w:tcPr>
          <w:p w14:paraId="674C665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дээд хязгаар</w:t>
            </w:r>
          </w:p>
        </w:tc>
      </w:tr>
      <w:tr w:rsidR="00270883" w:rsidRPr="00EA7E27" w14:paraId="4F157E99" w14:textId="77777777">
        <w:trPr>
          <w:jc w:val="center"/>
        </w:trPr>
        <w:tc>
          <w:tcPr>
            <w:tcW w:w="1871" w:type="dxa"/>
            <w:vAlign w:val="center"/>
          </w:tcPr>
          <w:p w14:paraId="4D01A54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EK-SHAFT-001</w:t>
            </w:r>
          </w:p>
        </w:tc>
        <w:tc>
          <w:tcPr>
            <w:tcW w:w="1871" w:type="dxa"/>
            <w:vAlign w:val="center"/>
          </w:tcPr>
          <w:p w14:paraId="532F1B9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Монголын гол/тахир гол хугарал оношилгооны арга</w:t>
            </w:r>
          </w:p>
        </w:tc>
        <w:tc>
          <w:tcPr>
            <w:tcW w:w="1871" w:type="dxa"/>
            <w:vAlign w:val="center"/>
          </w:tcPr>
          <w:p w14:paraId="514164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магадлан шалгалт Заавал шаардлагатай</w:t>
            </w:r>
          </w:p>
        </w:tc>
        <w:tc>
          <w:tcPr>
            <w:tcW w:w="1871" w:type="dxa"/>
            <w:vAlign w:val="center"/>
          </w:tcPr>
          <w:p w14:paraId="54A7AFB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диссертацийн ажил/тайлагнах, зохиогч, тэгшитгэлүүд, туршилт тохиргоо, түүхий/төлөөлөх чадвартай өгөгдөл, IP/хэвлэл эрхүүд.</w:t>
            </w:r>
          </w:p>
        </w:tc>
        <w:tc>
          <w:tcPr>
            <w:tcW w:w="1871" w:type="dxa"/>
            <w:vAlign w:val="center"/>
          </w:tcPr>
          <w:p w14:paraId="400D08C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хүрээ-түвшин дурдалт зөвхөн; үгүй invented томьёо/үнэн зөв байдал.</w:t>
            </w:r>
          </w:p>
        </w:tc>
      </w:tr>
      <w:tr w:rsidR="00270883" w:rsidRPr="00EA7E27" w14:paraId="76D3C353" w14:textId="77777777">
        <w:trPr>
          <w:jc w:val="center"/>
        </w:trPr>
        <w:tc>
          <w:tcPr>
            <w:tcW w:w="1871" w:type="dxa"/>
            <w:vAlign w:val="center"/>
          </w:tcPr>
          <w:p w14:paraId="06A68D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EK-BEARING-001</w:t>
            </w:r>
          </w:p>
        </w:tc>
        <w:tc>
          <w:tcPr>
            <w:tcW w:w="1871" w:type="dxa"/>
            <w:vAlign w:val="center"/>
          </w:tcPr>
          <w:p w14:paraId="3E7DDA8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Монголын хөдөлгүүр холхивч эвдрэл оношилгооны арга</w:t>
            </w:r>
          </w:p>
        </w:tc>
        <w:tc>
          <w:tcPr>
            <w:tcW w:w="1871" w:type="dxa"/>
            <w:vAlign w:val="center"/>
          </w:tcPr>
          <w:p w14:paraId="7D36413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магадлан шалгалт Заавал шаардлагатай</w:t>
            </w:r>
          </w:p>
        </w:tc>
        <w:tc>
          <w:tcPr>
            <w:tcW w:w="1871" w:type="dxa"/>
            <w:vAlign w:val="center"/>
          </w:tcPr>
          <w:p w14:paraId="2570CDB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Үндсэн диссертацийн ажил/тайлагнах, зохиогч, тэгшитгэлүүд, мэдрэгч/түүвэрлэлт/туршилт нотлох баримт, IP/хэвлэл эрхүүд.</w:t>
            </w:r>
          </w:p>
        </w:tc>
        <w:tc>
          <w:tcPr>
            <w:tcW w:w="1871" w:type="dxa"/>
            <w:vAlign w:val="center"/>
          </w:tcPr>
          <w:p w14:paraId="7390031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хүрээ-түвшин дурдалт зөвхөн; үгүй томьёоны түвшний мэдэгдэл.</w:t>
            </w:r>
          </w:p>
        </w:tc>
      </w:tr>
    </w:tbl>
    <w:p w14:paraId="34F94110" w14:textId="77777777" w:rsidR="00EB7AA3" w:rsidRPr="00EA7E27" w:rsidRDefault="00EB7AA3">
      <w:pPr>
        <w:rPr>
          <w:rFonts w:ascii="Calibri" w:hAnsi="Calibri" w:cs="Calibri"/>
          <w:noProof/>
          <w:lang w:val="mn-MN"/>
        </w:rPr>
        <w:sectPr w:rsidR="00EB7AA3" w:rsidRPr="00EA7E27">
          <w:headerReference w:type="even" r:id="rId126"/>
          <w:headerReference w:type="default" r:id="rId127"/>
          <w:footerReference w:type="even" r:id="rId128"/>
          <w:footerReference w:type="default" r:id="rId129"/>
          <w:headerReference w:type="first" r:id="rId130"/>
          <w:footerReference w:type="first" r:id="rId131"/>
          <w:pgSz w:w="16839" w:h="11907" w:orient="landscape"/>
          <w:pgMar w:top="1250" w:right="1100" w:bottom="1250" w:left="1300" w:header="600" w:footer="600" w:gutter="0"/>
          <w:cols w:space="708"/>
          <w:docGrid w:linePitch="360"/>
        </w:sectPr>
      </w:pPr>
    </w:p>
    <w:p w14:paraId="5941CAAB" w14:textId="77777777" w:rsidR="00270883" w:rsidRPr="00EA7E27" w:rsidRDefault="00270883">
      <w:pPr>
        <w:rPr>
          <w:rFonts w:ascii="Calibri" w:hAnsi="Calibri" w:cs="Calibri"/>
          <w:noProof/>
          <w:lang w:val="mn-MN"/>
        </w:rPr>
      </w:pPr>
    </w:p>
    <w:p w14:paraId="4C08E361"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J.3 инженерийн мэдлэг амьдралын мөчлөг</w:t>
      </w:r>
    </w:p>
    <w:p w14:paraId="0C07D13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Мэдлэг эх үүсвэр тодорхойлсон.</w:t>
      </w:r>
    </w:p>
    <w:p w14:paraId="22F2D23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эх үүсвэр багц хүлээн зөвшөөрсөн ба эрхүүд шалгасан.</w:t>
      </w:r>
    </w:p>
    <w:p w14:paraId="5876BB7A"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Мэдлэг extracted/бүтэцчилсэн-тай нэгжүүд/хэрэглэх боломж/таамаглал нөхцөл.</w:t>
      </w:r>
    </w:p>
    <w:p w14:paraId="5E03261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Зохиогч/инженерийн хянан магадалгаа.</w:t>
      </w:r>
    </w:p>
    <w:p w14:paraId="39D81F7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батлагдсан-д зориулсан Ашиглах хэлбэрээр засаглалтай EK хэзээ шалгуур хангасан.</w:t>
      </w:r>
    </w:p>
    <w:p w14:paraId="333CB29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Үндсэн инженерийн загвар / гүйцэтгэх боломжтой маягт хөгжүүлсэн хэрэв хэрэглэх боломжтой.</w:t>
      </w:r>
    </w:p>
    <w:p w14:paraId="3A9B01F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Лаборатори/техникийн баталгаажуулалт.</w:t>
      </w:r>
    </w:p>
    <w:p w14:paraId="67A7881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үйлдвэрлэлийн сүүдрийн/талбар баталгаажуулалт.</w:t>
      </w:r>
    </w:p>
    <w:p w14:paraId="211DDEDC"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хяналттай зөвлөх шинжтэй/шийдвэр ашиглах.</w:t>
      </w:r>
    </w:p>
    <w:p w14:paraId="11FB705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хянан магадалгаа Заавал шаардлагатай / Хүчингүй болгосон / Архивласан дамжуулан хувилбаржуулсан үнэн зөв байдал.</w:t>
      </w:r>
    </w:p>
    <w:p w14:paraId="7611B25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J.4 өгөгдлийн багц бэлэн байдал</w:t>
      </w:r>
    </w:p>
    <w:p w14:paraId="1FF298CE"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J.3 - өгөгдлийн багц бэлэн байдал өгөгдлийн бүтэц</w:t>
      </w:r>
    </w:p>
    <w:tbl>
      <w:tblPr>
        <w:tblStyle w:val="TableGrid"/>
        <w:tblW w:w="0" w:type="auto"/>
        <w:jc w:val="center"/>
        <w:tblLook w:val="04A0" w:firstRow="1" w:lastRow="0" w:firstColumn="1" w:lastColumn="0" w:noHBand="0" w:noVBand="1"/>
      </w:tblPr>
      <w:tblGrid>
        <w:gridCol w:w="4677"/>
        <w:gridCol w:w="4677"/>
      </w:tblGrid>
      <w:tr w:rsidR="00270883" w:rsidRPr="00EA7E27" w14:paraId="75A7FC93" w14:textId="77777777">
        <w:trPr>
          <w:tblHeader/>
          <w:jc w:val="center"/>
        </w:trPr>
        <w:tc>
          <w:tcPr>
            <w:tcW w:w="4677" w:type="dxa"/>
            <w:shd w:val="clear" w:color="auto" w:fill="EDE9FE"/>
            <w:vAlign w:val="center"/>
          </w:tcPr>
          <w:p w14:paraId="38DCE67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өгөгдлийн багц талбар</w:t>
            </w:r>
          </w:p>
        </w:tc>
        <w:tc>
          <w:tcPr>
            <w:tcW w:w="4677" w:type="dxa"/>
            <w:shd w:val="clear" w:color="auto" w:fill="EDE9FE"/>
            <w:vAlign w:val="center"/>
          </w:tcPr>
          <w:p w14:paraId="0D83001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Заавал шаардлагатай засаглал</w:t>
            </w:r>
          </w:p>
        </w:tc>
      </w:tr>
      <w:tr w:rsidR="00270883" w:rsidRPr="00EA7E27" w14:paraId="4EE845E3" w14:textId="77777777">
        <w:trPr>
          <w:jc w:val="center"/>
        </w:trPr>
        <w:tc>
          <w:tcPr>
            <w:tcW w:w="4677" w:type="dxa"/>
            <w:vAlign w:val="center"/>
          </w:tcPr>
          <w:p w14:paraId="48917B6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Зорилго</w:t>
            </w:r>
          </w:p>
        </w:tc>
        <w:tc>
          <w:tcPr>
            <w:tcW w:w="4677" w:type="dxa"/>
            <w:vAlign w:val="center"/>
          </w:tcPr>
          <w:p w14:paraId="1037FC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 судалгаа/загвар асуулт.</w:t>
            </w:r>
          </w:p>
        </w:tc>
      </w:tr>
      <w:tr w:rsidR="00270883" w:rsidRPr="00EA7E27" w14:paraId="49DB04B8" w14:textId="77777777">
        <w:trPr>
          <w:jc w:val="center"/>
        </w:trPr>
        <w:tc>
          <w:tcPr>
            <w:tcW w:w="4677" w:type="dxa"/>
            <w:vAlign w:val="center"/>
          </w:tcPr>
          <w:p w14:paraId="3FCE042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Нийт олонлог / хөрөнгө хамрах хүрээ</w:t>
            </w:r>
          </w:p>
        </w:tc>
        <w:tc>
          <w:tcPr>
            <w:tcW w:w="4677" w:type="dxa"/>
            <w:vAlign w:val="center"/>
          </w:tcPr>
          <w:p w14:paraId="5D8171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төрөл/талбай/байгууллага/хугацаа.</w:t>
            </w:r>
          </w:p>
        </w:tc>
      </w:tr>
      <w:tr w:rsidR="00270883" w:rsidRPr="00EA7E27" w14:paraId="3ED07048" w14:textId="77777777">
        <w:trPr>
          <w:jc w:val="center"/>
        </w:trPr>
        <w:tc>
          <w:tcPr>
            <w:tcW w:w="4677" w:type="dxa"/>
            <w:vAlign w:val="center"/>
          </w:tcPr>
          <w:p w14:paraId="7250F07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өгөгдлийн удамшил</w:t>
            </w:r>
          </w:p>
        </w:tc>
        <w:tc>
          <w:tcPr>
            <w:tcW w:w="4677" w:type="dxa"/>
            <w:vAlign w:val="center"/>
          </w:tcPr>
          <w:p w14:paraId="2626EFF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бүртгэлийн сан ба боловсруулалт зам.</w:t>
            </w:r>
          </w:p>
        </w:tc>
      </w:tr>
      <w:tr w:rsidR="00270883" w:rsidRPr="00EA7E27" w14:paraId="6CC3F07A" w14:textId="77777777">
        <w:trPr>
          <w:jc w:val="center"/>
        </w:trPr>
        <w:tc>
          <w:tcPr>
            <w:tcW w:w="4677" w:type="dxa"/>
            <w:vAlign w:val="center"/>
          </w:tcPr>
          <w:p w14:paraId="5D7051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Шошгууд / суурь үнэн өгөгдөл</w:t>
            </w:r>
          </w:p>
        </w:tc>
        <w:tc>
          <w:tcPr>
            <w:tcW w:w="4677" w:type="dxa"/>
            <w:vAlign w:val="center"/>
          </w:tcPr>
          <w:p w14:paraId="38FA135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нотлох баримт ба хянагч.</w:t>
            </w:r>
          </w:p>
        </w:tc>
      </w:tr>
      <w:tr w:rsidR="00270883" w:rsidRPr="00EA7E27" w14:paraId="6DFBC1D9" w14:textId="77777777">
        <w:trPr>
          <w:jc w:val="center"/>
        </w:trPr>
        <w:tc>
          <w:tcPr>
            <w:tcW w:w="4677" w:type="dxa"/>
            <w:vAlign w:val="center"/>
          </w:tcPr>
          <w:p w14:paraId="33ED614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Оролцоо/үр нөлөө нөхцөл</w:t>
            </w:r>
          </w:p>
        </w:tc>
        <w:tc>
          <w:tcPr>
            <w:tcW w:w="4677" w:type="dxa"/>
            <w:vAlign w:val="center"/>
          </w:tcPr>
          <w:p w14:paraId="34BA668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засвар үйлчилгээ арга хэмжээнүүд ба ажиглагдсан үр нөлөө.</w:t>
            </w:r>
          </w:p>
        </w:tc>
      </w:tr>
      <w:tr w:rsidR="00270883" w:rsidRPr="00EA7E27" w14:paraId="2099A361" w14:textId="77777777">
        <w:trPr>
          <w:jc w:val="center"/>
        </w:trPr>
        <w:tc>
          <w:tcPr>
            <w:tcW w:w="4677" w:type="dxa"/>
            <w:vAlign w:val="center"/>
          </w:tcPr>
          <w:p w14:paraId="6E48913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чанар / дутуу өгөгдлийн байдал</w:t>
            </w:r>
          </w:p>
        </w:tc>
        <w:tc>
          <w:tcPr>
            <w:tcW w:w="4677" w:type="dxa"/>
            <w:vAlign w:val="center"/>
          </w:tcPr>
          <w:p w14:paraId="70F921F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Илэрхий боловсруулалт.</w:t>
            </w:r>
          </w:p>
        </w:tc>
      </w:tr>
      <w:tr w:rsidR="00270883" w:rsidRPr="00EA7E27" w14:paraId="576F99C1" w14:textId="77777777">
        <w:trPr>
          <w:jc w:val="center"/>
        </w:trPr>
        <w:tc>
          <w:tcPr>
            <w:tcW w:w="4677" w:type="dxa"/>
            <w:vAlign w:val="center"/>
          </w:tcPr>
          <w:p w14:paraId="411D8A3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Алдагдал хяналт</w:t>
            </w:r>
          </w:p>
        </w:tc>
        <w:tc>
          <w:tcPr>
            <w:tcW w:w="4677" w:type="dxa"/>
            <w:vAlign w:val="center"/>
          </w:tcPr>
          <w:p w14:paraId="254B5E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Prevent сургах/туршилт хугацааны/хөрөнгө алдагдал.</w:t>
            </w:r>
          </w:p>
        </w:tc>
      </w:tr>
      <w:tr w:rsidR="00270883" w:rsidRPr="00EA7E27" w14:paraId="3BD2E16E" w14:textId="77777777">
        <w:trPr>
          <w:jc w:val="center"/>
        </w:trPr>
        <w:tc>
          <w:tcPr>
            <w:tcW w:w="4677" w:type="dxa"/>
            <w:vAlign w:val="center"/>
          </w:tcPr>
          <w:p w14:paraId="6F6A730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Хуваалт/хувилбар</w:t>
            </w:r>
          </w:p>
        </w:tc>
        <w:tc>
          <w:tcPr>
            <w:tcW w:w="4677" w:type="dxa"/>
            <w:vAlign w:val="center"/>
          </w:tcPr>
          <w:p w14:paraId="61CACAC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Сургах/баталгаажуулалт/туршилт ба хувилбарын удирдлага.</w:t>
            </w:r>
          </w:p>
        </w:tc>
      </w:tr>
      <w:tr w:rsidR="00270883" w:rsidRPr="00EA7E27" w14:paraId="2EFB8E11" w14:textId="77777777">
        <w:trPr>
          <w:jc w:val="center"/>
        </w:trPr>
        <w:tc>
          <w:tcPr>
            <w:tcW w:w="4677" w:type="dxa"/>
            <w:vAlign w:val="center"/>
          </w:tcPr>
          <w:p w14:paraId="241F13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Эрхүүд / зөвшөөрөл / байгууллага зөвшөөрөл</w:t>
            </w:r>
          </w:p>
        </w:tc>
        <w:tc>
          <w:tcPr>
            <w:tcW w:w="4677" w:type="dxa"/>
            <w:vAlign w:val="center"/>
          </w:tcPr>
          <w:p w14:paraId="5735333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ашиглах != судалгаа/сургалт/хэвлэл зөвшөөрөл.</w:t>
            </w:r>
          </w:p>
        </w:tc>
      </w:tr>
      <w:tr w:rsidR="00270883" w:rsidRPr="00EA7E27" w14:paraId="6F10BD22" w14:textId="77777777">
        <w:trPr>
          <w:jc w:val="center"/>
        </w:trPr>
        <w:tc>
          <w:tcPr>
            <w:tcW w:w="4677" w:type="dxa"/>
            <w:vAlign w:val="center"/>
          </w:tcPr>
          <w:p w14:paraId="0385F3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Representativeness хязгаарлалт</w:t>
            </w:r>
          </w:p>
        </w:tc>
        <w:tc>
          <w:tcPr>
            <w:tcW w:w="4677" w:type="dxa"/>
            <w:vAlign w:val="center"/>
          </w:tcPr>
          <w:p w14:paraId="44C906A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Жишиг/дотоод талбар ерөнхийшүүлэлт зааг.</w:t>
            </w:r>
          </w:p>
        </w:tc>
      </w:tr>
    </w:tbl>
    <w:p w14:paraId="7034AF58" w14:textId="77777777" w:rsidR="00270883" w:rsidRPr="00EA7E27" w:rsidRDefault="00270883">
      <w:pPr>
        <w:rPr>
          <w:rFonts w:ascii="Calibri" w:hAnsi="Calibri" w:cs="Calibri"/>
          <w:noProof/>
          <w:lang w:val="mn-MN"/>
        </w:rPr>
      </w:pPr>
    </w:p>
    <w:p w14:paraId="3037B5A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J.5 загвар засаглал</w:t>
      </w:r>
    </w:p>
    <w:p w14:paraId="6441D802"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J.4 - загвар амьдралын мөчлөг</w:t>
      </w:r>
    </w:p>
    <w:tbl>
      <w:tblPr>
        <w:tblStyle w:val="TableGrid"/>
        <w:tblW w:w="0" w:type="auto"/>
        <w:jc w:val="center"/>
        <w:tblLook w:val="04A0" w:firstRow="1" w:lastRow="0" w:firstColumn="1" w:lastColumn="0" w:noHBand="0" w:noVBand="1"/>
      </w:tblPr>
      <w:tblGrid>
        <w:gridCol w:w="4677"/>
        <w:gridCol w:w="4677"/>
      </w:tblGrid>
      <w:tr w:rsidR="00270883" w:rsidRPr="00EA7E27" w14:paraId="63163B67" w14:textId="77777777">
        <w:trPr>
          <w:tblHeader/>
          <w:jc w:val="center"/>
        </w:trPr>
        <w:tc>
          <w:tcPr>
            <w:tcW w:w="4677" w:type="dxa"/>
            <w:shd w:val="clear" w:color="auto" w:fill="EDE9FE"/>
            <w:vAlign w:val="center"/>
          </w:tcPr>
          <w:p w14:paraId="4D08B1F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Үе шат</w:t>
            </w:r>
          </w:p>
        </w:tc>
        <w:tc>
          <w:tcPr>
            <w:tcW w:w="4677" w:type="dxa"/>
            <w:shd w:val="clear" w:color="auto" w:fill="EDE9FE"/>
            <w:vAlign w:val="center"/>
          </w:tcPr>
          <w:p w14:paraId="61A070D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хяналттай төлөв</w:t>
            </w:r>
          </w:p>
        </w:tc>
      </w:tr>
      <w:tr w:rsidR="00270883" w:rsidRPr="00EA7E27" w14:paraId="59CCEE03" w14:textId="77777777">
        <w:trPr>
          <w:jc w:val="center"/>
        </w:trPr>
        <w:tc>
          <w:tcPr>
            <w:tcW w:w="4677" w:type="dxa"/>
            <w:vAlign w:val="center"/>
          </w:tcPr>
          <w:p w14:paraId="66F1C0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 / хөгжүүлэлт</w:t>
            </w:r>
          </w:p>
        </w:tc>
        <w:tc>
          <w:tcPr>
            <w:tcW w:w="4677" w:type="dxa"/>
            <w:vAlign w:val="center"/>
          </w:tcPr>
          <w:p w14:paraId="6383FEA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Зорилго, загвар төрөл, эзэмшигч, код/хувилбар.</w:t>
            </w:r>
          </w:p>
        </w:tc>
      </w:tr>
      <w:tr w:rsidR="00270883" w:rsidRPr="00EA7E27" w14:paraId="7BA65340" w14:textId="77777777">
        <w:trPr>
          <w:jc w:val="center"/>
        </w:trPr>
        <w:tc>
          <w:tcPr>
            <w:tcW w:w="4677" w:type="dxa"/>
            <w:vAlign w:val="center"/>
          </w:tcPr>
          <w:p w14:paraId="25D3BC6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техникийн баталгаажуулалт</w:t>
            </w:r>
          </w:p>
        </w:tc>
        <w:tc>
          <w:tcPr>
            <w:tcW w:w="4677" w:type="dxa"/>
            <w:vAlign w:val="center"/>
          </w:tcPr>
          <w:p w14:paraId="46EFE16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Хэмжүүрүүд/хүлээн авалт дээр хяналттай үнэлгээ.</w:t>
            </w:r>
          </w:p>
        </w:tc>
      </w:tr>
      <w:tr w:rsidR="00270883" w:rsidRPr="00EA7E27" w14:paraId="3694565A" w14:textId="77777777">
        <w:trPr>
          <w:jc w:val="center"/>
        </w:trPr>
        <w:tc>
          <w:tcPr>
            <w:tcW w:w="4677" w:type="dxa"/>
            <w:vAlign w:val="center"/>
          </w:tcPr>
          <w:p w14:paraId="36D4B89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баталгаажуулалт</w:t>
            </w:r>
          </w:p>
        </w:tc>
        <w:tc>
          <w:tcPr>
            <w:tcW w:w="4677" w:type="dxa"/>
            <w:vAlign w:val="center"/>
          </w:tcPr>
          <w:p w14:paraId="19BB03F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Сүүдрийн/талбар нөхцөл.</w:t>
            </w:r>
          </w:p>
        </w:tc>
      </w:tr>
      <w:tr w:rsidR="00270883" w:rsidRPr="00EA7E27" w14:paraId="3A7DEB36" w14:textId="77777777">
        <w:trPr>
          <w:jc w:val="center"/>
        </w:trPr>
        <w:tc>
          <w:tcPr>
            <w:tcW w:w="4677" w:type="dxa"/>
            <w:vAlign w:val="center"/>
          </w:tcPr>
          <w:p w14:paraId="73C18DF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батлалт</w:t>
            </w:r>
          </w:p>
        </w:tc>
        <w:tc>
          <w:tcPr>
            <w:tcW w:w="4677" w:type="dxa"/>
            <w:vAlign w:val="center"/>
          </w:tcPr>
          <w:p w14:paraId="636F28D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инженерийн/үйл ажиллагааны батлалт тусгаарлах-аас загвар баталгаажуулалт.</w:t>
            </w:r>
          </w:p>
        </w:tc>
      </w:tr>
      <w:tr w:rsidR="00270883" w:rsidRPr="00EA7E27" w14:paraId="1236B47B" w14:textId="77777777">
        <w:trPr>
          <w:jc w:val="center"/>
        </w:trPr>
        <w:tc>
          <w:tcPr>
            <w:tcW w:w="4677" w:type="dxa"/>
            <w:vAlign w:val="center"/>
          </w:tcPr>
          <w:p w14:paraId="0BB5582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байршуулалт</w:t>
            </w:r>
          </w:p>
        </w:tc>
        <w:tc>
          <w:tcPr>
            <w:tcW w:w="4677" w:type="dxa"/>
            <w:vAlign w:val="center"/>
          </w:tcPr>
          <w:p w14:paraId="47047CD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Орчин/хувилбар/арга хэмжээ эрх бүхий эх сурвалж.</w:t>
            </w:r>
          </w:p>
        </w:tc>
      </w:tr>
      <w:tr w:rsidR="00270883" w:rsidRPr="00EA7E27" w14:paraId="60F848AF" w14:textId="77777777">
        <w:trPr>
          <w:jc w:val="center"/>
        </w:trPr>
        <w:tc>
          <w:tcPr>
            <w:tcW w:w="4677" w:type="dxa"/>
            <w:vAlign w:val="center"/>
          </w:tcPr>
          <w:p w14:paraId="57B67AC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w:t>
            </w:r>
          </w:p>
        </w:tc>
        <w:tc>
          <w:tcPr>
            <w:tcW w:w="4677" w:type="dxa"/>
            <w:vAlign w:val="center"/>
          </w:tcPr>
          <w:p w14:paraId="0E90B83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Гүйцэтгэл, хэлбийлт, аюултай зөвлөмж, өгөгдөл шилжилт.</w:t>
            </w:r>
          </w:p>
        </w:tc>
      </w:tr>
      <w:tr w:rsidR="00270883" w:rsidRPr="00EA7E27" w14:paraId="38028B2F" w14:textId="77777777">
        <w:trPr>
          <w:jc w:val="center"/>
        </w:trPr>
        <w:tc>
          <w:tcPr>
            <w:tcW w:w="4677" w:type="dxa"/>
            <w:vAlign w:val="center"/>
          </w:tcPr>
          <w:p w14:paraId="3009439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Дахин сургах / буцаалт</w:t>
            </w:r>
          </w:p>
        </w:tc>
        <w:tc>
          <w:tcPr>
            <w:tcW w:w="4677" w:type="dxa"/>
            <w:vAlign w:val="center"/>
          </w:tcPr>
          <w:p w14:paraId="6E72751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хяналттай өдөөгч ба хувилбар түүх.</w:t>
            </w:r>
          </w:p>
        </w:tc>
      </w:tr>
      <w:tr w:rsidR="00270883" w:rsidRPr="00EA7E27" w14:paraId="19AD1EB9" w14:textId="77777777">
        <w:trPr>
          <w:jc w:val="center"/>
        </w:trPr>
        <w:tc>
          <w:tcPr>
            <w:tcW w:w="4677" w:type="dxa"/>
            <w:vAlign w:val="center"/>
          </w:tcPr>
          <w:p w14:paraId="54A25AE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Ашиглалтаас гаргалт</w:t>
            </w:r>
          </w:p>
        </w:tc>
        <w:tc>
          <w:tcPr>
            <w:tcW w:w="4677" w:type="dxa"/>
            <w:vAlign w:val="center"/>
          </w:tcPr>
          <w:p w14:paraId="7386E93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Архивласан төлөв ба хүчингүй болгож орлуулах.</w:t>
            </w:r>
          </w:p>
        </w:tc>
      </w:tr>
    </w:tbl>
    <w:p w14:paraId="218066EA" w14:textId="77777777" w:rsidR="00270883" w:rsidRPr="00EA7E27" w:rsidRDefault="00270883">
      <w:pPr>
        <w:rPr>
          <w:rFonts w:ascii="Calibri" w:hAnsi="Calibri" w:cs="Calibri"/>
          <w:noProof/>
          <w:lang w:val="mn-MN"/>
        </w:rPr>
      </w:pPr>
    </w:p>
    <w:p w14:paraId="55F8F254" w14:textId="77777777" w:rsidR="00270883" w:rsidRPr="00EA7E27" w:rsidRDefault="00835A9B">
      <w:pPr>
        <w:pStyle w:val="Heading3"/>
        <w:rPr>
          <w:rFonts w:ascii="Calibri" w:hAnsi="Calibri" w:cs="Calibri"/>
          <w:noProof/>
          <w:lang w:val="mn-MN"/>
        </w:rPr>
      </w:pPr>
      <w:r w:rsidRPr="00EA7E27">
        <w:rPr>
          <w:rFonts w:ascii="Calibri" w:hAnsi="Calibri" w:cs="Calibri"/>
          <w:noProof/>
          <w:lang w:val="mn-MN"/>
        </w:rPr>
        <w:lastRenderedPageBreak/>
        <w:t>J.6 одоогийн AI төлөвшил зааг</w:t>
      </w:r>
    </w:p>
    <w:p w14:paraId="4A7559C1"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одоогийн Агшин 1.0-д баталгаажсан үйлдвэрлэлийн Урьдчилан таамаглах AI/RUL/Зөвлөмжит загвар бүртгэлийн сан тогтоогдсон гэж мэдэгдэл хийхгүй. RAG/агентат хиймэл оюун болон урьдчилан таамаглах/RUL хөгжлийн зам нь засаглалтай судалгаа/нэвтрүүлэлт архитектур.</w:t>
      </w:r>
    </w:p>
    <w:p w14:paraId="130127C5"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K</w:t>
      </w:r>
    </w:p>
    <w:p w14:paraId="2E5F5E33"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Хэл / Нутагшуулалт бүртгэлийн сан</w:t>
      </w:r>
    </w:p>
    <w:p w14:paraId="1BAD95C2"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Байгууллага хэл тохиргоо, орчуулга хамрах хүрээ, нэр томьёо уялдаа, нутагшуулалт гүн болон каноник баримтжуулах хэл-г бүтэцчилсэн хэлбэрээр удирдана.</w:t>
      </w:r>
    </w:p>
    <w:p w14:paraId="6D56F509"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Олон хэлний &amp; Нутагшуулалт; гарын авлага хавсралт K; хэвлэл Ch.32,40 ба нэр томьёоны тайлбар эрх бүхий эх сурвалж.</w:t>
      </w:r>
    </w:p>
    <w:p w14:paraId="3C03580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K.1 Нутагшуулалт хэмжээсүүд</w:t>
      </w:r>
    </w:p>
    <w:p w14:paraId="6753CA0B"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K.1 - Хэл ба Нутагшуулалт бүртгэлийн сан</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5238A1D9" w14:textId="77777777">
        <w:trPr>
          <w:tblHeader/>
          <w:jc w:val="center"/>
        </w:trPr>
        <w:tc>
          <w:tcPr>
            <w:tcW w:w="3118" w:type="dxa"/>
            <w:shd w:val="clear" w:color="auto" w:fill="EDE9FE"/>
            <w:vAlign w:val="center"/>
          </w:tcPr>
          <w:p w14:paraId="147B043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Хэмжээс</w:t>
            </w:r>
          </w:p>
        </w:tc>
        <w:tc>
          <w:tcPr>
            <w:tcW w:w="3118" w:type="dxa"/>
            <w:shd w:val="clear" w:color="auto" w:fill="EDE9FE"/>
            <w:vAlign w:val="center"/>
          </w:tcPr>
          <w:p w14:paraId="4E5E05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Утга</w:t>
            </w:r>
          </w:p>
        </w:tc>
        <w:tc>
          <w:tcPr>
            <w:tcW w:w="3118" w:type="dxa"/>
            <w:shd w:val="clear" w:color="auto" w:fill="EDE9FE"/>
            <w:vAlign w:val="center"/>
          </w:tcPr>
          <w:p w14:paraId="07F4B7B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Агшин дүрэм</w:t>
            </w:r>
          </w:p>
        </w:tc>
      </w:tr>
      <w:tr w:rsidR="00270883" w:rsidRPr="00EA7E27" w14:paraId="39D0C9AA" w14:textId="77777777">
        <w:trPr>
          <w:jc w:val="center"/>
        </w:trPr>
        <w:tc>
          <w:tcPr>
            <w:tcW w:w="3118" w:type="dxa"/>
            <w:vAlign w:val="center"/>
          </w:tcPr>
          <w:p w14:paraId="61A5EEC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Хэл Багтаамж</w:t>
            </w:r>
          </w:p>
        </w:tc>
        <w:tc>
          <w:tcPr>
            <w:tcW w:w="3118" w:type="dxa"/>
            <w:vAlign w:val="center"/>
          </w:tcPr>
          <w:p w14:paraId="35C6262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Тохируулсан хэл бэлэн ажиллагаа.</w:t>
            </w:r>
          </w:p>
        </w:tc>
        <w:tc>
          <w:tcPr>
            <w:tcW w:w="3118" w:type="dxa"/>
            <w:vAlign w:val="center"/>
          </w:tcPr>
          <w:p w14:paraId="0DB37D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Байгууллагын хүрээнд хязгаарласан; “up руу 6” нь одоогийн загвар/тохиргоо зааг, үгүй онолын платформ хамгийн их.</w:t>
            </w:r>
          </w:p>
        </w:tc>
      </w:tr>
      <w:tr w:rsidR="00270883" w:rsidRPr="00EA7E27" w14:paraId="31F285E8" w14:textId="77777777">
        <w:trPr>
          <w:jc w:val="center"/>
        </w:trPr>
        <w:tc>
          <w:tcPr>
            <w:tcW w:w="3118" w:type="dxa"/>
            <w:vAlign w:val="center"/>
          </w:tcPr>
          <w:p w14:paraId="19D5613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Орчуулга Хамрах хүрээ</w:t>
            </w:r>
          </w:p>
        </w:tc>
        <w:tc>
          <w:tcPr>
            <w:tcW w:w="3118" w:type="dxa"/>
            <w:vAlign w:val="center"/>
          </w:tcPr>
          <w:p w14:paraId="29FF486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хэрэглэгчийн интерфейс/агуулга орчуулсан extent.</w:t>
            </w:r>
          </w:p>
        </w:tc>
        <w:tc>
          <w:tcPr>
            <w:tcW w:w="3118" w:type="dxa"/>
            <w:vAlign w:val="center"/>
          </w:tcPr>
          <w:p w14:paraId="4188A36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Хэмжих тусад нь -аар модуль/гадаргуу.</w:t>
            </w:r>
          </w:p>
        </w:tc>
      </w:tr>
      <w:tr w:rsidR="00270883" w:rsidRPr="00EA7E27" w14:paraId="5452571D" w14:textId="77777777">
        <w:trPr>
          <w:jc w:val="center"/>
        </w:trPr>
        <w:tc>
          <w:tcPr>
            <w:tcW w:w="3118" w:type="dxa"/>
            <w:vAlign w:val="center"/>
          </w:tcPr>
          <w:p w14:paraId="4007F2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Нутагшуулалт Гүн</w:t>
            </w:r>
          </w:p>
        </w:tc>
        <w:tc>
          <w:tcPr>
            <w:tcW w:w="3118" w:type="dxa"/>
            <w:vAlign w:val="center"/>
          </w:tcPr>
          <w:p w14:paraId="0BDD64E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Нэр томьёо/ажлын урсгал/өгөгдөл/инженерийн нөхцөл дасан зохицуулалт.</w:t>
            </w:r>
          </w:p>
        </w:tc>
        <w:tc>
          <w:tcPr>
            <w:tcW w:w="3118" w:type="dxa"/>
            <w:vAlign w:val="center"/>
          </w:tcPr>
          <w:p w14:paraId="477450F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Орчуулга дангаар != нутагшуулалт.</w:t>
            </w:r>
          </w:p>
        </w:tc>
      </w:tr>
      <w:tr w:rsidR="00270883" w:rsidRPr="00EA7E27" w14:paraId="034793D3" w14:textId="77777777">
        <w:trPr>
          <w:jc w:val="center"/>
        </w:trPr>
        <w:tc>
          <w:tcPr>
            <w:tcW w:w="3118" w:type="dxa"/>
            <w:vAlign w:val="center"/>
          </w:tcPr>
          <w:p w14:paraId="75E4CF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Каноник Хэл</w:t>
            </w:r>
          </w:p>
        </w:tc>
        <w:tc>
          <w:tcPr>
            <w:tcW w:w="3118" w:type="dxa"/>
            <w:vAlign w:val="center"/>
          </w:tcPr>
          <w:p w14:paraId="65F54A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Эрх бүхий найруулга -ын  баримтжуулах.</w:t>
            </w:r>
          </w:p>
        </w:tc>
        <w:tc>
          <w:tcPr>
            <w:tcW w:w="3118" w:type="dxa"/>
            <w:vAlign w:val="center"/>
          </w:tcPr>
          <w:p w14:paraId="0E26D86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Хэвлэлийн төлөвийн агшин каноник хэл = Монгол.</w:t>
            </w:r>
          </w:p>
        </w:tc>
      </w:tr>
      <w:tr w:rsidR="00270883" w:rsidRPr="00EA7E27" w14:paraId="67987E47" w14:textId="77777777">
        <w:trPr>
          <w:jc w:val="center"/>
        </w:trPr>
        <w:tc>
          <w:tcPr>
            <w:tcW w:w="3118" w:type="dxa"/>
            <w:vAlign w:val="center"/>
          </w:tcPr>
          <w:p w14:paraId="6BFEBAE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Орчуулга Уялдаа</w:t>
            </w:r>
          </w:p>
        </w:tc>
        <w:tc>
          <w:tcPr>
            <w:tcW w:w="3118" w:type="dxa"/>
            <w:vAlign w:val="center"/>
          </w:tcPr>
          <w:p w14:paraId="2655F58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Утгын адилтгал хооронд орчуулга.</w:t>
            </w:r>
          </w:p>
        </w:tc>
        <w:tc>
          <w:tcPr>
            <w:tcW w:w="3118" w:type="dxa"/>
            <w:vAlign w:val="center"/>
          </w:tcPr>
          <w:p w14:paraId="4ABA493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Утга заавал үгүй хэлбийлт дамнан хэлүүд.</w:t>
            </w:r>
          </w:p>
        </w:tc>
      </w:tr>
      <w:tr w:rsidR="00270883" w:rsidRPr="00EA7E27" w14:paraId="4EF74173" w14:textId="77777777">
        <w:trPr>
          <w:jc w:val="center"/>
        </w:trPr>
        <w:tc>
          <w:tcPr>
            <w:tcW w:w="3118" w:type="dxa"/>
            <w:vAlign w:val="center"/>
          </w:tcPr>
          <w:p w14:paraId="603150D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Суурь түвшин Уялдаа</w:t>
            </w:r>
          </w:p>
        </w:tc>
        <w:tc>
          <w:tcPr>
            <w:tcW w:w="3118" w:type="dxa"/>
            <w:vAlign w:val="center"/>
          </w:tcPr>
          <w:p w14:paraId="5EF658C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Нийцтэй байдал-тай засаглалтай Мастер суурь түвшин.</w:t>
            </w:r>
          </w:p>
        </w:tc>
        <w:tc>
          <w:tcPr>
            <w:tcW w:w="3118" w:type="dxa"/>
            <w:vAlign w:val="center"/>
          </w:tcPr>
          <w:p w14:paraId="2BB80DD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Үүсгэн гаргасан орчуулга болохгүй чимээгүйгээр өөрчлөлт бодлого/мэдэгдэл дээд хязгаар.</w:t>
            </w:r>
          </w:p>
        </w:tc>
      </w:tr>
    </w:tbl>
    <w:p w14:paraId="7E96C4E5" w14:textId="77777777" w:rsidR="00270883" w:rsidRPr="00EA7E27" w:rsidRDefault="00270883">
      <w:pPr>
        <w:rPr>
          <w:rFonts w:ascii="Calibri" w:hAnsi="Calibri" w:cs="Calibri"/>
          <w:noProof/>
          <w:lang w:val="mn-MN"/>
        </w:rPr>
      </w:pPr>
    </w:p>
    <w:p w14:paraId="790C8983"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K.2 Хамрах хүрээ бүртгэл загвар маягт</w:t>
      </w:r>
    </w:p>
    <w:p w14:paraId="71045E66"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K.2 - Нутагшуулалт бүртгэл загвар маягт</w:t>
      </w:r>
    </w:p>
    <w:tbl>
      <w:tblPr>
        <w:tblStyle w:val="TableGrid"/>
        <w:tblW w:w="0" w:type="auto"/>
        <w:jc w:val="center"/>
        <w:tblLook w:val="04A0" w:firstRow="1" w:lastRow="0" w:firstColumn="1" w:lastColumn="0" w:noHBand="0" w:noVBand="1"/>
      </w:tblPr>
      <w:tblGrid>
        <w:gridCol w:w="4677"/>
        <w:gridCol w:w="4677"/>
      </w:tblGrid>
      <w:tr w:rsidR="00270883" w:rsidRPr="00EA7E27" w14:paraId="35C9089E" w14:textId="77777777">
        <w:trPr>
          <w:tblHeader/>
          <w:jc w:val="center"/>
        </w:trPr>
        <w:tc>
          <w:tcPr>
            <w:tcW w:w="4677" w:type="dxa"/>
            <w:shd w:val="clear" w:color="auto" w:fill="EDE9FE"/>
            <w:vAlign w:val="center"/>
          </w:tcPr>
          <w:p w14:paraId="4FA659F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4677" w:type="dxa"/>
            <w:shd w:val="clear" w:color="auto" w:fill="EDE9FE"/>
            <w:vAlign w:val="center"/>
          </w:tcPr>
          <w:p w14:paraId="3BD6AD7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Жишээ боловсруулалт</w:t>
            </w:r>
          </w:p>
        </w:tc>
      </w:tr>
      <w:tr w:rsidR="00270883" w:rsidRPr="00EA7E27" w14:paraId="6A300B0B" w14:textId="77777777">
        <w:trPr>
          <w:jc w:val="center"/>
        </w:trPr>
        <w:tc>
          <w:tcPr>
            <w:tcW w:w="4677" w:type="dxa"/>
            <w:vAlign w:val="center"/>
          </w:tcPr>
          <w:p w14:paraId="7C5C683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 бүтээгдэхүүн хувилбар</w:t>
            </w:r>
          </w:p>
        </w:tc>
        <w:tc>
          <w:tcPr>
            <w:tcW w:w="4677" w:type="dxa"/>
            <w:vAlign w:val="center"/>
          </w:tcPr>
          <w:p w14:paraId="001614F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Аль байгууллага/бүтээх/тохиргоо.</w:t>
            </w:r>
          </w:p>
        </w:tc>
      </w:tr>
      <w:tr w:rsidR="00270883" w:rsidRPr="00EA7E27" w14:paraId="659453BC" w14:textId="77777777">
        <w:trPr>
          <w:jc w:val="center"/>
        </w:trPr>
        <w:tc>
          <w:tcPr>
            <w:tcW w:w="4677" w:type="dxa"/>
            <w:vAlign w:val="center"/>
          </w:tcPr>
          <w:p w14:paraId="50249CB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Хэл код/нэр</w:t>
            </w:r>
          </w:p>
        </w:tc>
        <w:tc>
          <w:tcPr>
            <w:tcW w:w="4677" w:type="dxa"/>
            <w:vAlign w:val="center"/>
          </w:tcPr>
          <w:p w14:paraId="279DA37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Тохируулсан хэл.</w:t>
            </w:r>
          </w:p>
        </w:tc>
      </w:tr>
      <w:tr w:rsidR="00270883" w:rsidRPr="00EA7E27" w14:paraId="7579EDF2" w14:textId="77777777">
        <w:trPr>
          <w:jc w:val="center"/>
        </w:trPr>
        <w:tc>
          <w:tcPr>
            <w:tcW w:w="4677" w:type="dxa"/>
            <w:vAlign w:val="center"/>
          </w:tcPr>
          <w:p w14:paraId="065D2EC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хэрэглэгчийн интерфейс хамрах хүрээ</w:t>
            </w:r>
          </w:p>
        </w:tc>
        <w:tc>
          <w:tcPr>
            <w:tcW w:w="4677" w:type="dxa"/>
            <w:vAlign w:val="center"/>
          </w:tcPr>
          <w:p w14:paraId="3FD8A68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Модуль/menu/маягт хамрах хүрээ % эсвэл төлөв хэзээ хэмжсэн.</w:t>
            </w:r>
          </w:p>
        </w:tc>
      </w:tr>
      <w:tr w:rsidR="00270883" w:rsidRPr="00EA7E27" w14:paraId="785DF216" w14:textId="77777777">
        <w:trPr>
          <w:jc w:val="center"/>
        </w:trPr>
        <w:tc>
          <w:tcPr>
            <w:tcW w:w="4677" w:type="dxa"/>
            <w:vAlign w:val="center"/>
          </w:tcPr>
          <w:p w14:paraId="61AA59B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Тайлагнах хамрах хүрээ</w:t>
            </w:r>
          </w:p>
        </w:tc>
        <w:tc>
          <w:tcPr>
            <w:tcW w:w="4677" w:type="dxa"/>
            <w:vAlign w:val="center"/>
          </w:tcPr>
          <w:p w14:paraId="5F41BF8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Тайлангууд/экспортлох/localized шошгууд.</w:t>
            </w:r>
          </w:p>
        </w:tc>
      </w:tr>
      <w:tr w:rsidR="00270883" w:rsidRPr="00EA7E27" w14:paraId="2024FD99" w14:textId="77777777">
        <w:trPr>
          <w:jc w:val="center"/>
        </w:trPr>
        <w:tc>
          <w:tcPr>
            <w:tcW w:w="4677" w:type="dxa"/>
            <w:vAlign w:val="center"/>
          </w:tcPr>
          <w:p w14:paraId="471D37D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 утасны хамрах хүрээ</w:t>
            </w:r>
          </w:p>
        </w:tc>
        <w:tc>
          <w:tcPr>
            <w:tcW w:w="4677" w:type="dxa"/>
            <w:vAlign w:val="center"/>
          </w:tcPr>
          <w:p w14:paraId="46F42B1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 утасны-тодорхой хэрэглэгчийн интерфейс/мэдэгдлүүд.</w:t>
            </w:r>
          </w:p>
        </w:tc>
      </w:tr>
      <w:tr w:rsidR="00270883" w:rsidRPr="00EA7E27" w14:paraId="6E9A709A" w14:textId="77777777">
        <w:trPr>
          <w:jc w:val="center"/>
        </w:trPr>
        <w:tc>
          <w:tcPr>
            <w:tcW w:w="4677" w:type="dxa"/>
            <w:vAlign w:val="center"/>
          </w:tcPr>
          <w:p w14:paraId="4621A8E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Нэр томьёо багц</w:t>
            </w:r>
          </w:p>
        </w:tc>
        <w:tc>
          <w:tcPr>
            <w:tcW w:w="4677" w:type="dxa"/>
            <w:vAlign w:val="center"/>
          </w:tcPr>
          <w:p w14:paraId="145A7DD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батлагдсан чиглэл нэр томьёо хувилбар.</w:t>
            </w:r>
          </w:p>
        </w:tc>
      </w:tr>
      <w:tr w:rsidR="00270883" w:rsidRPr="00EA7E27" w14:paraId="15917659" w14:textId="77777777">
        <w:trPr>
          <w:jc w:val="center"/>
        </w:trPr>
        <w:tc>
          <w:tcPr>
            <w:tcW w:w="4677" w:type="dxa"/>
            <w:vAlign w:val="center"/>
          </w:tcPr>
          <w:p w14:paraId="35DEB96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Нөөц хувилбар хэл</w:t>
            </w:r>
          </w:p>
        </w:tc>
        <w:tc>
          <w:tcPr>
            <w:tcW w:w="4677" w:type="dxa"/>
            <w:vAlign w:val="center"/>
          </w:tcPr>
          <w:p w14:paraId="3C7CA9F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Тодорхойлсон нөөц хувилбар ажиллагааны төлөв.</w:t>
            </w:r>
          </w:p>
        </w:tc>
      </w:tr>
      <w:tr w:rsidR="00270883" w:rsidRPr="00EA7E27" w14:paraId="5B581490" w14:textId="77777777">
        <w:trPr>
          <w:jc w:val="center"/>
        </w:trPr>
        <w:tc>
          <w:tcPr>
            <w:tcW w:w="4677" w:type="dxa"/>
            <w:vAlign w:val="center"/>
          </w:tcPr>
          <w:p w14:paraId="0875F35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Хянагч</w:t>
            </w:r>
          </w:p>
        </w:tc>
        <w:tc>
          <w:tcPr>
            <w:tcW w:w="4677" w:type="dxa"/>
            <w:vAlign w:val="center"/>
          </w:tcPr>
          <w:p w14:paraId="30056DF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Хэл/чиглэл хянагч.</w:t>
            </w:r>
          </w:p>
        </w:tc>
      </w:tr>
      <w:tr w:rsidR="00270883" w:rsidRPr="00EA7E27" w14:paraId="73F5D33B" w14:textId="77777777">
        <w:trPr>
          <w:jc w:val="center"/>
        </w:trPr>
        <w:tc>
          <w:tcPr>
            <w:tcW w:w="4677" w:type="dxa"/>
            <w:vAlign w:val="center"/>
          </w:tcPr>
          <w:p w14:paraId="5D19B9D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баталгаажуулалт огноо</w:t>
            </w:r>
          </w:p>
        </w:tc>
        <w:tc>
          <w:tcPr>
            <w:tcW w:w="4677" w:type="dxa"/>
            <w:vAlign w:val="center"/>
          </w:tcPr>
          <w:p w14:paraId="3EFC668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Хэзээ нутагшуулалт байсан хянан үзсэн.</w:t>
            </w:r>
          </w:p>
        </w:tc>
      </w:tr>
      <w:tr w:rsidR="00270883" w:rsidRPr="00EA7E27" w14:paraId="0BA45259" w14:textId="77777777">
        <w:trPr>
          <w:jc w:val="center"/>
        </w:trPr>
        <w:tc>
          <w:tcPr>
            <w:tcW w:w="4677" w:type="dxa"/>
            <w:vAlign w:val="center"/>
          </w:tcPr>
          <w:p w14:paraId="38B5733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Мэдэгдэж буй зөрүүнүүд</w:t>
            </w:r>
          </w:p>
        </w:tc>
        <w:tc>
          <w:tcPr>
            <w:tcW w:w="4677" w:type="dxa"/>
            <w:vAlign w:val="center"/>
          </w:tcPr>
          <w:p w14:paraId="2413189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Untranslated эсвэл нөхцөл-inappropriate нэр томьёо.</w:t>
            </w:r>
          </w:p>
        </w:tc>
      </w:tr>
    </w:tbl>
    <w:p w14:paraId="39F7D7DB" w14:textId="77777777" w:rsidR="00270883" w:rsidRPr="00EA7E27" w:rsidRDefault="00270883">
      <w:pPr>
        <w:rPr>
          <w:rFonts w:ascii="Calibri" w:hAnsi="Calibri" w:cs="Calibri"/>
          <w:noProof/>
          <w:lang w:val="mn-MN"/>
        </w:rPr>
      </w:pPr>
    </w:p>
    <w:p w14:paraId="7420B6E2"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K.3 Каноник-хэл хяналт</w:t>
      </w:r>
    </w:p>
    <w:p w14:paraId="26150380"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Бүтээгдэхүүн multilingualism != баримтжуулах хэл засаглал. Монгол хэл нь энэ хэвлэл-ийн каноник өгүүлэмж хэл. Англи техникийн нэр томьёо нарийвчлал/хэрэглэгчийн интерфейс/эх үүсвэр нийцтэй байдал шаардлагатай үед хадгалсан; нэр томьёо өөрчлөлт хавсралт P эрх бүхий эх сурвалж болон нөлөөлөл хянан магадалгаа-ээр явна.</w:t>
      </w:r>
    </w:p>
    <w:p w14:paraId="0F3401AC"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L</w:t>
      </w:r>
    </w:p>
    <w:p w14:paraId="5930D17D"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KPI &amp; хэмжүүр бүртгэлийн сан</w:t>
      </w:r>
    </w:p>
    <w:p w14:paraId="40E1967B"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үйл ажиллагааны/судалгаа/техникийн/нэвтрүүлэлт/баталгаажуулалт хэмжүүр бүрийн утгын, томьёо, хамрах хүрээ, эх үүсвэр, дутуу-өгөгдөл боловсруулалт болон тайлбар-г хяналттай бүртгэлийн сан болгон хадгална.</w:t>
      </w:r>
    </w:p>
    <w:p w14:paraId="2956C001"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баталгаажуулалт &amp; KPI / хэрэглэгдэхүйц байдал &amp; нэвтрүүлэн хэрэглэлт; гарын авлага хавсралт L; хэвлэл Ch.14,35.</w:t>
      </w:r>
    </w:p>
    <w:p w14:paraId="0010BF9B"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L.1 Заавал шаардлагатай хэмжүүр талбарууд</w:t>
      </w:r>
    </w:p>
    <w:p w14:paraId="1D935D99"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L.1 - KPI/хэмжүүр өгөгдлийн бүтэц</w:t>
      </w:r>
    </w:p>
    <w:tbl>
      <w:tblPr>
        <w:tblStyle w:val="TableGrid"/>
        <w:tblW w:w="0" w:type="auto"/>
        <w:jc w:val="center"/>
        <w:tblLook w:val="04A0" w:firstRow="1" w:lastRow="0" w:firstColumn="1" w:lastColumn="0" w:noHBand="0" w:noVBand="1"/>
      </w:tblPr>
      <w:tblGrid>
        <w:gridCol w:w="4677"/>
        <w:gridCol w:w="4677"/>
      </w:tblGrid>
      <w:tr w:rsidR="00270883" w:rsidRPr="00EA7E27" w14:paraId="38DA92AA" w14:textId="77777777">
        <w:trPr>
          <w:tblHeader/>
          <w:jc w:val="center"/>
        </w:trPr>
        <w:tc>
          <w:tcPr>
            <w:tcW w:w="4677" w:type="dxa"/>
            <w:shd w:val="clear" w:color="auto" w:fill="EDE9FE"/>
            <w:vAlign w:val="center"/>
          </w:tcPr>
          <w:p w14:paraId="397A8A9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4677" w:type="dxa"/>
            <w:shd w:val="clear" w:color="auto" w:fill="EDE9FE"/>
            <w:vAlign w:val="center"/>
          </w:tcPr>
          <w:p w14:paraId="2D2328A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Заавал шаардлагатай / дүрэм</w:t>
            </w:r>
          </w:p>
        </w:tc>
      </w:tr>
      <w:tr w:rsidR="00270883" w:rsidRPr="00EA7E27" w14:paraId="527BB371" w14:textId="77777777">
        <w:trPr>
          <w:jc w:val="center"/>
        </w:trPr>
        <w:tc>
          <w:tcPr>
            <w:tcW w:w="4677" w:type="dxa"/>
            <w:vAlign w:val="center"/>
          </w:tcPr>
          <w:p w14:paraId="343945F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хэмжүүр Таних дугаар / Нэр</w:t>
            </w:r>
          </w:p>
        </w:tc>
        <w:tc>
          <w:tcPr>
            <w:tcW w:w="4677" w:type="dxa"/>
            <w:vAlign w:val="center"/>
          </w:tcPr>
          <w:p w14:paraId="143F10F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 шаардлагатай.</w:t>
            </w:r>
          </w:p>
        </w:tc>
      </w:tr>
      <w:tr w:rsidR="00270883" w:rsidRPr="00EA7E27" w14:paraId="385DA41F" w14:textId="77777777">
        <w:trPr>
          <w:jc w:val="center"/>
        </w:trPr>
        <w:tc>
          <w:tcPr>
            <w:tcW w:w="4677" w:type="dxa"/>
            <w:vAlign w:val="center"/>
          </w:tcPr>
          <w:p w14:paraId="6E9FE7B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Төрөл</w:t>
            </w:r>
          </w:p>
        </w:tc>
        <w:tc>
          <w:tcPr>
            <w:tcW w:w="4677" w:type="dxa"/>
            <w:vAlign w:val="center"/>
          </w:tcPr>
          <w:p w14:paraId="0789466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 судалгаа / техникийн / нэвтрүүлэлт / баталгаажуулалт.</w:t>
            </w:r>
          </w:p>
        </w:tc>
      </w:tr>
      <w:tr w:rsidR="00270883" w:rsidRPr="00EA7E27" w14:paraId="43F9F768" w14:textId="77777777">
        <w:trPr>
          <w:jc w:val="center"/>
        </w:trPr>
        <w:tc>
          <w:tcPr>
            <w:tcW w:w="4677" w:type="dxa"/>
            <w:vAlign w:val="center"/>
          </w:tcPr>
          <w:p w14:paraId="7B6E0B8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Утгын</w:t>
            </w:r>
          </w:p>
        </w:tc>
        <w:tc>
          <w:tcPr>
            <w:tcW w:w="4677" w:type="dxa"/>
            <w:vAlign w:val="center"/>
          </w:tcPr>
          <w:p w14:paraId="47BD4B2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Ажиглагдсан / Зорилтот / Хүлээн авалт / Лавлагаа / Hypothesized.</w:t>
            </w:r>
          </w:p>
        </w:tc>
      </w:tr>
      <w:tr w:rsidR="00270883" w:rsidRPr="00EA7E27" w14:paraId="00EAA6BB" w14:textId="77777777">
        <w:trPr>
          <w:jc w:val="center"/>
        </w:trPr>
        <w:tc>
          <w:tcPr>
            <w:tcW w:w="4677" w:type="dxa"/>
            <w:vAlign w:val="center"/>
          </w:tcPr>
          <w:p w14:paraId="679526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w:t>
            </w:r>
          </w:p>
        </w:tc>
        <w:tc>
          <w:tcPr>
            <w:tcW w:w="4677" w:type="dxa"/>
            <w:vAlign w:val="center"/>
          </w:tcPr>
          <w:p w14:paraId="5FF2CE8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 шаардлагатай; хоёрдмол бус.</w:t>
            </w:r>
          </w:p>
        </w:tc>
      </w:tr>
      <w:tr w:rsidR="00270883" w:rsidRPr="00EA7E27" w14:paraId="16DAD9D1" w14:textId="77777777">
        <w:trPr>
          <w:jc w:val="center"/>
        </w:trPr>
        <w:tc>
          <w:tcPr>
            <w:tcW w:w="4677" w:type="dxa"/>
            <w:vAlign w:val="center"/>
          </w:tcPr>
          <w:p w14:paraId="450B0D8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Томьёо / хувилбар</w:t>
            </w:r>
          </w:p>
        </w:tc>
        <w:tc>
          <w:tcPr>
            <w:tcW w:w="4677" w:type="dxa"/>
            <w:vAlign w:val="center"/>
          </w:tcPr>
          <w:p w14:paraId="5413CE3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 шаардлагатай хаана материал; хувилбаржуулсан.</w:t>
            </w:r>
          </w:p>
        </w:tc>
      </w:tr>
      <w:tr w:rsidR="00270883" w:rsidRPr="00EA7E27" w14:paraId="3DBE4A90" w14:textId="77777777">
        <w:trPr>
          <w:jc w:val="center"/>
        </w:trPr>
        <w:tc>
          <w:tcPr>
            <w:tcW w:w="4677" w:type="dxa"/>
            <w:vAlign w:val="center"/>
          </w:tcPr>
          <w:p w14:paraId="64E2E57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Хүртвэр / хуваарийн нэрлэгч</w:t>
            </w:r>
          </w:p>
        </w:tc>
        <w:tc>
          <w:tcPr>
            <w:tcW w:w="4677" w:type="dxa"/>
            <w:vAlign w:val="center"/>
          </w:tcPr>
          <w:p w14:paraId="6F8ADF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Хаана хэрэглэх боломжтой.</w:t>
            </w:r>
          </w:p>
        </w:tc>
      </w:tr>
      <w:tr w:rsidR="00270883" w:rsidRPr="00EA7E27" w14:paraId="3E2AE268" w14:textId="77777777">
        <w:trPr>
          <w:jc w:val="center"/>
        </w:trPr>
        <w:tc>
          <w:tcPr>
            <w:tcW w:w="4677" w:type="dxa"/>
            <w:vAlign w:val="center"/>
          </w:tcPr>
          <w:p w14:paraId="483F55B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Хугацаа цонх</w:t>
            </w:r>
          </w:p>
        </w:tc>
        <w:tc>
          <w:tcPr>
            <w:tcW w:w="4677" w:type="dxa"/>
            <w:vAlign w:val="center"/>
          </w:tcPr>
          <w:p w14:paraId="40C7704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Заавал шаардлагатай.</w:t>
            </w:r>
          </w:p>
        </w:tc>
      </w:tr>
      <w:tr w:rsidR="00270883" w:rsidRPr="00EA7E27" w14:paraId="0DE72431" w14:textId="77777777">
        <w:trPr>
          <w:jc w:val="center"/>
        </w:trPr>
        <w:tc>
          <w:tcPr>
            <w:tcW w:w="4677" w:type="dxa"/>
            <w:vAlign w:val="center"/>
          </w:tcPr>
          <w:p w14:paraId="0E3C73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хамрах хүрээ</w:t>
            </w:r>
          </w:p>
        </w:tc>
        <w:tc>
          <w:tcPr>
            <w:tcW w:w="4677" w:type="dxa"/>
            <w:vAlign w:val="center"/>
          </w:tcPr>
          <w:p w14:paraId="4022B0D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Байгууллага/талбай/бүтээх/нөхцөл/хөрөнгө/үйл явц.</w:t>
            </w:r>
          </w:p>
        </w:tc>
      </w:tr>
      <w:tr w:rsidR="00270883" w:rsidRPr="00EA7E27" w14:paraId="6AE68223" w14:textId="77777777">
        <w:trPr>
          <w:jc w:val="center"/>
        </w:trPr>
        <w:tc>
          <w:tcPr>
            <w:tcW w:w="4677" w:type="dxa"/>
            <w:vAlign w:val="center"/>
          </w:tcPr>
          <w:p w14:paraId="7764177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w:t>
            </w:r>
          </w:p>
        </w:tc>
        <w:tc>
          <w:tcPr>
            <w:tcW w:w="4677" w:type="dxa"/>
            <w:vAlign w:val="center"/>
          </w:tcPr>
          <w:p w14:paraId="55E5C5E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Мөрдөх боломжтой нотлох баримт/өгөгдөл эх үүсвэр.</w:t>
            </w:r>
          </w:p>
        </w:tc>
      </w:tr>
      <w:tr w:rsidR="00270883" w:rsidRPr="00EA7E27" w14:paraId="525A3F9D" w14:textId="77777777">
        <w:trPr>
          <w:jc w:val="center"/>
        </w:trPr>
        <w:tc>
          <w:tcPr>
            <w:tcW w:w="4677" w:type="dxa"/>
            <w:vAlign w:val="center"/>
          </w:tcPr>
          <w:p w14:paraId="281B7AA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Дутуу-өгөгдөл боловсруулалт</w:t>
            </w:r>
          </w:p>
        </w:tc>
        <w:tc>
          <w:tcPr>
            <w:tcW w:w="4677" w:type="dxa"/>
            <w:vAlign w:val="center"/>
          </w:tcPr>
          <w:p w14:paraId="413CBE3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Илэрхий.</w:t>
            </w:r>
          </w:p>
        </w:tc>
      </w:tr>
      <w:tr w:rsidR="00270883" w:rsidRPr="00EA7E27" w14:paraId="14C32C27" w14:textId="77777777">
        <w:trPr>
          <w:jc w:val="center"/>
        </w:trPr>
        <w:tc>
          <w:tcPr>
            <w:tcW w:w="4677" w:type="dxa"/>
            <w:vAlign w:val="center"/>
          </w:tcPr>
          <w:p w14:paraId="6B4738A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Суурь түвшин / зорилтот</w:t>
            </w:r>
          </w:p>
        </w:tc>
        <w:tc>
          <w:tcPr>
            <w:tcW w:w="4677" w:type="dxa"/>
            <w:vAlign w:val="center"/>
          </w:tcPr>
          <w:p w14:paraId="26548D7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Тусгаарласан.</w:t>
            </w:r>
          </w:p>
        </w:tc>
      </w:tr>
      <w:tr w:rsidR="00270883" w:rsidRPr="00EA7E27" w14:paraId="1A83176B" w14:textId="77777777">
        <w:trPr>
          <w:jc w:val="center"/>
        </w:trPr>
        <w:tc>
          <w:tcPr>
            <w:tcW w:w="4677" w:type="dxa"/>
            <w:vAlign w:val="center"/>
          </w:tcPr>
          <w:p w14:paraId="1E81909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Тайлбар / хязгаарлалт</w:t>
            </w:r>
          </w:p>
        </w:tc>
        <w:tc>
          <w:tcPr>
            <w:tcW w:w="4677" w:type="dxa"/>
            <w:vAlign w:val="center"/>
          </w:tcPr>
          <w:p w14:paraId="6B93A73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Шаардлагатай-д зориулсан материал мэдэгдэл.</w:t>
            </w:r>
          </w:p>
        </w:tc>
      </w:tr>
    </w:tbl>
    <w:p w14:paraId="322611F4" w14:textId="77777777" w:rsidR="00270883" w:rsidRPr="00EA7E27" w:rsidRDefault="00270883">
      <w:pPr>
        <w:rPr>
          <w:rFonts w:ascii="Calibri" w:hAnsi="Calibri" w:cs="Calibri"/>
          <w:noProof/>
          <w:lang w:val="mn-MN"/>
        </w:rPr>
      </w:pPr>
    </w:p>
    <w:p w14:paraId="798B8C5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L.2 хэмжүүр бүлгүүд</w:t>
      </w:r>
    </w:p>
    <w:p w14:paraId="7992CE9F"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L.2 - хэмжүүр бүлгүүд</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657D4EE8" w14:textId="77777777">
        <w:trPr>
          <w:tblHeader/>
          <w:jc w:val="center"/>
        </w:trPr>
        <w:tc>
          <w:tcPr>
            <w:tcW w:w="3118" w:type="dxa"/>
            <w:shd w:val="clear" w:color="auto" w:fill="EDE9FE"/>
            <w:vAlign w:val="center"/>
          </w:tcPr>
          <w:p w14:paraId="100DA9D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Бүлэг</w:t>
            </w:r>
          </w:p>
        </w:tc>
        <w:tc>
          <w:tcPr>
            <w:tcW w:w="3118" w:type="dxa"/>
            <w:shd w:val="clear" w:color="auto" w:fill="EDE9FE"/>
            <w:vAlign w:val="center"/>
          </w:tcPr>
          <w:p w14:paraId="77387AB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Жишээнүүд -ын засаглалтай хэмжүүр төрлүүд</w:t>
            </w:r>
          </w:p>
        </w:tc>
        <w:tc>
          <w:tcPr>
            <w:tcW w:w="3118" w:type="dxa"/>
            <w:shd w:val="clear" w:color="auto" w:fill="EDE9FE"/>
            <w:vAlign w:val="center"/>
          </w:tcPr>
          <w:p w14:paraId="4CC966E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хэвлэл зааг</w:t>
            </w:r>
          </w:p>
        </w:tc>
      </w:tr>
      <w:tr w:rsidR="00270883" w:rsidRPr="00EA7E27" w14:paraId="51F7BDFA" w14:textId="77777777">
        <w:trPr>
          <w:jc w:val="center"/>
        </w:trPr>
        <w:tc>
          <w:tcPr>
            <w:tcW w:w="3118" w:type="dxa"/>
            <w:vAlign w:val="center"/>
          </w:tcPr>
          <w:p w14:paraId="134913D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w:t>
            </w:r>
          </w:p>
        </w:tc>
        <w:tc>
          <w:tcPr>
            <w:tcW w:w="3118" w:type="dxa"/>
            <w:vAlign w:val="center"/>
          </w:tcPr>
          <w:p w14:paraId="758A043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WO хариу арга хэмжээ/тэргүүлэх хугацаа, PM дуусгалт, хуримтлагдсан ажил, зогсолтын хугацаа/бэлэн ажиллагаа хаана найдвартайгаар тодорхойлсон.</w:t>
            </w:r>
          </w:p>
        </w:tc>
        <w:tc>
          <w:tcPr>
            <w:tcW w:w="3118" w:type="dxa"/>
            <w:vAlign w:val="center"/>
          </w:tcPr>
          <w:p w14:paraId="4AD113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Яг томьёо ба өгөгдлийн чанар заавал байх тодорхойлсон; хяналтын самбар дугаар != засаглалтай KPI.</w:t>
            </w:r>
          </w:p>
        </w:tc>
      </w:tr>
      <w:tr w:rsidR="00270883" w:rsidRPr="00EA7E27" w14:paraId="7FA87F6B" w14:textId="77777777">
        <w:trPr>
          <w:jc w:val="center"/>
        </w:trPr>
        <w:tc>
          <w:tcPr>
            <w:tcW w:w="3118" w:type="dxa"/>
            <w:vAlign w:val="center"/>
          </w:tcPr>
          <w:p w14:paraId="283FF21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w:t>
            </w:r>
          </w:p>
        </w:tc>
        <w:tc>
          <w:tcPr>
            <w:tcW w:w="3118" w:type="dxa"/>
            <w:vAlign w:val="center"/>
          </w:tcPr>
          <w:p w14:paraId="3837472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 үнэн зөв байдал/алдаа, мэдээлэл таталт нотолгоонд тулгуурлалт, дэмжигдээгүй хувь, нэвтрүүлэн хэрэглэлт судалгаа хэмжүүр.</w:t>
            </w:r>
          </w:p>
        </w:tc>
        <w:tc>
          <w:tcPr>
            <w:tcW w:w="3118" w:type="dxa"/>
            <w:vAlign w:val="center"/>
          </w:tcPr>
          <w:p w14:paraId="3BB0909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Зорилтот/таамаглал != ажиглагдсан үр дүн.</w:t>
            </w:r>
          </w:p>
        </w:tc>
      </w:tr>
      <w:tr w:rsidR="00270883" w:rsidRPr="00EA7E27" w14:paraId="0A1B49B1" w14:textId="77777777">
        <w:trPr>
          <w:jc w:val="center"/>
        </w:trPr>
        <w:tc>
          <w:tcPr>
            <w:tcW w:w="3118" w:type="dxa"/>
            <w:vAlign w:val="center"/>
          </w:tcPr>
          <w:p w14:paraId="7E2D286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техникийн</w:t>
            </w:r>
          </w:p>
        </w:tc>
        <w:tc>
          <w:tcPr>
            <w:tcW w:w="3118" w:type="dxa"/>
            <w:vAlign w:val="center"/>
          </w:tcPr>
          <w:p w14:paraId="2573CD1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Саатал, дутуу/хуучирсан/давхардсан хувь, эх үүсвэр зураглал бүрэн байдал.</w:t>
            </w:r>
          </w:p>
        </w:tc>
        <w:tc>
          <w:tcPr>
            <w:tcW w:w="3118" w:type="dxa"/>
            <w:vAlign w:val="center"/>
          </w:tcPr>
          <w:p w14:paraId="668EA9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Орчин/эх үүсвэр хамрах хүрээг тогтоосон.</w:t>
            </w:r>
          </w:p>
        </w:tc>
      </w:tr>
      <w:tr w:rsidR="00270883" w:rsidRPr="00EA7E27" w14:paraId="194E51F3" w14:textId="77777777">
        <w:trPr>
          <w:jc w:val="center"/>
        </w:trPr>
        <w:tc>
          <w:tcPr>
            <w:tcW w:w="3118" w:type="dxa"/>
            <w:vAlign w:val="center"/>
          </w:tcPr>
          <w:p w14:paraId="53E6C06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нэвтрүүлэлт</w:t>
            </w:r>
          </w:p>
        </w:tc>
        <w:tc>
          <w:tcPr>
            <w:tcW w:w="3118" w:type="dxa"/>
            <w:vAlign w:val="center"/>
          </w:tcPr>
          <w:p w14:paraId="5670E71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өгөгдөл бэлэн байдал, UAT дуусгалт, эрчимжүүлсэн дэмжлэг зарлага хувь.</w:t>
            </w:r>
          </w:p>
        </w:tc>
        <w:tc>
          <w:tcPr>
            <w:tcW w:w="3118" w:type="dxa"/>
            <w:vAlign w:val="center"/>
          </w:tcPr>
          <w:p w14:paraId="445F5BB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ашиглалтад оруулах != үйл ажиллагааны хүлээн авалт.</w:t>
            </w:r>
          </w:p>
        </w:tc>
      </w:tr>
      <w:tr w:rsidR="00270883" w:rsidRPr="00EA7E27" w14:paraId="2696190A" w14:textId="77777777">
        <w:trPr>
          <w:jc w:val="center"/>
        </w:trPr>
        <w:tc>
          <w:tcPr>
            <w:tcW w:w="3118" w:type="dxa"/>
            <w:vAlign w:val="center"/>
          </w:tcPr>
          <w:p w14:paraId="6CAAA2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баталгаажуулалт</w:t>
            </w:r>
          </w:p>
        </w:tc>
        <w:tc>
          <w:tcPr>
            <w:tcW w:w="3118" w:type="dxa"/>
            <w:vAlign w:val="center"/>
          </w:tcPr>
          <w:p w14:paraId="6920772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 тэнцэх/нөхцөлт/эцэслэн тогтоогоогүй хуваарилалт, шийдэгдээгүй илэрсэн зүйлс, нотлох баримт хамрах хүрээ.</w:t>
            </w:r>
          </w:p>
        </w:tc>
        <w:tc>
          <w:tcPr>
            <w:tcW w:w="3118" w:type="dxa"/>
            <w:vAlign w:val="center"/>
          </w:tcPr>
          <w:p w14:paraId="1D88DD1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Тодорхойлолтууд үгүй counted хэлбэрээр тэнцэнэ.</w:t>
            </w:r>
          </w:p>
        </w:tc>
      </w:tr>
    </w:tbl>
    <w:p w14:paraId="674B6720" w14:textId="77777777" w:rsidR="00270883" w:rsidRPr="00EA7E27" w:rsidRDefault="00270883">
      <w:pPr>
        <w:rPr>
          <w:rFonts w:ascii="Calibri" w:hAnsi="Calibri" w:cs="Calibri"/>
          <w:noProof/>
          <w:lang w:val="mn-MN"/>
        </w:rPr>
      </w:pPr>
    </w:p>
    <w:p w14:paraId="52C0364D"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L.3 хэрэглэгдэхүйц байдал/нэвтрүүлэн хэрэглэлт/үнэ цэн зааг</w:t>
      </w:r>
    </w:p>
    <w:p w14:paraId="32F0159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хэрэглэгдэхүйц байдал, нэвтрүүлэн хэрэглэлт, Тогтвортой үргэлжилсэн Ашиглах болон үйл ажиллагааны үнэ цэн нь тусдаа constructs. хэрэглэгдэхүйц байдал -&gt; нэвтрүүлэн хэрэглэлт -&gt; өгөгдөл Бүрэн байдал -&gt; амьдралын мөчлөг мөшгөх боломж -&gt; AI бэлэн байдал гинжин холбоо нь нөлөө/хамаарал-г харуулна; шалтгаант нотолгоо биш. Тоон хэмжээгээр илэрхийлсэн ROI/зогсолтын хугацаа бууруулалт мэдэгдэл нь суурь түвшин, харьцуулагч, өгөгдөл бүрэн байдал болон холилдуулагч хүчин зүйл шинжилгээ шаардана.</w:t>
      </w:r>
    </w:p>
    <w:p w14:paraId="3F793818"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M</w:t>
      </w:r>
    </w:p>
    <w:p w14:paraId="2869BC53"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баталгаажуулалт аудит &amp; Хараат бус хянан магадалгаа мөшгөх боломж</w:t>
      </w:r>
    </w:p>
    <w:p w14:paraId="7B6A7A31"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аудит/хянан магадалгаа хамрах хүрээ, арга, хянагч хараат бус байдал/чадамж, нотлох баримт, шинэчлэгдсэн байдал, дахин давтагдах боломж, нийцэл, илрүүлэлт ба мэдэгдэл нөлөөлөл-г мөрдөх боломжтой болгоно.</w:t>
      </w:r>
    </w:p>
    <w:p w14:paraId="3EDE92ED"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байршуулалт/Байгууллагын баталгаажуулалт; гарын авлага хавсралт M; хэвлэл Ch.34,38-39,42.</w:t>
      </w:r>
    </w:p>
    <w:p w14:paraId="7BB761F0"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M.1 баталгаажуулалт хянан магадалгаа өгөгдлийн бүтэц</w:t>
      </w:r>
    </w:p>
    <w:p w14:paraId="45353E35"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M.1 - баталгаажуулалт хянан магадалгаа өгөгдлийн бүтэц</w:t>
      </w:r>
    </w:p>
    <w:tbl>
      <w:tblPr>
        <w:tblStyle w:val="TableGrid"/>
        <w:tblW w:w="0" w:type="auto"/>
        <w:jc w:val="center"/>
        <w:tblLook w:val="04A0" w:firstRow="1" w:lastRow="0" w:firstColumn="1" w:lastColumn="0" w:noHBand="0" w:noVBand="1"/>
      </w:tblPr>
      <w:tblGrid>
        <w:gridCol w:w="4677"/>
        <w:gridCol w:w="4677"/>
      </w:tblGrid>
      <w:tr w:rsidR="00270883" w:rsidRPr="00EA7E27" w14:paraId="2C2B3FE6" w14:textId="77777777">
        <w:trPr>
          <w:tblHeader/>
          <w:jc w:val="center"/>
        </w:trPr>
        <w:tc>
          <w:tcPr>
            <w:tcW w:w="4677" w:type="dxa"/>
            <w:shd w:val="clear" w:color="auto" w:fill="EDE9FE"/>
            <w:vAlign w:val="center"/>
          </w:tcPr>
          <w:p w14:paraId="26A0413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4677" w:type="dxa"/>
            <w:shd w:val="clear" w:color="auto" w:fill="EDE9FE"/>
            <w:vAlign w:val="center"/>
          </w:tcPr>
          <w:p w14:paraId="6CF272C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хяналттай шаардлага</w:t>
            </w:r>
          </w:p>
        </w:tc>
      </w:tr>
      <w:tr w:rsidR="00270883" w:rsidRPr="00EA7E27" w14:paraId="0B3BA9F4" w14:textId="77777777">
        <w:trPr>
          <w:jc w:val="center"/>
        </w:trPr>
        <w:tc>
          <w:tcPr>
            <w:tcW w:w="4677" w:type="dxa"/>
            <w:vAlign w:val="center"/>
          </w:tcPr>
          <w:p w14:paraId="123F262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AUD Таних дугаар</w:t>
            </w:r>
          </w:p>
        </w:tc>
        <w:tc>
          <w:tcPr>
            <w:tcW w:w="4677" w:type="dxa"/>
            <w:vAlign w:val="center"/>
          </w:tcPr>
          <w:p w14:paraId="1BA7B0F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Тогтвортой аудит/хянан магадалгаа таних тэмдэг.</w:t>
            </w:r>
          </w:p>
        </w:tc>
      </w:tr>
      <w:tr w:rsidR="00270883" w:rsidRPr="00EA7E27" w14:paraId="3219FA49" w14:textId="77777777">
        <w:trPr>
          <w:jc w:val="center"/>
        </w:trPr>
        <w:tc>
          <w:tcPr>
            <w:tcW w:w="4677" w:type="dxa"/>
            <w:vAlign w:val="center"/>
          </w:tcPr>
          <w:p w14:paraId="0AF3A3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хамрах хүрээ</w:t>
            </w:r>
          </w:p>
        </w:tc>
        <w:tc>
          <w:tcPr>
            <w:tcW w:w="4677" w:type="dxa"/>
            <w:vAlign w:val="center"/>
          </w:tcPr>
          <w:p w14:paraId="3FC2E00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Файлууд/бүтээх/орчин/байгууллага/модулиуд/хугацаа.</w:t>
            </w:r>
          </w:p>
        </w:tc>
      </w:tr>
      <w:tr w:rsidR="00270883" w:rsidRPr="00EA7E27" w14:paraId="192A625C" w14:textId="77777777">
        <w:trPr>
          <w:jc w:val="center"/>
        </w:trPr>
        <w:tc>
          <w:tcPr>
            <w:tcW w:w="4677" w:type="dxa"/>
            <w:vAlign w:val="center"/>
          </w:tcPr>
          <w:p w14:paraId="29A398C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арга</w:t>
            </w:r>
          </w:p>
        </w:tc>
        <w:tc>
          <w:tcPr>
            <w:tcW w:w="4677" w:type="dxa"/>
            <w:vAlign w:val="center"/>
          </w:tcPr>
          <w:p w14:paraId="04284D4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Статик хянан магадалгаа/ажиллах үеийн туршилт/тохиргоо хянан магадалгаа/хараат бус инженерийн хянан магадалгаа/гэх мэт.</w:t>
            </w:r>
          </w:p>
        </w:tc>
      </w:tr>
      <w:tr w:rsidR="00270883" w:rsidRPr="00EA7E27" w14:paraId="2002BAAB" w14:textId="77777777">
        <w:trPr>
          <w:jc w:val="center"/>
        </w:trPr>
        <w:tc>
          <w:tcPr>
            <w:tcW w:w="4677" w:type="dxa"/>
            <w:vAlign w:val="center"/>
          </w:tcPr>
          <w:p w14:paraId="0A0C1FA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Хянагч</w:t>
            </w:r>
          </w:p>
        </w:tc>
        <w:tc>
          <w:tcPr>
            <w:tcW w:w="4677" w:type="dxa"/>
            <w:vAlign w:val="center"/>
          </w:tcPr>
          <w:p w14:paraId="0E27981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таних өгөгдөл/үүрэг ба чадамж.</w:t>
            </w:r>
          </w:p>
        </w:tc>
      </w:tr>
      <w:tr w:rsidR="00270883" w:rsidRPr="00EA7E27" w14:paraId="186EA3FE" w14:textId="77777777">
        <w:trPr>
          <w:jc w:val="center"/>
        </w:trPr>
        <w:tc>
          <w:tcPr>
            <w:tcW w:w="4677" w:type="dxa"/>
            <w:vAlign w:val="center"/>
          </w:tcPr>
          <w:p w14:paraId="23C005D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Хараат бус байдал</w:t>
            </w:r>
          </w:p>
        </w:tc>
        <w:tc>
          <w:tcPr>
            <w:tcW w:w="4677" w:type="dxa"/>
            <w:vAlign w:val="center"/>
          </w:tcPr>
          <w:p w14:paraId="18ABF8A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Дотоод/гадаад холбоо ба зөрчил нөхцөл.</w:t>
            </w:r>
          </w:p>
        </w:tc>
      </w:tr>
      <w:tr w:rsidR="00270883" w:rsidRPr="00EA7E27" w14:paraId="6562416B" w14:textId="77777777">
        <w:trPr>
          <w:jc w:val="center"/>
        </w:trPr>
        <w:tc>
          <w:tcPr>
            <w:tcW w:w="4677" w:type="dxa"/>
            <w:vAlign w:val="center"/>
          </w:tcPr>
          <w:p w14:paraId="6795F6C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шууд байдал</w:t>
            </w:r>
          </w:p>
        </w:tc>
        <w:tc>
          <w:tcPr>
            <w:tcW w:w="4677" w:type="dxa"/>
            <w:vAlign w:val="center"/>
          </w:tcPr>
          <w:p w14:paraId="7F29104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Шууд ажиллах үеийн/тохиргоо/эх үүсвэр харьцуулбал indirect мэдэгдэл.</w:t>
            </w:r>
          </w:p>
        </w:tc>
      </w:tr>
      <w:tr w:rsidR="00270883" w:rsidRPr="00EA7E27" w14:paraId="18AE3EB7" w14:textId="77777777">
        <w:trPr>
          <w:jc w:val="center"/>
        </w:trPr>
        <w:tc>
          <w:tcPr>
            <w:tcW w:w="4677" w:type="dxa"/>
            <w:vAlign w:val="center"/>
          </w:tcPr>
          <w:p w14:paraId="0574869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Шинэчлэгдсэн байдал</w:t>
            </w:r>
          </w:p>
        </w:tc>
        <w:tc>
          <w:tcPr>
            <w:tcW w:w="4677" w:type="dxa"/>
            <w:vAlign w:val="center"/>
          </w:tcPr>
          <w:p w14:paraId="625CAEE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одоогийн/түүхэн огноо ба хувилбар.</w:t>
            </w:r>
          </w:p>
        </w:tc>
      </w:tr>
      <w:tr w:rsidR="00270883" w:rsidRPr="00EA7E27" w14:paraId="0073E3F8" w14:textId="77777777">
        <w:trPr>
          <w:jc w:val="center"/>
        </w:trPr>
        <w:tc>
          <w:tcPr>
            <w:tcW w:w="4677" w:type="dxa"/>
            <w:vAlign w:val="center"/>
          </w:tcPr>
          <w:p w14:paraId="6FA8BCC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Дахин давтагдах боломж</w:t>
            </w:r>
          </w:p>
        </w:tc>
        <w:tc>
          <w:tcPr>
            <w:tcW w:w="4677" w:type="dxa"/>
            <w:vAlign w:val="center"/>
          </w:tcPr>
          <w:p w14:paraId="3760323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Болно өөр нэг хянагч дахин гаргах  ажиглалт.</w:t>
            </w:r>
          </w:p>
        </w:tc>
      </w:tr>
      <w:tr w:rsidR="00270883" w:rsidRPr="00EA7E27" w14:paraId="5D05971A" w14:textId="77777777">
        <w:trPr>
          <w:jc w:val="center"/>
        </w:trPr>
        <w:tc>
          <w:tcPr>
            <w:tcW w:w="4677" w:type="dxa"/>
            <w:vAlign w:val="center"/>
          </w:tcPr>
          <w:p w14:paraId="78FD4F1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Нийцэл</w:t>
            </w:r>
          </w:p>
        </w:tc>
        <w:tc>
          <w:tcPr>
            <w:tcW w:w="4677" w:type="dxa"/>
            <w:vAlign w:val="center"/>
          </w:tcPr>
          <w:p w14:paraId="28D0602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Agreement/зөрчил-тай бусад нотлох баримт.</w:t>
            </w:r>
          </w:p>
        </w:tc>
      </w:tr>
      <w:tr w:rsidR="00270883" w:rsidRPr="00EA7E27" w14:paraId="5145F36D" w14:textId="77777777">
        <w:trPr>
          <w:jc w:val="center"/>
        </w:trPr>
        <w:tc>
          <w:tcPr>
            <w:tcW w:w="4677" w:type="dxa"/>
            <w:vAlign w:val="center"/>
          </w:tcPr>
          <w:p w14:paraId="3A829F9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Илэрсэн зүйлс</w:t>
            </w:r>
          </w:p>
        </w:tc>
        <w:tc>
          <w:tcPr>
            <w:tcW w:w="4677" w:type="dxa"/>
            <w:vAlign w:val="center"/>
          </w:tcPr>
          <w:p w14:paraId="4031CB0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FND холболт.</w:t>
            </w:r>
          </w:p>
        </w:tc>
      </w:tr>
      <w:tr w:rsidR="00270883" w:rsidRPr="00EA7E27" w14:paraId="6C8CF4F1" w14:textId="77777777">
        <w:trPr>
          <w:jc w:val="center"/>
        </w:trPr>
        <w:tc>
          <w:tcPr>
            <w:tcW w:w="4677" w:type="dxa"/>
            <w:vAlign w:val="center"/>
          </w:tcPr>
          <w:p w14:paraId="0398856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хязгаарлалтууд</w:t>
            </w:r>
          </w:p>
        </w:tc>
        <w:tc>
          <w:tcPr>
            <w:tcW w:w="4677" w:type="dxa"/>
            <w:vAlign w:val="center"/>
          </w:tcPr>
          <w:p w14:paraId="0D435E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Юу байсан үгүй үнэлсэн.</w:t>
            </w:r>
          </w:p>
        </w:tc>
      </w:tr>
      <w:tr w:rsidR="00270883" w:rsidRPr="00EA7E27" w14:paraId="2880200F" w14:textId="77777777">
        <w:trPr>
          <w:jc w:val="center"/>
        </w:trPr>
        <w:tc>
          <w:tcPr>
            <w:tcW w:w="4677" w:type="dxa"/>
            <w:vAlign w:val="center"/>
          </w:tcPr>
          <w:p w14:paraId="769DB45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мэдэгдэл нөлөөлөл</w:t>
            </w:r>
          </w:p>
        </w:tc>
        <w:tc>
          <w:tcPr>
            <w:tcW w:w="4677" w:type="dxa"/>
            <w:vAlign w:val="center"/>
          </w:tcPr>
          <w:p w14:paraId="1B1C51F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Шууд ба эцсийн мэдэгдэл шийдвэрлэлт.</w:t>
            </w:r>
          </w:p>
        </w:tc>
      </w:tr>
      <w:tr w:rsidR="00270883" w:rsidRPr="00EA7E27" w14:paraId="1DAB98A2" w14:textId="77777777">
        <w:trPr>
          <w:jc w:val="center"/>
        </w:trPr>
        <w:tc>
          <w:tcPr>
            <w:tcW w:w="4677" w:type="dxa"/>
            <w:vAlign w:val="center"/>
          </w:tcPr>
          <w:p w14:paraId="565A97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Дараагийн хяналт</w:t>
            </w:r>
          </w:p>
        </w:tc>
        <w:tc>
          <w:tcPr>
            <w:tcW w:w="4677" w:type="dxa"/>
            <w:vAlign w:val="center"/>
          </w:tcPr>
          <w:p w14:paraId="6C83F7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Дахин туршилт/re-хянан магадалгаа/нотлох баримт шаардлагатай.</w:t>
            </w:r>
          </w:p>
        </w:tc>
      </w:tr>
    </w:tbl>
    <w:p w14:paraId="5B0B3FD0" w14:textId="77777777" w:rsidR="00270883" w:rsidRPr="00EA7E27" w:rsidRDefault="00270883">
      <w:pPr>
        <w:rPr>
          <w:rFonts w:ascii="Calibri" w:hAnsi="Calibri" w:cs="Calibri"/>
          <w:noProof/>
          <w:lang w:val="mn-MN"/>
        </w:rPr>
      </w:pPr>
    </w:p>
    <w:p w14:paraId="599BFAE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M.2 түүхэн аудит суурь түвшин</w:t>
      </w:r>
    </w:p>
    <w:p w14:paraId="4FF58925"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M.2 - түүхэн эх үүсвэр аудит тоо</w:t>
      </w:r>
    </w:p>
    <w:tbl>
      <w:tblPr>
        <w:tblStyle w:val="TableGrid"/>
        <w:tblW w:w="0" w:type="auto"/>
        <w:jc w:val="center"/>
        <w:tblLook w:val="04A0" w:firstRow="1" w:lastRow="0" w:firstColumn="1" w:lastColumn="0" w:noHBand="0" w:noVBand="1"/>
      </w:tblPr>
      <w:tblGrid>
        <w:gridCol w:w="4677"/>
        <w:gridCol w:w="4677"/>
      </w:tblGrid>
      <w:tr w:rsidR="00270883" w:rsidRPr="00EA7E27" w14:paraId="50AE47EE" w14:textId="77777777">
        <w:trPr>
          <w:tblHeader/>
          <w:jc w:val="center"/>
        </w:trPr>
        <w:tc>
          <w:tcPr>
            <w:tcW w:w="4677" w:type="dxa"/>
            <w:shd w:val="clear" w:color="auto" w:fill="EDE9FE"/>
            <w:vAlign w:val="center"/>
          </w:tcPr>
          <w:p w14:paraId="199B3BB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Нэгж</w:t>
            </w:r>
          </w:p>
        </w:tc>
        <w:tc>
          <w:tcPr>
            <w:tcW w:w="4677" w:type="dxa"/>
            <w:shd w:val="clear" w:color="auto" w:fill="EDE9FE"/>
            <w:vAlign w:val="center"/>
          </w:tcPr>
          <w:p w14:paraId="734F9FB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түүхэн суурь түвшин</w:t>
            </w:r>
          </w:p>
        </w:tc>
      </w:tr>
      <w:tr w:rsidR="00270883" w:rsidRPr="00EA7E27" w14:paraId="4B9EB2A4" w14:textId="77777777">
        <w:trPr>
          <w:jc w:val="center"/>
        </w:trPr>
        <w:tc>
          <w:tcPr>
            <w:tcW w:w="4677" w:type="dxa"/>
            <w:vAlign w:val="center"/>
          </w:tcPr>
          <w:p w14:paraId="490A4E6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Файлууд хянан үзсэн</w:t>
            </w:r>
          </w:p>
        </w:tc>
        <w:tc>
          <w:tcPr>
            <w:tcW w:w="4677" w:type="dxa"/>
            <w:vAlign w:val="center"/>
          </w:tcPr>
          <w:p w14:paraId="2B6E903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5,257</w:t>
            </w:r>
          </w:p>
        </w:tc>
      </w:tr>
      <w:tr w:rsidR="00270883" w:rsidRPr="00EA7E27" w14:paraId="1CAEC86A" w14:textId="77777777">
        <w:trPr>
          <w:jc w:val="center"/>
        </w:trPr>
        <w:tc>
          <w:tcPr>
            <w:tcW w:w="4677" w:type="dxa"/>
            <w:vAlign w:val="center"/>
          </w:tcPr>
          <w:p w14:paraId="22382D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Чухал</w:t>
            </w:r>
          </w:p>
        </w:tc>
        <w:tc>
          <w:tcPr>
            <w:tcW w:w="4677" w:type="dxa"/>
            <w:vAlign w:val="center"/>
          </w:tcPr>
          <w:p w14:paraId="603CEF2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2</w:t>
            </w:r>
          </w:p>
        </w:tc>
      </w:tr>
      <w:tr w:rsidR="00270883" w:rsidRPr="00EA7E27" w14:paraId="50D9D647" w14:textId="77777777">
        <w:trPr>
          <w:jc w:val="center"/>
        </w:trPr>
        <w:tc>
          <w:tcPr>
            <w:tcW w:w="4677" w:type="dxa"/>
            <w:vAlign w:val="center"/>
          </w:tcPr>
          <w:p w14:paraId="784B54E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Өндөр</w:t>
            </w:r>
          </w:p>
        </w:tc>
        <w:tc>
          <w:tcPr>
            <w:tcW w:w="4677" w:type="dxa"/>
            <w:vAlign w:val="center"/>
          </w:tcPr>
          <w:p w14:paraId="7D0556A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17</w:t>
            </w:r>
          </w:p>
        </w:tc>
      </w:tr>
      <w:tr w:rsidR="00270883" w:rsidRPr="00EA7E27" w14:paraId="1253CA91" w14:textId="77777777">
        <w:trPr>
          <w:jc w:val="center"/>
        </w:trPr>
        <w:tc>
          <w:tcPr>
            <w:tcW w:w="4677" w:type="dxa"/>
            <w:vAlign w:val="center"/>
          </w:tcPr>
          <w:p w14:paraId="4FFE2FA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хянан магадалгаа</w:t>
            </w:r>
          </w:p>
        </w:tc>
        <w:tc>
          <w:tcPr>
            <w:tcW w:w="4677" w:type="dxa"/>
            <w:vAlign w:val="center"/>
          </w:tcPr>
          <w:p w14:paraId="65769C3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8</w:t>
            </w:r>
          </w:p>
        </w:tc>
      </w:tr>
    </w:tbl>
    <w:p w14:paraId="338ED553" w14:textId="77777777" w:rsidR="00270883" w:rsidRPr="00EA7E27" w:rsidRDefault="00270883">
      <w:pPr>
        <w:rPr>
          <w:rFonts w:ascii="Calibri" w:hAnsi="Calibri" w:cs="Calibri"/>
          <w:noProof/>
          <w:lang w:val="mn-MN"/>
        </w:rPr>
      </w:pPr>
    </w:p>
    <w:p w14:paraId="099A90EC"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Каноник түүхэн дүгнэлт: түүхэн эх үүсвэр аудит хийсэн үгүй хангалттай нотлох систем даяарх байгууллага өмчлөл албадмал хэрэгжилт-д  хянан үзсэн архив. түүхэн илрүүлэлт != одоогийн эмзэг байдал баталгаа мэдэгдэл.</w:t>
      </w:r>
    </w:p>
    <w:p w14:paraId="09B650F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M.3 одоогийн баталгаажуулалт зөрүүнүүд</w:t>
      </w:r>
    </w:p>
    <w:p w14:paraId="324C625B"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M.3 - баталгаажуулалт техникийн өр</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349CE54D" w14:textId="77777777">
        <w:trPr>
          <w:tblHeader/>
          <w:jc w:val="center"/>
        </w:trPr>
        <w:tc>
          <w:tcPr>
            <w:tcW w:w="3118" w:type="dxa"/>
            <w:shd w:val="clear" w:color="auto" w:fill="EDE9FE"/>
            <w:vAlign w:val="center"/>
          </w:tcPr>
          <w:p w14:paraId="3765FC0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баталгаажуулалт хэсэг</w:t>
            </w:r>
          </w:p>
        </w:tc>
        <w:tc>
          <w:tcPr>
            <w:tcW w:w="3118" w:type="dxa"/>
            <w:shd w:val="clear" w:color="auto" w:fill="EDE9FE"/>
            <w:vAlign w:val="center"/>
          </w:tcPr>
          <w:p w14:paraId="5E8155A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Агшин 1.0 төлөв</w:t>
            </w:r>
          </w:p>
        </w:tc>
        <w:tc>
          <w:tcPr>
            <w:tcW w:w="3118" w:type="dxa"/>
            <w:shd w:val="clear" w:color="auto" w:fill="EDE9FE"/>
            <w:vAlign w:val="center"/>
          </w:tcPr>
          <w:p w14:paraId="22BFD6B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Заавал шаардлагатай нотлох баримт-д зориулсан илүү хүчтэй мэдэгдэл</w:t>
            </w:r>
          </w:p>
        </w:tc>
      </w:tr>
      <w:tr w:rsidR="00270883" w:rsidRPr="00EA7E27" w14:paraId="6C659FE1" w14:textId="77777777">
        <w:trPr>
          <w:jc w:val="center"/>
        </w:trPr>
        <w:tc>
          <w:tcPr>
            <w:tcW w:w="3118" w:type="dxa"/>
            <w:vAlign w:val="center"/>
          </w:tcPr>
          <w:p w14:paraId="0215850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сөрөг хандалт</w:t>
            </w:r>
          </w:p>
        </w:tc>
        <w:tc>
          <w:tcPr>
            <w:tcW w:w="3118" w:type="dxa"/>
            <w:vAlign w:val="center"/>
          </w:tcPr>
          <w:p w14:paraId="0E9C3C8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иж бүрэн тогтоогдсон</w:t>
            </w:r>
          </w:p>
        </w:tc>
        <w:tc>
          <w:tcPr>
            <w:tcW w:w="3118" w:type="dxa"/>
            <w:vAlign w:val="center"/>
          </w:tcPr>
          <w:p w14:paraId="1ACAAD4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Үүрэг/үндсэн этгээд матриц, байгууллага хоорондын сөрөг туршилтууд, объект өмчлөл мөр.</w:t>
            </w:r>
          </w:p>
        </w:tc>
      </w:tr>
      <w:tr w:rsidR="00270883" w:rsidRPr="00EA7E27" w14:paraId="69DEBBDD" w14:textId="77777777">
        <w:trPr>
          <w:jc w:val="center"/>
        </w:trPr>
        <w:tc>
          <w:tcPr>
            <w:tcW w:w="3118" w:type="dxa"/>
            <w:vAlign w:val="center"/>
          </w:tcPr>
          <w:p w14:paraId="11B371F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Нөөцлөлт/сэргээх</w:t>
            </w:r>
          </w:p>
        </w:tc>
        <w:tc>
          <w:tcPr>
            <w:tcW w:w="3118" w:type="dxa"/>
            <w:vAlign w:val="center"/>
          </w:tcPr>
          <w:p w14:paraId="2C2750D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иж бүрэн тогтоогдсон</w:t>
            </w:r>
          </w:p>
        </w:tc>
        <w:tc>
          <w:tcPr>
            <w:tcW w:w="3118" w:type="dxa"/>
            <w:vAlign w:val="center"/>
          </w:tcPr>
          <w:p w14:paraId="7B543E1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Нөөцлөлт бодлого + сэргээх туршилтын гүйцэтгэл + бүрэн бүтэн байдал нотлох баримт.</w:t>
            </w:r>
          </w:p>
        </w:tc>
      </w:tr>
      <w:tr w:rsidR="00270883" w:rsidRPr="00EA7E27" w14:paraId="1121A3C3" w14:textId="77777777">
        <w:trPr>
          <w:jc w:val="center"/>
        </w:trPr>
        <w:tc>
          <w:tcPr>
            <w:tcW w:w="3118" w:type="dxa"/>
            <w:vAlign w:val="center"/>
          </w:tcPr>
          <w:p w14:paraId="20DA007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Багтаамж/ачаалах</w:t>
            </w:r>
          </w:p>
        </w:tc>
        <w:tc>
          <w:tcPr>
            <w:tcW w:w="3118" w:type="dxa"/>
            <w:vAlign w:val="center"/>
          </w:tcPr>
          <w:p w14:paraId="66501C9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иж бүрэн тогтоогдсон</w:t>
            </w:r>
          </w:p>
        </w:tc>
        <w:tc>
          <w:tcPr>
            <w:tcW w:w="3118" w:type="dxa"/>
            <w:vAlign w:val="center"/>
          </w:tcPr>
          <w:p w14:paraId="2A6574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Тодорхойлсон ажлын ачаалал, орчин, босго утгууд, ажиллуулах нотлох баримт.</w:t>
            </w:r>
          </w:p>
        </w:tc>
      </w:tr>
      <w:tr w:rsidR="00270883" w:rsidRPr="00EA7E27" w14:paraId="14D5530B" w14:textId="77777777">
        <w:trPr>
          <w:jc w:val="center"/>
        </w:trPr>
        <w:tc>
          <w:tcPr>
            <w:tcW w:w="3118" w:type="dxa"/>
            <w:vAlign w:val="center"/>
          </w:tcPr>
          <w:p w14:paraId="52943A8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Шинэчлэл/буцаалт</w:t>
            </w:r>
          </w:p>
        </w:tc>
        <w:tc>
          <w:tcPr>
            <w:tcW w:w="3118" w:type="dxa"/>
            <w:vAlign w:val="center"/>
          </w:tcPr>
          <w:p w14:paraId="1B96C40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хүрээ/протокол</w:t>
            </w:r>
          </w:p>
        </w:tc>
        <w:tc>
          <w:tcPr>
            <w:tcW w:w="3118" w:type="dxa"/>
            <w:vAlign w:val="center"/>
          </w:tcPr>
          <w:p w14:paraId="01EA4E9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Хувилбаржуулсан байршуулалт ба буцаалт нотлох баримт.</w:t>
            </w:r>
          </w:p>
        </w:tc>
      </w:tr>
      <w:tr w:rsidR="00270883" w:rsidRPr="00EA7E27" w14:paraId="1BE974A6" w14:textId="77777777">
        <w:trPr>
          <w:jc w:val="center"/>
        </w:trPr>
        <w:tc>
          <w:tcPr>
            <w:tcW w:w="3118" w:type="dxa"/>
            <w:vAlign w:val="center"/>
          </w:tcPr>
          <w:p w14:paraId="56DF873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бэлэн ажиллагаа/RPO/RTO</w:t>
            </w:r>
          </w:p>
        </w:tc>
        <w:tc>
          <w:tcPr>
            <w:tcW w:w="3118" w:type="dxa"/>
            <w:vAlign w:val="center"/>
          </w:tcPr>
          <w:p w14:paraId="58533EF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 хэлбэрээр хэмжсэн байгууллагын үр нөлөө</w:t>
            </w:r>
          </w:p>
        </w:tc>
        <w:tc>
          <w:tcPr>
            <w:tcW w:w="3118" w:type="dxa"/>
            <w:vAlign w:val="center"/>
          </w:tcPr>
          <w:p w14:paraId="0CA4735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Тодорхойлсон SLO/SLA, ажиглалт цонх ба үйл ажиллагааны бүртгэлүүд.</w:t>
            </w:r>
          </w:p>
        </w:tc>
      </w:tr>
      <w:tr w:rsidR="00270883" w:rsidRPr="00EA7E27" w14:paraId="0DD048D5" w14:textId="77777777">
        <w:trPr>
          <w:jc w:val="center"/>
        </w:trPr>
        <w:tc>
          <w:tcPr>
            <w:tcW w:w="3118" w:type="dxa"/>
            <w:vAlign w:val="center"/>
          </w:tcPr>
          <w:p w14:paraId="662CC5F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Хараат бус хянан магадалгаа</w:t>
            </w:r>
          </w:p>
        </w:tc>
        <w:tc>
          <w:tcPr>
            <w:tcW w:w="3118" w:type="dxa"/>
            <w:vAlign w:val="center"/>
          </w:tcPr>
          <w:p w14:paraId="5EB28CE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ирээдүйн/хүлээн зөвшөөрөх хэзээ боломжтой</w:t>
            </w:r>
          </w:p>
        </w:tc>
        <w:tc>
          <w:tcPr>
            <w:tcW w:w="3118" w:type="dxa"/>
            <w:vAlign w:val="center"/>
          </w:tcPr>
          <w:p w14:paraId="02D3AE3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хамрах хүрээ, хянагч чадамж/хараат бус байдал ба нотлох баримт багц.</w:t>
            </w:r>
          </w:p>
        </w:tc>
      </w:tr>
    </w:tbl>
    <w:p w14:paraId="0A86D1BA" w14:textId="77777777" w:rsidR="00270883" w:rsidRPr="00EA7E27" w:rsidRDefault="00270883">
      <w:pPr>
        <w:rPr>
          <w:rFonts w:ascii="Calibri" w:hAnsi="Calibri" w:cs="Calibri"/>
          <w:noProof/>
          <w:lang w:val="mn-MN"/>
        </w:rPr>
      </w:pPr>
    </w:p>
    <w:p w14:paraId="7128757A"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N</w:t>
      </w:r>
    </w:p>
    <w:p w14:paraId="382FD044"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IP / Стандартууд / Нийцэл бүртгэлийн сан</w:t>
      </w:r>
    </w:p>
    <w:p w14:paraId="1D559FCA"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Стандартууд зураглал, нийцэл/гэрчилгээжүүлэлт, программ хангамж/EK/өгөгдөл/зохиогчийн эрх ба оролцоо/хэвлэл эрхүүд, лицензжүүлэлт болон зорилго-тодорхой зөвшөөрөл-г тусдаа засаглалтай хэмжээсүүд болгон хадгална.</w:t>
      </w:r>
    </w:p>
    <w:p w14:paraId="78DFCF1D"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Стандартууд, Нийцэл &amp; IP; гарын авлага хавсралт N; хэвлэл Ch.40.</w:t>
      </w:r>
    </w:p>
    <w:p w14:paraId="3D19775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N.1 Каноник ялгаа</w:t>
      </w:r>
    </w:p>
    <w:p w14:paraId="1504C696"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N.1 - IP/стандартууд ялгаа</w:t>
      </w:r>
    </w:p>
    <w:tbl>
      <w:tblPr>
        <w:tblStyle w:val="TableGrid"/>
        <w:tblW w:w="0" w:type="auto"/>
        <w:jc w:val="center"/>
        <w:tblLook w:val="04A0" w:firstRow="1" w:lastRow="0" w:firstColumn="1" w:lastColumn="0" w:noHBand="0" w:noVBand="1"/>
      </w:tblPr>
      <w:tblGrid>
        <w:gridCol w:w="4677"/>
        <w:gridCol w:w="4677"/>
      </w:tblGrid>
      <w:tr w:rsidR="00270883" w:rsidRPr="00EA7E27" w14:paraId="4FEFEAE9" w14:textId="77777777">
        <w:trPr>
          <w:tblHeader/>
          <w:jc w:val="center"/>
        </w:trPr>
        <w:tc>
          <w:tcPr>
            <w:tcW w:w="4677" w:type="dxa"/>
            <w:shd w:val="clear" w:color="auto" w:fill="EDE9FE"/>
            <w:vAlign w:val="center"/>
          </w:tcPr>
          <w:p w14:paraId="73432AE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Чиглэл</w:t>
            </w:r>
          </w:p>
        </w:tc>
        <w:tc>
          <w:tcPr>
            <w:tcW w:w="4677" w:type="dxa"/>
            <w:shd w:val="clear" w:color="auto" w:fill="EDE9FE"/>
            <w:vAlign w:val="center"/>
          </w:tcPr>
          <w:p w14:paraId="72D0D1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хяналттай ялгаа</w:t>
            </w:r>
          </w:p>
        </w:tc>
      </w:tr>
      <w:tr w:rsidR="00270883" w:rsidRPr="00EA7E27" w14:paraId="0EA7B614" w14:textId="77777777">
        <w:trPr>
          <w:jc w:val="center"/>
        </w:trPr>
        <w:tc>
          <w:tcPr>
            <w:tcW w:w="4677" w:type="dxa"/>
            <w:vAlign w:val="center"/>
          </w:tcPr>
          <w:p w14:paraId="4213BF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Стандартууд</w:t>
            </w:r>
          </w:p>
        </w:tc>
        <w:tc>
          <w:tcPr>
            <w:tcW w:w="4677" w:type="dxa"/>
            <w:vAlign w:val="center"/>
          </w:tcPr>
          <w:p w14:paraId="0AAFA05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зураглал != Нийцэл != Гэрчилгээжүүлэлт.</w:t>
            </w:r>
          </w:p>
        </w:tc>
      </w:tr>
      <w:tr w:rsidR="00270883" w:rsidRPr="00EA7E27" w14:paraId="7FC24038" w14:textId="77777777">
        <w:trPr>
          <w:jc w:val="center"/>
        </w:trPr>
        <w:tc>
          <w:tcPr>
            <w:tcW w:w="4677" w:type="dxa"/>
            <w:vAlign w:val="center"/>
          </w:tcPr>
          <w:p w14:paraId="5300C9C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IP</w:t>
            </w:r>
          </w:p>
        </w:tc>
        <w:tc>
          <w:tcPr>
            <w:tcW w:w="4677" w:type="dxa"/>
            <w:vAlign w:val="center"/>
          </w:tcPr>
          <w:p w14:paraId="604986B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Программ хангамж IP != инженерийн мэдлэг өмчлөл != өгөгдөл Эрхүүд != Зохиогчийн эрх ба оролцоо != хэвлэл Эрхүүд.</w:t>
            </w:r>
          </w:p>
        </w:tc>
      </w:tr>
      <w:tr w:rsidR="00270883" w:rsidRPr="00EA7E27" w14:paraId="20694E7A" w14:textId="77777777">
        <w:trPr>
          <w:jc w:val="center"/>
        </w:trPr>
        <w:tc>
          <w:tcPr>
            <w:tcW w:w="4677" w:type="dxa"/>
            <w:vAlign w:val="center"/>
          </w:tcPr>
          <w:p w14:paraId="5A269C7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зөвшөөрөл</w:t>
            </w:r>
          </w:p>
        </w:tc>
        <w:tc>
          <w:tcPr>
            <w:tcW w:w="4677" w:type="dxa"/>
            <w:vAlign w:val="center"/>
          </w:tcPr>
          <w:p w14:paraId="164CEE9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Боловсруулалт != Дэмжлэг != судалгаа != AI/RAG Дүгнэлт гаргалт != Сургалт/Нарийвчилсан дахин сургалт != Байгууллага хоорондын Нэгтгэл != хэвлэл.</w:t>
            </w:r>
          </w:p>
        </w:tc>
      </w:tr>
      <w:tr w:rsidR="00270883" w:rsidRPr="00EA7E27" w14:paraId="129DB818" w14:textId="77777777">
        <w:trPr>
          <w:jc w:val="center"/>
        </w:trPr>
        <w:tc>
          <w:tcPr>
            <w:tcW w:w="4677" w:type="dxa"/>
            <w:vAlign w:val="center"/>
          </w:tcPr>
          <w:p w14:paraId="02F4665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Лицензжүүлэлт</w:t>
            </w:r>
          </w:p>
        </w:tc>
        <w:tc>
          <w:tcPr>
            <w:tcW w:w="4677" w:type="dxa"/>
            <w:vAlign w:val="center"/>
          </w:tcPr>
          <w:p w14:paraId="75066D5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Код Лиценз != загвар Лиценз != өгөгдлийн багц Лиценз != өгөгдөл Боловсруулалт Зөв.</w:t>
            </w:r>
          </w:p>
        </w:tc>
      </w:tr>
      <w:tr w:rsidR="00270883" w:rsidRPr="00EA7E27" w14:paraId="262A17AA" w14:textId="77777777">
        <w:trPr>
          <w:jc w:val="center"/>
        </w:trPr>
        <w:tc>
          <w:tcPr>
            <w:tcW w:w="4677" w:type="dxa"/>
            <w:vAlign w:val="center"/>
          </w:tcPr>
          <w:p w14:paraId="47AC23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Ёс зүй</w:t>
            </w:r>
          </w:p>
        </w:tc>
        <w:tc>
          <w:tcPr>
            <w:tcW w:w="4677" w:type="dxa"/>
            <w:vAlign w:val="center"/>
          </w:tcPr>
          <w:p w14:paraId="31CD25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Хууль эрх зүйн/гэрээ зөвшөөрөл != судалгаа ёс зүй батлалт/appropriateness.</w:t>
            </w:r>
          </w:p>
        </w:tc>
      </w:tr>
    </w:tbl>
    <w:p w14:paraId="37DA9DBD" w14:textId="77777777" w:rsidR="00270883" w:rsidRPr="00EA7E27" w:rsidRDefault="00270883">
      <w:pPr>
        <w:rPr>
          <w:rFonts w:ascii="Calibri" w:hAnsi="Calibri" w:cs="Calibri"/>
          <w:noProof/>
          <w:lang w:val="mn-MN"/>
        </w:rPr>
      </w:pPr>
    </w:p>
    <w:p w14:paraId="58E2325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N.2 Стандартууд/лавлагаа зураглал агшин</w:t>
      </w:r>
    </w:p>
    <w:p w14:paraId="78B2869A"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N.2 - Стандартууд/лавлагаа зураглах</w:t>
      </w:r>
    </w:p>
    <w:tbl>
      <w:tblPr>
        <w:tblStyle w:val="TableGrid"/>
        <w:tblW w:w="0" w:type="auto"/>
        <w:jc w:val="center"/>
        <w:tblLook w:val="04A0" w:firstRow="1" w:lastRow="0" w:firstColumn="1" w:lastColumn="0" w:noHBand="0" w:noVBand="1"/>
      </w:tblPr>
      <w:tblGrid>
        <w:gridCol w:w="2338"/>
        <w:gridCol w:w="2338"/>
        <w:gridCol w:w="2338"/>
        <w:gridCol w:w="2338"/>
      </w:tblGrid>
      <w:tr w:rsidR="00270883" w:rsidRPr="00EA7E27" w14:paraId="310D755A" w14:textId="77777777">
        <w:trPr>
          <w:tblHeader/>
          <w:jc w:val="center"/>
        </w:trPr>
        <w:tc>
          <w:tcPr>
            <w:tcW w:w="2338" w:type="dxa"/>
            <w:shd w:val="clear" w:color="auto" w:fill="EDE9FE"/>
            <w:vAlign w:val="center"/>
          </w:tcPr>
          <w:p w14:paraId="73E2AE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бүртгэл</w:t>
            </w:r>
          </w:p>
        </w:tc>
        <w:tc>
          <w:tcPr>
            <w:tcW w:w="2338" w:type="dxa"/>
            <w:shd w:val="clear" w:color="auto" w:fill="EDE9FE"/>
            <w:vAlign w:val="center"/>
          </w:tcPr>
          <w:p w14:paraId="5A5F1EA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эрх бүхий эх сурвалж / лавлагаа</w:t>
            </w:r>
          </w:p>
        </w:tc>
        <w:tc>
          <w:tcPr>
            <w:tcW w:w="2338" w:type="dxa"/>
            <w:shd w:val="clear" w:color="auto" w:fill="EDE9FE"/>
            <w:vAlign w:val="center"/>
          </w:tcPr>
          <w:p w14:paraId="0E2806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одоогийн ашиглах</w:t>
            </w:r>
          </w:p>
        </w:tc>
        <w:tc>
          <w:tcPr>
            <w:tcW w:w="2338" w:type="dxa"/>
            <w:shd w:val="clear" w:color="auto" w:fill="EDE9FE"/>
            <w:vAlign w:val="center"/>
          </w:tcPr>
          <w:p w14:paraId="3093CC3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зааг</w:t>
            </w:r>
          </w:p>
        </w:tc>
      </w:tr>
      <w:tr w:rsidR="00270883" w:rsidRPr="00EA7E27" w14:paraId="47263423" w14:textId="77777777">
        <w:trPr>
          <w:jc w:val="center"/>
        </w:trPr>
        <w:tc>
          <w:tcPr>
            <w:tcW w:w="2338" w:type="dxa"/>
            <w:vAlign w:val="center"/>
          </w:tcPr>
          <w:p w14:paraId="6C5BD9B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STD-MAP-001</w:t>
            </w:r>
          </w:p>
        </w:tc>
        <w:tc>
          <w:tcPr>
            <w:tcW w:w="2338" w:type="dxa"/>
            <w:vAlign w:val="center"/>
          </w:tcPr>
          <w:p w14:paraId="1ABBD0B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ISO 55000:2024</w:t>
            </w:r>
          </w:p>
        </w:tc>
        <w:tc>
          <w:tcPr>
            <w:tcW w:w="2338" w:type="dxa"/>
            <w:vAlign w:val="center"/>
          </w:tcPr>
          <w:p w14:paraId="3241EB5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удирдлага нэр томьёоны сан/зарчим лавлагаа.</w:t>
            </w:r>
          </w:p>
        </w:tc>
        <w:tc>
          <w:tcPr>
            <w:tcW w:w="2338" w:type="dxa"/>
            <w:vAlign w:val="center"/>
          </w:tcPr>
          <w:p w14:paraId="25EE6F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зураглал зөвхөн; үгүй гэрчилгээжүүлэлт мэдэгдэл.</w:t>
            </w:r>
          </w:p>
        </w:tc>
      </w:tr>
      <w:tr w:rsidR="00270883" w:rsidRPr="00EA7E27" w14:paraId="648E8105" w14:textId="77777777">
        <w:trPr>
          <w:jc w:val="center"/>
        </w:trPr>
        <w:tc>
          <w:tcPr>
            <w:tcW w:w="2338" w:type="dxa"/>
            <w:vAlign w:val="center"/>
          </w:tcPr>
          <w:p w14:paraId="1FAAFF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STD-MAP-002</w:t>
            </w:r>
          </w:p>
        </w:tc>
        <w:tc>
          <w:tcPr>
            <w:tcW w:w="2338" w:type="dxa"/>
            <w:vAlign w:val="center"/>
          </w:tcPr>
          <w:p w14:paraId="7E12007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ISO 55001:2024</w:t>
            </w:r>
          </w:p>
        </w:tc>
        <w:tc>
          <w:tcPr>
            <w:tcW w:w="2338" w:type="dxa"/>
            <w:vAlign w:val="center"/>
          </w:tcPr>
          <w:p w14:paraId="13A8FC5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удирдлага систем шаардлагууд/үзэл баримтлалууд лавлагаа.</w:t>
            </w:r>
          </w:p>
        </w:tc>
        <w:tc>
          <w:tcPr>
            <w:tcW w:w="2338" w:type="dxa"/>
            <w:vAlign w:val="center"/>
          </w:tcPr>
          <w:p w14:paraId="54E4B20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зураглал зөвхөн хэрэв ... биш бол формал нийцэл нотлох баримт байгаа.</w:t>
            </w:r>
          </w:p>
        </w:tc>
      </w:tr>
      <w:tr w:rsidR="00270883" w:rsidRPr="00EA7E27" w14:paraId="321803E9" w14:textId="77777777">
        <w:trPr>
          <w:jc w:val="center"/>
        </w:trPr>
        <w:tc>
          <w:tcPr>
            <w:tcW w:w="2338" w:type="dxa"/>
            <w:vAlign w:val="center"/>
          </w:tcPr>
          <w:p w14:paraId="49F88BC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STD-MAP-003</w:t>
            </w:r>
          </w:p>
        </w:tc>
        <w:tc>
          <w:tcPr>
            <w:tcW w:w="2338" w:type="dxa"/>
            <w:vAlign w:val="center"/>
          </w:tcPr>
          <w:p w14:paraId="5F17783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ISO 14224:2016</w:t>
            </w:r>
          </w:p>
        </w:tc>
        <w:tc>
          <w:tcPr>
            <w:tcW w:w="2338" w:type="dxa"/>
            <w:vAlign w:val="center"/>
          </w:tcPr>
          <w:p w14:paraId="226C63F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найдвартай ажиллагаа/засвар үйлчилгээ өгөгдөл үзэл баримтлалууд лавлагаа.</w:t>
            </w:r>
          </w:p>
        </w:tc>
        <w:tc>
          <w:tcPr>
            <w:tcW w:w="2338" w:type="dxa"/>
            <w:vAlign w:val="center"/>
          </w:tcPr>
          <w:p w14:paraId="3343261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Салбар хамрах хүрээ хүлээн зөвшөөрсөн; үгүй нийтлэг iBeX ангиллын тогтолцоо.</w:t>
            </w:r>
          </w:p>
        </w:tc>
      </w:tr>
      <w:tr w:rsidR="00270883" w:rsidRPr="00EA7E27" w14:paraId="523B42C6" w14:textId="77777777">
        <w:trPr>
          <w:jc w:val="center"/>
        </w:trPr>
        <w:tc>
          <w:tcPr>
            <w:tcW w:w="2338" w:type="dxa"/>
            <w:vAlign w:val="center"/>
          </w:tcPr>
          <w:p w14:paraId="5E5AE22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STD-MAP-004</w:t>
            </w:r>
          </w:p>
        </w:tc>
        <w:tc>
          <w:tcPr>
            <w:tcW w:w="2338" w:type="dxa"/>
            <w:vAlign w:val="center"/>
          </w:tcPr>
          <w:p w14:paraId="5FA2CA3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ISO 9241-11:2018</w:t>
            </w:r>
          </w:p>
        </w:tc>
        <w:tc>
          <w:tcPr>
            <w:tcW w:w="2338" w:type="dxa"/>
            <w:vAlign w:val="center"/>
          </w:tcPr>
          <w:p w14:paraId="03343D8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хэрэглэгдэхүйц байдал тодорхойлолтууд/үзэл баримтлалууд лавлагаа.</w:t>
            </w:r>
          </w:p>
        </w:tc>
        <w:tc>
          <w:tcPr>
            <w:tcW w:w="2338" w:type="dxa"/>
            <w:vAlign w:val="center"/>
          </w:tcPr>
          <w:p w14:paraId="0628471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хэрэглэгдэхүйц байдал үнэлгээ лавлагаа; үгүй нэвтрүүлэн хэрэглэлт/үнэ цэн нотолгоо.</w:t>
            </w:r>
          </w:p>
        </w:tc>
      </w:tr>
      <w:tr w:rsidR="00270883" w:rsidRPr="00EA7E27" w14:paraId="725CC3D1" w14:textId="77777777">
        <w:trPr>
          <w:jc w:val="center"/>
        </w:trPr>
        <w:tc>
          <w:tcPr>
            <w:tcW w:w="2338" w:type="dxa"/>
            <w:vAlign w:val="center"/>
          </w:tcPr>
          <w:p w14:paraId="467D907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AI-MAP-001</w:t>
            </w:r>
          </w:p>
        </w:tc>
        <w:tc>
          <w:tcPr>
            <w:tcW w:w="2338" w:type="dxa"/>
            <w:vAlign w:val="center"/>
          </w:tcPr>
          <w:p w14:paraId="5A1C216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NIST AI RMF 1.0</w:t>
            </w:r>
          </w:p>
        </w:tc>
        <w:tc>
          <w:tcPr>
            <w:tcW w:w="2338" w:type="dxa"/>
            <w:vAlign w:val="center"/>
          </w:tcPr>
          <w:p w14:paraId="0439ABF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AI эрсдэл/засаглал лавлагаа.</w:t>
            </w:r>
          </w:p>
        </w:tc>
        <w:tc>
          <w:tcPr>
            <w:tcW w:w="2338" w:type="dxa"/>
            <w:vAlign w:val="center"/>
          </w:tcPr>
          <w:p w14:paraId="33878DE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Үгүй NIST гэрчилгээжүүлэлт мэдэгдэл.</w:t>
            </w:r>
          </w:p>
        </w:tc>
      </w:tr>
      <w:tr w:rsidR="00270883" w:rsidRPr="00EA7E27" w14:paraId="1BE5383F" w14:textId="77777777">
        <w:trPr>
          <w:jc w:val="center"/>
        </w:trPr>
        <w:tc>
          <w:tcPr>
            <w:tcW w:w="2338" w:type="dxa"/>
            <w:vAlign w:val="center"/>
          </w:tcPr>
          <w:p w14:paraId="6BD1196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AI-MAP-002</w:t>
            </w:r>
          </w:p>
        </w:tc>
        <w:tc>
          <w:tcPr>
            <w:tcW w:w="2338" w:type="dxa"/>
            <w:vAlign w:val="center"/>
          </w:tcPr>
          <w:p w14:paraId="4FC803E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NIST үүсгэгч AI Танилцуулга</w:t>
            </w:r>
          </w:p>
        </w:tc>
        <w:tc>
          <w:tcPr>
            <w:tcW w:w="2338" w:type="dxa"/>
            <w:vAlign w:val="center"/>
          </w:tcPr>
          <w:p w14:paraId="474A37B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үүсгэгч AI/RAG/Агентлаг эрсдэл лавлагаа.</w:t>
            </w:r>
          </w:p>
        </w:tc>
        <w:tc>
          <w:tcPr>
            <w:tcW w:w="2338" w:type="dxa"/>
            <w:vAlign w:val="center"/>
          </w:tcPr>
          <w:p w14:paraId="0547506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Үүсгэсэн хариулт != инженерийн батлалт.</w:t>
            </w:r>
          </w:p>
        </w:tc>
      </w:tr>
    </w:tbl>
    <w:p w14:paraId="43AB89C6" w14:textId="77777777" w:rsidR="00270883" w:rsidRPr="00EA7E27" w:rsidRDefault="00270883">
      <w:pPr>
        <w:rPr>
          <w:rFonts w:ascii="Calibri" w:hAnsi="Calibri" w:cs="Calibri"/>
          <w:noProof/>
          <w:lang w:val="mn-MN"/>
        </w:rPr>
      </w:pPr>
    </w:p>
    <w:p w14:paraId="26D1564F"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N.3 Зорилго-зөвшөөрөл матриц</w:t>
      </w:r>
    </w:p>
    <w:p w14:paraId="47E8E552"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N.3 - Зорилго эрхүүд</w:t>
      </w:r>
    </w:p>
    <w:tbl>
      <w:tblPr>
        <w:tblStyle w:val="TableGrid"/>
        <w:tblW w:w="0" w:type="auto"/>
        <w:jc w:val="center"/>
        <w:tblLook w:val="04A0" w:firstRow="1" w:lastRow="0" w:firstColumn="1" w:lastColumn="0" w:noHBand="0" w:noVBand="1"/>
      </w:tblPr>
      <w:tblGrid>
        <w:gridCol w:w="3118"/>
        <w:gridCol w:w="3118"/>
        <w:gridCol w:w="3118"/>
      </w:tblGrid>
      <w:tr w:rsidR="00270883" w:rsidRPr="00EA7E27" w14:paraId="6471190C" w14:textId="77777777">
        <w:trPr>
          <w:tblHeader/>
          <w:jc w:val="center"/>
        </w:trPr>
        <w:tc>
          <w:tcPr>
            <w:tcW w:w="3118" w:type="dxa"/>
            <w:shd w:val="clear" w:color="auto" w:fill="EDE9FE"/>
            <w:vAlign w:val="center"/>
          </w:tcPr>
          <w:p w14:paraId="4CB265B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Зорилго</w:t>
            </w:r>
          </w:p>
        </w:tc>
        <w:tc>
          <w:tcPr>
            <w:tcW w:w="3118" w:type="dxa"/>
            <w:shd w:val="clear" w:color="auto" w:fill="EDE9FE"/>
            <w:vAlign w:val="center"/>
          </w:tcPr>
          <w:p w14:paraId="72F4D8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Тусгаарлах эрхийн удирдлага заавал шаардлагатай?</w:t>
            </w:r>
          </w:p>
        </w:tc>
        <w:tc>
          <w:tcPr>
            <w:tcW w:w="3118" w:type="dxa"/>
            <w:shd w:val="clear" w:color="auto" w:fill="EDE9FE"/>
            <w:vAlign w:val="center"/>
          </w:tcPr>
          <w:p w14:paraId="36292B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Түлхүүр хяналт</w:t>
            </w:r>
          </w:p>
        </w:tc>
      </w:tr>
      <w:tr w:rsidR="00270883" w:rsidRPr="00EA7E27" w14:paraId="26C5A774" w14:textId="77777777">
        <w:trPr>
          <w:jc w:val="center"/>
        </w:trPr>
        <w:tc>
          <w:tcPr>
            <w:tcW w:w="3118" w:type="dxa"/>
            <w:vAlign w:val="center"/>
          </w:tcPr>
          <w:p w14:paraId="61DADD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боловсруулалт</w:t>
            </w:r>
          </w:p>
        </w:tc>
        <w:tc>
          <w:tcPr>
            <w:tcW w:w="3118" w:type="dxa"/>
            <w:vAlign w:val="center"/>
          </w:tcPr>
          <w:p w14:paraId="24628A9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Тийм</w:t>
            </w:r>
          </w:p>
        </w:tc>
        <w:tc>
          <w:tcPr>
            <w:tcW w:w="3118" w:type="dxa"/>
            <w:vAlign w:val="center"/>
          </w:tcPr>
          <w:p w14:paraId="736C8F6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өмчлөл + үйл ажиллагааны үүрэг/гэрээ.</w:t>
            </w:r>
          </w:p>
        </w:tc>
      </w:tr>
      <w:tr w:rsidR="00270883" w:rsidRPr="00EA7E27" w14:paraId="7B2F93F4" w14:textId="77777777">
        <w:trPr>
          <w:jc w:val="center"/>
        </w:trPr>
        <w:tc>
          <w:tcPr>
            <w:tcW w:w="3118" w:type="dxa"/>
            <w:vAlign w:val="center"/>
          </w:tcPr>
          <w:p w14:paraId="07B5C29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Дэмжлэг/алдаа оношлох</w:t>
            </w:r>
          </w:p>
        </w:tc>
        <w:tc>
          <w:tcPr>
            <w:tcW w:w="3118" w:type="dxa"/>
            <w:vAlign w:val="center"/>
          </w:tcPr>
          <w:p w14:paraId="62F5FB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Тийм</w:t>
            </w:r>
          </w:p>
        </w:tc>
        <w:tc>
          <w:tcPr>
            <w:tcW w:w="3118" w:type="dxa"/>
            <w:vAlign w:val="center"/>
          </w:tcPr>
          <w:p w14:paraId="11C6301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Дэмжлэг хамрах хүрээ, хамгийн бага хандалт, аудит.</w:t>
            </w:r>
          </w:p>
        </w:tc>
      </w:tr>
      <w:tr w:rsidR="00270883" w:rsidRPr="00EA7E27" w14:paraId="3D2A9621" w14:textId="77777777">
        <w:trPr>
          <w:jc w:val="center"/>
        </w:trPr>
        <w:tc>
          <w:tcPr>
            <w:tcW w:w="3118" w:type="dxa"/>
            <w:vAlign w:val="center"/>
          </w:tcPr>
          <w:p w14:paraId="6B4C01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шинжилгээ</w:t>
            </w:r>
          </w:p>
        </w:tc>
        <w:tc>
          <w:tcPr>
            <w:tcW w:w="3118" w:type="dxa"/>
            <w:vAlign w:val="center"/>
          </w:tcPr>
          <w:p w14:paraId="5DDA1AE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Тийм</w:t>
            </w:r>
          </w:p>
        </w:tc>
        <w:tc>
          <w:tcPr>
            <w:tcW w:w="3118" w:type="dxa"/>
            <w:vAlign w:val="center"/>
          </w:tcPr>
          <w:p w14:paraId="13479BA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зорилго, хамрах хүрээ, таних мэдээллийг арилгах/ёс зүй хаана хамааралтай.</w:t>
            </w:r>
          </w:p>
        </w:tc>
      </w:tr>
      <w:tr w:rsidR="00270883" w:rsidRPr="00EA7E27" w14:paraId="51D94992" w14:textId="77777777">
        <w:trPr>
          <w:jc w:val="center"/>
        </w:trPr>
        <w:tc>
          <w:tcPr>
            <w:tcW w:w="3118" w:type="dxa"/>
            <w:vAlign w:val="center"/>
          </w:tcPr>
          <w:p w14:paraId="25CE48A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RAG дүгнэлт гаргалт</w:t>
            </w:r>
          </w:p>
        </w:tc>
        <w:tc>
          <w:tcPr>
            <w:tcW w:w="3118" w:type="dxa"/>
            <w:vAlign w:val="center"/>
          </w:tcPr>
          <w:p w14:paraId="75C51DC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Тийм</w:t>
            </w:r>
          </w:p>
        </w:tc>
        <w:tc>
          <w:tcPr>
            <w:tcW w:w="3118" w:type="dxa"/>
            <w:vAlign w:val="center"/>
          </w:tcPr>
          <w:p w14:paraId="26136A1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Зөвшөөрөгдсөн мэдлэг/өгөгдөл мэдээлэл таталт хамрах хүрээ.</w:t>
            </w:r>
          </w:p>
        </w:tc>
      </w:tr>
      <w:tr w:rsidR="00270883" w:rsidRPr="00EA7E27" w14:paraId="504AB065" w14:textId="77777777">
        <w:trPr>
          <w:jc w:val="center"/>
        </w:trPr>
        <w:tc>
          <w:tcPr>
            <w:tcW w:w="3118" w:type="dxa"/>
            <w:vAlign w:val="center"/>
          </w:tcPr>
          <w:p w14:paraId="17E84AB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Сургалт/нарийвчилсан дахин сургалт</w:t>
            </w:r>
          </w:p>
        </w:tc>
        <w:tc>
          <w:tcPr>
            <w:tcW w:w="3118" w:type="dxa"/>
            <w:vAlign w:val="center"/>
          </w:tcPr>
          <w:p w14:paraId="458839A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Тийм</w:t>
            </w:r>
          </w:p>
        </w:tc>
        <w:tc>
          <w:tcPr>
            <w:tcW w:w="3118" w:type="dxa"/>
            <w:vAlign w:val="center"/>
          </w:tcPr>
          <w:p w14:paraId="1618CBA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Сургалт эрхүүд ба байгууллага/өгөгдөл зөвшөөрөл.</w:t>
            </w:r>
          </w:p>
        </w:tc>
      </w:tr>
      <w:tr w:rsidR="00270883" w:rsidRPr="00EA7E27" w14:paraId="7914CBB6" w14:textId="77777777">
        <w:trPr>
          <w:jc w:val="center"/>
        </w:trPr>
        <w:tc>
          <w:tcPr>
            <w:tcW w:w="3118" w:type="dxa"/>
            <w:vAlign w:val="center"/>
          </w:tcPr>
          <w:p w14:paraId="5C5DF8E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хоорондын нэгтгэл</w:t>
            </w:r>
          </w:p>
        </w:tc>
        <w:tc>
          <w:tcPr>
            <w:tcW w:w="3118" w:type="dxa"/>
            <w:vAlign w:val="center"/>
          </w:tcPr>
          <w:p w14:paraId="1C2239B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Тийм</w:t>
            </w:r>
          </w:p>
        </w:tc>
        <w:tc>
          <w:tcPr>
            <w:tcW w:w="3118" w:type="dxa"/>
            <w:vAlign w:val="center"/>
          </w:tcPr>
          <w:p w14:paraId="680DEB9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Илэрхий нэгтгэл/anonymization/эрхүүд; үгүй далд утгаар илэрхийлсэн -аар үйл ажиллагаа.</w:t>
            </w:r>
          </w:p>
        </w:tc>
      </w:tr>
      <w:tr w:rsidR="00270883" w:rsidRPr="00EA7E27" w14:paraId="56BD00E0" w14:textId="77777777">
        <w:trPr>
          <w:jc w:val="center"/>
        </w:trPr>
        <w:tc>
          <w:tcPr>
            <w:tcW w:w="3118" w:type="dxa"/>
            <w:vAlign w:val="center"/>
          </w:tcPr>
          <w:p w14:paraId="2DD7F19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хэвлэл</w:t>
            </w:r>
          </w:p>
        </w:tc>
        <w:tc>
          <w:tcPr>
            <w:tcW w:w="3118" w:type="dxa"/>
            <w:vAlign w:val="center"/>
          </w:tcPr>
          <w:p w14:paraId="505CEE7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Тийм</w:t>
            </w:r>
          </w:p>
        </w:tc>
        <w:tc>
          <w:tcPr>
            <w:tcW w:w="3118" w:type="dxa"/>
            <w:vAlign w:val="center"/>
          </w:tcPr>
          <w:p w14:paraId="18357B0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хэвлэл/нууцлал/IP эрхүүд.</w:t>
            </w:r>
          </w:p>
        </w:tc>
      </w:tr>
      <w:tr w:rsidR="00270883" w:rsidRPr="00EA7E27" w14:paraId="7432445B" w14:textId="77777777">
        <w:trPr>
          <w:jc w:val="center"/>
        </w:trPr>
        <w:tc>
          <w:tcPr>
            <w:tcW w:w="3118" w:type="dxa"/>
            <w:vAlign w:val="center"/>
          </w:tcPr>
          <w:p w14:paraId="2BD7629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Арилжааны дахин ашиглалт -ын EK</w:t>
            </w:r>
          </w:p>
        </w:tc>
        <w:tc>
          <w:tcPr>
            <w:tcW w:w="3118" w:type="dxa"/>
            <w:vAlign w:val="center"/>
          </w:tcPr>
          <w:p w14:paraId="00EE5D8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Тийм</w:t>
            </w:r>
          </w:p>
        </w:tc>
        <w:tc>
          <w:tcPr>
            <w:tcW w:w="3118" w:type="dxa"/>
            <w:vAlign w:val="center"/>
          </w:tcPr>
          <w:p w14:paraId="5386C4A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өмчлөл/лиценз/commercialization эрхүүд.</w:t>
            </w:r>
          </w:p>
        </w:tc>
      </w:tr>
    </w:tbl>
    <w:p w14:paraId="477543A1" w14:textId="77777777" w:rsidR="00270883" w:rsidRPr="00EA7E27" w:rsidRDefault="00270883">
      <w:pPr>
        <w:rPr>
          <w:rFonts w:ascii="Calibri" w:hAnsi="Calibri" w:cs="Calibri"/>
          <w:noProof/>
          <w:lang w:val="mn-MN"/>
        </w:rPr>
      </w:pPr>
    </w:p>
    <w:p w14:paraId="78B058F8"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O</w:t>
      </w:r>
    </w:p>
    <w:p w14:paraId="20520800"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Баримтжуулалт / хэвлэл бүртгэлийн сан</w:t>
      </w:r>
    </w:p>
    <w:p w14:paraId="06099CAE"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хяналттай баримтжуулах бүлэг, эзэмшигч, каноник хэл, compatible суурь түвшин, үнэн зөв байдал нөхцөл, төлөв, засварласан хувилбар/хүчингүй болгож орлуулах, нууцлал, батлалт ба Хэвлэлийн төлөвийн агшин-г удирдана.</w:t>
      </w:r>
    </w:p>
    <w:p w14:paraId="39CC66EC"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Баримтжуулалт засаглал/Үүсгэн гаргасан Баримтжуулах; гарын авлага хавсралт O + EM-01-03; хэвлэл Ch.40.</w:t>
      </w:r>
    </w:p>
    <w:p w14:paraId="71954FE9"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O.1 Баримтжуулах бүртгэлийн сан өгөгдлийн бүтэц</w:t>
      </w:r>
    </w:p>
    <w:p w14:paraId="0827983B"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O.1 - Баримтжуулах хяналт өгөгдлийн бүтэц</w:t>
      </w:r>
    </w:p>
    <w:tbl>
      <w:tblPr>
        <w:tblStyle w:val="TableGrid"/>
        <w:tblW w:w="0" w:type="auto"/>
        <w:jc w:val="center"/>
        <w:tblLook w:val="04A0" w:firstRow="1" w:lastRow="0" w:firstColumn="1" w:lastColumn="0" w:noHBand="0" w:noVBand="1"/>
      </w:tblPr>
      <w:tblGrid>
        <w:gridCol w:w="4677"/>
        <w:gridCol w:w="4677"/>
      </w:tblGrid>
      <w:tr w:rsidR="00270883" w:rsidRPr="00EA7E27" w14:paraId="40C459C8" w14:textId="77777777">
        <w:trPr>
          <w:tblHeader/>
          <w:jc w:val="center"/>
        </w:trPr>
        <w:tc>
          <w:tcPr>
            <w:tcW w:w="4677" w:type="dxa"/>
            <w:shd w:val="clear" w:color="auto" w:fill="EDE9FE"/>
            <w:vAlign w:val="center"/>
          </w:tcPr>
          <w:p w14:paraId="7207C93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Талбар</w:t>
            </w:r>
          </w:p>
        </w:tc>
        <w:tc>
          <w:tcPr>
            <w:tcW w:w="4677" w:type="dxa"/>
            <w:shd w:val="clear" w:color="auto" w:fill="EDE9FE"/>
            <w:vAlign w:val="center"/>
          </w:tcPr>
          <w:p w14:paraId="2FBEAB7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дүрэм</w:t>
            </w:r>
          </w:p>
        </w:tc>
      </w:tr>
      <w:tr w:rsidR="00270883" w:rsidRPr="00EA7E27" w14:paraId="0D331743" w14:textId="77777777">
        <w:trPr>
          <w:jc w:val="center"/>
        </w:trPr>
        <w:tc>
          <w:tcPr>
            <w:tcW w:w="4677" w:type="dxa"/>
            <w:vAlign w:val="center"/>
          </w:tcPr>
          <w:p w14:paraId="47B522E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Баримтжуулах Таних дугаар</w:t>
            </w:r>
          </w:p>
        </w:tc>
        <w:tc>
          <w:tcPr>
            <w:tcW w:w="4677" w:type="dxa"/>
            <w:vAlign w:val="center"/>
          </w:tcPr>
          <w:p w14:paraId="0B09ACB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Тогтвортой хяналттай таних тэмдэг.</w:t>
            </w:r>
          </w:p>
        </w:tc>
      </w:tr>
      <w:tr w:rsidR="00270883" w:rsidRPr="00EA7E27" w14:paraId="2006D870" w14:textId="77777777">
        <w:trPr>
          <w:jc w:val="center"/>
        </w:trPr>
        <w:tc>
          <w:tcPr>
            <w:tcW w:w="4677" w:type="dxa"/>
            <w:vAlign w:val="center"/>
          </w:tcPr>
          <w:p w14:paraId="7C101C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Бүлэг</w:t>
            </w:r>
          </w:p>
        </w:tc>
        <w:tc>
          <w:tcPr>
            <w:tcW w:w="4677" w:type="dxa"/>
            <w:vAlign w:val="center"/>
          </w:tcPr>
          <w:p w14:paraId="112A54E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Мастер / гарын авлага / Гараар / судалгаа Цаасан баримт / Вэбсайт / Танилцуулга / хэвлэл / бүртгэлийн сан / Туршилт протокол.</w:t>
            </w:r>
          </w:p>
        </w:tc>
      </w:tr>
      <w:tr w:rsidR="00270883" w:rsidRPr="00EA7E27" w14:paraId="34E8A209" w14:textId="77777777">
        <w:trPr>
          <w:jc w:val="center"/>
        </w:trPr>
        <w:tc>
          <w:tcPr>
            <w:tcW w:w="4677" w:type="dxa"/>
            <w:vAlign w:val="center"/>
          </w:tcPr>
          <w:p w14:paraId="41AA09F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Хариуцагч</w:t>
            </w:r>
          </w:p>
        </w:tc>
        <w:tc>
          <w:tcPr>
            <w:tcW w:w="4677" w:type="dxa"/>
            <w:vAlign w:val="center"/>
          </w:tcPr>
          <w:p w14:paraId="334D3B4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Агуулга/засаглал эзэмшигч.</w:t>
            </w:r>
          </w:p>
        </w:tc>
      </w:tr>
      <w:tr w:rsidR="00270883" w:rsidRPr="00EA7E27" w14:paraId="61CBE5A9" w14:textId="77777777">
        <w:trPr>
          <w:jc w:val="center"/>
        </w:trPr>
        <w:tc>
          <w:tcPr>
            <w:tcW w:w="4677" w:type="dxa"/>
            <w:vAlign w:val="center"/>
          </w:tcPr>
          <w:p w14:paraId="5B9CFB6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Каноник хэл</w:t>
            </w:r>
          </w:p>
        </w:tc>
        <w:tc>
          <w:tcPr>
            <w:tcW w:w="4677" w:type="dxa"/>
            <w:vAlign w:val="center"/>
          </w:tcPr>
          <w:p w14:paraId="30665B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Эрх бүхий найруулга хэл.</w:t>
            </w:r>
          </w:p>
        </w:tc>
      </w:tr>
      <w:tr w:rsidR="00270883" w:rsidRPr="00EA7E27" w14:paraId="4A23FA02" w14:textId="77777777">
        <w:trPr>
          <w:jc w:val="center"/>
        </w:trPr>
        <w:tc>
          <w:tcPr>
            <w:tcW w:w="4677" w:type="dxa"/>
            <w:vAlign w:val="center"/>
          </w:tcPr>
          <w:p w14:paraId="66366D4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Compatible суурь түвшин</w:t>
            </w:r>
          </w:p>
        </w:tc>
        <w:tc>
          <w:tcPr>
            <w:tcW w:w="4677" w:type="dxa"/>
            <w:vAlign w:val="center"/>
          </w:tcPr>
          <w:p w14:paraId="510BBB7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Мастер/засаглал/бүтээгдэхүүн суурь түвшин хувилбар.</w:t>
            </w:r>
          </w:p>
        </w:tc>
      </w:tr>
      <w:tr w:rsidR="00270883" w:rsidRPr="00EA7E27" w14:paraId="0BF7CAC0" w14:textId="77777777">
        <w:trPr>
          <w:jc w:val="center"/>
        </w:trPr>
        <w:tc>
          <w:tcPr>
            <w:tcW w:w="4677" w:type="dxa"/>
            <w:vAlign w:val="center"/>
          </w:tcPr>
          <w:p w14:paraId="613AEB8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Үнэн зөв байдал нөхцөл</w:t>
            </w:r>
          </w:p>
        </w:tc>
        <w:tc>
          <w:tcPr>
            <w:tcW w:w="4677" w:type="dxa"/>
            <w:vAlign w:val="center"/>
          </w:tcPr>
          <w:p w14:paraId="2C6A7AD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 түүхэн / Хэвлэлийн төлөвийн агшин / нэвтрүүлэлт-тодорхой.</w:t>
            </w:r>
          </w:p>
        </w:tc>
      </w:tr>
      <w:tr w:rsidR="00270883" w:rsidRPr="00EA7E27" w14:paraId="3D8B1586" w14:textId="77777777">
        <w:trPr>
          <w:jc w:val="center"/>
        </w:trPr>
        <w:tc>
          <w:tcPr>
            <w:tcW w:w="4677" w:type="dxa"/>
            <w:vAlign w:val="center"/>
          </w:tcPr>
          <w:p w14:paraId="3C29DB2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төлөв</w:t>
            </w:r>
          </w:p>
        </w:tc>
        <w:tc>
          <w:tcPr>
            <w:tcW w:w="4677" w:type="dxa"/>
            <w:vAlign w:val="center"/>
          </w:tcPr>
          <w:p w14:paraId="2CC931D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Ноорог / хянан магадалгаа / Тогтоосон / Гаргасан / Хүчингүй болгосон / Архивласан.</w:t>
            </w:r>
          </w:p>
        </w:tc>
      </w:tr>
      <w:tr w:rsidR="00270883" w:rsidRPr="00EA7E27" w14:paraId="40203ECB" w14:textId="77777777">
        <w:trPr>
          <w:jc w:val="center"/>
        </w:trPr>
        <w:tc>
          <w:tcPr>
            <w:tcW w:w="4677" w:type="dxa"/>
            <w:vAlign w:val="center"/>
          </w:tcPr>
          <w:p w14:paraId="1BC5838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Засварласан хувилбар / хүчингүй болгож орлуулах</w:t>
            </w:r>
          </w:p>
        </w:tc>
        <w:tc>
          <w:tcPr>
            <w:tcW w:w="4677" w:type="dxa"/>
            <w:vAlign w:val="center"/>
          </w:tcPr>
          <w:p w14:paraId="0353C7A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Хувилбар ба өмнөх хувилбар/залгамжлагч.</w:t>
            </w:r>
          </w:p>
        </w:tc>
      </w:tr>
      <w:tr w:rsidR="00270883" w:rsidRPr="00EA7E27" w14:paraId="3D962667" w14:textId="77777777">
        <w:trPr>
          <w:jc w:val="center"/>
        </w:trPr>
        <w:tc>
          <w:tcPr>
            <w:tcW w:w="4677" w:type="dxa"/>
            <w:vAlign w:val="center"/>
          </w:tcPr>
          <w:p w14:paraId="3015D0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Нууцлал</w:t>
            </w:r>
          </w:p>
        </w:tc>
        <w:tc>
          <w:tcPr>
            <w:tcW w:w="4677" w:type="dxa"/>
            <w:vAlign w:val="center"/>
          </w:tcPr>
          <w:p w14:paraId="4FF679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Нийтийн/Дотоод/Хязгаарлагдсан/гэх мэт.</w:t>
            </w:r>
          </w:p>
        </w:tc>
      </w:tr>
      <w:tr w:rsidR="00270883" w:rsidRPr="00EA7E27" w14:paraId="4F71E5B3" w14:textId="77777777">
        <w:trPr>
          <w:jc w:val="center"/>
        </w:trPr>
        <w:tc>
          <w:tcPr>
            <w:tcW w:w="4677" w:type="dxa"/>
            <w:vAlign w:val="center"/>
          </w:tcPr>
          <w:p w14:paraId="444BFFF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батлалт</w:t>
            </w:r>
          </w:p>
        </w:tc>
        <w:tc>
          <w:tcPr>
            <w:tcW w:w="4677" w:type="dxa"/>
            <w:vAlign w:val="center"/>
          </w:tcPr>
          <w:p w14:paraId="32A718D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батлалт эрх бүхий эх сурвалж/огноо.</w:t>
            </w:r>
          </w:p>
        </w:tc>
      </w:tr>
      <w:tr w:rsidR="00270883" w:rsidRPr="00EA7E27" w14:paraId="1582AD35" w14:textId="77777777">
        <w:trPr>
          <w:jc w:val="center"/>
        </w:trPr>
        <w:tc>
          <w:tcPr>
            <w:tcW w:w="4677" w:type="dxa"/>
            <w:vAlign w:val="center"/>
          </w:tcPr>
          <w:p w14:paraId="5F85D0D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Хэвлэлийн төлөвийн агшин</w:t>
            </w:r>
          </w:p>
        </w:tc>
        <w:tc>
          <w:tcPr>
            <w:tcW w:w="4677" w:type="dxa"/>
            <w:vAlign w:val="center"/>
          </w:tcPr>
          <w:p w14:paraId="2BA935D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Агшин хувилбар/огноо.</w:t>
            </w:r>
          </w:p>
        </w:tc>
      </w:tr>
      <w:tr w:rsidR="00270883" w:rsidRPr="00EA7E27" w14:paraId="109BE9D0" w14:textId="77777777">
        <w:trPr>
          <w:jc w:val="center"/>
        </w:trPr>
        <w:tc>
          <w:tcPr>
            <w:tcW w:w="4677" w:type="dxa"/>
            <w:vAlign w:val="center"/>
          </w:tcPr>
          <w:p w14:paraId="513B7DA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Derived--аас</w:t>
            </w:r>
          </w:p>
        </w:tc>
        <w:tc>
          <w:tcPr>
            <w:tcW w:w="4677" w:type="dxa"/>
            <w:vAlign w:val="center"/>
          </w:tcPr>
          <w:p w14:paraId="725060B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баримтжуулах/бүртгэлийн сан холбоосууд.</w:t>
            </w:r>
          </w:p>
        </w:tc>
      </w:tr>
    </w:tbl>
    <w:p w14:paraId="4865780D" w14:textId="77777777" w:rsidR="00270883" w:rsidRPr="00EA7E27" w:rsidRDefault="00270883">
      <w:pPr>
        <w:rPr>
          <w:rFonts w:ascii="Calibri" w:hAnsi="Calibri" w:cs="Calibri"/>
          <w:noProof/>
          <w:lang w:val="mn-MN"/>
        </w:rPr>
      </w:pPr>
    </w:p>
    <w:p w14:paraId="77BB59FE"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O.2 нотлох баримт-руу-хэвлэл Хувилбар гаргалт Хяналтын босго</w:t>
      </w:r>
    </w:p>
    <w:p w14:paraId="69786C3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1. мэдэгдэл таних өгөгдөл</w:t>
      </w:r>
    </w:p>
    <w:p w14:paraId="4BDC7F6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2. нотлох баримт дэмжлэг</w:t>
      </w:r>
    </w:p>
    <w:p w14:paraId="651165B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3. чадавх төлөв</w:t>
      </w:r>
    </w:p>
    <w:p w14:paraId="6777231F"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4. баталгаажуулалт төлөв</w:t>
      </w:r>
    </w:p>
    <w:p w14:paraId="608B44B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5. хамрах хүрээ</w:t>
      </w:r>
    </w:p>
    <w:p w14:paraId="59D7DBE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6. хязгаарлалт</w:t>
      </w:r>
    </w:p>
    <w:p w14:paraId="491BE1F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7. Эрхүүд / нууцлал</w:t>
      </w:r>
    </w:p>
    <w:p w14:paraId="4DB8B1A6"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8. Аюулгүй байдал ил тод мэдээлэл</w:t>
      </w:r>
    </w:p>
    <w:p w14:paraId="4183FCE1"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9. хэвлэлийн найруулга</w:t>
      </w:r>
    </w:p>
    <w:p w14:paraId="7F8919D4"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10. Хувилбар гаргалт шийдвэр</w:t>
      </w:r>
    </w:p>
    <w:p w14:paraId="49B0CEE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O.3 Хэвлэл Удирдлага дүрмүүд</w:t>
      </w:r>
    </w:p>
    <w:p w14:paraId="1EFE5B8C"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O.2 - Хэвлэл удирдлага</w:t>
      </w:r>
    </w:p>
    <w:tbl>
      <w:tblPr>
        <w:tblStyle w:val="TableGrid"/>
        <w:tblW w:w="0" w:type="auto"/>
        <w:jc w:val="center"/>
        <w:tblLook w:val="04A0" w:firstRow="1" w:lastRow="0" w:firstColumn="1" w:lastColumn="0" w:noHBand="0" w:noVBand="1"/>
      </w:tblPr>
      <w:tblGrid>
        <w:gridCol w:w="4677"/>
        <w:gridCol w:w="4677"/>
      </w:tblGrid>
      <w:tr w:rsidR="00270883" w:rsidRPr="00EA7E27" w14:paraId="2BA3F5B3" w14:textId="77777777">
        <w:trPr>
          <w:tblHeader/>
          <w:jc w:val="center"/>
        </w:trPr>
        <w:tc>
          <w:tcPr>
            <w:tcW w:w="4677" w:type="dxa"/>
            <w:shd w:val="clear" w:color="auto" w:fill="EDE9FE"/>
            <w:vAlign w:val="center"/>
          </w:tcPr>
          <w:p w14:paraId="1F0AC5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дүрэм</w:t>
            </w:r>
          </w:p>
        </w:tc>
        <w:tc>
          <w:tcPr>
            <w:tcW w:w="4677" w:type="dxa"/>
            <w:shd w:val="clear" w:color="auto" w:fill="EDE9FE"/>
            <w:vAlign w:val="center"/>
          </w:tcPr>
          <w:p w14:paraId="7B41F01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Каноник боловсруулалт</w:t>
            </w:r>
          </w:p>
        </w:tc>
      </w:tr>
      <w:tr w:rsidR="00270883" w:rsidRPr="00EA7E27" w14:paraId="468A5C9C" w14:textId="77777777">
        <w:trPr>
          <w:jc w:val="center"/>
        </w:trPr>
        <w:tc>
          <w:tcPr>
            <w:tcW w:w="4677" w:type="dxa"/>
            <w:vAlign w:val="center"/>
          </w:tcPr>
          <w:p w14:paraId="4C15A3F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EM-01 хяналттай Зөрүү Хэвлэл Удирдлага</w:t>
            </w:r>
          </w:p>
        </w:tc>
        <w:tc>
          <w:tcPr>
            <w:tcW w:w="4677" w:type="dxa"/>
            <w:vAlign w:val="center"/>
          </w:tcPr>
          <w:p w14:paraId="7540806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Previously батлагдсан хэвлэл архитектур, гар бичмэл эх засаглал ба үйлдвэрлэлийн дүрмүүд тогтвортой хадгалах дамнан хэвлэл. Шинэ хэвлэл ашиглах хяналттай зөрүү хэрэв ... биш бол материал бүтцийн өөрчлөлт шаарддаг суурь түвшинг дахин тогтоох.</w:t>
            </w:r>
          </w:p>
        </w:tc>
      </w:tr>
      <w:tr w:rsidR="00270883" w:rsidRPr="00EA7E27" w14:paraId="5D8CDDC4" w14:textId="77777777">
        <w:trPr>
          <w:jc w:val="center"/>
        </w:trPr>
        <w:tc>
          <w:tcPr>
            <w:tcW w:w="4677" w:type="dxa"/>
            <w:vAlign w:val="center"/>
          </w:tcPr>
          <w:p w14:paraId="450FB63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EM-02 Impact-limited Дахин баталгаажуулалт</w:t>
            </w:r>
          </w:p>
        </w:tc>
        <w:tc>
          <w:tcPr>
            <w:tcW w:w="4677" w:type="dxa"/>
            <w:vAlign w:val="center"/>
          </w:tcPr>
          <w:p w14:paraId="06CF661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Зөвхөн materially нөлөөлөгдсөн мэдэгдлүүд, хэсгүүд, нотлох баримт, зургууд, хүснэгтүүд ба бүртгэлийн сангууд шаардах дахин баталгаажуулалт.</w:t>
            </w:r>
          </w:p>
        </w:tc>
      </w:tr>
      <w:tr w:rsidR="00270883" w:rsidRPr="00EA7E27" w14:paraId="1F0E32A3" w14:textId="77777777">
        <w:trPr>
          <w:jc w:val="center"/>
        </w:trPr>
        <w:tc>
          <w:tcPr>
            <w:tcW w:w="4677" w:type="dxa"/>
            <w:vAlign w:val="center"/>
          </w:tcPr>
          <w:p w14:paraId="00249EB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EM-03 Хэвлэл Агшин Бүрэн бүтэн байдал</w:t>
            </w:r>
          </w:p>
        </w:tc>
        <w:tc>
          <w:tcPr>
            <w:tcW w:w="4677" w:type="dxa"/>
            <w:vAlign w:val="center"/>
          </w:tcPr>
          <w:p w14:paraId="17EAA0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Тус бүр гаргасан хэвлэл хадгалах түүний нотлох баримт төлөв, хэвлэл огноо ба мэдэгдэл хил зааг even хэзээ  амьд мэдлэгийн сан өөрчлөлтүүд.</w:t>
            </w:r>
          </w:p>
        </w:tc>
      </w:tr>
    </w:tbl>
    <w:p w14:paraId="7EB969D7" w14:textId="77777777" w:rsidR="00270883" w:rsidRPr="00EA7E27" w:rsidRDefault="00270883">
      <w:pPr>
        <w:rPr>
          <w:rFonts w:ascii="Calibri" w:hAnsi="Calibri" w:cs="Calibri"/>
          <w:noProof/>
          <w:lang w:val="mn-MN"/>
        </w:rPr>
      </w:pPr>
    </w:p>
    <w:p w14:paraId="2A1E4C3A"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O.4 Агшин / зөрүү бүртгэл</w:t>
      </w:r>
    </w:p>
    <w:p w14:paraId="675F0EEE"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O.3 - Агшин хяналт</w:t>
      </w:r>
    </w:p>
    <w:tbl>
      <w:tblPr>
        <w:tblStyle w:val="TableGrid"/>
        <w:tblW w:w="0" w:type="auto"/>
        <w:jc w:val="center"/>
        <w:tblLook w:val="04A0" w:firstRow="1" w:lastRow="0" w:firstColumn="1" w:lastColumn="0" w:noHBand="0" w:noVBand="1"/>
      </w:tblPr>
      <w:tblGrid>
        <w:gridCol w:w="4677"/>
        <w:gridCol w:w="4677"/>
      </w:tblGrid>
      <w:tr w:rsidR="00270883" w:rsidRPr="00EA7E27" w14:paraId="1015C545" w14:textId="77777777">
        <w:trPr>
          <w:tblHeader/>
          <w:jc w:val="center"/>
        </w:trPr>
        <w:tc>
          <w:tcPr>
            <w:tcW w:w="4677" w:type="dxa"/>
            <w:shd w:val="clear" w:color="auto" w:fill="EDE9FE"/>
            <w:vAlign w:val="center"/>
          </w:tcPr>
          <w:p w14:paraId="44CCB3B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бүртгэл</w:t>
            </w:r>
          </w:p>
        </w:tc>
        <w:tc>
          <w:tcPr>
            <w:tcW w:w="4677" w:type="dxa"/>
            <w:shd w:val="clear" w:color="auto" w:fill="EDE9FE"/>
            <w:vAlign w:val="center"/>
          </w:tcPr>
          <w:p w14:paraId="7C16C1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үнэ цэн / дүрэм</w:t>
            </w:r>
          </w:p>
        </w:tc>
      </w:tr>
      <w:tr w:rsidR="00270883" w:rsidRPr="00EA7E27" w14:paraId="1CD7F393" w14:textId="77777777">
        <w:trPr>
          <w:jc w:val="center"/>
        </w:trPr>
        <w:tc>
          <w:tcPr>
            <w:tcW w:w="4677" w:type="dxa"/>
            <w:vAlign w:val="center"/>
          </w:tcPr>
          <w:p w14:paraId="2E3D9BD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Суурь түвшин-001</w:t>
            </w:r>
          </w:p>
        </w:tc>
        <w:tc>
          <w:tcPr>
            <w:tcW w:w="4677" w:type="dxa"/>
            <w:vAlign w:val="center"/>
          </w:tcPr>
          <w:p w14:paraId="0C9074A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Хэвлэлийн төлөвийн агшин 1.0; нотлох баримт/эх үүсвэр таслах босго 2026-08-29.</w:t>
            </w:r>
          </w:p>
        </w:tc>
      </w:tr>
      <w:tr w:rsidR="00270883" w:rsidRPr="00EA7E27" w14:paraId="0FB21451" w14:textId="77777777">
        <w:trPr>
          <w:jc w:val="center"/>
        </w:trPr>
        <w:tc>
          <w:tcPr>
            <w:tcW w:w="4677" w:type="dxa"/>
            <w:vAlign w:val="center"/>
          </w:tcPr>
          <w:p w14:paraId="23A81E2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Агшин бүрэн бүтэн байдал</w:t>
            </w:r>
          </w:p>
        </w:tc>
        <w:tc>
          <w:tcPr>
            <w:tcW w:w="4677" w:type="dxa"/>
            <w:vAlign w:val="center"/>
          </w:tcPr>
          <w:p w14:paraId="039895A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Тогтоосон Хэвлэл != Тогтоосон Мэдлэг Суурь.</w:t>
            </w:r>
          </w:p>
        </w:tc>
      </w:tr>
      <w:tr w:rsidR="00270883" w:rsidRPr="00EA7E27" w14:paraId="47CD7609" w14:textId="77777777">
        <w:trPr>
          <w:jc w:val="center"/>
        </w:trPr>
        <w:tc>
          <w:tcPr>
            <w:tcW w:w="4677" w:type="dxa"/>
            <w:vAlign w:val="center"/>
          </w:tcPr>
          <w:p w14:paraId="3DC229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ирээдүйн minor шинэчлэх</w:t>
            </w:r>
          </w:p>
        </w:tc>
        <w:tc>
          <w:tcPr>
            <w:tcW w:w="4677" w:type="dxa"/>
            <w:vAlign w:val="center"/>
          </w:tcPr>
          <w:p w14:paraId="5CBC888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Зөрүү-* чиглүүлсэн руу нөлөөлөгдсөн бүлэг/хавсралт/зураг/хүснэгт/лавлагаа зөвхөн.</w:t>
            </w:r>
          </w:p>
        </w:tc>
      </w:tr>
      <w:tr w:rsidR="00270883" w:rsidRPr="00EA7E27" w14:paraId="635134B5" w14:textId="77777777">
        <w:trPr>
          <w:jc w:val="center"/>
        </w:trPr>
        <w:tc>
          <w:tcPr>
            <w:tcW w:w="4677" w:type="dxa"/>
            <w:vAlign w:val="center"/>
          </w:tcPr>
          <w:p w14:paraId="3036017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Материал агуулга шинэчлэх</w:t>
            </w:r>
          </w:p>
        </w:tc>
        <w:tc>
          <w:tcPr>
            <w:tcW w:w="4677" w:type="dxa"/>
            <w:vAlign w:val="center"/>
          </w:tcPr>
          <w:p w14:paraId="22E26BE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May үйлдвэрлэх 1.x эсвэл 2.0 depending хамрах хүрээ.</w:t>
            </w:r>
          </w:p>
        </w:tc>
      </w:tr>
      <w:tr w:rsidR="00270883" w:rsidRPr="00EA7E27" w14:paraId="5585BC7B" w14:textId="77777777">
        <w:trPr>
          <w:jc w:val="center"/>
        </w:trPr>
        <w:tc>
          <w:tcPr>
            <w:tcW w:w="4677" w:type="dxa"/>
            <w:vAlign w:val="center"/>
          </w:tcPr>
          <w:p w14:paraId="3D5FF6C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Бүтцийн өөрчлөлт</w:t>
            </w:r>
          </w:p>
        </w:tc>
        <w:tc>
          <w:tcPr>
            <w:tcW w:w="4677" w:type="dxa"/>
            <w:vAlign w:val="center"/>
          </w:tcPr>
          <w:p w14:paraId="258AB6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Зөвхөн хэзээ одоо байгаа 8 ХЭСЭГ / 44 бүлэг / хавсралт A-P бүтэц болохгүй contain  материал үзэл баримтлалын чиглэл.</w:t>
            </w:r>
          </w:p>
        </w:tc>
      </w:tr>
    </w:tbl>
    <w:p w14:paraId="069C93B4" w14:textId="77777777" w:rsidR="00270883" w:rsidRPr="00EA7E27" w:rsidRDefault="00270883">
      <w:pPr>
        <w:rPr>
          <w:rFonts w:ascii="Calibri" w:hAnsi="Calibri" w:cs="Calibri"/>
          <w:noProof/>
          <w:lang w:val="mn-MN"/>
        </w:rPr>
      </w:pPr>
    </w:p>
    <w:p w14:paraId="3FDB0BC6" w14:textId="77777777" w:rsidR="00270883" w:rsidRPr="00EA7E27" w:rsidRDefault="00835A9B">
      <w:pPr>
        <w:pStyle w:val="Heading1"/>
        <w:pageBreakBefore/>
        <w:rPr>
          <w:rFonts w:ascii="Calibri" w:hAnsi="Calibri" w:cs="Calibri"/>
          <w:noProof/>
          <w:lang w:val="mn-MN"/>
        </w:rPr>
      </w:pPr>
      <w:r w:rsidRPr="00EA7E27">
        <w:rPr>
          <w:rFonts w:ascii="Calibri" w:hAnsi="Calibri" w:cs="Calibri"/>
          <w:noProof/>
          <w:lang w:val="mn-MN"/>
        </w:rPr>
        <w:lastRenderedPageBreak/>
        <w:t>хавсралт P</w:t>
      </w:r>
    </w:p>
    <w:p w14:paraId="515F8B49"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нэр томьёоны нэгдсэн тайлбар бүртгэлийн сан</w:t>
      </w:r>
    </w:p>
    <w:p w14:paraId="596F5FFC"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Каноник нэр томьёо, Монголын/Англи утга, хоёрдмол байдал хяналт, do-үгүй-андуурах зааг болон үндсэн эрх бүхий эх сурвалж-г хэвлэл-өргөн нэг мөр болгоно.</w:t>
      </w:r>
    </w:p>
    <w:p w14:paraId="20C2390A"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Эх сурвалжийн эрх бүхий үндэс: Мастер Агуулга Зураглал -&gt; нэр томьёоны нэгдсэн тайлбар; гарын авлага Ch.30 + хавсралт P; хэвлэл-өргөн эрх бүхий эх сурвалж.</w:t>
      </w:r>
    </w:p>
    <w:p w14:paraId="5612FD1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P.1 Нэр томьёоны тайлбар хяналт дүрэм</w:t>
      </w:r>
    </w:p>
    <w:p w14:paraId="318427A2"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Нэр томьёо бүртгэл нь каноник нэр томьёо, Монгол тайлбар, Англи нэр томьёо/abbreviation, формал тодорхойлолт, iBeX нөхцөл, do-үгүй-confuse--тай болон үндсэн бүлэг/хавсралт эрх бүхий эх сурвалж-г хадгална. Нэр томьёо өөрчлөлт нөлөөлөл хянан магадалгаа шаардана.</w:t>
      </w:r>
    </w:p>
    <w:p w14:paraId="35F1483F"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P.1 - нэр томьёоны нэгдсэн тайлбар бүртгэлийн сан</w:t>
      </w:r>
    </w:p>
    <w:p w14:paraId="046D5CED" w14:textId="77777777" w:rsidR="00EB7AA3" w:rsidRPr="00EA7E27" w:rsidRDefault="00EB7AA3">
      <w:pPr>
        <w:rPr>
          <w:rFonts w:ascii="Calibri" w:hAnsi="Calibri" w:cs="Calibri"/>
          <w:noProof/>
          <w:lang w:val="mn-MN"/>
        </w:rPr>
        <w:sectPr w:rsidR="00EB7AA3" w:rsidRPr="00EA7E27">
          <w:headerReference w:type="even" r:id="rId132"/>
          <w:headerReference w:type="default" r:id="rId133"/>
          <w:footerReference w:type="even" r:id="rId134"/>
          <w:footerReference w:type="default" r:id="rId135"/>
          <w:headerReference w:type="first" r:id="rId136"/>
          <w:footerReference w:type="first" r:id="rId137"/>
          <w:pgSz w:w="11907" w:h="16839"/>
          <w:pgMar w:top="1250" w:right="1100" w:bottom="1250" w:left="1300" w:header="600" w:footer="600" w:gutter="0"/>
          <w:cols w:space="708"/>
          <w:docGrid w:linePitch="360"/>
        </w:sectPr>
      </w:pPr>
    </w:p>
    <w:tbl>
      <w:tblPr>
        <w:tblStyle w:val="TableGrid"/>
        <w:tblW w:w="0" w:type="auto"/>
        <w:jc w:val="center"/>
        <w:tblLook w:val="04A0" w:firstRow="1" w:lastRow="0" w:firstColumn="1" w:lastColumn="0" w:noHBand="0" w:noVBand="1"/>
      </w:tblPr>
      <w:tblGrid>
        <w:gridCol w:w="1871"/>
        <w:gridCol w:w="2010"/>
        <w:gridCol w:w="1871"/>
        <w:gridCol w:w="3474"/>
        <w:gridCol w:w="1871"/>
      </w:tblGrid>
      <w:tr w:rsidR="00270883" w:rsidRPr="00EA7E27" w14:paraId="66A7D9A1" w14:textId="77777777">
        <w:trPr>
          <w:tblHeader/>
          <w:jc w:val="center"/>
        </w:trPr>
        <w:tc>
          <w:tcPr>
            <w:tcW w:w="1871" w:type="dxa"/>
            <w:shd w:val="clear" w:color="auto" w:fill="EDE9FE"/>
            <w:vAlign w:val="center"/>
          </w:tcPr>
          <w:p w14:paraId="7292A0E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lastRenderedPageBreak/>
              <w:t>Каноник нэр томьёо</w:t>
            </w:r>
          </w:p>
        </w:tc>
        <w:tc>
          <w:tcPr>
            <w:tcW w:w="1871" w:type="dxa"/>
            <w:shd w:val="clear" w:color="auto" w:fill="EDE9FE"/>
            <w:vAlign w:val="center"/>
          </w:tcPr>
          <w:p w14:paraId="7E3294B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Монгол / богино утга</w:t>
            </w:r>
          </w:p>
        </w:tc>
        <w:tc>
          <w:tcPr>
            <w:tcW w:w="1871" w:type="dxa"/>
            <w:shd w:val="clear" w:color="auto" w:fill="EDE9FE"/>
            <w:vAlign w:val="center"/>
          </w:tcPr>
          <w:p w14:paraId="75809E6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Англи нэр томьёо</w:t>
            </w:r>
          </w:p>
        </w:tc>
        <w:tc>
          <w:tcPr>
            <w:tcW w:w="1871" w:type="dxa"/>
            <w:shd w:val="clear" w:color="auto" w:fill="EDE9FE"/>
            <w:vAlign w:val="center"/>
          </w:tcPr>
          <w:p w14:paraId="6248BDF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тодорхойлолт / iBeX нөхцөл</w:t>
            </w:r>
          </w:p>
        </w:tc>
        <w:tc>
          <w:tcPr>
            <w:tcW w:w="1871" w:type="dxa"/>
            <w:shd w:val="clear" w:color="auto" w:fill="EDE9FE"/>
            <w:vAlign w:val="center"/>
          </w:tcPr>
          <w:p w14:paraId="1BAD692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Хийх үгүй андуурах -тай</w:t>
            </w:r>
          </w:p>
        </w:tc>
      </w:tr>
      <w:tr w:rsidR="00270883" w:rsidRPr="00EA7E27" w14:paraId="30C8ECEC" w14:textId="77777777">
        <w:trPr>
          <w:jc w:val="center"/>
        </w:trPr>
        <w:tc>
          <w:tcPr>
            <w:tcW w:w="1871" w:type="dxa"/>
            <w:vAlign w:val="center"/>
          </w:tcPr>
          <w:p w14:paraId="5054D4D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w:t>
            </w:r>
          </w:p>
        </w:tc>
        <w:tc>
          <w:tcPr>
            <w:tcW w:w="1871" w:type="dxa"/>
            <w:vAlign w:val="center"/>
          </w:tcPr>
          <w:p w14:paraId="6177519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 засвар үйлчилгээ амьдралын мөчлөг тулгуур</w:t>
            </w:r>
          </w:p>
        </w:tc>
        <w:tc>
          <w:tcPr>
            <w:tcW w:w="1871" w:type="dxa"/>
            <w:vAlign w:val="center"/>
          </w:tcPr>
          <w:p w14:paraId="3982F5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w:t>
            </w:r>
          </w:p>
        </w:tc>
        <w:tc>
          <w:tcPr>
            <w:tcW w:w="1871" w:type="dxa"/>
            <w:vAlign w:val="center"/>
          </w:tcPr>
          <w:p w14:paraId="701A17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засвар үйлчилгээ/мөшгөх боломж тулгуур; үгүй хязгаарлагдсан руу нягтлан бодох зассан хөрөнгүүд.</w:t>
            </w:r>
          </w:p>
        </w:tc>
        <w:tc>
          <w:tcPr>
            <w:tcW w:w="1871" w:type="dxa"/>
            <w:vAlign w:val="center"/>
          </w:tcPr>
          <w:p w14:paraId="33FA9F9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Тоног төхөөрөмж засварлах даалгавар; үгүй бүр хүснэгт хэрэгцээнүүд хөрөнгө_id</w:t>
            </w:r>
          </w:p>
        </w:tc>
      </w:tr>
      <w:tr w:rsidR="00270883" w:rsidRPr="00EA7E27" w14:paraId="0DB38821" w14:textId="77777777">
        <w:trPr>
          <w:jc w:val="center"/>
        </w:trPr>
        <w:tc>
          <w:tcPr>
            <w:tcW w:w="1871" w:type="dxa"/>
            <w:vAlign w:val="center"/>
          </w:tcPr>
          <w:p w14:paraId="2735F2C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хүсэлт</w:t>
            </w:r>
          </w:p>
        </w:tc>
        <w:tc>
          <w:tcPr>
            <w:tcW w:w="1871" w:type="dxa"/>
            <w:vAlign w:val="center"/>
          </w:tcPr>
          <w:p w14:paraId="5BAE81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Засварын хэрэгцээ/хүсэлт</w:t>
            </w:r>
          </w:p>
        </w:tc>
        <w:tc>
          <w:tcPr>
            <w:tcW w:w="1871" w:type="dxa"/>
            <w:vAlign w:val="center"/>
          </w:tcPr>
          <w:p w14:paraId="50AAC57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хүсэлт</w:t>
            </w:r>
          </w:p>
        </w:tc>
        <w:tc>
          <w:tcPr>
            <w:tcW w:w="1871" w:type="dxa"/>
            <w:vAlign w:val="center"/>
          </w:tcPr>
          <w:p w14:paraId="426763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Оролт хүсэлт-д зориулсан засвар үйлчилгээ хэрэгцээ.</w:t>
            </w:r>
          </w:p>
        </w:tc>
        <w:tc>
          <w:tcPr>
            <w:tcW w:w="1871" w:type="dxa"/>
            <w:vAlign w:val="center"/>
          </w:tcPr>
          <w:p w14:paraId="13570DA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хүсэлт батлалт != WO батлалт</w:t>
            </w:r>
          </w:p>
        </w:tc>
      </w:tr>
      <w:tr w:rsidR="00270883" w:rsidRPr="00EA7E27" w14:paraId="3CD2821B" w14:textId="77777777">
        <w:trPr>
          <w:jc w:val="center"/>
        </w:trPr>
        <w:tc>
          <w:tcPr>
            <w:tcW w:w="1871" w:type="dxa"/>
            <w:vAlign w:val="center"/>
          </w:tcPr>
          <w:p w14:paraId="3B79FF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ажлын захиалга (WO)</w:t>
            </w:r>
          </w:p>
        </w:tc>
        <w:tc>
          <w:tcPr>
            <w:tcW w:w="1871" w:type="dxa"/>
            <w:vAlign w:val="center"/>
          </w:tcPr>
          <w:p w14:paraId="525B174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Ажлын захиалга</w:t>
            </w:r>
          </w:p>
        </w:tc>
        <w:tc>
          <w:tcPr>
            <w:tcW w:w="1871" w:type="dxa"/>
            <w:vAlign w:val="center"/>
          </w:tcPr>
          <w:p w14:paraId="0B9A1C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ажлын захиалга</w:t>
            </w:r>
          </w:p>
        </w:tc>
        <w:tc>
          <w:tcPr>
            <w:tcW w:w="1871" w:type="dxa"/>
            <w:vAlign w:val="center"/>
          </w:tcPr>
          <w:p w14:paraId="3234C23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хяналттай гүйцэтгэл объект: төлөвлөлт/батлалт/гүйцэтгэл/хаалт.</w:t>
            </w:r>
          </w:p>
        </w:tc>
        <w:tc>
          <w:tcPr>
            <w:tcW w:w="1871" w:type="dxa"/>
            <w:vAlign w:val="center"/>
          </w:tcPr>
          <w:p w14:paraId="2D0BE81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хүсэлт / үзлэг</w:t>
            </w:r>
          </w:p>
        </w:tc>
      </w:tr>
      <w:tr w:rsidR="00270883" w:rsidRPr="00EA7E27" w14:paraId="27A9BC55" w14:textId="77777777">
        <w:trPr>
          <w:jc w:val="center"/>
        </w:trPr>
        <w:tc>
          <w:tcPr>
            <w:tcW w:w="1871" w:type="dxa"/>
            <w:vAlign w:val="center"/>
          </w:tcPr>
          <w:p w14:paraId="72D62CE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PM</w:t>
            </w:r>
          </w:p>
        </w:tc>
        <w:tc>
          <w:tcPr>
            <w:tcW w:w="1871" w:type="dxa"/>
            <w:vAlign w:val="center"/>
          </w:tcPr>
          <w:p w14:paraId="1D85BE1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Урьдчилан сэргийлэх засвар</w:t>
            </w:r>
          </w:p>
        </w:tc>
        <w:tc>
          <w:tcPr>
            <w:tcW w:w="1871" w:type="dxa"/>
            <w:vAlign w:val="center"/>
          </w:tcPr>
          <w:p w14:paraId="2EDA2A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урьдчилан сэргийлэх засвар үйлчилгээ</w:t>
            </w:r>
          </w:p>
        </w:tc>
        <w:tc>
          <w:tcPr>
            <w:tcW w:w="1871" w:type="dxa"/>
            <w:vAlign w:val="center"/>
          </w:tcPr>
          <w:p w14:paraId="02ADDD9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Хуваарь/тохиргоо суурилсан урьдчилан сэргийлэх үүсгэлт.</w:t>
            </w:r>
          </w:p>
        </w:tc>
        <w:tc>
          <w:tcPr>
            <w:tcW w:w="1871" w:type="dxa"/>
            <w:vAlign w:val="center"/>
          </w:tcPr>
          <w:p w14:paraId="631B41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PM Хөдөлгүүр != AI</w:t>
            </w:r>
          </w:p>
        </w:tc>
      </w:tr>
      <w:tr w:rsidR="00270883" w:rsidRPr="00EA7E27" w14:paraId="6BEABA32" w14:textId="77777777">
        <w:trPr>
          <w:jc w:val="center"/>
        </w:trPr>
        <w:tc>
          <w:tcPr>
            <w:tcW w:w="1871" w:type="dxa"/>
            <w:vAlign w:val="center"/>
          </w:tcPr>
          <w:p w14:paraId="35AAC92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PdM</w:t>
            </w:r>
          </w:p>
        </w:tc>
        <w:tc>
          <w:tcPr>
            <w:tcW w:w="1871" w:type="dxa"/>
            <w:vAlign w:val="center"/>
          </w:tcPr>
          <w:p w14:paraId="73F44A9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нөхцөл-өдөөгч модуль</w:t>
            </w:r>
          </w:p>
        </w:tc>
        <w:tc>
          <w:tcPr>
            <w:tcW w:w="1871" w:type="dxa"/>
            <w:vAlign w:val="center"/>
          </w:tcPr>
          <w:p w14:paraId="7DDF5A9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iBeX PdM</w:t>
            </w:r>
          </w:p>
        </w:tc>
        <w:tc>
          <w:tcPr>
            <w:tcW w:w="1871" w:type="dxa"/>
            <w:vAlign w:val="center"/>
          </w:tcPr>
          <w:p w14:paraId="7CA4940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Тоо/үнэ цэн босго утга нөхцөл-өдөөгч логик.</w:t>
            </w:r>
          </w:p>
        </w:tc>
        <w:tc>
          <w:tcPr>
            <w:tcW w:w="1871" w:type="dxa"/>
            <w:vAlign w:val="center"/>
          </w:tcPr>
          <w:p w14:paraId="50D08E2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баталгаажсан Урьдчилан таамаглах AI</w:t>
            </w:r>
          </w:p>
        </w:tc>
      </w:tr>
      <w:tr w:rsidR="00270883" w:rsidRPr="00EA7E27" w14:paraId="56094A92" w14:textId="77777777">
        <w:trPr>
          <w:jc w:val="center"/>
        </w:trPr>
        <w:tc>
          <w:tcPr>
            <w:tcW w:w="1871" w:type="dxa"/>
            <w:vAlign w:val="center"/>
          </w:tcPr>
          <w:p w14:paraId="26F6014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үзлэг</w:t>
            </w:r>
          </w:p>
        </w:tc>
        <w:tc>
          <w:tcPr>
            <w:tcW w:w="1871" w:type="dxa"/>
            <w:vAlign w:val="center"/>
          </w:tcPr>
          <w:p w14:paraId="469CF1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Хуваарьт шалгалт</w:t>
            </w:r>
          </w:p>
        </w:tc>
        <w:tc>
          <w:tcPr>
            <w:tcW w:w="1871" w:type="dxa"/>
            <w:vAlign w:val="center"/>
          </w:tcPr>
          <w:p w14:paraId="0DFB686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үзлэг</w:t>
            </w:r>
          </w:p>
        </w:tc>
        <w:tc>
          <w:tcPr>
            <w:tcW w:w="1871" w:type="dxa"/>
            <w:vAlign w:val="center"/>
          </w:tcPr>
          <w:p w14:paraId="00E0D87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Бүтэцчилсэн хуваарьт үнэлгээ тэр болно үүсгэх сонголттой WO хүсэлт.</w:t>
            </w:r>
          </w:p>
        </w:tc>
        <w:tc>
          <w:tcPr>
            <w:tcW w:w="1871" w:type="dxa"/>
            <w:vAlign w:val="center"/>
          </w:tcPr>
          <w:p w14:paraId="4CDD04A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үзлэг != WO</w:t>
            </w:r>
          </w:p>
        </w:tc>
      </w:tr>
      <w:tr w:rsidR="00270883" w:rsidRPr="00EA7E27" w14:paraId="0225E0DE" w14:textId="77777777">
        <w:trPr>
          <w:jc w:val="center"/>
        </w:trPr>
        <w:tc>
          <w:tcPr>
            <w:tcW w:w="1871" w:type="dxa"/>
            <w:vAlign w:val="center"/>
          </w:tcPr>
          <w:p w14:paraId="3D7EB3A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эвдрэлийн шинжилгээ</w:t>
            </w:r>
          </w:p>
        </w:tc>
        <w:tc>
          <w:tcPr>
            <w:tcW w:w="1871" w:type="dxa"/>
            <w:vAlign w:val="center"/>
          </w:tcPr>
          <w:p w14:paraId="40BF0E1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Эвдрэлийн шинжилгээ</w:t>
            </w:r>
          </w:p>
        </w:tc>
        <w:tc>
          <w:tcPr>
            <w:tcW w:w="1871" w:type="dxa"/>
            <w:vAlign w:val="center"/>
          </w:tcPr>
          <w:p w14:paraId="7C8C954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эвдрэлийн шинжилгээ</w:t>
            </w:r>
          </w:p>
        </w:tc>
        <w:tc>
          <w:tcPr>
            <w:tcW w:w="1871" w:type="dxa"/>
            <w:vAlign w:val="center"/>
          </w:tcPr>
          <w:p w14:paraId="384851A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хаалт аналитик бүртгэл.</w:t>
            </w:r>
          </w:p>
        </w:tc>
        <w:tc>
          <w:tcPr>
            <w:tcW w:w="1871" w:type="dxa"/>
            <w:vAlign w:val="center"/>
          </w:tcPr>
          <w:p w14:paraId="4970A99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 илрүүлэлт / үр нөлөө / баталгаажсан үр дүн</w:t>
            </w:r>
          </w:p>
        </w:tc>
      </w:tr>
      <w:tr w:rsidR="00270883" w:rsidRPr="00EA7E27" w14:paraId="735FCB47" w14:textId="77777777">
        <w:trPr>
          <w:jc w:val="center"/>
        </w:trPr>
        <w:tc>
          <w:tcPr>
            <w:tcW w:w="1871" w:type="dxa"/>
            <w:vAlign w:val="center"/>
          </w:tcPr>
          <w:p w14:paraId="0230592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 илрүүлэлт</w:t>
            </w:r>
          </w:p>
        </w:tc>
        <w:tc>
          <w:tcPr>
            <w:tcW w:w="1871" w:type="dxa"/>
            <w:vAlign w:val="center"/>
          </w:tcPr>
          <w:p w14:paraId="13D9D37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Бодитоор илэрсэн нөхцөл</w:t>
            </w:r>
          </w:p>
        </w:tc>
        <w:tc>
          <w:tcPr>
            <w:tcW w:w="1871" w:type="dxa"/>
            <w:vAlign w:val="center"/>
          </w:tcPr>
          <w:p w14:paraId="26933F7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 илрүүлэлт</w:t>
            </w:r>
          </w:p>
        </w:tc>
        <w:tc>
          <w:tcPr>
            <w:tcW w:w="1871" w:type="dxa"/>
            <w:vAlign w:val="center"/>
          </w:tcPr>
          <w:p w14:paraId="79F6A1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Ажиглагдсан хөрөнгө нөхцөл үеэр засвар үйлчилгээ ажил.</w:t>
            </w:r>
          </w:p>
        </w:tc>
        <w:tc>
          <w:tcPr>
            <w:tcW w:w="1871" w:type="dxa"/>
            <w:vAlign w:val="center"/>
          </w:tcPr>
          <w:p w14:paraId="0599ABC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FND</w:t>
            </w:r>
          </w:p>
        </w:tc>
      </w:tr>
      <w:tr w:rsidR="00270883" w:rsidRPr="00EA7E27" w14:paraId="5C0FDEBE" w14:textId="77777777">
        <w:trPr>
          <w:jc w:val="center"/>
        </w:trPr>
        <w:tc>
          <w:tcPr>
            <w:tcW w:w="1871" w:type="dxa"/>
            <w:vAlign w:val="center"/>
          </w:tcPr>
          <w:p w14:paraId="3D0668C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нөлөө</w:t>
            </w:r>
          </w:p>
        </w:tc>
        <w:tc>
          <w:tcPr>
            <w:tcW w:w="1871" w:type="dxa"/>
            <w:vAlign w:val="center"/>
          </w:tcPr>
          <w:p w14:paraId="39EDF85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дүн</w:t>
            </w:r>
          </w:p>
        </w:tc>
        <w:tc>
          <w:tcPr>
            <w:tcW w:w="1871" w:type="dxa"/>
            <w:vAlign w:val="center"/>
          </w:tcPr>
          <w:p w14:paraId="795D63A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нөлөө</w:t>
            </w:r>
          </w:p>
        </w:tc>
        <w:tc>
          <w:tcPr>
            <w:tcW w:w="1871" w:type="dxa"/>
            <w:vAlign w:val="center"/>
          </w:tcPr>
          <w:p w14:paraId="0EC5823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Ажиглагдсан дараах-арга хэмжээ үр нөлөө.</w:t>
            </w:r>
          </w:p>
        </w:tc>
        <w:tc>
          <w:tcPr>
            <w:tcW w:w="1871" w:type="dxa"/>
            <w:vAlign w:val="center"/>
          </w:tcPr>
          <w:p w14:paraId="4A2081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баталгаажсан үр дүн хэрэв ... биш бол нотлох баримт-баталгаажсан</w:t>
            </w:r>
          </w:p>
        </w:tc>
      </w:tr>
      <w:tr w:rsidR="00270883" w:rsidRPr="00EA7E27" w14:paraId="0D928190" w14:textId="77777777">
        <w:trPr>
          <w:jc w:val="center"/>
        </w:trPr>
        <w:tc>
          <w:tcPr>
            <w:tcW w:w="1871" w:type="dxa"/>
            <w:vAlign w:val="center"/>
          </w:tcPr>
          <w:p w14:paraId="67E118E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баталгаажсан үр дүн</w:t>
            </w:r>
          </w:p>
        </w:tc>
        <w:tc>
          <w:tcPr>
            <w:tcW w:w="1871" w:type="dxa"/>
            <w:vAlign w:val="center"/>
          </w:tcPr>
          <w:p w14:paraId="4186509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Баталгаажсан үр дүн</w:t>
            </w:r>
          </w:p>
        </w:tc>
        <w:tc>
          <w:tcPr>
            <w:tcW w:w="1871" w:type="dxa"/>
            <w:vAlign w:val="center"/>
          </w:tcPr>
          <w:p w14:paraId="58CF249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баталгаажсан үр дүн</w:t>
            </w:r>
          </w:p>
        </w:tc>
        <w:tc>
          <w:tcPr>
            <w:tcW w:w="1871" w:type="dxa"/>
            <w:vAlign w:val="center"/>
          </w:tcPr>
          <w:p w14:paraId="1DBBD6B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баримт-баталгаажсан магадлан шалгагдсан засвар үйлчилгээ үр нөлөө.</w:t>
            </w:r>
          </w:p>
        </w:tc>
        <w:tc>
          <w:tcPr>
            <w:tcW w:w="1871" w:type="dxa"/>
            <w:vAlign w:val="center"/>
          </w:tcPr>
          <w:p w14:paraId="4A2878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Хаагдсан WO / түүх дангаар</w:t>
            </w:r>
          </w:p>
        </w:tc>
      </w:tr>
      <w:tr w:rsidR="00270883" w:rsidRPr="00EA7E27" w14:paraId="0002562A" w14:textId="77777777">
        <w:trPr>
          <w:jc w:val="center"/>
        </w:trPr>
        <w:tc>
          <w:tcPr>
            <w:tcW w:w="1871" w:type="dxa"/>
            <w:vAlign w:val="center"/>
          </w:tcPr>
          <w:p w14:paraId="488127E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таних өгөгдөл</w:t>
            </w:r>
          </w:p>
        </w:tc>
        <w:tc>
          <w:tcPr>
            <w:tcW w:w="1871" w:type="dxa"/>
            <w:vAlign w:val="center"/>
          </w:tcPr>
          <w:p w14:paraId="1DE5E5A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үүсвэрийн таних өгөгдөл</w:t>
            </w:r>
          </w:p>
        </w:tc>
        <w:tc>
          <w:tcPr>
            <w:tcW w:w="1871" w:type="dxa"/>
            <w:vAlign w:val="center"/>
          </w:tcPr>
          <w:p w14:paraId="17A6F0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таних өгөгдөл</w:t>
            </w:r>
          </w:p>
        </w:tc>
        <w:tc>
          <w:tcPr>
            <w:tcW w:w="1871" w:type="dxa"/>
            <w:vAlign w:val="center"/>
          </w:tcPr>
          <w:p w14:paraId="7A73EC0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Гадаад төхөөрөмж/систем/эх үүсвэр таних өгөгдөл.</w:t>
            </w:r>
          </w:p>
        </w:tc>
        <w:tc>
          <w:tcPr>
            <w:tcW w:w="1871" w:type="dxa"/>
            <w:vAlign w:val="center"/>
          </w:tcPr>
          <w:p w14:paraId="4C33F31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таних өгөгдөл</w:t>
            </w:r>
          </w:p>
        </w:tc>
      </w:tr>
      <w:tr w:rsidR="00270883" w:rsidRPr="00EA7E27" w14:paraId="279C0F8A" w14:textId="77777777">
        <w:trPr>
          <w:jc w:val="center"/>
        </w:trPr>
        <w:tc>
          <w:tcPr>
            <w:tcW w:w="1871" w:type="dxa"/>
            <w:vAlign w:val="center"/>
          </w:tcPr>
          <w:p w14:paraId="74B026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каноник дохио</w:t>
            </w:r>
          </w:p>
        </w:tc>
        <w:tc>
          <w:tcPr>
            <w:tcW w:w="1871" w:type="dxa"/>
            <w:vAlign w:val="center"/>
          </w:tcPr>
          <w:p w14:paraId="24BB50A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Стандартчилсан утгын дохио</w:t>
            </w:r>
          </w:p>
        </w:tc>
        <w:tc>
          <w:tcPr>
            <w:tcW w:w="1871" w:type="dxa"/>
            <w:vAlign w:val="center"/>
          </w:tcPr>
          <w:p w14:paraId="411169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каноник дохио</w:t>
            </w:r>
          </w:p>
        </w:tc>
        <w:tc>
          <w:tcPr>
            <w:tcW w:w="1871" w:type="dxa"/>
            <w:vAlign w:val="center"/>
          </w:tcPr>
          <w:p w14:paraId="53F766B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засаглалтай дохио таних өгөгдөл хараат бус-аас түүхий эх үүсвэр талбар.</w:t>
            </w:r>
          </w:p>
        </w:tc>
        <w:tc>
          <w:tcPr>
            <w:tcW w:w="1871" w:type="dxa"/>
            <w:vAlign w:val="center"/>
          </w:tcPr>
          <w:p w14:paraId="552C82A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Талбар / AI шинж</w:t>
            </w:r>
          </w:p>
        </w:tc>
      </w:tr>
      <w:tr w:rsidR="00270883" w:rsidRPr="00EA7E27" w14:paraId="71B64280" w14:textId="77777777">
        <w:trPr>
          <w:jc w:val="center"/>
        </w:trPr>
        <w:tc>
          <w:tcPr>
            <w:tcW w:w="1871" w:type="dxa"/>
            <w:vAlign w:val="center"/>
          </w:tcPr>
          <w:p w14:paraId="290CEBB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хэмжилт Тохиолдол</w:t>
            </w:r>
          </w:p>
        </w:tc>
        <w:tc>
          <w:tcPr>
            <w:tcW w:w="1871" w:type="dxa"/>
            <w:vAlign w:val="center"/>
          </w:tcPr>
          <w:p w14:paraId="6FBA8E8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хөрөнгө-нөхцөл ажиглалт</w:t>
            </w:r>
          </w:p>
        </w:tc>
        <w:tc>
          <w:tcPr>
            <w:tcW w:w="1871" w:type="dxa"/>
            <w:vAlign w:val="center"/>
          </w:tcPr>
          <w:p w14:paraId="62FA0DA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хэмжилт Тохиолдол</w:t>
            </w:r>
          </w:p>
        </w:tc>
        <w:tc>
          <w:tcPr>
            <w:tcW w:w="1871" w:type="dxa"/>
            <w:vAlign w:val="center"/>
          </w:tcPr>
          <w:p w14:paraId="2DEBC12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Хугацааны тэмдэгтэй хэмжилт/үйл явдал холбосон руу хөрөнгө нөхцөл.</w:t>
            </w:r>
          </w:p>
        </w:tc>
        <w:tc>
          <w:tcPr>
            <w:tcW w:w="1871" w:type="dxa"/>
            <w:vAlign w:val="center"/>
          </w:tcPr>
          <w:p w14:paraId="485EA39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каноник дохио тодорхойлолт</w:t>
            </w:r>
          </w:p>
        </w:tc>
      </w:tr>
      <w:tr w:rsidR="00270883" w:rsidRPr="00EA7E27" w14:paraId="74CEDC18" w14:textId="77777777">
        <w:trPr>
          <w:jc w:val="center"/>
        </w:trPr>
        <w:tc>
          <w:tcPr>
            <w:tcW w:w="1871" w:type="dxa"/>
            <w:vAlign w:val="center"/>
          </w:tcPr>
          <w:p w14:paraId="78220B4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гарал үүсэл</w:t>
            </w:r>
          </w:p>
        </w:tc>
        <w:tc>
          <w:tcPr>
            <w:tcW w:w="1871" w:type="dxa"/>
            <w:vAlign w:val="center"/>
          </w:tcPr>
          <w:p w14:paraId="4D16A6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Гарал/боловсруулалтын мөр</w:t>
            </w:r>
          </w:p>
        </w:tc>
        <w:tc>
          <w:tcPr>
            <w:tcW w:w="1871" w:type="dxa"/>
            <w:vAlign w:val="center"/>
          </w:tcPr>
          <w:p w14:paraId="78EC96F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гарал үүсэл</w:t>
            </w:r>
          </w:p>
        </w:tc>
        <w:tc>
          <w:tcPr>
            <w:tcW w:w="1871" w:type="dxa"/>
            <w:vAlign w:val="center"/>
          </w:tcPr>
          <w:p w14:paraId="27693B1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Мөр -ын эх үүсвэр ба боловсруулалт өгөгдлийн удамшил.</w:t>
            </w:r>
          </w:p>
        </w:tc>
        <w:tc>
          <w:tcPr>
            <w:tcW w:w="1871" w:type="dxa"/>
            <w:vAlign w:val="center"/>
          </w:tcPr>
          <w:p w14:paraId="0B0C601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Эшлэл дангаар</w:t>
            </w:r>
          </w:p>
        </w:tc>
      </w:tr>
      <w:tr w:rsidR="00270883" w:rsidRPr="00EA7E27" w14:paraId="46EE4B41" w14:textId="77777777">
        <w:trPr>
          <w:jc w:val="center"/>
        </w:trPr>
        <w:tc>
          <w:tcPr>
            <w:tcW w:w="1871" w:type="dxa"/>
            <w:vAlign w:val="center"/>
          </w:tcPr>
          <w:p w14:paraId="3EDE761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таних өгөгдөл</w:t>
            </w:r>
          </w:p>
        </w:tc>
        <w:tc>
          <w:tcPr>
            <w:tcW w:w="1871" w:type="dxa"/>
            <w:vAlign w:val="center"/>
          </w:tcPr>
          <w:p w14:paraId="7764FD1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нөхцөл</w:t>
            </w:r>
          </w:p>
        </w:tc>
        <w:tc>
          <w:tcPr>
            <w:tcW w:w="1871" w:type="dxa"/>
            <w:vAlign w:val="center"/>
          </w:tcPr>
          <w:p w14:paraId="784E1FB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таних өгөгдөл</w:t>
            </w:r>
          </w:p>
        </w:tc>
        <w:tc>
          <w:tcPr>
            <w:tcW w:w="1871" w:type="dxa"/>
            <w:vAlign w:val="center"/>
          </w:tcPr>
          <w:p w14:paraId="682295F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Аль байгууллага нөхцөл applies.</w:t>
            </w:r>
          </w:p>
        </w:tc>
        <w:tc>
          <w:tcPr>
            <w:tcW w:w="1871" w:type="dxa"/>
            <w:vAlign w:val="center"/>
          </w:tcPr>
          <w:p w14:paraId="11DF849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өмчлөл</w:t>
            </w:r>
          </w:p>
        </w:tc>
      </w:tr>
      <w:tr w:rsidR="00270883" w:rsidRPr="00EA7E27" w14:paraId="44352E50" w14:textId="77777777">
        <w:trPr>
          <w:jc w:val="center"/>
        </w:trPr>
        <w:tc>
          <w:tcPr>
            <w:tcW w:w="1871" w:type="dxa"/>
            <w:vAlign w:val="center"/>
          </w:tcPr>
          <w:p w14:paraId="3EC9D18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өмчлөл</w:t>
            </w:r>
          </w:p>
        </w:tc>
        <w:tc>
          <w:tcPr>
            <w:tcW w:w="1871" w:type="dxa"/>
            <w:vAlign w:val="center"/>
          </w:tcPr>
          <w:p w14:paraId="5F773A5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эзэмшлийн хил</w:t>
            </w:r>
          </w:p>
        </w:tc>
        <w:tc>
          <w:tcPr>
            <w:tcW w:w="1871" w:type="dxa"/>
            <w:vAlign w:val="center"/>
          </w:tcPr>
          <w:p w14:paraId="7C06452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өмчлөл</w:t>
            </w:r>
          </w:p>
        </w:tc>
        <w:tc>
          <w:tcPr>
            <w:tcW w:w="1871" w:type="dxa"/>
            <w:vAlign w:val="center"/>
          </w:tcPr>
          <w:p w14:paraId="17985E7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Хэн өөрийн  бүртгэл/объект.</w:t>
            </w:r>
          </w:p>
        </w:tc>
        <w:tc>
          <w:tcPr>
            <w:tcW w:w="1871" w:type="dxa"/>
            <w:vAlign w:val="center"/>
          </w:tcPr>
          <w:p w14:paraId="4B6D893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зөвшөөрөл / эрхийн багц</w:t>
            </w:r>
          </w:p>
        </w:tc>
      </w:tr>
      <w:tr w:rsidR="00270883" w:rsidRPr="00EA7E27" w14:paraId="69D21105" w14:textId="77777777">
        <w:trPr>
          <w:jc w:val="center"/>
        </w:trPr>
        <w:tc>
          <w:tcPr>
            <w:tcW w:w="1871" w:type="dxa"/>
            <w:vAlign w:val="center"/>
          </w:tcPr>
          <w:p w14:paraId="473E832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эрхийн багц</w:t>
            </w:r>
          </w:p>
        </w:tc>
        <w:tc>
          <w:tcPr>
            <w:tcW w:w="1871" w:type="dxa"/>
            <w:vAlign w:val="center"/>
          </w:tcPr>
          <w:p w14:paraId="443A9C6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шинж/багц зааг</w:t>
            </w:r>
          </w:p>
        </w:tc>
        <w:tc>
          <w:tcPr>
            <w:tcW w:w="1871" w:type="dxa"/>
            <w:vAlign w:val="center"/>
          </w:tcPr>
          <w:p w14:paraId="178EF3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эрхийн багц</w:t>
            </w:r>
          </w:p>
        </w:tc>
        <w:tc>
          <w:tcPr>
            <w:tcW w:w="1871" w:type="dxa"/>
            <w:vAlign w:val="center"/>
          </w:tcPr>
          <w:p w14:paraId="621EB9C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Байгууллага/байгууллага шинж хандалт зааг; хязгаарладаг гэвч хийдэг үгүй олгох.</w:t>
            </w:r>
          </w:p>
        </w:tc>
        <w:tc>
          <w:tcPr>
            <w:tcW w:w="1871" w:type="dxa"/>
            <w:vAlign w:val="center"/>
          </w:tcPr>
          <w:p w14:paraId="4FC8EA5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зөвшөөрөл</w:t>
            </w:r>
          </w:p>
        </w:tc>
      </w:tr>
      <w:tr w:rsidR="00270883" w:rsidRPr="00EA7E27" w14:paraId="61461A7E" w14:textId="77777777">
        <w:trPr>
          <w:jc w:val="center"/>
        </w:trPr>
        <w:tc>
          <w:tcPr>
            <w:tcW w:w="1871" w:type="dxa"/>
            <w:vAlign w:val="center"/>
          </w:tcPr>
          <w:p w14:paraId="3AE3E6B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зөвшөөрөл</w:t>
            </w:r>
          </w:p>
        </w:tc>
        <w:tc>
          <w:tcPr>
            <w:tcW w:w="1871" w:type="dxa"/>
            <w:vAlign w:val="center"/>
          </w:tcPr>
          <w:p w14:paraId="5417355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Үйлдлийн эрх</w:t>
            </w:r>
          </w:p>
        </w:tc>
        <w:tc>
          <w:tcPr>
            <w:tcW w:w="1871" w:type="dxa"/>
            <w:vAlign w:val="center"/>
          </w:tcPr>
          <w:p w14:paraId="196697F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зөвшөөрөл</w:t>
            </w:r>
          </w:p>
        </w:tc>
        <w:tc>
          <w:tcPr>
            <w:tcW w:w="1871" w:type="dxa"/>
            <w:vAlign w:val="center"/>
          </w:tcPr>
          <w:p w14:paraId="0FE173A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Оролцогч/үйлчилгээ арга хэмжээ эрх бүхий эх сурвалж.</w:t>
            </w:r>
          </w:p>
        </w:tc>
        <w:tc>
          <w:tcPr>
            <w:tcW w:w="1871" w:type="dxa"/>
            <w:vAlign w:val="center"/>
          </w:tcPr>
          <w:p w14:paraId="571F27C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Болохгүй давуу эрхээр өөрчлөх Байгууллага өмчлөл</w:t>
            </w:r>
          </w:p>
        </w:tc>
      </w:tr>
      <w:tr w:rsidR="00270883" w:rsidRPr="00EA7E27" w14:paraId="00F9756D" w14:textId="77777777">
        <w:trPr>
          <w:jc w:val="center"/>
        </w:trPr>
        <w:tc>
          <w:tcPr>
            <w:tcW w:w="1871" w:type="dxa"/>
            <w:vAlign w:val="center"/>
          </w:tcPr>
          <w:p w14:paraId="597330C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(EV)</w:t>
            </w:r>
          </w:p>
        </w:tc>
        <w:tc>
          <w:tcPr>
            <w:tcW w:w="1871" w:type="dxa"/>
            <w:vAlign w:val="center"/>
          </w:tcPr>
          <w:p w14:paraId="33226C4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Нотолгоо</w:t>
            </w:r>
          </w:p>
        </w:tc>
        <w:tc>
          <w:tcPr>
            <w:tcW w:w="1871" w:type="dxa"/>
            <w:vAlign w:val="center"/>
          </w:tcPr>
          <w:p w14:paraId="4AA0A58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w:t>
            </w:r>
          </w:p>
        </w:tc>
        <w:tc>
          <w:tcPr>
            <w:tcW w:w="1871" w:type="dxa"/>
            <w:vAlign w:val="center"/>
          </w:tcPr>
          <w:p w14:paraId="0FFBF03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Түүхий/хяналттай дэмжлэг холбосон руу мэдэгдлүүд/туршилтууд/үр дүнгүүд.</w:t>
            </w:r>
          </w:p>
        </w:tc>
        <w:tc>
          <w:tcPr>
            <w:tcW w:w="1871" w:type="dxa"/>
            <w:vAlign w:val="center"/>
          </w:tcPr>
          <w:p w14:paraId="4F3A0C5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дүн</w:t>
            </w:r>
          </w:p>
        </w:tc>
      </w:tr>
      <w:tr w:rsidR="00270883" w:rsidRPr="00EA7E27" w14:paraId="325BC27C" w14:textId="77777777">
        <w:trPr>
          <w:jc w:val="center"/>
        </w:trPr>
        <w:tc>
          <w:tcPr>
            <w:tcW w:w="1871" w:type="dxa"/>
            <w:vAlign w:val="center"/>
          </w:tcPr>
          <w:p w14:paraId="7D1A931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тодорхойлолт</w:t>
            </w:r>
          </w:p>
        </w:tc>
        <w:tc>
          <w:tcPr>
            <w:tcW w:w="1871" w:type="dxa"/>
            <w:vAlign w:val="center"/>
          </w:tcPr>
          <w:p w14:paraId="7F88BD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Тестийн тодорхойлолт</w:t>
            </w:r>
          </w:p>
        </w:tc>
        <w:tc>
          <w:tcPr>
            <w:tcW w:w="1871" w:type="dxa"/>
            <w:vAlign w:val="center"/>
          </w:tcPr>
          <w:p w14:paraId="3BC9AB3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тодорхойлолт</w:t>
            </w:r>
          </w:p>
        </w:tc>
        <w:tc>
          <w:tcPr>
            <w:tcW w:w="1871" w:type="dxa"/>
            <w:vAlign w:val="center"/>
          </w:tcPr>
          <w:p w14:paraId="42BA0A7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протокол describing зорилго/журам/хүлээн авалт/нотлох баримт.</w:t>
            </w:r>
          </w:p>
        </w:tc>
        <w:tc>
          <w:tcPr>
            <w:tcW w:w="1871" w:type="dxa"/>
            <w:vAlign w:val="center"/>
          </w:tcPr>
          <w:p w14:paraId="7630348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гүйцэтгэл</w:t>
            </w:r>
          </w:p>
        </w:tc>
      </w:tr>
      <w:tr w:rsidR="00270883" w:rsidRPr="00EA7E27" w14:paraId="720308D3" w14:textId="77777777">
        <w:trPr>
          <w:jc w:val="center"/>
        </w:trPr>
        <w:tc>
          <w:tcPr>
            <w:tcW w:w="1871" w:type="dxa"/>
            <w:vAlign w:val="center"/>
          </w:tcPr>
          <w:p w14:paraId="0540E5B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гүйцэтгэл (TR)</w:t>
            </w:r>
          </w:p>
        </w:tc>
        <w:tc>
          <w:tcPr>
            <w:tcW w:w="1871" w:type="dxa"/>
            <w:vAlign w:val="center"/>
          </w:tcPr>
          <w:p w14:paraId="25BA639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Тестийн гүйцэтгэл</w:t>
            </w:r>
          </w:p>
        </w:tc>
        <w:tc>
          <w:tcPr>
            <w:tcW w:w="1871" w:type="dxa"/>
            <w:vAlign w:val="center"/>
          </w:tcPr>
          <w:p w14:paraId="7A8A9EB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гүйцэтгэл</w:t>
            </w:r>
          </w:p>
        </w:tc>
        <w:tc>
          <w:tcPr>
            <w:tcW w:w="1871" w:type="dxa"/>
            <w:vAlign w:val="center"/>
          </w:tcPr>
          <w:p w14:paraId="32F6F78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 гүйцэтгэл тохиолдол.</w:t>
            </w:r>
          </w:p>
        </w:tc>
        <w:tc>
          <w:tcPr>
            <w:tcW w:w="1871" w:type="dxa"/>
            <w:vAlign w:val="center"/>
          </w:tcPr>
          <w:p w14:paraId="47826FA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 / үр дүн</w:t>
            </w:r>
          </w:p>
        </w:tc>
      </w:tr>
      <w:tr w:rsidR="00270883" w:rsidRPr="00EA7E27" w14:paraId="481FE641" w14:textId="77777777">
        <w:trPr>
          <w:jc w:val="center"/>
        </w:trPr>
        <w:tc>
          <w:tcPr>
            <w:tcW w:w="1871" w:type="dxa"/>
            <w:vAlign w:val="center"/>
          </w:tcPr>
          <w:p w14:paraId="797683B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дүн (RES)</w:t>
            </w:r>
          </w:p>
        </w:tc>
        <w:tc>
          <w:tcPr>
            <w:tcW w:w="1871" w:type="dxa"/>
            <w:vAlign w:val="center"/>
          </w:tcPr>
          <w:p w14:paraId="52A796B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Тестийн үр дүн</w:t>
            </w:r>
          </w:p>
        </w:tc>
        <w:tc>
          <w:tcPr>
            <w:tcW w:w="1871" w:type="dxa"/>
            <w:vAlign w:val="center"/>
          </w:tcPr>
          <w:p w14:paraId="024E9E5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дүн</w:t>
            </w:r>
          </w:p>
        </w:tc>
        <w:tc>
          <w:tcPr>
            <w:tcW w:w="1871" w:type="dxa"/>
            <w:vAlign w:val="center"/>
          </w:tcPr>
          <w:p w14:paraId="1D1E172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баримт/шинжилгээ-суурилсан үр нөлөө эсрэг хүлээн авалт шалгуур.</w:t>
            </w:r>
          </w:p>
        </w:tc>
        <w:tc>
          <w:tcPr>
            <w:tcW w:w="1871" w:type="dxa"/>
            <w:vAlign w:val="center"/>
          </w:tcPr>
          <w:p w14:paraId="2669E91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илрүүлэлт</w:t>
            </w:r>
          </w:p>
        </w:tc>
      </w:tr>
      <w:tr w:rsidR="00270883" w:rsidRPr="00EA7E27" w14:paraId="20117F73" w14:textId="77777777">
        <w:trPr>
          <w:jc w:val="center"/>
        </w:trPr>
        <w:tc>
          <w:tcPr>
            <w:tcW w:w="1871" w:type="dxa"/>
            <w:vAlign w:val="center"/>
          </w:tcPr>
          <w:p w14:paraId="0AD12FB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илрүүлэлт (FND)</w:t>
            </w:r>
          </w:p>
        </w:tc>
        <w:tc>
          <w:tcPr>
            <w:tcW w:w="1871" w:type="dxa"/>
            <w:vAlign w:val="center"/>
          </w:tcPr>
          <w:p w14:paraId="1620731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засаглал/баталгаажуулалт илрүүлэлт</w:t>
            </w:r>
          </w:p>
        </w:tc>
        <w:tc>
          <w:tcPr>
            <w:tcW w:w="1871" w:type="dxa"/>
            <w:vAlign w:val="center"/>
          </w:tcPr>
          <w:p w14:paraId="75EC43F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илрүүлэлт</w:t>
            </w:r>
          </w:p>
        </w:tc>
        <w:tc>
          <w:tcPr>
            <w:tcW w:w="1871" w:type="dxa"/>
            <w:vAlign w:val="center"/>
          </w:tcPr>
          <w:p w14:paraId="03F882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Мөрдсөн зарлага шаардсан нөлөөлөл/залруулах ажиллагаа засаглал.</w:t>
            </w:r>
          </w:p>
        </w:tc>
        <w:tc>
          <w:tcPr>
            <w:tcW w:w="1871" w:type="dxa"/>
            <w:vAlign w:val="center"/>
          </w:tcPr>
          <w:p w14:paraId="6FB8D0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засвар үйлчилгээ бодит илрүүлэлт</w:t>
            </w:r>
          </w:p>
        </w:tc>
      </w:tr>
      <w:tr w:rsidR="00270883" w:rsidRPr="00EA7E27" w14:paraId="43700A81" w14:textId="77777777">
        <w:trPr>
          <w:jc w:val="center"/>
        </w:trPr>
        <w:tc>
          <w:tcPr>
            <w:tcW w:w="1871" w:type="dxa"/>
            <w:vAlign w:val="center"/>
          </w:tcPr>
          <w:p w14:paraId="5A532FA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баталгаажуулалт Түвшин V1-V5</w:t>
            </w:r>
          </w:p>
        </w:tc>
        <w:tc>
          <w:tcPr>
            <w:tcW w:w="1871" w:type="dxa"/>
            <w:vAlign w:val="center"/>
          </w:tcPr>
          <w:p w14:paraId="4456E69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Баталгаажуулалтын шат</w:t>
            </w:r>
          </w:p>
        </w:tc>
        <w:tc>
          <w:tcPr>
            <w:tcW w:w="1871" w:type="dxa"/>
            <w:vAlign w:val="center"/>
          </w:tcPr>
          <w:p w14:paraId="54D9040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баталгаажуулалт Түвшин</w:t>
            </w:r>
          </w:p>
        </w:tc>
        <w:tc>
          <w:tcPr>
            <w:tcW w:w="1871" w:type="dxa"/>
            <w:vAlign w:val="center"/>
          </w:tcPr>
          <w:p w14:paraId="247D2E5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Бүтцийн -&gt; Ажиллах үеийн -&gt; туршилтын -&gt; Талбар -&gt; Урт хугацааны.</w:t>
            </w:r>
          </w:p>
        </w:tc>
        <w:tc>
          <w:tcPr>
            <w:tcW w:w="1871" w:type="dxa"/>
            <w:vAlign w:val="center"/>
          </w:tcPr>
          <w:p w14:paraId="7168256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бэлэн байдал R1-R4</w:t>
            </w:r>
          </w:p>
        </w:tc>
      </w:tr>
      <w:tr w:rsidR="00270883" w:rsidRPr="00EA7E27" w14:paraId="61F84400" w14:textId="77777777">
        <w:trPr>
          <w:jc w:val="center"/>
        </w:trPr>
        <w:tc>
          <w:tcPr>
            <w:tcW w:w="1871" w:type="dxa"/>
            <w:vAlign w:val="center"/>
          </w:tcPr>
          <w:p w14:paraId="3C4FDD4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бэлэн байдал R1-R4</w:t>
            </w:r>
          </w:p>
        </w:tc>
        <w:tc>
          <w:tcPr>
            <w:tcW w:w="1871" w:type="dxa"/>
            <w:vAlign w:val="center"/>
          </w:tcPr>
          <w:p w14:paraId="5EE9455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Судалгааны бэлэн байдлын шат</w:t>
            </w:r>
          </w:p>
        </w:tc>
        <w:tc>
          <w:tcPr>
            <w:tcW w:w="1871" w:type="dxa"/>
            <w:vAlign w:val="center"/>
          </w:tcPr>
          <w:p w14:paraId="3615CBD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бэлэн байдал</w:t>
            </w:r>
          </w:p>
        </w:tc>
        <w:tc>
          <w:tcPr>
            <w:tcW w:w="1871" w:type="dxa"/>
            <w:vAlign w:val="center"/>
          </w:tcPr>
          <w:p w14:paraId="7D39912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 төлөвшил хэмжээс тусгаарлах-аас баталгаажуулалт.</w:t>
            </w:r>
          </w:p>
        </w:tc>
        <w:tc>
          <w:tcPr>
            <w:tcW w:w="1871" w:type="dxa"/>
            <w:vAlign w:val="center"/>
          </w:tcPr>
          <w:p w14:paraId="248373A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V-level</w:t>
            </w:r>
          </w:p>
        </w:tc>
      </w:tr>
      <w:tr w:rsidR="00270883" w:rsidRPr="00EA7E27" w14:paraId="681A36D2" w14:textId="77777777">
        <w:trPr>
          <w:jc w:val="center"/>
        </w:trPr>
        <w:tc>
          <w:tcPr>
            <w:tcW w:w="1871" w:type="dxa"/>
            <w:vAlign w:val="center"/>
          </w:tcPr>
          <w:p w14:paraId="0C55A3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инженерийн мэдлэг (EK)</w:t>
            </w:r>
          </w:p>
        </w:tc>
        <w:tc>
          <w:tcPr>
            <w:tcW w:w="1871" w:type="dxa"/>
            <w:vAlign w:val="center"/>
          </w:tcPr>
          <w:p w14:paraId="4C73BD2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Инженерийн бүтэцчилсэн мэдлэг</w:t>
            </w:r>
          </w:p>
        </w:tc>
        <w:tc>
          <w:tcPr>
            <w:tcW w:w="1871" w:type="dxa"/>
            <w:vAlign w:val="center"/>
          </w:tcPr>
          <w:p w14:paraId="0F2C03D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инженерийн мэдлэг</w:t>
            </w:r>
          </w:p>
        </w:tc>
        <w:tc>
          <w:tcPr>
            <w:tcW w:w="1871" w:type="dxa"/>
            <w:vAlign w:val="center"/>
          </w:tcPr>
          <w:p w14:paraId="269D23C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засаглалтай мэдлэг-тай гарал үүсэл/хянан магадалгаа/нотлох баримт амьдралын мөчлөг.</w:t>
            </w:r>
          </w:p>
        </w:tc>
        <w:tc>
          <w:tcPr>
            <w:tcW w:w="1871" w:type="dxa"/>
            <w:vAlign w:val="center"/>
          </w:tcPr>
          <w:p w14:paraId="75736C9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багц / загвар</w:t>
            </w:r>
          </w:p>
        </w:tc>
      </w:tr>
      <w:tr w:rsidR="00270883" w:rsidRPr="00EA7E27" w14:paraId="5888B48C" w14:textId="77777777">
        <w:trPr>
          <w:jc w:val="center"/>
        </w:trPr>
        <w:tc>
          <w:tcPr>
            <w:tcW w:w="1871" w:type="dxa"/>
            <w:vAlign w:val="center"/>
          </w:tcPr>
          <w:p w14:paraId="50B5FF4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багц (DS)</w:t>
            </w:r>
          </w:p>
        </w:tc>
        <w:tc>
          <w:tcPr>
            <w:tcW w:w="1871" w:type="dxa"/>
            <w:vAlign w:val="center"/>
          </w:tcPr>
          <w:p w14:paraId="710E99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Судалгааны өгөгдлийн багц</w:t>
            </w:r>
          </w:p>
        </w:tc>
        <w:tc>
          <w:tcPr>
            <w:tcW w:w="1871" w:type="dxa"/>
            <w:vAlign w:val="center"/>
          </w:tcPr>
          <w:p w14:paraId="582501B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багц</w:t>
            </w:r>
          </w:p>
        </w:tc>
        <w:tc>
          <w:tcPr>
            <w:tcW w:w="1871" w:type="dxa"/>
            <w:vAlign w:val="center"/>
          </w:tcPr>
          <w:p w14:paraId="1EBEFD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Зорилго-тодорхойлсон curated өгөгдлийн багц-тай шошгууд/эрхүүд/хуваалт.</w:t>
            </w:r>
          </w:p>
        </w:tc>
        <w:tc>
          <w:tcPr>
            <w:tcW w:w="1871" w:type="dxa"/>
            <w:vAlign w:val="center"/>
          </w:tcPr>
          <w:p w14:paraId="200771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өгөгдлийн сан</w:t>
            </w:r>
          </w:p>
        </w:tc>
      </w:tr>
      <w:tr w:rsidR="00270883" w:rsidRPr="00EA7E27" w14:paraId="47BA7B02" w14:textId="77777777">
        <w:trPr>
          <w:jc w:val="center"/>
        </w:trPr>
        <w:tc>
          <w:tcPr>
            <w:tcW w:w="1871" w:type="dxa"/>
            <w:vAlign w:val="center"/>
          </w:tcPr>
          <w:p w14:paraId="0F833AE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суурь үнэн өгөгдөл</w:t>
            </w:r>
          </w:p>
        </w:tc>
        <w:tc>
          <w:tcPr>
            <w:tcW w:w="1871" w:type="dxa"/>
            <w:vAlign w:val="center"/>
          </w:tcPr>
          <w:p w14:paraId="387658F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Лавлах үнэн/баталгаажсан шошго үндэслэл</w:t>
            </w:r>
          </w:p>
        </w:tc>
        <w:tc>
          <w:tcPr>
            <w:tcW w:w="1871" w:type="dxa"/>
            <w:vAlign w:val="center"/>
          </w:tcPr>
          <w:p w14:paraId="2F3F373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суурь үнэн өгөгдөл</w:t>
            </w:r>
          </w:p>
        </w:tc>
        <w:tc>
          <w:tcPr>
            <w:tcW w:w="1871" w:type="dxa"/>
            <w:vAlign w:val="center"/>
          </w:tcPr>
          <w:p w14:paraId="273744F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баримт-тодорхойлсон лавлагаа зорилтот-д зориулсан үнэлгээ.</w:t>
            </w:r>
          </w:p>
        </w:tc>
        <w:tc>
          <w:tcPr>
            <w:tcW w:w="1871" w:type="dxa"/>
            <w:vAlign w:val="center"/>
          </w:tcPr>
          <w:p w14:paraId="0E5E038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Шошго автоматаар</w:t>
            </w:r>
          </w:p>
        </w:tc>
      </w:tr>
      <w:tr w:rsidR="00270883" w:rsidRPr="00EA7E27" w14:paraId="0AAB946D" w14:textId="77777777">
        <w:trPr>
          <w:jc w:val="center"/>
        </w:trPr>
        <w:tc>
          <w:tcPr>
            <w:tcW w:w="1871" w:type="dxa"/>
            <w:vAlign w:val="center"/>
          </w:tcPr>
          <w:p w14:paraId="580DC63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 (MDL)</w:t>
            </w:r>
          </w:p>
        </w:tc>
        <w:tc>
          <w:tcPr>
            <w:tcW w:w="1871" w:type="dxa"/>
            <w:vAlign w:val="center"/>
          </w:tcPr>
          <w:p w14:paraId="2379A7D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w:t>
            </w:r>
          </w:p>
        </w:tc>
        <w:tc>
          <w:tcPr>
            <w:tcW w:w="1871" w:type="dxa"/>
            <w:vAlign w:val="center"/>
          </w:tcPr>
          <w:p w14:paraId="0D297D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w:t>
            </w:r>
          </w:p>
        </w:tc>
        <w:tc>
          <w:tcPr>
            <w:tcW w:w="1871" w:type="dxa"/>
            <w:vAlign w:val="center"/>
          </w:tcPr>
          <w:p w14:paraId="0BB275D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дүрэм/статистикийн/ML/DL/үүсгэгч/мэдээлэл таталт/нийлмэл объект-тай баталгаажуулалт/байршуулалт амьдралын мөчлөг.</w:t>
            </w:r>
          </w:p>
        </w:tc>
        <w:tc>
          <w:tcPr>
            <w:tcW w:w="1871" w:type="dxa"/>
            <w:vAlign w:val="center"/>
          </w:tcPr>
          <w:p w14:paraId="58608A6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батлагдсан үйлдвэрлэлийн чадавх</w:t>
            </w:r>
          </w:p>
        </w:tc>
      </w:tr>
      <w:tr w:rsidR="00270883" w:rsidRPr="00EA7E27" w14:paraId="4DAC5678" w14:textId="77777777">
        <w:trPr>
          <w:jc w:val="center"/>
        </w:trPr>
        <w:tc>
          <w:tcPr>
            <w:tcW w:w="1871" w:type="dxa"/>
            <w:vAlign w:val="center"/>
          </w:tcPr>
          <w:p w14:paraId="7369D3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үүсгэгч AI</w:t>
            </w:r>
          </w:p>
        </w:tc>
        <w:tc>
          <w:tcPr>
            <w:tcW w:w="1871" w:type="dxa"/>
            <w:vAlign w:val="center"/>
          </w:tcPr>
          <w:p w14:paraId="3DECF81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Үүсгэгч хиймэл оюун</w:t>
            </w:r>
          </w:p>
        </w:tc>
        <w:tc>
          <w:tcPr>
            <w:tcW w:w="1871" w:type="dxa"/>
            <w:vAlign w:val="center"/>
          </w:tcPr>
          <w:p w14:paraId="46F5682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үүсгэгч хиймэл оюун</w:t>
            </w:r>
          </w:p>
        </w:tc>
        <w:tc>
          <w:tcPr>
            <w:tcW w:w="1871" w:type="dxa"/>
            <w:vAlign w:val="center"/>
          </w:tcPr>
          <w:p w14:paraId="4FA8D6E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Үүсгэх хэл/агуулга суурилсан дээр загвар/нөхцөл.</w:t>
            </w:r>
          </w:p>
        </w:tc>
        <w:tc>
          <w:tcPr>
            <w:tcW w:w="1871" w:type="dxa"/>
            <w:vAlign w:val="center"/>
          </w:tcPr>
          <w:p w14:paraId="1B48A9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агентат хиймэл оюун / тоон таамаглал</w:t>
            </w:r>
          </w:p>
        </w:tc>
      </w:tr>
      <w:tr w:rsidR="00270883" w:rsidRPr="00EA7E27" w14:paraId="6F8C6BB2" w14:textId="77777777">
        <w:trPr>
          <w:jc w:val="center"/>
        </w:trPr>
        <w:tc>
          <w:tcPr>
            <w:tcW w:w="1871" w:type="dxa"/>
            <w:vAlign w:val="center"/>
          </w:tcPr>
          <w:p w14:paraId="677E243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RAG</w:t>
            </w:r>
          </w:p>
        </w:tc>
        <w:tc>
          <w:tcPr>
            <w:tcW w:w="1871" w:type="dxa"/>
            <w:vAlign w:val="center"/>
          </w:tcPr>
          <w:p w14:paraId="6D403E0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сурвалж татан баяжуулсан үүсгэлт</w:t>
            </w:r>
          </w:p>
        </w:tc>
        <w:tc>
          <w:tcPr>
            <w:tcW w:w="1871" w:type="dxa"/>
            <w:vAlign w:val="center"/>
          </w:tcPr>
          <w:p w14:paraId="5498698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Retrieval-Augmented Үүсгэлт</w:t>
            </w:r>
          </w:p>
        </w:tc>
        <w:tc>
          <w:tcPr>
            <w:tcW w:w="1871" w:type="dxa"/>
            <w:vAlign w:val="center"/>
          </w:tcPr>
          <w:p w14:paraId="7615824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Татах засаглалтай нөхцөл руу дэмжлэг үүсгэлт.</w:t>
            </w:r>
          </w:p>
        </w:tc>
        <w:tc>
          <w:tcPr>
            <w:tcW w:w="1871" w:type="dxa"/>
            <w:vAlign w:val="center"/>
          </w:tcPr>
          <w:p w14:paraId="323327D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эх үүсвэр -ын Үнэн зөв байдал / зөв байдал баталгаа</w:t>
            </w:r>
          </w:p>
        </w:tc>
      </w:tr>
      <w:tr w:rsidR="00270883" w:rsidRPr="00EA7E27" w14:paraId="052C6518" w14:textId="77777777">
        <w:trPr>
          <w:jc w:val="center"/>
        </w:trPr>
        <w:tc>
          <w:tcPr>
            <w:tcW w:w="1871" w:type="dxa"/>
            <w:vAlign w:val="center"/>
          </w:tcPr>
          <w:p w14:paraId="790C90E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агентат хиймэл оюун</w:t>
            </w:r>
          </w:p>
        </w:tc>
        <w:tc>
          <w:tcPr>
            <w:tcW w:w="1871" w:type="dxa"/>
            <w:vAlign w:val="center"/>
          </w:tcPr>
          <w:p w14:paraId="721F2C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Үйлдэл/хэрэгсэл ашиглах AI</w:t>
            </w:r>
          </w:p>
        </w:tc>
        <w:tc>
          <w:tcPr>
            <w:tcW w:w="1871" w:type="dxa"/>
            <w:vAlign w:val="center"/>
          </w:tcPr>
          <w:p w14:paraId="3106BAA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агентат хиймэл оюун</w:t>
            </w:r>
          </w:p>
        </w:tc>
        <w:tc>
          <w:tcPr>
            <w:tcW w:w="1871" w:type="dxa"/>
            <w:vAlign w:val="center"/>
          </w:tcPr>
          <w:p w14:paraId="6A34183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Багаж хэрэгсэл/арга хэмжээ-capable AI засаглалтай -аар байгууллага, эрхийн багц, зөвшөөрөл, багаж хэрэгсэл ба эрсдэл хяналтын босгууд.</w:t>
            </w:r>
          </w:p>
        </w:tc>
        <w:tc>
          <w:tcPr>
            <w:tcW w:w="1871" w:type="dxa"/>
            <w:vAlign w:val="center"/>
          </w:tcPr>
          <w:p w14:paraId="6B9318D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үүсгэгч AI дангаар</w:t>
            </w:r>
          </w:p>
        </w:tc>
      </w:tr>
      <w:tr w:rsidR="00270883" w:rsidRPr="00EA7E27" w14:paraId="794D53F5" w14:textId="77777777">
        <w:trPr>
          <w:jc w:val="center"/>
        </w:trPr>
        <w:tc>
          <w:tcPr>
            <w:tcW w:w="1871" w:type="dxa"/>
            <w:vAlign w:val="center"/>
          </w:tcPr>
          <w:p w14:paraId="132F08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MLOps</w:t>
            </w:r>
          </w:p>
        </w:tc>
        <w:tc>
          <w:tcPr>
            <w:tcW w:w="1871" w:type="dxa"/>
            <w:vAlign w:val="center"/>
          </w:tcPr>
          <w:p w14:paraId="0E6EE4E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 амьдралын мөчлөг үйл ажиллагаа</w:t>
            </w:r>
          </w:p>
        </w:tc>
        <w:tc>
          <w:tcPr>
            <w:tcW w:w="1871" w:type="dxa"/>
            <w:vAlign w:val="center"/>
          </w:tcPr>
          <w:p w14:paraId="4F50F64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MLOps</w:t>
            </w:r>
          </w:p>
        </w:tc>
        <w:tc>
          <w:tcPr>
            <w:tcW w:w="1871" w:type="dxa"/>
            <w:vAlign w:val="center"/>
          </w:tcPr>
          <w:p w14:paraId="70057C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 байршуулалт/хяналт/хувилбар/хэлбийлт/дахин сургах/буцаалт засаглал.</w:t>
            </w:r>
          </w:p>
        </w:tc>
        <w:tc>
          <w:tcPr>
            <w:tcW w:w="1871" w:type="dxa"/>
            <w:vAlign w:val="center"/>
          </w:tcPr>
          <w:p w14:paraId="1D91B15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загвар сургалт зөвхөн</w:t>
            </w:r>
          </w:p>
        </w:tc>
      </w:tr>
      <w:tr w:rsidR="00270883" w:rsidRPr="00EA7E27" w14:paraId="235F2C98" w14:textId="77777777">
        <w:trPr>
          <w:jc w:val="center"/>
        </w:trPr>
        <w:tc>
          <w:tcPr>
            <w:tcW w:w="1871" w:type="dxa"/>
            <w:vAlign w:val="center"/>
          </w:tcPr>
          <w:p w14:paraId="269AD9C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Таамаглал</w:t>
            </w:r>
          </w:p>
        </w:tc>
        <w:tc>
          <w:tcPr>
            <w:tcW w:w="1871" w:type="dxa"/>
            <w:vAlign w:val="center"/>
          </w:tcPr>
          <w:p w14:paraId="1DA1D08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Таамаглал</w:t>
            </w:r>
          </w:p>
        </w:tc>
        <w:tc>
          <w:tcPr>
            <w:tcW w:w="1871" w:type="dxa"/>
            <w:vAlign w:val="center"/>
          </w:tcPr>
          <w:p w14:paraId="63CABDF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Таамаглал</w:t>
            </w:r>
          </w:p>
        </w:tc>
        <w:tc>
          <w:tcPr>
            <w:tcW w:w="1871" w:type="dxa"/>
            <w:vAlign w:val="center"/>
          </w:tcPr>
          <w:p w14:paraId="73E57EA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ирээдүйн төлөв/үйл явдал тооцоолсон үнэлгээ.</w:t>
            </w:r>
          </w:p>
        </w:tc>
        <w:tc>
          <w:tcPr>
            <w:tcW w:w="1871" w:type="dxa"/>
            <w:vAlign w:val="center"/>
          </w:tcPr>
          <w:p w14:paraId="4639683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босго утга / хэвийн бус байдал</w:t>
            </w:r>
          </w:p>
        </w:tc>
      </w:tr>
      <w:tr w:rsidR="00270883" w:rsidRPr="00EA7E27" w14:paraId="1C43F22A" w14:textId="77777777">
        <w:trPr>
          <w:jc w:val="center"/>
        </w:trPr>
        <w:tc>
          <w:tcPr>
            <w:tcW w:w="1871" w:type="dxa"/>
            <w:vAlign w:val="center"/>
          </w:tcPr>
          <w:p w14:paraId="153E825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RUL</w:t>
            </w:r>
          </w:p>
        </w:tc>
        <w:tc>
          <w:tcPr>
            <w:tcW w:w="1871" w:type="dxa"/>
            <w:vAlign w:val="center"/>
          </w:tcPr>
          <w:p w14:paraId="1A19E84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Үлдсэн ашиглалтын хугацаа</w:t>
            </w:r>
          </w:p>
        </w:tc>
        <w:tc>
          <w:tcPr>
            <w:tcW w:w="1871" w:type="dxa"/>
            <w:vAlign w:val="center"/>
          </w:tcPr>
          <w:p w14:paraId="6EF145A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үлдэгдэл ашиглалтын хугацаа</w:t>
            </w:r>
          </w:p>
        </w:tc>
        <w:tc>
          <w:tcPr>
            <w:tcW w:w="1871" w:type="dxa"/>
            <w:vAlign w:val="center"/>
          </w:tcPr>
          <w:p w14:paraId="390B2C8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Prognostic тооцоолсон үнэлгээ шаардсан төгсгөлийн цэг + урт хугацааны доройтол нотлох баримт.</w:t>
            </w:r>
          </w:p>
        </w:tc>
        <w:tc>
          <w:tcPr>
            <w:tcW w:w="1871" w:type="dxa"/>
            <w:vAlign w:val="center"/>
          </w:tcPr>
          <w:p w14:paraId="7CB73A4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Таамаглал-гүй хугацаа-руу-төгсгөлийн цэг</w:t>
            </w:r>
          </w:p>
        </w:tc>
      </w:tr>
      <w:tr w:rsidR="00270883" w:rsidRPr="00EA7E27" w14:paraId="5D4BA023" w14:textId="77777777">
        <w:trPr>
          <w:jc w:val="center"/>
        </w:trPr>
        <w:tc>
          <w:tcPr>
            <w:tcW w:w="1871" w:type="dxa"/>
            <w:vAlign w:val="center"/>
          </w:tcPr>
          <w:p w14:paraId="75AE019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Зөвлөмжит засвар үйлчилгээ</w:t>
            </w:r>
          </w:p>
        </w:tc>
        <w:tc>
          <w:tcPr>
            <w:tcW w:w="1871" w:type="dxa"/>
            <w:vAlign w:val="center"/>
          </w:tcPr>
          <w:p w14:paraId="2F809B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Зөвлөмжит/оновчлох засвар</w:t>
            </w:r>
          </w:p>
        </w:tc>
        <w:tc>
          <w:tcPr>
            <w:tcW w:w="1871" w:type="dxa"/>
            <w:vAlign w:val="center"/>
          </w:tcPr>
          <w:p w14:paraId="73C8685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Зөвлөмжит засвар үйлчилгээ</w:t>
            </w:r>
          </w:p>
        </w:tc>
        <w:tc>
          <w:tcPr>
            <w:tcW w:w="1871" w:type="dxa"/>
            <w:vAlign w:val="center"/>
          </w:tcPr>
          <w:p w14:paraId="6A576A5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арга хэмжээ хувилбарууд үнэлсэн доор хязгаарлалтууд/зардал/эрсдэл/батлалт/үр нөлөө.</w:t>
            </w:r>
          </w:p>
        </w:tc>
        <w:tc>
          <w:tcPr>
            <w:tcW w:w="1871" w:type="dxa"/>
            <w:vAlign w:val="center"/>
          </w:tcPr>
          <w:p w14:paraId="3697169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үүсгэгч AI зөвлөмж</w:t>
            </w:r>
          </w:p>
        </w:tc>
      </w:tr>
      <w:tr w:rsidR="00270883" w:rsidRPr="00EA7E27" w14:paraId="1344D279" w14:textId="77777777">
        <w:trPr>
          <w:jc w:val="center"/>
        </w:trPr>
        <w:tc>
          <w:tcPr>
            <w:tcW w:w="1871" w:type="dxa"/>
            <w:vAlign w:val="center"/>
          </w:tcPr>
          <w:p w14:paraId="394B386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ашиглалтад оруулах</w:t>
            </w:r>
          </w:p>
        </w:tc>
        <w:tc>
          <w:tcPr>
            <w:tcW w:w="1871" w:type="dxa"/>
            <w:vAlign w:val="center"/>
          </w:tcPr>
          <w:p w14:paraId="15BFB18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Үйлдвэрлэлийн ашиглалтад оруулах</w:t>
            </w:r>
          </w:p>
        </w:tc>
        <w:tc>
          <w:tcPr>
            <w:tcW w:w="1871" w:type="dxa"/>
            <w:vAlign w:val="center"/>
          </w:tcPr>
          <w:p w14:paraId="7609F69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ашиглалтад оруулах</w:t>
            </w:r>
          </w:p>
        </w:tc>
        <w:tc>
          <w:tcPr>
            <w:tcW w:w="1871" w:type="dxa"/>
            <w:vAlign w:val="center"/>
          </w:tcPr>
          <w:p w14:paraId="7745A5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байршуулалт/эхлэх -ын үйл ажиллагааны ашиглах.</w:t>
            </w:r>
          </w:p>
        </w:tc>
        <w:tc>
          <w:tcPr>
            <w:tcW w:w="1871" w:type="dxa"/>
            <w:vAlign w:val="center"/>
          </w:tcPr>
          <w:p w14:paraId="45FCEE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хүлээн авалт</w:t>
            </w:r>
          </w:p>
        </w:tc>
      </w:tr>
      <w:tr w:rsidR="00270883" w:rsidRPr="00EA7E27" w14:paraId="6738A13D" w14:textId="77777777">
        <w:trPr>
          <w:jc w:val="center"/>
        </w:trPr>
        <w:tc>
          <w:tcPr>
            <w:tcW w:w="1871" w:type="dxa"/>
            <w:vAlign w:val="center"/>
          </w:tcPr>
          <w:p w14:paraId="524B217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хүлээн авалт</w:t>
            </w:r>
          </w:p>
        </w:tc>
        <w:tc>
          <w:tcPr>
            <w:tcW w:w="1871" w:type="dxa"/>
            <w:vAlign w:val="center"/>
          </w:tcPr>
          <w:p w14:paraId="274F538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хүлээн зөвшөөрөлт</w:t>
            </w:r>
          </w:p>
        </w:tc>
        <w:tc>
          <w:tcPr>
            <w:tcW w:w="1871" w:type="dxa"/>
            <w:vAlign w:val="center"/>
          </w:tcPr>
          <w:p w14:paraId="2943591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хүлээн авалт</w:t>
            </w:r>
          </w:p>
        </w:tc>
        <w:tc>
          <w:tcPr>
            <w:tcW w:w="1871" w:type="dxa"/>
            <w:vAlign w:val="center"/>
          </w:tcPr>
          <w:p w14:paraId="17BD063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Дараах-ашиглалтад оруулах хүлээн авалт суурилсан дээр agreed шалгуур.</w:t>
            </w:r>
          </w:p>
        </w:tc>
        <w:tc>
          <w:tcPr>
            <w:tcW w:w="1871" w:type="dxa"/>
            <w:vAlign w:val="center"/>
          </w:tcPr>
          <w:p w14:paraId="49A5584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ашиглалтад оруулах</w:t>
            </w:r>
          </w:p>
        </w:tc>
      </w:tr>
      <w:tr w:rsidR="00270883" w:rsidRPr="00EA7E27" w14:paraId="64B21265" w14:textId="77777777">
        <w:trPr>
          <w:jc w:val="center"/>
        </w:trPr>
        <w:tc>
          <w:tcPr>
            <w:tcW w:w="1871" w:type="dxa"/>
            <w:vAlign w:val="center"/>
          </w:tcPr>
          <w:p w14:paraId="028E8E4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хэрэглэгдэхүйц байдал</w:t>
            </w:r>
          </w:p>
        </w:tc>
        <w:tc>
          <w:tcPr>
            <w:tcW w:w="1871" w:type="dxa"/>
            <w:vAlign w:val="center"/>
          </w:tcPr>
          <w:p w14:paraId="31F43F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Хэрэглэхэд тохиромжтой байдал</w:t>
            </w:r>
          </w:p>
        </w:tc>
        <w:tc>
          <w:tcPr>
            <w:tcW w:w="1871" w:type="dxa"/>
            <w:vAlign w:val="center"/>
          </w:tcPr>
          <w:p w14:paraId="02326DC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хэрэглэгдэхүйц байдал</w:t>
            </w:r>
          </w:p>
        </w:tc>
        <w:tc>
          <w:tcPr>
            <w:tcW w:w="1871" w:type="dxa"/>
            <w:vAlign w:val="center"/>
          </w:tcPr>
          <w:p w14:paraId="63AA3DB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нөлөө/үр ашиг/сэтгэл ханамж-д нөхцөл.</w:t>
            </w:r>
          </w:p>
        </w:tc>
        <w:tc>
          <w:tcPr>
            <w:tcW w:w="1871" w:type="dxa"/>
            <w:vAlign w:val="center"/>
          </w:tcPr>
          <w:p w14:paraId="150E67D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нэвтрүүлэн хэрэглэлт / үнэ цэн</w:t>
            </w:r>
          </w:p>
        </w:tc>
      </w:tr>
      <w:tr w:rsidR="00270883" w:rsidRPr="00EA7E27" w14:paraId="1B3C803E" w14:textId="77777777">
        <w:trPr>
          <w:jc w:val="center"/>
        </w:trPr>
        <w:tc>
          <w:tcPr>
            <w:tcW w:w="1871" w:type="dxa"/>
            <w:vAlign w:val="center"/>
          </w:tcPr>
          <w:p w14:paraId="1E78997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нэвтрүүлэн хэрэглэлт</w:t>
            </w:r>
          </w:p>
        </w:tc>
        <w:tc>
          <w:tcPr>
            <w:tcW w:w="1871" w:type="dxa"/>
            <w:vAlign w:val="center"/>
          </w:tcPr>
          <w:p w14:paraId="13A5205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Хэрэглээ нэвтрэлт</w:t>
            </w:r>
          </w:p>
        </w:tc>
        <w:tc>
          <w:tcPr>
            <w:tcW w:w="1871" w:type="dxa"/>
            <w:vAlign w:val="center"/>
          </w:tcPr>
          <w:p w14:paraId="40D73BF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нэвтрүүлэн хэрэглэлт</w:t>
            </w:r>
          </w:p>
        </w:tc>
        <w:tc>
          <w:tcPr>
            <w:tcW w:w="1871" w:type="dxa"/>
            <w:vAlign w:val="center"/>
          </w:tcPr>
          <w:p w14:paraId="1C255F8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Бодит байгууллагын/хэрэглэгч хэрэглээнд нэвтрэлт.</w:t>
            </w:r>
          </w:p>
        </w:tc>
        <w:tc>
          <w:tcPr>
            <w:tcW w:w="1871" w:type="dxa"/>
            <w:vAlign w:val="center"/>
          </w:tcPr>
          <w:p w14:paraId="60CFB41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хэрэглэгдэхүйц байдал / тогтвортой үргэлжилсэн ашиглах</w:t>
            </w:r>
          </w:p>
        </w:tc>
      </w:tr>
      <w:tr w:rsidR="00270883" w:rsidRPr="00EA7E27" w14:paraId="554ECA7A" w14:textId="77777777">
        <w:trPr>
          <w:jc w:val="center"/>
        </w:trPr>
        <w:tc>
          <w:tcPr>
            <w:tcW w:w="1871" w:type="dxa"/>
            <w:vAlign w:val="center"/>
          </w:tcPr>
          <w:p w14:paraId="7B10929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засаглалтай KPI</w:t>
            </w:r>
          </w:p>
        </w:tc>
        <w:tc>
          <w:tcPr>
            <w:tcW w:w="1871" w:type="dxa"/>
            <w:vAlign w:val="center"/>
          </w:tcPr>
          <w:p w14:paraId="45D5141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Засаглалтай KPI</w:t>
            </w:r>
          </w:p>
        </w:tc>
        <w:tc>
          <w:tcPr>
            <w:tcW w:w="1871" w:type="dxa"/>
            <w:vAlign w:val="center"/>
          </w:tcPr>
          <w:p w14:paraId="1A713AE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засаглалтай KPI</w:t>
            </w:r>
          </w:p>
        </w:tc>
        <w:tc>
          <w:tcPr>
            <w:tcW w:w="1871" w:type="dxa"/>
            <w:vAlign w:val="center"/>
          </w:tcPr>
          <w:p w14:paraId="04ECB93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хэмжүүр-тай тодорхойлолт/томьёо/хамрах хүрээ/цонх/эх үүсвэр/дутуу боловсруулалт/суурь түвшин/зорилтот/тайлбар.</w:t>
            </w:r>
          </w:p>
        </w:tc>
        <w:tc>
          <w:tcPr>
            <w:tcW w:w="1871" w:type="dxa"/>
            <w:vAlign w:val="center"/>
          </w:tcPr>
          <w:p w14:paraId="088AF11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Хяналтын самбар хэмжүүр</w:t>
            </w:r>
          </w:p>
        </w:tc>
      </w:tr>
      <w:tr w:rsidR="00270883" w:rsidRPr="00EA7E27" w14:paraId="6A7C59F7" w14:textId="77777777">
        <w:trPr>
          <w:jc w:val="center"/>
        </w:trPr>
        <w:tc>
          <w:tcPr>
            <w:tcW w:w="1871" w:type="dxa"/>
            <w:vAlign w:val="center"/>
          </w:tcPr>
          <w:p w14:paraId="4ABA981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зураглал</w:t>
            </w:r>
          </w:p>
        </w:tc>
        <w:tc>
          <w:tcPr>
            <w:tcW w:w="1871" w:type="dxa"/>
            <w:vAlign w:val="center"/>
          </w:tcPr>
          <w:p w14:paraId="7369882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Стандарттай тулгалт</w:t>
            </w:r>
          </w:p>
        </w:tc>
        <w:tc>
          <w:tcPr>
            <w:tcW w:w="1871" w:type="dxa"/>
            <w:vAlign w:val="center"/>
          </w:tcPr>
          <w:p w14:paraId="32999CF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зураглал</w:t>
            </w:r>
          </w:p>
        </w:tc>
        <w:tc>
          <w:tcPr>
            <w:tcW w:w="1871" w:type="dxa"/>
            <w:vAlign w:val="center"/>
          </w:tcPr>
          <w:p w14:paraId="4A282E6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харьцуулалт/уялдаа руу сонгосон үзэл баримтлалууд/шаардлагууд.</w:t>
            </w:r>
          </w:p>
        </w:tc>
        <w:tc>
          <w:tcPr>
            <w:tcW w:w="1871" w:type="dxa"/>
            <w:vAlign w:val="center"/>
          </w:tcPr>
          <w:p w14:paraId="02895B3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Нийцэл / Гэрчилгээжүүлэлт</w:t>
            </w:r>
          </w:p>
        </w:tc>
      </w:tr>
      <w:tr w:rsidR="00270883" w:rsidRPr="00EA7E27" w14:paraId="3FF692C0" w14:textId="77777777">
        <w:trPr>
          <w:jc w:val="center"/>
        </w:trPr>
        <w:tc>
          <w:tcPr>
            <w:tcW w:w="1871" w:type="dxa"/>
            <w:vAlign w:val="center"/>
          </w:tcPr>
          <w:p w14:paraId="3F94398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Нийцэл</w:t>
            </w:r>
          </w:p>
        </w:tc>
        <w:tc>
          <w:tcPr>
            <w:tcW w:w="1871" w:type="dxa"/>
            <w:vAlign w:val="center"/>
          </w:tcPr>
          <w:p w14:paraId="347047B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Шаардлага хангалт</w:t>
            </w:r>
          </w:p>
        </w:tc>
        <w:tc>
          <w:tcPr>
            <w:tcW w:w="1871" w:type="dxa"/>
            <w:vAlign w:val="center"/>
          </w:tcPr>
          <w:p w14:paraId="527AFBA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Нийцэл</w:t>
            </w:r>
          </w:p>
        </w:tc>
        <w:tc>
          <w:tcPr>
            <w:tcW w:w="1871" w:type="dxa"/>
            <w:vAlign w:val="center"/>
          </w:tcPr>
          <w:p w14:paraId="531467B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баримт-баталгаажсан conformance руу хэрэглэх боломжтой шаардлагууд.</w:t>
            </w:r>
          </w:p>
        </w:tc>
        <w:tc>
          <w:tcPr>
            <w:tcW w:w="1871" w:type="dxa"/>
            <w:vAlign w:val="center"/>
          </w:tcPr>
          <w:p w14:paraId="50DCC17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зураглал</w:t>
            </w:r>
          </w:p>
        </w:tc>
      </w:tr>
      <w:tr w:rsidR="00270883" w:rsidRPr="00EA7E27" w14:paraId="01135FD9" w14:textId="77777777">
        <w:trPr>
          <w:jc w:val="center"/>
        </w:trPr>
        <w:tc>
          <w:tcPr>
            <w:tcW w:w="1871" w:type="dxa"/>
            <w:vAlign w:val="center"/>
          </w:tcPr>
          <w:p w14:paraId="7168A3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Гэрчилгээжүүлэлт</w:t>
            </w:r>
          </w:p>
        </w:tc>
        <w:tc>
          <w:tcPr>
            <w:tcW w:w="1871" w:type="dxa"/>
            <w:vAlign w:val="center"/>
          </w:tcPr>
          <w:p w14:paraId="5647A2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Гэрчилгээжүүлэлт</w:t>
            </w:r>
          </w:p>
        </w:tc>
        <w:tc>
          <w:tcPr>
            <w:tcW w:w="1871" w:type="dxa"/>
            <w:vAlign w:val="center"/>
          </w:tcPr>
          <w:p w14:paraId="15379CD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Гэрчилгээжүүлэлт</w:t>
            </w:r>
          </w:p>
        </w:tc>
        <w:tc>
          <w:tcPr>
            <w:tcW w:w="1871" w:type="dxa"/>
            <w:vAlign w:val="center"/>
          </w:tcPr>
          <w:p w14:paraId="1188921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Формал гэрчилгээжүүлэлт -аар эрх олгогдсон body.</w:t>
            </w:r>
          </w:p>
        </w:tc>
        <w:tc>
          <w:tcPr>
            <w:tcW w:w="1871" w:type="dxa"/>
            <w:vAlign w:val="center"/>
          </w:tcPr>
          <w:p w14:paraId="3F5A2A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Self-declared зураглал/нийцэл</w:t>
            </w:r>
          </w:p>
        </w:tc>
      </w:tr>
      <w:tr w:rsidR="00270883" w:rsidRPr="00EA7E27" w14:paraId="78C338E9" w14:textId="77777777">
        <w:trPr>
          <w:jc w:val="center"/>
        </w:trPr>
        <w:tc>
          <w:tcPr>
            <w:tcW w:w="1871" w:type="dxa"/>
            <w:vAlign w:val="center"/>
          </w:tcPr>
          <w:p w14:paraId="5F50BA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хувь нэмэр</w:t>
            </w:r>
          </w:p>
        </w:tc>
        <w:tc>
          <w:tcPr>
            <w:tcW w:w="1871" w:type="dxa"/>
            <w:vAlign w:val="center"/>
          </w:tcPr>
          <w:p w14:paraId="3717986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Судалгааны хувь нэмэр</w:t>
            </w:r>
          </w:p>
        </w:tc>
        <w:tc>
          <w:tcPr>
            <w:tcW w:w="1871" w:type="dxa"/>
            <w:vAlign w:val="center"/>
          </w:tcPr>
          <w:p w14:paraId="1F3EAD3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хувь нэмэр</w:t>
            </w:r>
          </w:p>
        </w:tc>
        <w:tc>
          <w:tcPr>
            <w:tcW w:w="1871" w:type="dxa"/>
            <w:vAlign w:val="center"/>
          </w:tcPr>
          <w:p w14:paraId="4288E6B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баримт-дэмжигдсэн үзэл баримтлалын/арга зүйн/хэрэглээний хувь нэмэр.</w:t>
            </w:r>
          </w:p>
        </w:tc>
        <w:tc>
          <w:tcPr>
            <w:tcW w:w="1871" w:type="dxa"/>
            <w:vAlign w:val="center"/>
          </w:tcPr>
          <w:p w14:paraId="1908918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Шинэлэг байдал</w:t>
            </w:r>
          </w:p>
        </w:tc>
      </w:tr>
      <w:tr w:rsidR="00270883" w:rsidRPr="00EA7E27" w14:paraId="074A3BA7" w14:textId="77777777">
        <w:trPr>
          <w:jc w:val="center"/>
        </w:trPr>
        <w:tc>
          <w:tcPr>
            <w:tcW w:w="1871" w:type="dxa"/>
            <w:vAlign w:val="center"/>
          </w:tcPr>
          <w:p w14:paraId="746B392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Шинэлэг байдал</w:t>
            </w:r>
          </w:p>
        </w:tc>
        <w:tc>
          <w:tcPr>
            <w:tcW w:w="1871" w:type="dxa"/>
            <w:vAlign w:val="center"/>
          </w:tcPr>
          <w:p w14:paraId="507D815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Шинэлэг байдал</w:t>
            </w:r>
          </w:p>
        </w:tc>
        <w:tc>
          <w:tcPr>
            <w:tcW w:w="1871" w:type="dxa"/>
            <w:vAlign w:val="center"/>
          </w:tcPr>
          <w:p w14:paraId="79D7A22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Шинэлэг байдал</w:t>
            </w:r>
          </w:p>
        </w:tc>
        <w:tc>
          <w:tcPr>
            <w:tcW w:w="1871" w:type="dxa"/>
            <w:vAlign w:val="center"/>
          </w:tcPr>
          <w:p w14:paraId="60755B5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тогтоогдсон дамжуулан эх сурвалжийн судалгаа/өмнөх түвшний шийдэл ба нотлох баримт.</w:t>
            </w:r>
          </w:p>
        </w:tc>
        <w:tc>
          <w:tcPr>
            <w:tcW w:w="1871" w:type="dxa"/>
            <w:vAlign w:val="center"/>
          </w:tcPr>
          <w:p w14:paraId="113DB4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Шинэ руу iBeX зөвхөн</w:t>
            </w:r>
          </w:p>
        </w:tc>
      </w:tr>
      <w:tr w:rsidR="00270883" w:rsidRPr="00EA7E27" w14:paraId="4261BD1D" w14:textId="77777777">
        <w:trPr>
          <w:jc w:val="center"/>
        </w:trPr>
        <w:tc>
          <w:tcPr>
            <w:tcW w:w="1871" w:type="dxa"/>
            <w:vAlign w:val="center"/>
          </w:tcPr>
          <w:p w14:paraId="45DF3C7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1871" w:type="dxa"/>
            <w:vAlign w:val="center"/>
          </w:tcPr>
          <w:p w14:paraId="201FE0C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нотлох баримт тогтоогоогүй</w:t>
            </w:r>
          </w:p>
        </w:tc>
        <w:tc>
          <w:tcPr>
            <w:tcW w:w="1871" w:type="dxa"/>
            <w:vAlign w:val="center"/>
          </w:tcPr>
          <w:p w14:paraId="01FDE3B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тогтоогдоогүй</w:t>
            </w:r>
          </w:p>
        </w:tc>
        <w:tc>
          <w:tcPr>
            <w:tcW w:w="1871" w:type="dxa"/>
            <w:vAlign w:val="center"/>
          </w:tcPr>
          <w:p w14:paraId="0415C5A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одоогийн нотлох баримт багц хийдэг үгүй тогтоох  мэдэгдэл.</w:t>
            </w:r>
          </w:p>
        </w:tc>
        <w:tc>
          <w:tcPr>
            <w:tcW w:w="1871" w:type="dxa"/>
            <w:vAlign w:val="center"/>
          </w:tcPr>
          <w:p w14:paraId="524BD61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Хийдэг үгүй байх</w:t>
            </w:r>
          </w:p>
        </w:tc>
      </w:tr>
    </w:tbl>
    <w:p w14:paraId="3AA0E0FF" w14:textId="77777777" w:rsidR="00EB7AA3" w:rsidRPr="00EA7E27" w:rsidRDefault="00EB7AA3">
      <w:pPr>
        <w:rPr>
          <w:rFonts w:ascii="Calibri" w:hAnsi="Calibri" w:cs="Calibri"/>
          <w:noProof/>
          <w:lang w:val="mn-MN"/>
        </w:rPr>
        <w:sectPr w:rsidR="00EB7AA3" w:rsidRPr="00EA7E27">
          <w:headerReference w:type="even" r:id="rId138"/>
          <w:headerReference w:type="default" r:id="rId139"/>
          <w:footerReference w:type="even" r:id="rId140"/>
          <w:footerReference w:type="default" r:id="rId141"/>
          <w:headerReference w:type="first" r:id="rId142"/>
          <w:footerReference w:type="first" r:id="rId143"/>
          <w:pgSz w:w="16839" w:h="11907" w:orient="landscape"/>
          <w:pgMar w:top="1250" w:right="1100" w:bottom="1250" w:left="1300" w:header="600" w:footer="600" w:gutter="0"/>
          <w:cols w:space="708"/>
          <w:docGrid w:linePitch="360"/>
        </w:sectPr>
      </w:pPr>
    </w:p>
    <w:p w14:paraId="48E459D9" w14:textId="77777777" w:rsidR="00270883" w:rsidRPr="00EA7E27" w:rsidRDefault="00270883">
      <w:pPr>
        <w:rPr>
          <w:rFonts w:ascii="Calibri" w:hAnsi="Calibri" w:cs="Calibri"/>
          <w:noProof/>
          <w:lang w:val="mn-MN"/>
        </w:rPr>
      </w:pPr>
    </w:p>
    <w:p w14:paraId="7B57B10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P.2 Abbreviation ба хоёрдмол байдал дүрмүүд</w:t>
      </w:r>
    </w:p>
    <w:p w14:paraId="6E3003A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CLM зөвхөн мэдэгдэл Таних дугаар угтвар; Хаалттай мөчлөгийн засвар үйлчилгээ-г CLM гэж товчлохгүй.</w:t>
      </w:r>
    </w:p>
    <w:p w14:paraId="430A20D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батлагдсан, Дууссан, Үүсгэсэн, Нэгдсэн, илрүүлэлт, үр дүн, баталгаажуулалт, Хүлээн авалт, Түүх, үр нөлөө, баталгаажсан үр дүн, PdM, Таамаглал, суурь үнэн өгөгдөл, Real-time, AI, Агент, байршуулалт, Тусгайлан зориулсан, Нийцэл зэрэг хоёрдмол байдал нэр томьёо нөхцөл-тэй байна.</w:t>
      </w:r>
    </w:p>
    <w:p w14:paraId="769A06C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илрүүлэлт (засвар үйлчилгээ бодит илрүүлэлт) != FND (судалгаа засаглал илрүүлэлт).</w:t>
      </w:r>
    </w:p>
    <w:p w14:paraId="0E0409F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Каноник Хэл != судалгаа үнэн зөв байдал.</w:t>
      </w:r>
    </w:p>
    <w:p w14:paraId="4BFF2FC2"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Нэр томьёо өөрчлөлт шаарддаг нөлөөлөл хянан магадалгаа дамнан бүлгүүд, хавсралтууд, зургууд, хэрэглэгчийн интерфейс/гараар/хэвлэл үүсгэн гаргасан харагдацууд.</w:t>
      </w:r>
    </w:p>
    <w:p w14:paraId="17D7F5F4"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REFERENCES &amp; Ном зүй</w:t>
      </w:r>
    </w:p>
    <w:p w14:paraId="53034843"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хяналттай эх үүсвэр бүртгэл - Хэвлэлийн төлөвийн агшин 1.0</w:t>
      </w:r>
    </w:p>
    <w:p w14:paraId="3FF81C24"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Үндсэн цөм дотоод authorities</w:t>
      </w:r>
    </w:p>
    <w:p w14:paraId="2C5C56D7"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iBeX Төсөл. iBeX судалгаа, нотлох баримт &amp; инженерийн засаглал гарын авлага - Бүрэн Амьд / хянан магадалгаа Хэвлэл v1.5. DOC-MASTER-GOV-001; Мастер засаглал Суурь түвшин v3.1; агшин 2026-08-28.</w:t>
      </w:r>
    </w:p>
    <w:p w14:paraId="6D7C2DB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iBeX Төсөл. iBeX судалгаа, нотлох баримт &amp; инженерийн засаглал гарын авлага - Дэлгэрэнгүй Амьд / хянан магадалгаа Хэвлэл v1.5.</w:t>
      </w:r>
    </w:p>
    <w:p w14:paraId="4FF223B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iBeX Төсөл. iBeX EAM/CMMS + AI судалгааны анхны тайлангийн төсөл. 2026-08-22.</w:t>
      </w:r>
    </w:p>
    <w:p w14:paraId="174FF3ED"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iBeX Төсөл. Хэвлэлийн төлөвийн агшин 1.0 Үйлдвэрлэлийн Мастер / Big Багц A Эцсийн Assembly. Агшин таслах босго 2026-08-29.</w:t>
      </w:r>
    </w:p>
    <w:p w14:paraId="714D8E88"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iBeX Төсөл. хэвлэл магадлан шалгалт &amp; Enrichment V1-V5; хэвлэл Үйлдвэрлэлийн P1-P6; Хэвлэл Удирдлага EM-01-03.</w:t>
      </w:r>
    </w:p>
    <w:p w14:paraId="4761E38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Стандартууд ба байгууллагын лавлагаа бүлгүүд хүлээн зөвшөөрсөн-д  үйлдвэрлэлийн суурь түвшин</w:t>
      </w:r>
    </w:p>
    <w:p w14:paraId="11629015"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ISO 55000:2024 - хөрөнгө удирдлага нэр томьёоны сан, overview ба зарчим.</w:t>
      </w:r>
    </w:p>
    <w:p w14:paraId="0D3E2789"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ISO 55001:2024 - хөрөнгө удирдлага систем шаардлагууд.</w:t>
      </w:r>
    </w:p>
    <w:p w14:paraId="247F6533"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ISO 14224:2016 - найдвартай ажиллагаа ба засвар үйлчилгээ өгөгдөл лавлагаа-д зориулсан газрын тосны/нефть химийн/natural gas тоног төхөөрөмж; салбар хамрах хүрээ хүлээн зөвшөөрсөн.</w:t>
      </w:r>
    </w:p>
    <w:p w14:paraId="465A125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ISO 9241-11:2018 - хэрэглэгдэхүйц байдал тодорхойлолтууд ба үзэл баримтлалууд.</w:t>
      </w:r>
    </w:p>
    <w:p w14:paraId="087F8CE0"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NIST AI эрсдэл Удирдлага хүрээ 1.0.</w:t>
      </w:r>
    </w:p>
    <w:p w14:paraId="204C0FFE" w14:textId="77777777" w:rsidR="00270883" w:rsidRPr="00EA7E27" w:rsidRDefault="00835A9B">
      <w:pPr>
        <w:pStyle w:val="ListBullet"/>
        <w:rPr>
          <w:rFonts w:ascii="Calibri" w:hAnsi="Calibri" w:cs="Calibri"/>
          <w:noProof/>
          <w:lang w:val="mn-MN"/>
        </w:rPr>
      </w:pPr>
      <w:r w:rsidRPr="00EA7E27">
        <w:rPr>
          <w:rFonts w:ascii="Calibri" w:eastAsia="DejaVu Serif" w:hAnsi="Calibri" w:cs="Calibri"/>
          <w:noProof/>
          <w:lang w:val="mn-MN"/>
        </w:rPr>
        <w:t>NIST үүсгэгч хиймэл оюун Танилцуулга.</w:t>
      </w:r>
    </w:p>
    <w:p w14:paraId="210E59F8"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lastRenderedPageBreak/>
        <w:t>Гадаад харьцуулсан/эх үүсвэр бүлгүүд</w:t>
      </w:r>
    </w:p>
    <w:p w14:paraId="3E9E38A4"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Олон улсын харьцуулагч баримтууд нь засварласан-аас албан ёсны нийлүүлэгч баримтжуулалт-д зориулсан IBM Maximo, SAP хөрөнгө Удирдлага, Octave Attune EAM, IFS Үүлэн EAM, MEX, Fiix, Limble ба MaintainX. Монгол нөхцөл ашиглах хяналттай дотоод/нэвтрүүлэлт нотлох баримт. ирээдүйн эх үүсвэр шинэчилдэг нь handled дамжуулан хавсралт O хяналттай зөрүү; нийлүүлэгч-тайлагнасан үр дүнгүүд үлдэх нийлүүлэгч-тайлагнасан.</w:t>
      </w:r>
    </w:p>
    <w:p w14:paraId="56EFB23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Ном зүй хяналт тэмдэглэл</w:t>
      </w:r>
    </w:p>
    <w:p w14:paraId="44958CA7"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Яг зохиогч/DOI/URL/access-date талбарууд заавал come-аас  батлагдсан ном зүй бүртгэл. Энэ FULL-E v2.1 хийдэг үгүй fabricate ном зүйн мета өгөгдөл тэр нь үгүй одоогийн-д  хяналттай эх үүсвэр багц.-аас өмнө эцсийн merged-book хэвлэл, ном зүй бүрэн байдал нь mechanically тулгасан эсрэг бүх in-text эшлэл.</w:t>
      </w:r>
    </w:p>
    <w:p w14:paraId="3841A8E0"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ALPHABETICAL Индекс</w:t>
      </w:r>
    </w:p>
    <w:p w14:paraId="49F87AC8"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Concept-level чиглүүлэлт; яг хуудас байршил тогтоогчид үүсгэсэн-ын дараа FULL-A-E нэгтгэх</w:t>
      </w:r>
    </w:p>
    <w:p w14:paraId="5C8B2997"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IDX.1 - Үзэл баримтлал индекс</w:t>
      </w:r>
    </w:p>
    <w:tbl>
      <w:tblPr>
        <w:tblStyle w:val="TableGrid"/>
        <w:tblW w:w="0" w:type="auto"/>
        <w:jc w:val="center"/>
        <w:tblLook w:val="04A0" w:firstRow="1" w:lastRow="0" w:firstColumn="1" w:lastColumn="0" w:noHBand="0" w:noVBand="1"/>
      </w:tblPr>
      <w:tblGrid>
        <w:gridCol w:w="4673"/>
        <w:gridCol w:w="4672"/>
      </w:tblGrid>
      <w:tr w:rsidR="00270883" w:rsidRPr="00EA7E27" w14:paraId="425A77DE" w14:textId="77777777">
        <w:trPr>
          <w:tblHeader/>
          <w:jc w:val="center"/>
        </w:trPr>
        <w:tc>
          <w:tcPr>
            <w:tcW w:w="4677" w:type="dxa"/>
            <w:shd w:val="clear" w:color="auto" w:fill="EDE9FE"/>
            <w:vAlign w:val="center"/>
          </w:tcPr>
          <w:p w14:paraId="61C7650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Нэр томьёо</w:t>
            </w:r>
          </w:p>
        </w:tc>
        <w:tc>
          <w:tcPr>
            <w:tcW w:w="4677" w:type="dxa"/>
            <w:shd w:val="clear" w:color="auto" w:fill="EDE9FE"/>
            <w:vAlign w:val="center"/>
          </w:tcPr>
          <w:p w14:paraId="397B182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Үндсэн байршил</w:t>
            </w:r>
          </w:p>
        </w:tc>
      </w:tr>
      <w:tr w:rsidR="00270883" w:rsidRPr="00EA7E27" w14:paraId="1E8ED327" w14:textId="77777777">
        <w:trPr>
          <w:jc w:val="center"/>
        </w:trPr>
        <w:tc>
          <w:tcPr>
            <w:tcW w:w="4677" w:type="dxa"/>
            <w:vAlign w:val="center"/>
          </w:tcPr>
          <w:p w14:paraId="23B5687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агентат хиймэл оюун</w:t>
            </w:r>
          </w:p>
        </w:tc>
        <w:tc>
          <w:tcPr>
            <w:tcW w:w="4677" w:type="dxa"/>
            <w:vAlign w:val="center"/>
          </w:tcPr>
          <w:p w14:paraId="0175C83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Ch.29; Аппликейшн. J, N, P</w:t>
            </w:r>
          </w:p>
        </w:tc>
      </w:tr>
      <w:tr w:rsidR="00270883" w:rsidRPr="00EA7E27" w14:paraId="3B8B1B34" w14:textId="77777777">
        <w:trPr>
          <w:jc w:val="center"/>
        </w:trPr>
        <w:tc>
          <w:tcPr>
            <w:tcW w:w="4677" w:type="dxa"/>
            <w:vAlign w:val="center"/>
          </w:tcPr>
          <w:p w14:paraId="68474B9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w:t>
            </w:r>
          </w:p>
        </w:tc>
        <w:tc>
          <w:tcPr>
            <w:tcW w:w="4677" w:type="dxa"/>
            <w:vAlign w:val="center"/>
          </w:tcPr>
          <w:p w14:paraId="122BF60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Ch.5; Аппликейшн. I, P</w:t>
            </w:r>
          </w:p>
        </w:tc>
      </w:tr>
      <w:tr w:rsidR="00270883" w:rsidRPr="00EA7E27" w14:paraId="69B956D8" w14:textId="77777777">
        <w:trPr>
          <w:jc w:val="center"/>
        </w:trPr>
        <w:tc>
          <w:tcPr>
            <w:tcW w:w="4677" w:type="dxa"/>
            <w:vAlign w:val="center"/>
          </w:tcPr>
          <w:p w14:paraId="629F62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хөрөнгө Түүх</w:t>
            </w:r>
          </w:p>
        </w:tc>
        <w:tc>
          <w:tcPr>
            <w:tcW w:w="4677" w:type="dxa"/>
            <w:vAlign w:val="center"/>
          </w:tcPr>
          <w:p w14:paraId="17927C5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Ch.12; Аппликейшн. P</w:t>
            </w:r>
          </w:p>
        </w:tc>
      </w:tr>
      <w:tr w:rsidR="00270883" w:rsidRPr="00EA7E27" w14:paraId="5C3150A5" w14:textId="77777777">
        <w:trPr>
          <w:jc w:val="center"/>
        </w:trPr>
        <w:tc>
          <w:tcPr>
            <w:tcW w:w="4677" w:type="dxa"/>
            <w:vAlign w:val="center"/>
          </w:tcPr>
          <w:p w14:paraId="0645879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каноник дохио</w:t>
            </w:r>
          </w:p>
        </w:tc>
        <w:tc>
          <w:tcPr>
            <w:tcW w:w="4677" w:type="dxa"/>
            <w:vAlign w:val="center"/>
          </w:tcPr>
          <w:p w14:paraId="3470887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Ch.16; Аппликейшн. I, P</w:t>
            </w:r>
          </w:p>
        </w:tc>
      </w:tr>
      <w:tr w:rsidR="00270883" w:rsidRPr="00EA7E27" w14:paraId="7B84DFAD" w14:textId="77777777">
        <w:trPr>
          <w:jc w:val="center"/>
        </w:trPr>
        <w:tc>
          <w:tcPr>
            <w:tcW w:w="4677" w:type="dxa"/>
            <w:vAlign w:val="center"/>
          </w:tcPr>
          <w:p w14:paraId="6AEFA1F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мэдэгдэл</w:t>
            </w:r>
          </w:p>
        </w:tc>
        <w:tc>
          <w:tcPr>
            <w:tcW w:w="4677" w:type="dxa"/>
            <w:vAlign w:val="center"/>
          </w:tcPr>
          <w:p w14:paraId="0626047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Ch.37; Аппликейшн. D</w:t>
            </w:r>
          </w:p>
        </w:tc>
      </w:tr>
      <w:tr w:rsidR="00270883" w:rsidRPr="00EA7E27" w14:paraId="30758F8E" w14:textId="77777777">
        <w:trPr>
          <w:jc w:val="center"/>
        </w:trPr>
        <w:tc>
          <w:tcPr>
            <w:tcW w:w="4677" w:type="dxa"/>
            <w:vAlign w:val="center"/>
          </w:tcPr>
          <w:p w14:paraId="3385E96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CMMS</w:t>
            </w:r>
          </w:p>
        </w:tc>
        <w:tc>
          <w:tcPr>
            <w:tcW w:w="4677" w:type="dxa"/>
            <w:vAlign w:val="center"/>
          </w:tcPr>
          <w:p w14:paraId="3357200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Ch.2; Аппликейшн. A, P</w:t>
            </w:r>
          </w:p>
        </w:tc>
      </w:tr>
      <w:tr w:rsidR="00270883" w:rsidRPr="00EA7E27" w14:paraId="442F291B" w14:textId="77777777">
        <w:trPr>
          <w:jc w:val="center"/>
        </w:trPr>
        <w:tc>
          <w:tcPr>
            <w:tcW w:w="4677" w:type="dxa"/>
            <w:vAlign w:val="center"/>
          </w:tcPr>
          <w:p w14:paraId="2911059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Datahub</w:t>
            </w:r>
          </w:p>
        </w:tc>
        <w:tc>
          <w:tcPr>
            <w:tcW w:w="4677" w:type="dxa"/>
            <w:vAlign w:val="center"/>
          </w:tcPr>
          <w:p w14:paraId="0D1044E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Ch.15; Аппликейшн. I</w:t>
            </w:r>
          </w:p>
        </w:tc>
      </w:tr>
      <w:tr w:rsidR="00270883" w:rsidRPr="00EA7E27" w14:paraId="7D2A2A70" w14:textId="77777777">
        <w:trPr>
          <w:jc w:val="center"/>
        </w:trPr>
        <w:tc>
          <w:tcPr>
            <w:tcW w:w="4677" w:type="dxa"/>
            <w:vAlign w:val="center"/>
          </w:tcPr>
          <w:p w14:paraId="6048C19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өгөгдлийн багц</w:t>
            </w:r>
          </w:p>
        </w:tc>
        <w:tc>
          <w:tcPr>
            <w:tcW w:w="4677" w:type="dxa"/>
            <w:vAlign w:val="center"/>
          </w:tcPr>
          <w:p w14:paraId="623743A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Ch.26; Аппликейшн. J, P</w:t>
            </w:r>
          </w:p>
        </w:tc>
      </w:tr>
      <w:tr w:rsidR="00270883" w:rsidRPr="00EA7E27" w14:paraId="2012B8E1" w14:textId="77777777">
        <w:trPr>
          <w:jc w:val="center"/>
        </w:trPr>
        <w:tc>
          <w:tcPr>
            <w:tcW w:w="4677" w:type="dxa"/>
            <w:vAlign w:val="center"/>
          </w:tcPr>
          <w:p w14:paraId="55AAF84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байршуулалт</w:t>
            </w:r>
          </w:p>
        </w:tc>
        <w:tc>
          <w:tcPr>
            <w:tcW w:w="4677" w:type="dxa"/>
            <w:vAlign w:val="center"/>
          </w:tcPr>
          <w:p w14:paraId="1B04BEA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Ch.34; Аппликейшн. M</w:t>
            </w:r>
          </w:p>
        </w:tc>
      </w:tr>
      <w:tr w:rsidR="00270883" w:rsidRPr="00EA7E27" w14:paraId="773C80A7" w14:textId="77777777">
        <w:trPr>
          <w:jc w:val="center"/>
        </w:trPr>
        <w:tc>
          <w:tcPr>
            <w:tcW w:w="4677" w:type="dxa"/>
            <w:vAlign w:val="center"/>
          </w:tcPr>
          <w:p w14:paraId="094B49A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инженерийн мэдлэг</w:t>
            </w:r>
          </w:p>
        </w:tc>
        <w:tc>
          <w:tcPr>
            <w:tcW w:w="4677" w:type="dxa"/>
            <w:vAlign w:val="center"/>
          </w:tcPr>
          <w:p w14:paraId="28559B88"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Ch.24-25; Аппликейшн. J, N, P</w:t>
            </w:r>
          </w:p>
        </w:tc>
      </w:tr>
      <w:tr w:rsidR="00270883" w:rsidRPr="00EA7E27" w14:paraId="3627CC9E" w14:textId="77777777">
        <w:trPr>
          <w:jc w:val="center"/>
        </w:trPr>
        <w:tc>
          <w:tcPr>
            <w:tcW w:w="4677" w:type="dxa"/>
            <w:vAlign w:val="center"/>
          </w:tcPr>
          <w:p w14:paraId="6720751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эрхийн багц</w:t>
            </w:r>
          </w:p>
        </w:tc>
        <w:tc>
          <w:tcPr>
            <w:tcW w:w="4677" w:type="dxa"/>
            <w:vAlign w:val="center"/>
          </w:tcPr>
          <w:p w14:paraId="6339A97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Ch.29,34; Аппликейшн. N, P</w:t>
            </w:r>
          </w:p>
        </w:tc>
      </w:tr>
      <w:tr w:rsidR="00270883" w:rsidRPr="00EA7E27" w14:paraId="0AAC535E" w14:textId="77777777">
        <w:trPr>
          <w:jc w:val="center"/>
        </w:trPr>
        <w:tc>
          <w:tcPr>
            <w:tcW w:w="4677" w:type="dxa"/>
            <w:vAlign w:val="center"/>
          </w:tcPr>
          <w:p w14:paraId="2FE1A9A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нотлох баримт</w:t>
            </w:r>
          </w:p>
        </w:tc>
        <w:tc>
          <w:tcPr>
            <w:tcW w:w="4677" w:type="dxa"/>
            <w:vAlign w:val="center"/>
          </w:tcPr>
          <w:p w14:paraId="7F3761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Ch.36-37; Аппликейшн. C, P</w:t>
            </w:r>
          </w:p>
        </w:tc>
      </w:tr>
      <w:tr w:rsidR="00270883" w:rsidRPr="00EA7E27" w14:paraId="1637C453" w14:textId="77777777">
        <w:trPr>
          <w:jc w:val="center"/>
        </w:trPr>
        <w:tc>
          <w:tcPr>
            <w:tcW w:w="4677" w:type="dxa"/>
            <w:vAlign w:val="center"/>
          </w:tcPr>
          <w:p w14:paraId="1007054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эвдрэлийн шинжилгээ</w:t>
            </w:r>
          </w:p>
        </w:tc>
        <w:tc>
          <w:tcPr>
            <w:tcW w:w="4677" w:type="dxa"/>
            <w:vAlign w:val="center"/>
          </w:tcPr>
          <w:p w14:paraId="7863581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Ch.12; Аппликейшн. P</w:t>
            </w:r>
          </w:p>
        </w:tc>
      </w:tr>
      <w:tr w:rsidR="00270883" w:rsidRPr="00EA7E27" w14:paraId="75C4C532" w14:textId="77777777">
        <w:trPr>
          <w:jc w:val="center"/>
        </w:trPr>
        <w:tc>
          <w:tcPr>
            <w:tcW w:w="4677" w:type="dxa"/>
            <w:vAlign w:val="center"/>
          </w:tcPr>
          <w:p w14:paraId="747366C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илрүүлэлт</w:t>
            </w:r>
          </w:p>
        </w:tc>
        <w:tc>
          <w:tcPr>
            <w:tcW w:w="4677" w:type="dxa"/>
            <w:vAlign w:val="center"/>
          </w:tcPr>
          <w:p w14:paraId="0A3A330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Ch.38; Аппликейшн. H, P</w:t>
            </w:r>
          </w:p>
        </w:tc>
      </w:tr>
      <w:tr w:rsidR="00270883" w:rsidRPr="00EA7E27" w14:paraId="71A2DBE5" w14:textId="77777777">
        <w:trPr>
          <w:jc w:val="center"/>
        </w:trPr>
        <w:tc>
          <w:tcPr>
            <w:tcW w:w="4677" w:type="dxa"/>
            <w:vAlign w:val="center"/>
          </w:tcPr>
          <w:p w14:paraId="18CE02B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үүсгэгч AI</w:t>
            </w:r>
          </w:p>
        </w:tc>
        <w:tc>
          <w:tcPr>
            <w:tcW w:w="4677" w:type="dxa"/>
            <w:vAlign w:val="center"/>
          </w:tcPr>
          <w:p w14:paraId="324A90D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Ch.28; Аппликейшн. J, N, P</w:t>
            </w:r>
          </w:p>
        </w:tc>
      </w:tr>
      <w:tr w:rsidR="00270883" w:rsidRPr="00EA7E27" w14:paraId="390F9A73" w14:textId="77777777">
        <w:trPr>
          <w:jc w:val="center"/>
        </w:trPr>
        <w:tc>
          <w:tcPr>
            <w:tcW w:w="4677" w:type="dxa"/>
            <w:vAlign w:val="center"/>
          </w:tcPr>
          <w:p w14:paraId="0FDAD9F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хосолмол оюун ухаан</w:t>
            </w:r>
          </w:p>
        </w:tc>
        <w:tc>
          <w:tcPr>
            <w:tcW w:w="4677" w:type="dxa"/>
            <w:vAlign w:val="center"/>
          </w:tcPr>
          <w:p w14:paraId="59E81F8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Ch.27; Аппликейшн. J, P</w:t>
            </w:r>
          </w:p>
        </w:tc>
      </w:tr>
      <w:tr w:rsidR="00270883" w:rsidRPr="00EA7E27" w14:paraId="25B43BED" w14:textId="77777777">
        <w:trPr>
          <w:jc w:val="center"/>
        </w:trPr>
        <w:tc>
          <w:tcPr>
            <w:tcW w:w="4677" w:type="dxa"/>
            <w:vAlign w:val="center"/>
          </w:tcPr>
          <w:p w14:paraId="26A4FE0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үзлэг</w:t>
            </w:r>
          </w:p>
        </w:tc>
        <w:tc>
          <w:tcPr>
            <w:tcW w:w="4677" w:type="dxa"/>
            <w:vAlign w:val="center"/>
          </w:tcPr>
          <w:p w14:paraId="22B21AA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Ch.10; Аппликейшн. P</w:t>
            </w:r>
          </w:p>
        </w:tc>
      </w:tr>
      <w:tr w:rsidR="00270883" w:rsidRPr="00EA7E27" w14:paraId="6DFE9640" w14:textId="77777777">
        <w:trPr>
          <w:jc w:val="center"/>
        </w:trPr>
        <w:tc>
          <w:tcPr>
            <w:tcW w:w="4677" w:type="dxa"/>
            <w:vAlign w:val="center"/>
          </w:tcPr>
          <w:p w14:paraId="0E6BB7B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KPI</w:t>
            </w:r>
          </w:p>
        </w:tc>
        <w:tc>
          <w:tcPr>
            <w:tcW w:w="4677" w:type="dxa"/>
            <w:vAlign w:val="center"/>
          </w:tcPr>
          <w:p w14:paraId="5574697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Ch.14,35; Аппликейшн. L</w:t>
            </w:r>
          </w:p>
        </w:tc>
      </w:tr>
      <w:tr w:rsidR="00270883" w:rsidRPr="00EA7E27" w14:paraId="13BFD88B" w14:textId="77777777">
        <w:trPr>
          <w:jc w:val="center"/>
        </w:trPr>
        <w:tc>
          <w:tcPr>
            <w:tcW w:w="4677" w:type="dxa"/>
            <w:vAlign w:val="center"/>
          </w:tcPr>
          <w:p w14:paraId="5AD712E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MLOps</w:t>
            </w:r>
          </w:p>
        </w:tc>
        <w:tc>
          <w:tcPr>
            <w:tcW w:w="4677" w:type="dxa"/>
            <w:vAlign w:val="center"/>
          </w:tcPr>
          <w:p w14:paraId="07FD194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Ch.30; Аппликейшн. J, P</w:t>
            </w:r>
          </w:p>
        </w:tc>
      </w:tr>
      <w:tr w:rsidR="00270883" w:rsidRPr="00EA7E27" w14:paraId="5C1FF5F2" w14:textId="77777777">
        <w:trPr>
          <w:jc w:val="center"/>
        </w:trPr>
        <w:tc>
          <w:tcPr>
            <w:tcW w:w="4677" w:type="dxa"/>
            <w:vAlign w:val="center"/>
          </w:tcPr>
          <w:p w14:paraId="41E309D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Монгол нөхцөл</w:t>
            </w:r>
          </w:p>
        </w:tc>
        <w:tc>
          <w:tcPr>
            <w:tcW w:w="4677" w:type="dxa"/>
            <w:vAlign w:val="center"/>
          </w:tcPr>
          <w:p w14:paraId="3DFE340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Ch.23; Аппликейшн. A</w:t>
            </w:r>
          </w:p>
        </w:tc>
      </w:tr>
      <w:tr w:rsidR="00270883" w:rsidRPr="00EA7E27" w14:paraId="19764A2D" w14:textId="77777777">
        <w:trPr>
          <w:jc w:val="center"/>
        </w:trPr>
        <w:tc>
          <w:tcPr>
            <w:tcW w:w="4677" w:type="dxa"/>
            <w:vAlign w:val="center"/>
          </w:tcPr>
          <w:p w14:paraId="512B1E3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олон түрээслэгчтэй</w:t>
            </w:r>
          </w:p>
        </w:tc>
        <w:tc>
          <w:tcPr>
            <w:tcW w:w="4677" w:type="dxa"/>
            <w:vAlign w:val="center"/>
          </w:tcPr>
          <w:p w14:paraId="7E3384B0"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Ch.34; Аппликейшн. M, N, P</w:t>
            </w:r>
          </w:p>
        </w:tc>
      </w:tr>
      <w:tr w:rsidR="00270883" w:rsidRPr="00EA7E27" w14:paraId="76CC291D" w14:textId="77777777">
        <w:trPr>
          <w:jc w:val="center"/>
        </w:trPr>
        <w:tc>
          <w:tcPr>
            <w:tcW w:w="4677" w:type="dxa"/>
            <w:vAlign w:val="center"/>
          </w:tcPr>
          <w:p w14:paraId="6A086C1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үйл ажиллагааны хүлээн авалт</w:t>
            </w:r>
          </w:p>
        </w:tc>
        <w:tc>
          <w:tcPr>
            <w:tcW w:w="4677" w:type="dxa"/>
            <w:vAlign w:val="center"/>
          </w:tcPr>
          <w:p w14:paraId="6027ED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Ch.33; Аппликейшн. P</w:t>
            </w:r>
          </w:p>
        </w:tc>
      </w:tr>
      <w:tr w:rsidR="00270883" w:rsidRPr="00EA7E27" w14:paraId="52773108" w14:textId="77777777">
        <w:trPr>
          <w:jc w:val="center"/>
        </w:trPr>
        <w:tc>
          <w:tcPr>
            <w:tcW w:w="4677" w:type="dxa"/>
            <w:vAlign w:val="center"/>
          </w:tcPr>
          <w:p w14:paraId="115238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PdM</w:t>
            </w:r>
          </w:p>
        </w:tc>
        <w:tc>
          <w:tcPr>
            <w:tcW w:w="4677" w:type="dxa"/>
            <w:vAlign w:val="center"/>
          </w:tcPr>
          <w:p w14:paraId="1A4B368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Ch.9,31; Аппликейшн. P</w:t>
            </w:r>
          </w:p>
        </w:tc>
      </w:tr>
      <w:tr w:rsidR="00270883" w:rsidRPr="00EA7E27" w14:paraId="2AEF5A9F" w14:textId="77777777">
        <w:trPr>
          <w:jc w:val="center"/>
        </w:trPr>
        <w:tc>
          <w:tcPr>
            <w:tcW w:w="4677" w:type="dxa"/>
            <w:vAlign w:val="center"/>
          </w:tcPr>
          <w:p w14:paraId="41A0D9E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PM</w:t>
            </w:r>
          </w:p>
        </w:tc>
        <w:tc>
          <w:tcPr>
            <w:tcW w:w="4677" w:type="dxa"/>
            <w:vAlign w:val="center"/>
          </w:tcPr>
          <w:p w14:paraId="52D405C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Ch.8; Аппликейшн. P</w:t>
            </w:r>
          </w:p>
        </w:tc>
      </w:tr>
      <w:tr w:rsidR="00270883" w:rsidRPr="00EA7E27" w14:paraId="4ECC54A4" w14:textId="77777777">
        <w:trPr>
          <w:jc w:val="center"/>
        </w:trPr>
        <w:tc>
          <w:tcPr>
            <w:tcW w:w="4677" w:type="dxa"/>
            <w:vAlign w:val="center"/>
          </w:tcPr>
          <w:p w14:paraId="3B7454B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Зөвлөмжит засвар үйлчилгээ</w:t>
            </w:r>
          </w:p>
        </w:tc>
        <w:tc>
          <w:tcPr>
            <w:tcW w:w="4677" w:type="dxa"/>
            <w:vAlign w:val="center"/>
          </w:tcPr>
          <w:p w14:paraId="78E39B5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Ch.31; Аппликейшн. J, P</w:t>
            </w:r>
          </w:p>
        </w:tc>
      </w:tr>
      <w:tr w:rsidR="00270883" w:rsidRPr="00EA7E27" w14:paraId="710DA923" w14:textId="77777777">
        <w:trPr>
          <w:jc w:val="center"/>
        </w:trPr>
        <w:tc>
          <w:tcPr>
            <w:tcW w:w="4677" w:type="dxa"/>
            <w:vAlign w:val="center"/>
          </w:tcPr>
          <w:p w14:paraId="0FD7FC3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RAG</w:t>
            </w:r>
          </w:p>
        </w:tc>
        <w:tc>
          <w:tcPr>
            <w:tcW w:w="4677" w:type="dxa"/>
            <w:vAlign w:val="center"/>
          </w:tcPr>
          <w:p w14:paraId="6BF354E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Ch.28; Аппликейшн. J, N, P</w:t>
            </w:r>
          </w:p>
        </w:tc>
      </w:tr>
      <w:tr w:rsidR="00270883" w:rsidRPr="00EA7E27" w14:paraId="0719F55B" w14:textId="77777777">
        <w:trPr>
          <w:jc w:val="center"/>
        </w:trPr>
        <w:tc>
          <w:tcPr>
            <w:tcW w:w="4677" w:type="dxa"/>
            <w:vAlign w:val="center"/>
          </w:tcPr>
          <w:p w14:paraId="341EA7F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үр дүн</w:t>
            </w:r>
          </w:p>
        </w:tc>
        <w:tc>
          <w:tcPr>
            <w:tcW w:w="4677" w:type="dxa"/>
            <w:vAlign w:val="center"/>
          </w:tcPr>
          <w:p w14:paraId="171E792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Ch.37; Аппликейшн. G, P</w:t>
            </w:r>
          </w:p>
        </w:tc>
      </w:tr>
      <w:tr w:rsidR="00270883" w:rsidRPr="00EA7E27" w14:paraId="7F073DE0" w14:textId="77777777">
        <w:trPr>
          <w:jc w:val="center"/>
        </w:trPr>
        <w:tc>
          <w:tcPr>
            <w:tcW w:w="4677" w:type="dxa"/>
            <w:vAlign w:val="center"/>
          </w:tcPr>
          <w:p w14:paraId="09E65C0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RUL</w:t>
            </w:r>
          </w:p>
        </w:tc>
        <w:tc>
          <w:tcPr>
            <w:tcW w:w="4677" w:type="dxa"/>
            <w:vAlign w:val="center"/>
          </w:tcPr>
          <w:p w14:paraId="65656CA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Ch.31; Аппликейшн. J, P</w:t>
            </w:r>
          </w:p>
        </w:tc>
      </w:tr>
      <w:tr w:rsidR="00270883" w:rsidRPr="00EA7E27" w14:paraId="6FF94938" w14:textId="77777777">
        <w:trPr>
          <w:jc w:val="center"/>
        </w:trPr>
        <w:tc>
          <w:tcPr>
            <w:tcW w:w="4677" w:type="dxa"/>
            <w:vAlign w:val="center"/>
          </w:tcPr>
          <w:p w14:paraId="53DDC57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Байгууллага өмчлөл</w:t>
            </w:r>
          </w:p>
        </w:tc>
        <w:tc>
          <w:tcPr>
            <w:tcW w:w="4677" w:type="dxa"/>
            <w:vAlign w:val="center"/>
          </w:tcPr>
          <w:p w14:paraId="7DEC5EA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Ch.34; Аппликейшн. M, N, P</w:t>
            </w:r>
          </w:p>
        </w:tc>
      </w:tr>
      <w:tr w:rsidR="00270883" w:rsidRPr="00EA7E27" w14:paraId="19B9F91C" w14:textId="77777777">
        <w:trPr>
          <w:jc w:val="center"/>
        </w:trPr>
        <w:tc>
          <w:tcPr>
            <w:tcW w:w="4677" w:type="dxa"/>
            <w:vAlign w:val="center"/>
          </w:tcPr>
          <w:p w14:paraId="497AEE0B"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тодорхойлолт</w:t>
            </w:r>
          </w:p>
        </w:tc>
        <w:tc>
          <w:tcPr>
            <w:tcW w:w="4677" w:type="dxa"/>
            <w:vAlign w:val="center"/>
          </w:tcPr>
          <w:p w14:paraId="0C0AE9D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Ch.39; Аппликейшн. E, P</w:t>
            </w:r>
          </w:p>
        </w:tc>
      </w:tr>
      <w:tr w:rsidR="00270883" w:rsidRPr="00EA7E27" w14:paraId="6F69815E" w14:textId="77777777">
        <w:trPr>
          <w:jc w:val="center"/>
        </w:trPr>
        <w:tc>
          <w:tcPr>
            <w:tcW w:w="4677" w:type="dxa"/>
            <w:vAlign w:val="center"/>
          </w:tcPr>
          <w:p w14:paraId="0E96616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туршилтын гүйцэтгэл</w:t>
            </w:r>
          </w:p>
        </w:tc>
        <w:tc>
          <w:tcPr>
            <w:tcW w:w="4677" w:type="dxa"/>
            <w:vAlign w:val="center"/>
          </w:tcPr>
          <w:p w14:paraId="3A23185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Ch.37-39; Аппликейшн. F, P</w:t>
            </w:r>
          </w:p>
        </w:tc>
      </w:tr>
      <w:tr w:rsidR="00270883" w:rsidRPr="00EA7E27" w14:paraId="7FED0E00" w14:textId="77777777">
        <w:trPr>
          <w:jc w:val="center"/>
        </w:trPr>
        <w:tc>
          <w:tcPr>
            <w:tcW w:w="4677" w:type="dxa"/>
            <w:vAlign w:val="center"/>
          </w:tcPr>
          <w:p w14:paraId="3D94E317"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хэрэглэгдэхүйц байдал</w:t>
            </w:r>
          </w:p>
        </w:tc>
        <w:tc>
          <w:tcPr>
            <w:tcW w:w="4677" w:type="dxa"/>
            <w:vAlign w:val="center"/>
          </w:tcPr>
          <w:p w14:paraId="13D8D19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Ch.35; Аппликейшн. K, L, P</w:t>
            </w:r>
          </w:p>
        </w:tc>
      </w:tr>
      <w:tr w:rsidR="00270883" w:rsidRPr="00EA7E27" w14:paraId="32B92F3D" w14:textId="77777777">
        <w:trPr>
          <w:jc w:val="center"/>
        </w:trPr>
        <w:tc>
          <w:tcPr>
            <w:tcW w:w="4677" w:type="dxa"/>
            <w:vAlign w:val="center"/>
          </w:tcPr>
          <w:p w14:paraId="443F242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баталгаажсан үр дүн</w:t>
            </w:r>
          </w:p>
        </w:tc>
        <w:tc>
          <w:tcPr>
            <w:tcW w:w="4677" w:type="dxa"/>
            <w:vAlign w:val="center"/>
          </w:tcPr>
          <w:p w14:paraId="455A4295"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Ch.12,27; Аппликейшн. P</w:t>
            </w:r>
          </w:p>
        </w:tc>
      </w:tr>
      <w:tr w:rsidR="00270883" w:rsidRPr="00EA7E27" w14:paraId="4C57271D" w14:textId="77777777">
        <w:trPr>
          <w:jc w:val="center"/>
        </w:trPr>
        <w:tc>
          <w:tcPr>
            <w:tcW w:w="4677" w:type="dxa"/>
            <w:vAlign w:val="center"/>
          </w:tcPr>
          <w:p w14:paraId="0555FA3A"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lastRenderedPageBreak/>
              <w:t>WISE-2410</w:t>
            </w:r>
          </w:p>
        </w:tc>
        <w:tc>
          <w:tcPr>
            <w:tcW w:w="4677" w:type="dxa"/>
            <w:vAlign w:val="center"/>
          </w:tcPr>
          <w:p w14:paraId="4E6D25F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Ch.18; Аппликейшн. I</w:t>
            </w:r>
          </w:p>
        </w:tc>
      </w:tr>
      <w:tr w:rsidR="00270883" w:rsidRPr="00EA7E27" w14:paraId="17163E73" w14:textId="77777777">
        <w:trPr>
          <w:jc w:val="center"/>
        </w:trPr>
        <w:tc>
          <w:tcPr>
            <w:tcW w:w="4677" w:type="dxa"/>
            <w:vAlign w:val="center"/>
          </w:tcPr>
          <w:p w14:paraId="468452F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ажлын захиалга</w:t>
            </w:r>
          </w:p>
        </w:tc>
        <w:tc>
          <w:tcPr>
            <w:tcW w:w="4677" w:type="dxa"/>
            <w:vAlign w:val="center"/>
          </w:tcPr>
          <w:p w14:paraId="5D6F6F8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Ch.6-7; Аппликейшн. P</w:t>
            </w:r>
          </w:p>
        </w:tc>
      </w:tr>
    </w:tbl>
    <w:p w14:paraId="4B66824A" w14:textId="77777777" w:rsidR="00270883" w:rsidRPr="00EA7E27" w:rsidRDefault="00270883">
      <w:pPr>
        <w:rPr>
          <w:rFonts w:ascii="Calibri" w:hAnsi="Calibri" w:cs="Calibri"/>
          <w:noProof/>
          <w:lang w:val="mn-MN"/>
        </w:rPr>
      </w:pPr>
    </w:p>
    <w:p w14:paraId="36A139C9"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ABOUT Энэ хэвлэл</w:t>
      </w:r>
    </w:p>
    <w:p w14:paraId="623292E2" w14:textId="77777777" w:rsidR="00270883" w:rsidRPr="00EA7E27" w:rsidRDefault="00835A9B">
      <w:pPr>
        <w:jc w:val="center"/>
        <w:rPr>
          <w:rFonts w:ascii="Calibri" w:hAnsi="Calibri" w:cs="Calibri"/>
          <w:noProof/>
          <w:lang w:val="mn-MN"/>
        </w:rPr>
      </w:pPr>
      <w:r w:rsidRPr="00EA7E27">
        <w:rPr>
          <w:rFonts w:ascii="Calibri" w:eastAsia="DejaVu Serif" w:hAnsi="Calibri" w:cs="Calibri"/>
          <w:noProof/>
          <w:lang w:val="mn-MN"/>
        </w:rPr>
        <w:t>Хэвлэлийн төлөвийн агшин 1.0 - Бүрэн Хэвлэл хавсралт &amp; Лавлагаа Эзлэхүүн</w:t>
      </w:r>
    </w:p>
    <w:p w14:paraId="4939D127"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хэвлэлийн төлөв</w:t>
      </w:r>
    </w:p>
    <w:p w14:paraId="4A1991F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FULL-E v2.1 нь Мастер Агуулга Зураглал болон засаглалтай гарын авлага хавсралт A-P эрх бүхий эх сурвалж-тай тулган дахин нийт олонлог хийсэн хяналттай хавсралт эзлэхүүн. Өгөгдлийн бүтэц тогтвортой байж болох ч эмпирик бүртгэл нийт олонлог амьд байна. Боломжгүй эмпирик утгууд-ийг empty командын бүрхүүл болгон орхихын оронд өгөгдлийн бүтэц, засаглал, хүлээн зөвшөөрсөн агшин бүртгэлүүд, хил зааг, нээлттэй нотлох баримт техникийн өр болон эх үүсвэр-хяналт дүрэм-ийг бүрэн тайлбарласан; байхгүй эмпирик үр дүн/эрх бүхий эх сурвалж-олгосон үнэ цэн-г зохиогоогүй.</w:t>
      </w:r>
    </w:p>
    <w:p w14:paraId="5201B7E6"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Хэвлэл дүрэм</w:t>
      </w:r>
    </w:p>
    <w:p w14:paraId="26F8E678" w14:textId="77777777" w:rsidR="00270883" w:rsidRPr="00EA7E27" w:rsidRDefault="00835A9B">
      <w:pPr>
        <w:rPr>
          <w:rFonts w:ascii="Calibri" w:hAnsi="Calibri" w:cs="Calibri"/>
          <w:noProof/>
          <w:lang w:val="mn-MN"/>
        </w:rPr>
      </w:pPr>
      <w:r w:rsidRPr="00EA7E27">
        <w:rPr>
          <w:rFonts w:ascii="Calibri" w:eastAsia="DejaVu Serif" w:hAnsi="Calibri" w:cs="Calibri"/>
          <w:noProof/>
          <w:lang w:val="mn-MN"/>
        </w:rPr>
        <w:t>батлагдсан Суурь түвшин + хяналттай Зөрүү = Шинэ Хэвлэл. Тогтоосон Хэвлэл != Тогтоосон Мэдлэг Суурь. Шинэ интеграц, нотлох баримт, туршилт үр дүн, арга эх үүсвэр, AI үр дүн, стандарт/нийлүүлэгч шинэчлэх нь нөлөөлөгдсөн хавсралт/бүлэг/зураг/хүснэгт/лавлагаа-д л зөрүү байдлаар орно.</w:t>
      </w:r>
    </w:p>
    <w:p w14:paraId="35AE635C" w14:textId="77777777" w:rsidR="00270883" w:rsidRPr="00EA7E27" w:rsidRDefault="00835A9B">
      <w:pPr>
        <w:pStyle w:val="Heading2"/>
        <w:rPr>
          <w:rFonts w:ascii="Calibri" w:hAnsi="Calibri" w:cs="Calibri"/>
          <w:noProof/>
          <w:lang w:val="mn-MN"/>
        </w:rPr>
      </w:pPr>
      <w:r w:rsidRPr="00EA7E27">
        <w:rPr>
          <w:rFonts w:ascii="Calibri" w:hAnsi="Calibri" w:cs="Calibri"/>
          <w:noProof/>
          <w:lang w:val="mn-MN"/>
        </w:rPr>
        <w:t>FULL-E v2.1 дуусгалт мэдэгдэл</w:t>
      </w:r>
    </w:p>
    <w:p w14:paraId="7E268B1F" w14:textId="77777777" w:rsidR="00270883" w:rsidRPr="00EA7E27" w:rsidRDefault="00835A9B">
      <w:pPr>
        <w:pStyle w:val="Caption"/>
        <w:rPr>
          <w:rFonts w:ascii="Calibri" w:hAnsi="Calibri" w:cs="Calibri"/>
          <w:noProof/>
          <w:lang w:val="mn-MN"/>
        </w:rPr>
      </w:pPr>
      <w:r w:rsidRPr="00EA7E27">
        <w:rPr>
          <w:rFonts w:ascii="Calibri" w:eastAsia="DejaVu Serif" w:hAnsi="Calibri" w:cs="Calibri"/>
          <w:i/>
          <w:noProof/>
          <w:lang w:val="mn-MN"/>
        </w:rPr>
        <w:t>хүснэгт BM.1 - FULL-E v2.1 дуусгалт</w:t>
      </w:r>
    </w:p>
    <w:tbl>
      <w:tblPr>
        <w:tblStyle w:val="TableGrid"/>
        <w:tblW w:w="0" w:type="auto"/>
        <w:jc w:val="center"/>
        <w:tblLook w:val="04A0" w:firstRow="1" w:lastRow="0" w:firstColumn="1" w:lastColumn="0" w:noHBand="0" w:noVBand="1"/>
      </w:tblPr>
      <w:tblGrid>
        <w:gridCol w:w="4672"/>
        <w:gridCol w:w="4673"/>
      </w:tblGrid>
      <w:tr w:rsidR="00270883" w:rsidRPr="00EA7E27" w14:paraId="24744DF4" w14:textId="77777777">
        <w:trPr>
          <w:tblHeader/>
          <w:jc w:val="center"/>
        </w:trPr>
        <w:tc>
          <w:tcPr>
            <w:tcW w:w="4677" w:type="dxa"/>
            <w:shd w:val="clear" w:color="auto" w:fill="EDE9FE"/>
            <w:vAlign w:val="center"/>
          </w:tcPr>
          <w:p w14:paraId="27B4282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Бүрэлдэхүүн</w:t>
            </w:r>
          </w:p>
        </w:tc>
        <w:tc>
          <w:tcPr>
            <w:tcW w:w="4677" w:type="dxa"/>
            <w:shd w:val="clear" w:color="auto" w:fill="EDE9FE"/>
            <w:vAlign w:val="center"/>
          </w:tcPr>
          <w:p w14:paraId="45749491"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b/>
                <w:noProof/>
                <w:sz w:val="16"/>
                <w:lang w:val="mn-MN"/>
              </w:rPr>
              <w:t>Төлөв</w:t>
            </w:r>
          </w:p>
        </w:tc>
      </w:tr>
      <w:tr w:rsidR="00270883" w:rsidRPr="00EA7E27" w14:paraId="455DE997" w14:textId="77777777">
        <w:trPr>
          <w:jc w:val="center"/>
        </w:trPr>
        <w:tc>
          <w:tcPr>
            <w:tcW w:w="4677" w:type="dxa"/>
            <w:vAlign w:val="center"/>
          </w:tcPr>
          <w:p w14:paraId="1CDF43D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хавсралт A-P агуулга</w:t>
            </w:r>
          </w:p>
        </w:tc>
        <w:tc>
          <w:tcPr>
            <w:tcW w:w="4677" w:type="dxa"/>
            <w:vAlign w:val="center"/>
          </w:tcPr>
          <w:p w14:paraId="3C3B2DE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Өгөгдлөөр дүүргэсэн-аас Мастер Агуулга Зураглал/гарын авлага эрх бүхий эх сурвалж</w:t>
            </w:r>
          </w:p>
        </w:tc>
      </w:tr>
      <w:tr w:rsidR="00270883" w:rsidRPr="00EA7E27" w14:paraId="2541175C" w14:textId="77777777">
        <w:trPr>
          <w:jc w:val="center"/>
        </w:trPr>
        <w:tc>
          <w:tcPr>
            <w:tcW w:w="4677" w:type="dxa"/>
            <w:vAlign w:val="center"/>
          </w:tcPr>
          <w:p w14:paraId="3ED70F6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бүртгэлийн сан өгөгдлийн бүтэц</w:t>
            </w:r>
          </w:p>
        </w:tc>
        <w:tc>
          <w:tcPr>
            <w:tcW w:w="4677" w:type="dxa"/>
            <w:vAlign w:val="center"/>
          </w:tcPr>
          <w:p w14:paraId="5B77FD6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Өгөгдлөөр дүүргэсэн</w:t>
            </w:r>
          </w:p>
        </w:tc>
      </w:tr>
      <w:tr w:rsidR="00270883" w:rsidRPr="00EA7E27" w14:paraId="64184E18" w14:textId="77777777">
        <w:trPr>
          <w:jc w:val="center"/>
        </w:trPr>
        <w:tc>
          <w:tcPr>
            <w:tcW w:w="4677" w:type="dxa"/>
            <w:vAlign w:val="center"/>
          </w:tcPr>
          <w:p w14:paraId="4D29EE1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Хүлээн зөвшөөрсөн агшин бүртгэлүүд</w:t>
            </w:r>
          </w:p>
        </w:tc>
        <w:tc>
          <w:tcPr>
            <w:tcW w:w="4677" w:type="dxa"/>
            <w:vAlign w:val="center"/>
          </w:tcPr>
          <w:p w14:paraId="5C9F3DF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Өгөгдлөөр дүүргэсэн хаана хяналттай эх үүсвэрүүд дэмжлэг тэдгээрийг</w:t>
            </w:r>
          </w:p>
        </w:tc>
      </w:tr>
      <w:tr w:rsidR="00270883" w:rsidRPr="00EA7E27" w14:paraId="6237193D" w14:textId="77777777">
        <w:trPr>
          <w:jc w:val="center"/>
        </w:trPr>
        <w:tc>
          <w:tcPr>
            <w:tcW w:w="4677" w:type="dxa"/>
            <w:vAlign w:val="center"/>
          </w:tcPr>
          <w:p w14:paraId="1378DF1D"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Боломжгүй эмпирик бүртгэлүүд</w:t>
            </w:r>
          </w:p>
        </w:tc>
        <w:tc>
          <w:tcPr>
            <w:tcW w:w="4677" w:type="dxa"/>
            <w:vAlign w:val="center"/>
          </w:tcPr>
          <w:p w14:paraId="1F1420B2"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Илэрхий Нээх/Хүлээгдэж буй; үгүй зохиомол</w:t>
            </w:r>
          </w:p>
        </w:tc>
      </w:tr>
      <w:tr w:rsidR="00270883" w:rsidRPr="00EA7E27" w14:paraId="57E5503B" w14:textId="77777777">
        <w:trPr>
          <w:jc w:val="center"/>
        </w:trPr>
        <w:tc>
          <w:tcPr>
            <w:tcW w:w="4677" w:type="dxa"/>
            <w:vAlign w:val="center"/>
          </w:tcPr>
          <w:p w14:paraId="76D02B6C"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Лавлагаа</w:t>
            </w:r>
          </w:p>
        </w:tc>
        <w:tc>
          <w:tcPr>
            <w:tcW w:w="4677" w:type="dxa"/>
            <w:vAlign w:val="center"/>
          </w:tcPr>
          <w:p w14:paraId="2B1ECE83"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хяналттай эх үүсвэр бүртгэл өгөгдлөөр дүүргэсэн; яг дутуу ном зүйн талбарууд үгүй зохиомол</w:t>
            </w:r>
          </w:p>
        </w:tc>
      </w:tr>
      <w:tr w:rsidR="00270883" w:rsidRPr="00EA7E27" w14:paraId="462ABF81" w14:textId="77777777">
        <w:trPr>
          <w:jc w:val="center"/>
        </w:trPr>
        <w:tc>
          <w:tcPr>
            <w:tcW w:w="4677" w:type="dxa"/>
            <w:vAlign w:val="center"/>
          </w:tcPr>
          <w:p w14:paraId="1343BCB4"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Индекс</w:t>
            </w:r>
          </w:p>
        </w:tc>
        <w:tc>
          <w:tcPr>
            <w:tcW w:w="4677" w:type="dxa"/>
            <w:vAlign w:val="center"/>
          </w:tcPr>
          <w:p w14:paraId="28AB13FE"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Concept-level; яг хуудас байршил тогтоогчид хүлээгдэж буй FULL-A-E нэгтгэх</w:t>
            </w:r>
          </w:p>
        </w:tc>
      </w:tr>
      <w:tr w:rsidR="00270883" w:rsidRPr="00EA7E27" w14:paraId="583B59AA" w14:textId="77777777">
        <w:trPr>
          <w:jc w:val="center"/>
        </w:trPr>
        <w:tc>
          <w:tcPr>
            <w:tcW w:w="4677" w:type="dxa"/>
            <w:vAlign w:val="center"/>
          </w:tcPr>
          <w:p w14:paraId="71019599"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Pagination</w:t>
            </w:r>
          </w:p>
        </w:tc>
        <w:tc>
          <w:tcPr>
            <w:tcW w:w="4677" w:type="dxa"/>
            <w:vAlign w:val="center"/>
          </w:tcPr>
          <w:p w14:paraId="64D4F15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Continuous-аас FULL-D; starts-тай хуудас 248 ижил түвшин blank ба хавсралт A дээр odd/зөв хуудас</w:t>
            </w:r>
          </w:p>
        </w:tc>
      </w:tr>
      <w:tr w:rsidR="00270883" w:rsidRPr="00EA7E27" w14:paraId="1A864043" w14:textId="77777777">
        <w:trPr>
          <w:jc w:val="center"/>
        </w:trPr>
        <w:tc>
          <w:tcPr>
            <w:tcW w:w="4677" w:type="dxa"/>
            <w:vAlign w:val="center"/>
          </w:tcPr>
          <w:p w14:paraId="77EBBE66"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хэвлэл дүрмүүд</w:t>
            </w:r>
          </w:p>
        </w:tc>
        <w:tc>
          <w:tcPr>
            <w:tcW w:w="4677" w:type="dxa"/>
            <w:vAlign w:val="center"/>
          </w:tcPr>
          <w:p w14:paraId="29F4419F" w14:textId="77777777" w:rsidR="00270883" w:rsidRPr="00EA7E27" w:rsidRDefault="00835A9B">
            <w:pPr>
              <w:spacing w:after="40" w:line="252" w:lineRule="auto"/>
              <w:rPr>
                <w:rFonts w:ascii="Calibri" w:hAnsi="Calibri" w:cs="Calibri"/>
                <w:noProof/>
                <w:lang w:val="mn-MN"/>
              </w:rPr>
            </w:pPr>
            <w:r w:rsidRPr="00EA7E27">
              <w:rPr>
                <w:rFonts w:ascii="Calibri" w:eastAsia="DejaVu Sans" w:hAnsi="Calibri" w:cs="Calibri"/>
                <w:noProof/>
                <w:sz w:val="16"/>
                <w:lang w:val="mn-MN"/>
              </w:rPr>
              <w:t>A4/mirrored margins/header-footer/opener/ижил түвшин хадгалсан</w:t>
            </w:r>
          </w:p>
        </w:tc>
      </w:tr>
    </w:tbl>
    <w:p w14:paraId="2B5C1977" w14:textId="77777777" w:rsidR="00270883" w:rsidRPr="00EA7E27" w:rsidRDefault="00270883">
      <w:pPr>
        <w:rPr>
          <w:rFonts w:ascii="Calibri" w:hAnsi="Calibri" w:cs="Calibri"/>
          <w:noProof/>
          <w:lang w:val="mn-MN"/>
        </w:rPr>
      </w:pPr>
    </w:p>
    <w:sectPr w:rsidR="00270883" w:rsidRPr="00EA7E27" w:rsidSect="00034616">
      <w:headerReference w:type="even" r:id="rId144"/>
      <w:headerReference w:type="default" r:id="rId145"/>
      <w:footerReference w:type="even" r:id="rId146"/>
      <w:footerReference w:type="default" r:id="rId147"/>
      <w:headerReference w:type="first" r:id="rId148"/>
      <w:footerReference w:type="first" r:id="rId149"/>
      <w:pgSz w:w="11907" w:h="16839"/>
      <w:pgMar w:top="1247" w:right="1191" w:bottom="1247" w:left="1361"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FF62C" w14:textId="77777777" w:rsidR="00636E17" w:rsidRDefault="00636E17">
      <w:pPr>
        <w:spacing w:after="0" w:line="240" w:lineRule="auto"/>
        <w:rPr>
          <w:rFonts w:hint="eastAsia"/>
        </w:rPr>
      </w:pPr>
      <w:r>
        <w:separator/>
      </w:r>
    </w:p>
  </w:endnote>
  <w:endnote w:type="continuationSeparator" w:id="0">
    <w:p w14:paraId="42FB8D99" w14:textId="77777777" w:rsidR="00636E17" w:rsidRDefault="00636E1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DejaVu 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DejaVu Sans">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160E9859" w14:textId="77777777">
      <w:tc>
        <w:tcPr>
          <w:tcW w:w="3118" w:type="dxa"/>
        </w:tcPr>
        <w:p w14:paraId="754B2FD9"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6077A093"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68581445"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093A2E89" w14:textId="77777777">
      <w:tc>
        <w:tcPr>
          <w:tcW w:w="3118" w:type="dxa"/>
        </w:tcPr>
        <w:p w14:paraId="54AF4550"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6302F40A"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035905A5"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A0B4" w14:textId="77777777" w:rsidR="00307097" w:rsidRDefault="00307097">
    <w:pPr>
      <w:rPr>
        <w:rFonts w:hint="eastAsia"/>
      </w:rPr>
    </w:pPr>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248AC28E" w14:textId="77777777">
      <w:tc>
        <w:tcPr>
          <w:tcW w:w="3118" w:type="dxa"/>
        </w:tcPr>
        <w:p w14:paraId="5B9B0094"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64720222"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04C8C06D"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5D3826AA" w14:textId="77777777">
      <w:tc>
        <w:tcPr>
          <w:tcW w:w="3118" w:type="dxa"/>
        </w:tcPr>
        <w:p w14:paraId="677E774D"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79B3BF7A"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7FC5AAD8"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FB912" w14:textId="77777777" w:rsidR="00307097" w:rsidRDefault="00307097">
    <w:pPr>
      <w:rPr>
        <w:rFonts w:hint="eastAsia"/>
      </w:rPr>
    </w:pPr>
    <w:r>
      <w:cr/>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55689581" w14:textId="77777777">
      <w:tc>
        <w:tcPr>
          <w:tcW w:w="3118" w:type="dxa"/>
        </w:tcPr>
        <w:p w14:paraId="7012573C"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0AA984B2"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245469B9"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1A78AC3F" w14:textId="77777777">
      <w:tc>
        <w:tcPr>
          <w:tcW w:w="3118" w:type="dxa"/>
        </w:tcPr>
        <w:p w14:paraId="2D153AB4"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2279C65C"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34BB8F64"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D32D" w14:textId="77777777" w:rsidR="00307097" w:rsidRDefault="00307097">
    <w:pPr>
      <w:rPr>
        <w:rFonts w:hint="eastAsia"/>
      </w:rPr>
    </w:pPr>
    <w:r>
      <w:cr/>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4F4164B0" w14:textId="77777777">
      <w:tc>
        <w:tcPr>
          <w:tcW w:w="3118" w:type="dxa"/>
        </w:tcPr>
        <w:p w14:paraId="73DFC13E"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6A054CF9"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6866EA8F"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27B1706D" w14:textId="77777777">
      <w:tc>
        <w:tcPr>
          <w:tcW w:w="3118" w:type="dxa"/>
        </w:tcPr>
        <w:p w14:paraId="68061D39"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4D9BF557"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731FD814"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47C7" w14:textId="77777777" w:rsidR="00307097" w:rsidRDefault="00307097">
    <w:pPr>
      <w:rPr>
        <w:rFonts w:hint="eastAsia"/>
      </w:rPr>
    </w:pPr>
    <w:r>
      <w:cr/>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47FB360F" w14:textId="77777777">
      <w:tc>
        <w:tcPr>
          <w:tcW w:w="3118" w:type="dxa"/>
        </w:tcPr>
        <w:p w14:paraId="7FA3A111"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436701BC"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61BA6D2D"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79A19B3A" w14:textId="77777777">
      <w:tc>
        <w:tcPr>
          <w:tcW w:w="3118" w:type="dxa"/>
        </w:tcPr>
        <w:p w14:paraId="700F7E74"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1D730EB8"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620875F1"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43B6" w14:textId="77777777" w:rsidR="00307097" w:rsidRDefault="00307097">
    <w:pPr>
      <w:rPr>
        <w:rFonts w:hint="eastAsia"/>
      </w:rPr>
    </w:pPr>
    <w:r>
      <w:cr/>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465990B3" w14:textId="77777777">
      <w:tc>
        <w:tcPr>
          <w:tcW w:w="3118" w:type="dxa"/>
        </w:tcPr>
        <w:p w14:paraId="5CC20375"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1A0B9392"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49290960"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59081E9A" w14:textId="77777777">
      <w:tc>
        <w:tcPr>
          <w:tcW w:w="3118" w:type="dxa"/>
        </w:tcPr>
        <w:p w14:paraId="286B3AB1"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34B764CE"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7AA2F7C4"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F4E1" w14:textId="77777777" w:rsidR="00307097" w:rsidRDefault="00307097">
    <w:pPr>
      <w:rPr>
        <w:rFonts w:hint="eastAsia"/>
      </w:rPr>
    </w:pPr>
    <w:r>
      <w:cr/>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4732ADE5" w14:textId="77777777">
      <w:tc>
        <w:tcPr>
          <w:tcW w:w="3118" w:type="dxa"/>
        </w:tcPr>
        <w:p w14:paraId="27FAD12D"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5C376DA8"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5576BCB7"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31A43A61" w14:textId="77777777">
      <w:tc>
        <w:tcPr>
          <w:tcW w:w="3118" w:type="dxa"/>
        </w:tcPr>
        <w:p w14:paraId="5CF63105"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6BC371E4"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43F5394E"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9280" w14:textId="77777777" w:rsidR="00307097" w:rsidRDefault="00307097">
    <w:pPr>
      <w:rPr>
        <w:rFonts w:hint="eastAsia"/>
      </w:rPr>
    </w:pPr>
    <w:r>
      <w:cr/>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37EFE7B4" w14:textId="77777777">
      <w:tc>
        <w:tcPr>
          <w:tcW w:w="3118" w:type="dxa"/>
        </w:tcPr>
        <w:p w14:paraId="115C54DF"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1E309E98"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4A40EDCE"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5A62F4A9" w14:textId="77777777">
      <w:tc>
        <w:tcPr>
          <w:tcW w:w="3118" w:type="dxa"/>
        </w:tcPr>
        <w:p w14:paraId="44DD8290"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00E69799"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29526E6C"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70F0" w14:textId="77777777" w:rsidR="00307097" w:rsidRDefault="00307097">
    <w:pPr>
      <w:rPr>
        <w:rFonts w:hint="eastAsia"/>
      </w:rPr>
    </w:pPr>
    <w:r>
      <w:cr/>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0CE6C7AE" w14:textId="77777777">
      <w:tc>
        <w:tcPr>
          <w:tcW w:w="3118" w:type="dxa"/>
        </w:tcPr>
        <w:p w14:paraId="0D200141"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1FDCC34D"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733D2CA6"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22F5C0BD" w14:textId="77777777">
      <w:tc>
        <w:tcPr>
          <w:tcW w:w="3118" w:type="dxa"/>
        </w:tcPr>
        <w:p w14:paraId="366D8B36"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23826BAA"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5D691273"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94350" w14:textId="77777777" w:rsidR="00307097" w:rsidRDefault="00307097">
    <w:pPr>
      <w:rPr>
        <w:rFonts w:hint="eastAsia"/>
      </w:rPr>
    </w:pPr>
    <w:r>
      <w:cr/>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2A713BFB" w14:textId="77777777">
      <w:tc>
        <w:tcPr>
          <w:tcW w:w="3118" w:type="dxa"/>
        </w:tcPr>
        <w:p w14:paraId="5CF6B1CD"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7F0FFB42"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2327017F"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4A646631" w14:textId="77777777">
      <w:tc>
        <w:tcPr>
          <w:tcW w:w="3118" w:type="dxa"/>
        </w:tcPr>
        <w:p w14:paraId="67C30589"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3FB83E5F"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1A3DA80B"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C67BE" w14:textId="77777777" w:rsidR="00307097" w:rsidRDefault="00307097">
    <w:pPr>
      <w:rPr>
        <w:rFonts w:hint="eastAsia"/>
      </w:rPr>
    </w:pPr>
    <w:r>
      <w:cr/>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43CCF7B3" w14:textId="77777777">
      <w:tc>
        <w:tcPr>
          <w:tcW w:w="3118" w:type="dxa"/>
        </w:tcPr>
        <w:p w14:paraId="7257B6C8"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2A0C16B6"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2CD007EE"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16F157C4" w14:textId="77777777">
      <w:tc>
        <w:tcPr>
          <w:tcW w:w="3118" w:type="dxa"/>
        </w:tcPr>
        <w:p w14:paraId="30F01DC6"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06B3003D"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1C1CC654"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9989" w14:textId="77777777" w:rsidR="00307097" w:rsidRDefault="00307097">
    <w:pPr>
      <w:rPr>
        <w:rFonts w:hint="eastAsia"/>
      </w:rPr>
    </w:pPr>
    <w:r>
      <w:cr/>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159A5367" w14:textId="77777777">
      <w:tc>
        <w:tcPr>
          <w:tcW w:w="3118" w:type="dxa"/>
        </w:tcPr>
        <w:p w14:paraId="7627E571"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739A2545"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7B94C6C4"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59569E1D" w14:textId="77777777">
      <w:tc>
        <w:tcPr>
          <w:tcW w:w="3118" w:type="dxa"/>
        </w:tcPr>
        <w:p w14:paraId="75BD12A7"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718178BE"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0F01F668"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1D73A" w14:textId="77777777" w:rsidR="00307097" w:rsidRDefault="00307097">
    <w:pPr>
      <w:rPr>
        <w:rFonts w:hint="eastAsia"/>
      </w:rPr>
    </w:pPr>
    <w:r>
      <w:cr/>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377C9DB8" w14:textId="77777777">
      <w:tc>
        <w:tcPr>
          <w:tcW w:w="3118" w:type="dxa"/>
        </w:tcPr>
        <w:p w14:paraId="6DEA0FA7"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4767615E"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640F3BF9"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69831BFE" w14:textId="77777777">
      <w:tc>
        <w:tcPr>
          <w:tcW w:w="3118" w:type="dxa"/>
        </w:tcPr>
        <w:p w14:paraId="29C46D19"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6F9A160C"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054CAC85"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CE3B4" w14:textId="77777777" w:rsidR="00307097" w:rsidRDefault="00307097">
    <w:pPr>
      <w:rPr>
        <w:rFonts w:hint="eastAsia"/>
      </w:rPr>
    </w:pPr>
    <w:r>
      <w:cr/>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2D27E314" w14:textId="77777777">
      <w:tc>
        <w:tcPr>
          <w:tcW w:w="3118" w:type="dxa"/>
        </w:tcPr>
        <w:p w14:paraId="12813DF3"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03323D64"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3969DBF4"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24E6CB06" w14:textId="77777777">
      <w:tc>
        <w:tcPr>
          <w:tcW w:w="3118" w:type="dxa"/>
        </w:tcPr>
        <w:p w14:paraId="0E610871"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3B8D82E2"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3EE2FBE8"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AF88" w14:textId="77777777" w:rsidR="00307097" w:rsidRDefault="00307097">
    <w:pPr>
      <w:rPr>
        <w:rFonts w:hint="eastAsia"/>
      </w:rPr>
    </w:pPr>
    <w:r>
      <w:cr/>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59A2E0A6" w14:textId="77777777">
      <w:tc>
        <w:tcPr>
          <w:tcW w:w="3118" w:type="dxa"/>
        </w:tcPr>
        <w:p w14:paraId="236E9E5D"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65BE27FB"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4B10ABFD"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6AFD8F5F" w14:textId="77777777">
      <w:tc>
        <w:tcPr>
          <w:tcW w:w="3118" w:type="dxa"/>
        </w:tcPr>
        <w:p w14:paraId="55ACC0AF"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5F68E3AC"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55F31F1D"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1CB5" w14:textId="77777777" w:rsidR="00307097" w:rsidRDefault="00307097">
    <w:pPr>
      <w:rPr>
        <w:rFonts w:hint="eastAsia"/>
      </w:rPr>
    </w:pPr>
    <w:r>
      <w:cr/>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3DB330B0" w14:textId="77777777">
      <w:tc>
        <w:tcPr>
          <w:tcW w:w="3118" w:type="dxa"/>
        </w:tcPr>
        <w:p w14:paraId="01DAD1CE"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42AF7A84"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60FBFA03"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0156502C" w14:textId="77777777">
      <w:tc>
        <w:tcPr>
          <w:tcW w:w="3118" w:type="dxa"/>
        </w:tcPr>
        <w:p w14:paraId="560F93D4"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2EA7064E"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58A9B374"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D1A6" w14:textId="77777777" w:rsidR="00307097" w:rsidRDefault="00307097">
    <w:pPr>
      <w:rPr>
        <w:rFonts w:hint="eastAsia"/>
      </w:rPr>
    </w:pPr>
    <w:r>
      <w:cr/>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301AB189" w14:textId="77777777">
      <w:tc>
        <w:tcPr>
          <w:tcW w:w="3118" w:type="dxa"/>
        </w:tcPr>
        <w:p w14:paraId="410DA562"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438E7C8A"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4C4C8F1A"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63A5C143" w14:textId="77777777">
      <w:tc>
        <w:tcPr>
          <w:tcW w:w="3118" w:type="dxa"/>
        </w:tcPr>
        <w:p w14:paraId="73214A48"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5F2B9CFF"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2732D1C2"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43119" w14:textId="77777777" w:rsidR="00307097" w:rsidRDefault="00307097">
    <w:pPr>
      <w:rPr>
        <w:rFonts w:hint="eastAsia"/>
      </w:rPr>
    </w:pPr>
    <w:r>
      <w:cr/>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118DA537" w14:textId="77777777">
      <w:tc>
        <w:tcPr>
          <w:tcW w:w="3118" w:type="dxa"/>
        </w:tcPr>
        <w:p w14:paraId="5F027AA1"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7D276786"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6BBB753D"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1E6AC5F2" w14:textId="77777777">
      <w:tc>
        <w:tcPr>
          <w:tcW w:w="3118" w:type="dxa"/>
        </w:tcPr>
        <w:p w14:paraId="05FA17FD"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6676E7E7"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7AAB7314"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2AA86" w14:textId="77777777" w:rsidR="00307097" w:rsidRDefault="00307097">
    <w:pPr>
      <w:rPr>
        <w:rFonts w:hint="eastAsia"/>
      </w:rPr>
    </w:pPr>
    <w:r>
      <w:cr/>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583064B5" w14:textId="77777777">
      <w:tc>
        <w:tcPr>
          <w:tcW w:w="3118" w:type="dxa"/>
        </w:tcPr>
        <w:p w14:paraId="0A8343B5"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68C93FCF"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0BA1C5DD"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08A122D8" w14:textId="77777777">
      <w:tc>
        <w:tcPr>
          <w:tcW w:w="3118" w:type="dxa"/>
        </w:tcPr>
        <w:p w14:paraId="7E5FD022"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3CC0A6AE"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45C744A4"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6E8B" w14:textId="77777777" w:rsidR="00307097" w:rsidRDefault="00307097">
    <w:pPr>
      <w:rPr>
        <w:rFonts w:hint="eastAsia"/>
      </w:rPr>
    </w:pPr>
    <w:r>
      <w:cr/>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6500B1D7" w14:textId="77777777">
      <w:tc>
        <w:tcPr>
          <w:tcW w:w="3118" w:type="dxa"/>
        </w:tcPr>
        <w:p w14:paraId="31AB1EE1"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0CCC5AF5"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16CA2BD8"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7C389FEB" w14:textId="77777777">
      <w:tc>
        <w:tcPr>
          <w:tcW w:w="3118" w:type="dxa"/>
        </w:tcPr>
        <w:p w14:paraId="0FDD1B93"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307782C3"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73E03AB1"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2B5D8" w14:textId="77777777" w:rsidR="00307097" w:rsidRDefault="00307097">
    <w:pPr>
      <w:rPr>
        <w:rFonts w:hint="eastAsia"/>
      </w:rPr>
    </w:pPr>
    <w:r>
      <w:cr/>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08500020" w14:textId="77777777">
      <w:tc>
        <w:tcPr>
          <w:tcW w:w="3118" w:type="dxa"/>
        </w:tcPr>
        <w:p w14:paraId="6F497D8A"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7161FABF"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56DD714A" w14:textId="77777777" w:rsidR="00EB7AA3" w:rsidRDefault="00307097">
          <w:pPr>
            <w:jc w:val="lef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EB7AA3" w14:paraId="496BF973" w14:textId="77777777">
      <w:tc>
        <w:tcPr>
          <w:tcW w:w="3118" w:type="dxa"/>
        </w:tcPr>
        <w:p w14:paraId="1DC894A2" w14:textId="77777777" w:rsidR="00EB7AA3" w:rsidRDefault="00307097">
          <w:pPr>
            <w:jc w:val="left"/>
            <w:rPr>
              <w:rFonts w:hint="eastAsia"/>
            </w:rPr>
          </w:pPr>
          <w:proofErr w:type="spellStart"/>
          <w:r>
            <w:rPr>
              <w:rFonts w:ascii="DejaVu Sans" w:eastAsia="DejaVu Sans" w:hAnsi="DejaVu Sans"/>
              <w:color w:val="777777"/>
              <w:sz w:val="15"/>
            </w:rPr>
            <w:t>iBeX</w:t>
          </w:r>
          <w:proofErr w:type="spellEnd"/>
          <w:r>
            <w:rPr>
              <w:rFonts w:ascii="DejaVu Sans" w:eastAsia="DejaVu Sans" w:hAnsi="DejaVu Sans"/>
              <w:color w:val="777777"/>
              <w:sz w:val="15"/>
            </w:rPr>
            <w:t xml:space="preserve"> | </w:t>
          </w:r>
          <w:proofErr w:type="spellStart"/>
          <w:r>
            <w:rPr>
              <w:rFonts w:ascii="DejaVu Sans" w:eastAsia="DejaVu Sans" w:hAnsi="DejaVu Sans"/>
              <w:color w:val="777777"/>
              <w:sz w:val="15"/>
            </w:rPr>
            <w:t>Эрдэм</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шинжилгээний</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нэг</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сэдэвт</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бүтээл</w:t>
          </w:r>
          <w:proofErr w:type="spellEnd"/>
        </w:p>
      </w:tc>
      <w:tc>
        <w:tcPr>
          <w:tcW w:w="3118" w:type="dxa"/>
        </w:tcPr>
        <w:p w14:paraId="32FABEB4" w14:textId="77777777" w:rsidR="00EB7AA3" w:rsidRDefault="00307097">
          <w:pPr>
            <w:jc w:val="center"/>
            <w:rPr>
              <w:rFonts w:hint="eastAsia"/>
            </w:rPr>
          </w:pPr>
          <w:proofErr w:type="spellStart"/>
          <w:r>
            <w:rPr>
              <w:rFonts w:ascii="DejaVu Sans" w:eastAsia="DejaVu Sans" w:hAnsi="DejaVu Sans"/>
              <w:color w:val="777777"/>
              <w:sz w:val="15"/>
            </w:rPr>
            <w:t>Нэгдсэн</w:t>
          </w:r>
          <w:proofErr w:type="spellEnd"/>
          <w:r>
            <w:rPr>
              <w:rFonts w:ascii="DejaVu Sans" w:eastAsia="DejaVu Sans" w:hAnsi="DejaVu Sans"/>
              <w:color w:val="777777"/>
              <w:sz w:val="15"/>
            </w:rPr>
            <w:t xml:space="preserve"> </w:t>
          </w:r>
          <w:proofErr w:type="spellStart"/>
          <w:r>
            <w:rPr>
              <w:rFonts w:ascii="DejaVu Sans" w:eastAsia="DejaVu Sans" w:hAnsi="DejaVu Sans"/>
              <w:color w:val="777777"/>
              <w:sz w:val="15"/>
            </w:rPr>
            <w:t>хэвлэл</w:t>
          </w:r>
          <w:proofErr w:type="spellEnd"/>
          <w:r>
            <w:rPr>
              <w:rFonts w:ascii="DejaVu Sans" w:eastAsia="DejaVu Sans" w:hAnsi="DejaVu Sans"/>
              <w:color w:val="777777"/>
              <w:sz w:val="15"/>
            </w:rPr>
            <w:t xml:space="preserve"> 1.1</w:t>
          </w:r>
        </w:p>
      </w:tc>
      <w:tc>
        <w:tcPr>
          <w:tcW w:w="3118" w:type="dxa"/>
        </w:tcPr>
        <w:p w14:paraId="5872DBED" w14:textId="77777777" w:rsidR="00EB7AA3" w:rsidRDefault="00307097">
          <w:pPr>
            <w:jc w:val="right"/>
            <w:rPr>
              <w:rFonts w:hint="eastAsia"/>
            </w:rPr>
          </w:pPr>
          <w:r>
            <w:rPr>
              <w:rFonts w:ascii="DejaVu Sans" w:eastAsia="DejaVu Sans" w:hAnsi="DejaVu Sans"/>
              <w:color w:val="777777"/>
              <w:sz w:val="15"/>
            </w:rPr>
            <w:fldChar w:fldCharType="begin"/>
          </w:r>
          <w:r>
            <w:rPr>
              <w:rFonts w:ascii="DejaVu Sans" w:eastAsia="DejaVu Sans" w:hAnsi="DejaVu Sans"/>
              <w:color w:val="777777"/>
              <w:sz w:val="15"/>
            </w:rPr>
            <w:instrText xml:space="preserve"> PAGE </w:instrText>
          </w:r>
          <w:r>
            <w:rPr>
              <w:rFonts w:ascii="DejaVu Sans" w:eastAsia="DejaVu Sans" w:hAnsi="DejaVu Sans"/>
              <w:color w:val="777777"/>
              <w:sz w:val="15"/>
            </w:rPr>
            <w:fldChar w:fldCharType="separate"/>
          </w:r>
          <w:r>
            <w:rPr>
              <w:rFonts w:ascii="DejaVu Sans" w:eastAsia="DejaVu Sans" w:hAnsi="DejaVu Sans"/>
              <w:color w:val="777777"/>
              <w:sz w:val="15"/>
            </w:rPr>
            <w:t>1</w:t>
          </w:r>
          <w:r>
            <w:rPr>
              <w:rFonts w:ascii="DejaVu Sans" w:eastAsia="DejaVu Sans" w:hAnsi="DejaVu Sans"/>
              <w:color w:val="777777"/>
              <w:sz w:val="15"/>
            </w:rPr>
            <w:fldChar w:fldCharType="end"/>
          </w:r>
        </w:p>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AE26" w14:textId="77777777" w:rsidR="00307097" w:rsidRDefault="00307097">
    <w:pPr>
      <w:rPr>
        <w:rFonts w:hint="eastAsia"/>
      </w:rPr>
    </w:pPr>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620A3" w14:textId="77777777" w:rsidR="00636E17" w:rsidRDefault="00636E17">
      <w:pPr>
        <w:spacing w:after="0" w:line="240" w:lineRule="auto"/>
        <w:rPr>
          <w:rFonts w:hint="eastAsia"/>
        </w:rPr>
      </w:pPr>
      <w:r>
        <w:separator/>
      </w:r>
    </w:p>
  </w:footnote>
  <w:footnote w:type="continuationSeparator" w:id="0">
    <w:p w14:paraId="616A511A" w14:textId="77777777" w:rsidR="00636E17" w:rsidRDefault="00636E1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6232" w14:textId="120F6C5E"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171B67">
      <w:rPr>
        <w:rFonts w:ascii="DejaVu Sans" w:eastAsia="DejaVu Sans" w:hAnsi="DejaVu Sans"/>
        <w:noProof/>
        <w:color w:val="5A5A5A"/>
        <w:sz w:val="16"/>
      </w:rPr>
      <w:t>СУДАЛГААНЫ ҮНДЭСЛЭЛ БА iBeX СИСТЕМИЙН ҮЗЭЛ БАРИМТЛАЛ</w:t>
    </w:r>
    <w:r>
      <w:rPr>
        <w:rFonts w:ascii="DejaVu Sans" w:eastAsia="DejaVu Sans" w:hAnsi="DejaVu Sans"/>
        <w:color w:val="5A5A5A"/>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809E" w14:textId="17DB1192"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171B67">
      <w:rPr>
        <w:rFonts w:ascii="DejaVu Sans" w:eastAsia="DejaVu Sans" w:hAnsi="DejaVu Sans"/>
        <w:noProof/>
        <w:color w:val="5A5A5A"/>
        <w:sz w:val="16"/>
      </w:rPr>
      <w:t>БҮЛЭГ 1. Хөрөнгө ихээр ашигладаг байгууллагын засвар үйлчилгээний асуудал</w:t>
    </w:r>
    <w:r>
      <w:rPr>
        <w:rFonts w:ascii="DejaVu Sans" w:eastAsia="DejaVu Sans" w:hAnsi="DejaVu Sans"/>
        <w:color w:val="5A5A5A"/>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DD10" w14:textId="77777777" w:rsidR="00307097" w:rsidRDefault="00307097">
    <w:pPr>
      <w:rPr>
        <w:rFonts w:hint="eastAsia"/>
      </w:rPr>
    </w:pPr>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BF6D4" w14:textId="3F118ED0"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ҮЙЛДВЭРЛЭЛИЙН ӨГӨГДӨЛ БА СИСТЕМ ХООРОНДЫН УЯЛДАА</w:t>
    </w:r>
    <w:r>
      <w:rPr>
        <w:rFonts w:ascii="DejaVu Sans" w:eastAsia="DejaVu Sans" w:hAnsi="DejaVu Sans"/>
        <w:color w:val="5A5A5A"/>
        <w:sz w:val="16"/>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EFF4" w14:textId="7603DB76"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B75874">
      <w:rPr>
        <w:rFonts w:ascii="DejaVu Sans" w:eastAsia="DejaVu Sans" w:hAnsi="DejaVu Sans"/>
        <w:noProof/>
        <w:color w:val="5A5A5A"/>
        <w:sz w:val="16"/>
      </w:rPr>
      <w:t>БҮЛЭГ 14. Үйлдвэрлэлийн өгөгдлийн суурь архитектур</w:t>
    </w:r>
    <w:r>
      <w:rPr>
        <w:rFonts w:ascii="DejaVu Sans" w:eastAsia="DejaVu Sans" w:hAnsi="DejaVu Sans"/>
        <w:color w:val="5A5A5A"/>
        <w:sz w:val="16"/>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D270C" w14:textId="77777777" w:rsidR="00307097" w:rsidRDefault="00307097">
    <w:pPr>
      <w:rPr>
        <w:rFonts w:hint="eastAsia"/>
      </w:rPr>
    </w:pPr>
    <w: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BCCD7" w14:textId="181C9CA8"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84862" w14:textId="40177446"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A</w:t>
    </w:r>
    <w:r>
      <w:rPr>
        <w:rFonts w:ascii="DejaVu Sans" w:eastAsia="DejaVu Sans" w:hAnsi="DejaVu Sans"/>
        <w:color w:val="5A5A5A"/>
        <w:sz w:val="16"/>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894D6" w14:textId="77777777" w:rsidR="00307097" w:rsidRDefault="00307097">
    <w:pPr>
      <w:rPr>
        <w:rFonts w:hint="eastAsia"/>
      </w:rPr>
    </w:pPr>
    <w:r>
      <w:cr/>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1B86" w14:textId="77777777"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BB59A" w14:textId="092CA43F"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A нь бүтээгдэхүүнүүдийг “ялагч/ялагдагч” гэж эрэмбэлэх бус, нэг ижил C1-C8 хүрээ-аар албан ёсны/нийлүүлэгч/дотоод нотлох баримт-ийг бүтэцчилсэн байдлаар харьцуулах хяналттай харагдац юм. Нийлүүлэгчийн мэдээлснээр үр нөлөө нь хараат бус нотлох бари</w:t>
    </w:r>
    <w:r>
      <w:rPr>
        <w:rFonts w:ascii="DejaVu Sans" w:eastAsia="DejaVu Sans" w:hAnsi="DejaVu Sans"/>
        <w:color w:val="5A5A5A"/>
        <w:sz w:val="16"/>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F03F" w14:textId="77777777" w:rsidR="00307097" w:rsidRDefault="00307097">
    <w:pPr>
      <w:rPr>
        <w:rFonts w:hint="eastAsia"/>
      </w:rPr>
    </w:pPr>
    <w:r>
      <w:cr/>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55B2F" w14:textId="4150D170"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B5FA7" w14:textId="3E94E9FD"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B</w:t>
    </w:r>
    <w:r>
      <w:rPr>
        <w:rFonts w:ascii="DejaVu Sans" w:eastAsia="DejaVu Sans" w:hAnsi="DejaVu Sans"/>
        <w:color w:val="5A5A5A"/>
        <w:sz w:val="16"/>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3EA0" w14:textId="77777777" w:rsidR="00307097" w:rsidRDefault="00307097">
    <w:pPr>
      <w:rPr>
        <w:rFonts w:hint="eastAsia"/>
      </w:rPr>
    </w:pPr>
    <w:r>
      <w:cr/>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570CF" w14:textId="6F26234D"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EE935" w14:textId="77777777"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Pr>
        <w:rFonts w:ascii="DejaVu Sans" w:eastAsia="DejaVu Sans" w:hAnsi="DejaVu Sans"/>
        <w:noProof/>
        <w:color w:val="5A5A5A"/>
        <w:sz w:val="16"/>
      </w:rPr>
      <w:t>хавсралт B</w:t>
    </w:r>
    <w:r>
      <w:rPr>
        <w:rFonts w:ascii="DejaVu Sans" w:eastAsia="DejaVu Sans" w:hAnsi="DejaVu Sans"/>
        <w:color w:val="5A5A5A"/>
        <w:sz w:val="16"/>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1A48" w14:textId="77777777" w:rsidR="00307097" w:rsidRDefault="00307097">
    <w:pPr>
      <w:rPr>
        <w:rFonts w:hint="eastAsia"/>
      </w:rPr>
    </w:pPr>
    <w:r>
      <w:cr/>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D2278" w14:textId="77777777"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67F5" w14:textId="1CB8E158"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B</w:t>
    </w:r>
    <w:r>
      <w:rPr>
        <w:rFonts w:ascii="DejaVu Sans" w:eastAsia="DejaVu Sans" w:hAnsi="DejaVu Sans"/>
        <w:color w:val="5A5A5A"/>
        <w:sz w:val="16"/>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6E735" w14:textId="77777777" w:rsidR="00307097" w:rsidRDefault="00307097">
    <w:pPr>
      <w:rPr>
        <w:rFonts w:hint="eastAsia"/>
      </w:rPr>
    </w:pPr>
    <w:r>
      <w:cr/>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25D2" w14:textId="38C18174"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599A0" w14:textId="77777777"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Pr>
        <w:rFonts w:ascii="DejaVu Sans" w:eastAsia="DejaVu Sans" w:hAnsi="DejaVu Sans"/>
        <w:noProof/>
        <w:color w:val="5A5A5A"/>
        <w:sz w:val="16"/>
      </w:rPr>
      <w:t>хавсралт B</w:t>
    </w:r>
    <w:r>
      <w:rPr>
        <w:rFonts w:ascii="DejaVu Sans" w:eastAsia="DejaVu Sans" w:hAnsi="DejaVu Sans"/>
        <w:color w:val="5A5A5A"/>
        <w:sz w:val="16"/>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972D" w14:textId="77777777" w:rsidR="00307097" w:rsidRDefault="00307097">
    <w:pPr>
      <w:rPr>
        <w:rFonts w:hint="eastAsia"/>
      </w:rPr>
    </w:pPr>
    <w:r>
      <w:cr/>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8DFD" w14:textId="3A3F9485"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9575" w14:textId="1B8E78B4"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B</w:t>
    </w:r>
    <w:r>
      <w:rPr>
        <w:rFonts w:ascii="DejaVu Sans" w:eastAsia="DejaVu Sans" w:hAnsi="DejaVu Sans"/>
        <w:color w:val="5A5A5A"/>
        <w:sz w:val="16"/>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599A" w14:textId="77777777" w:rsidR="00307097" w:rsidRDefault="00307097">
    <w:pPr>
      <w:rPr>
        <w:rFonts w:hint="eastAsia"/>
      </w:rPr>
    </w:pPr>
    <w:r>
      <w:cr/>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09CA" w14:textId="77777777"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C2F2" w14:textId="6D955849"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C</w:t>
    </w:r>
    <w:r>
      <w:rPr>
        <w:rFonts w:ascii="DejaVu Sans" w:eastAsia="DejaVu Sans" w:hAnsi="DejaVu Sans"/>
        <w:color w:val="5A5A5A"/>
        <w:sz w:val="16"/>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678FE" w14:textId="77777777" w:rsidR="00307097" w:rsidRDefault="00307097">
    <w:pPr>
      <w:rPr>
        <w:rFonts w:hint="eastAsia"/>
      </w:rPr>
    </w:pPr>
    <w:r>
      <w:cr/>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91BB" w14:textId="718477AE"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B26CB" w14:textId="7922BFAA"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D</w:t>
    </w:r>
    <w:r>
      <w:rPr>
        <w:rFonts w:ascii="DejaVu Sans" w:eastAsia="DejaVu Sans" w:hAnsi="DejaVu Sans"/>
        <w:color w:val="5A5A5A"/>
        <w:sz w:val="16"/>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16AF2" w14:textId="77777777" w:rsidR="00307097" w:rsidRDefault="00307097">
    <w:pPr>
      <w:rPr>
        <w:rFonts w:hint="eastAsia"/>
      </w:rPr>
    </w:pPr>
    <w:r>
      <w:cr/>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EB85" w14:textId="72DCCD12"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218A" w14:textId="77777777"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Pr>
        <w:rFonts w:ascii="DejaVu Sans" w:eastAsia="DejaVu Sans" w:hAnsi="DejaVu Sans"/>
        <w:noProof/>
        <w:color w:val="5A5A5A"/>
        <w:sz w:val="16"/>
      </w:rPr>
      <w:t>хавсралт D</w:t>
    </w:r>
    <w:r>
      <w:rPr>
        <w:rFonts w:ascii="DejaVu Sans" w:eastAsia="DejaVu Sans" w:hAnsi="DejaVu Sans"/>
        <w:color w:val="5A5A5A"/>
        <w:sz w:val="16"/>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2308" w14:textId="77777777" w:rsidR="00307097" w:rsidRDefault="00307097">
    <w:pPr>
      <w:rPr>
        <w:rFonts w:hint="eastAsia"/>
      </w:rPr>
    </w:pPr>
    <w:r>
      <w:cr/>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A681" w14:textId="686B7BBF"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2518" w14:textId="4017BF29"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E</w:t>
    </w:r>
    <w:r>
      <w:rPr>
        <w:rFonts w:ascii="DejaVu Sans" w:eastAsia="DejaVu Sans" w:hAnsi="DejaVu Sans"/>
        <w:color w:val="5A5A5A"/>
        <w:sz w:val="16"/>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E2E2" w14:textId="77777777" w:rsidR="00307097" w:rsidRDefault="00307097">
    <w:pPr>
      <w:rPr>
        <w:rFonts w:hint="eastAsia"/>
      </w:rPr>
    </w:pPr>
    <w:r>
      <w:cr/>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81D93" w14:textId="60CA1849"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DD5D" w14:textId="15B54E5F"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E</w:t>
    </w:r>
    <w:r>
      <w:rPr>
        <w:rFonts w:ascii="DejaVu Sans" w:eastAsia="DejaVu Sans" w:hAnsi="DejaVu Sans"/>
        <w:color w:val="5A5A5A"/>
        <w:sz w:val="16"/>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E846" w14:textId="77777777" w:rsidR="00307097" w:rsidRDefault="00307097">
    <w:pPr>
      <w:rPr>
        <w:rFonts w:hint="eastAsia"/>
      </w:rPr>
    </w:pPr>
    <w:r>
      <w:cr/>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AFAC" w14:textId="6F8302B3"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3C1A" w14:textId="4DC7D746"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H</w:t>
    </w:r>
    <w:r>
      <w:rPr>
        <w:rFonts w:ascii="DejaVu Sans" w:eastAsia="DejaVu Sans" w:hAnsi="DejaVu Sans"/>
        <w:color w:val="5A5A5A"/>
        <w:sz w:val="16"/>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1D62" w14:textId="77777777" w:rsidR="00307097" w:rsidRDefault="00307097">
    <w:pPr>
      <w:rPr>
        <w:rFonts w:hint="eastAsia"/>
      </w:rPr>
    </w:pPr>
    <w:r>
      <w:cr/>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1901" w14:textId="77777777"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CB96" w14:textId="244D382B"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I</w:t>
    </w:r>
    <w:r>
      <w:rPr>
        <w:rFonts w:ascii="DejaVu Sans" w:eastAsia="DejaVu Sans" w:hAnsi="DejaVu Sans"/>
        <w:color w:val="5A5A5A"/>
        <w:sz w:val="16"/>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3FB5" w14:textId="77777777" w:rsidR="00307097" w:rsidRDefault="00307097">
    <w:pPr>
      <w:rPr>
        <w:rFonts w:hint="eastAsia"/>
      </w:rPr>
    </w:pPr>
    <w:r>
      <w:cr/>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D7C5" w14:textId="15F73D2D"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28CF7" w14:textId="1F9771E7"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J</w:t>
    </w:r>
    <w:r>
      <w:rPr>
        <w:rFonts w:ascii="DejaVu Sans" w:eastAsia="DejaVu Sans" w:hAnsi="DejaVu Sans"/>
        <w:color w:val="5A5A5A"/>
        <w:sz w:val="16"/>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3391" w14:textId="77777777" w:rsidR="00307097" w:rsidRDefault="00307097">
    <w:pPr>
      <w:rPr>
        <w:rFonts w:hint="eastAsia"/>
      </w:rPr>
    </w:pPr>
    <w:r>
      <w:cr/>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4374" w14:textId="6EA3E378"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D8977" w14:textId="77777777"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Pr>
        <w:rFonts w:ascii="DejaVu Sans" w:eastAsia="DejaVu Sans" w:hAnsi="DejaVu Sans"/>
        <w:noProof/>
        <w:color w:val="5A5A5A"/>
        <w:sz w:val="16"/>
      </w:rPr>
      <w:t>хавсралт J</w:t>
    </w:r>
    <w:r>
      <w:rPr>
        <w:rFonts w:ascii="DejaVu Sans" w:eastAsia="DejaVu Sans" w:hAnsi="DejaVu Sans"/>
        <w:color w:val="5A5A5A"/>
        <w:sz w:val="16"/>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13DB" w14:textId="77777777" w:rsidR="00307097" w:rsidRDefault="00307097">
    <w:pPr>
      <w:rPr>
        <w:rFonts w:hint="eastAsia"/>
      </w:rPr>
    </w:pPr>
    <w:r>
      <w:cr/>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4C6B4" w14:textId="3B7E5613"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A5CF" w14:textId="3FA1DFF7"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O</w:t>
    </w:r>
    <w:r>
      <w:rPr>
        <w:rFonts w:ascii="DejaVu Sans" w:eastAsia="DejaVu Sans" w:hAnsi="DejaVu Sans"/>
        <w:color w:val="5A5A5A"/>
        <w:sz w:val="16"/>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A4CF" w14:textId="77777777" w:rsidR="00307097" w:rsidRDefault="00307097">
    <w:pPr>
      <w:rPr>
        <w:rFonts w:hint="eastAsia"/>
      </w:rPr>
    </w:pPr>
    <w:r>
      <w:cr/>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A010" w14:textId="111B0859"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77EA1" w14:textId="09FC960E"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P</w:t>
    </w:r>
    <w:r>
      <w:rPr>
        <w:rFonts w:ascii="DejaVu Sans" w:eastAsia="DejaVu Sans" w:hAnsi="DejaVu Sans"/>
        <w:color w:val="5A5A5A"/>
        <w:sz w:val="16"/>
      </w:rP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B3A27" w14:textId="77777777" w:rsidR="00307097" w:rsidRDefault="00307097">
    <w:pPr>
      <w:rPr>
        <w:rFonts w:hint="eastAsia"/>
      </w:rPr>
    </w:pPr>
    <w:r>
      <w:cr/>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70AD7" w14:textId="18424D8A" w:rsidR="00EB7AA3" w:rsidRDefault="00307097">
    <w:pPr>
      <w:jc w:val="lef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"Part Title"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ХЯНАЛТТАЙ ЛАВЛАГАА, БҮРТГЭЛ БА НЭР ТОМЬЁО</w:t>
    </w:r>
    <w:r>
      <w:rPr>
        <w:rFonts w:ascii="DejaVu Sans" w:eastAsia="DejaVu Sans" w:hAnsi="DejaVu Sans"/>
        <w:color w:val="5A5A5A"/>
        <w:sz w:val="16"/>
      </w:rPr>
      <w:fldChar w:fldCharType="end"/>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6952" w14:textId="5BEBDE3A" w:rsidR="00EB7AA3" w:rsidRDefault="00307097">
    <w:pPr>
      <w:jc w:val="right"/>
      <w:rPr>
        <w:rFonts w:hint="eastAsia"/>
      </w:rPr>
    </w:pPr>
    <w:r>
      <w:rPr>
        <w:rFonts w:ascii="DejaVu Sans" w:eastAsia="DejaVu Sans" w:hAnsi="DejaVu Sans"/>
        <w:color w:val="5A5A5A"/>
        <w:sz w:val="16"/>
      </w:rPr>
      <w:fldChar w:fldCharType="begin"/>
    </w:r>
    <w:r>
      <w:rPr>
        <w:rFonts w:ascii="DejaVu Sans" w:eastAsia="DejaVu Sans" w:hAnsi="DejaVu Sans"/>
        <w:color w:val="5A5A5A"/>
        <w:sz w:val="16"/>
      </w:rPr>
      <w:instrText xml:space="preserve"> STYLEREF "Heading 1" </w:instrText>
    </w:r>
    <w:r>
      <w:rPr>
        <w:rFonts w:ascii="DejaVu Sans" w:eastAsia="DejaVu Sans" w:hAnsi="DejaVu Sans"/>
        <w:color w:val="5A5A5A"/>
        <w:sz w:val="16"/>
      </w:rPr>
      <w:fldChar w:fldCharType="separate"/>
    </w:r>
    <w:r w:rsidR="00830984">
      <w:rPr>
        <w:rFonts w:ascii="DejaVu Sans" w:eastAsia="DejaVu Sans" w:hAnsi="DejaVu Sans"/>
        <w:noProof/>
        <w:color w:val="5A5A5A"/>
        <w:sz w:val="16"/>
      </w:rPr>
      <w:t>хавсралт P</w:t>
    </w:r>
    <w:r>
      <w:rPr>
        <w:rFonts w:ascii="DejaVu Sans" w:eastAsia="DejaVu Sans" w:hAnsi="DejaVu Sans"/>
        <w:color w:val="5A5A5A"/>
        <w:sz w:val="16"/>
      </w:rPr>
      <w:fldChar w:fldCharType="end"/>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DD90E" w14:textId="77777777" w:rsidR="00307097" w:rsidRDefault="00307097">
    <w:pPr>
      <w:rPr>
        <w:rFonts w:hint="eastAsia"/>
      </w:rPr>
    </w:pPr>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1830892">
    <w:abstractNumId w:val="8"/>
  </w:num>
  <w:num w:numId="2" w16cid:durableId="2032796547">
    <w:abstractNumId w:val="6"/>
  </w:num>
  <w:num w:numId="3" w16cid:durableId="1866748171">
    <w:abstractNumId w:val="5"/>
  </w:num>
  <w:num w:numId="4" w16cid:durableId="962997079">
    <w:abstractNumId w:val="4"/>
  </w:num>
  <w:num w:numId="5" w16cid:durableId="1937984199">
    <w:abstractNumId w:val="7"/>
  </w:num>
  <w:num w:numId="6" w16cid:durableId="1010376107">
    <w:abstractNumId w:val="3"/>
  </w:num>
  <w:num w:numId="7" w16cid:durableId="1399131399">
    <w:abstractNumId w:val="2"/>
  </w:num>
  <w:num w:numId="8" w16cid:durableId="472598368">
    <w:abstractNumId w:val="1"/>
  </w:num>
  <w:num w:numId="9" w16cid:durableId="1275097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484"/>
    <w:rsid w:val="000D2F19"/>
    <w:rsid w:val="0015074B"/>
    <w:rsid w:val="00171B67"/>
    <w:rsid w:val="00270883"/>
    <w:rsid w:val="0027337B"/>
    <w:rsid w:val="00294235"/>
    <w:rsid w:val="00295024"/>
    <w:rsid w:val="0029639D"/>
    <w:rsid w:val="00307097"/>
    <w:rsid w:val="00326F90"/>
    <w:rsid w:val="00363161"/>
    <w:rsid w:val="003A13F5"/>
    <w:rsid w:val="004146ED"/>
    <w:rsid w:val="004C2529"/>
    <w:rsid w:val="004D2F02"/>
    <w:rsid w:val="00636E17"/>
    <w:rsid w:val="006C51A7"/>
    <w:rsid w:val="007C0F2D"/>
    <w:rsid w:val="00830984"/>
    <w:rsid w:val="00835A9B"/>
    <w:rsid w:val="00A37271"/>
    <w:rsid w:val="00AA1D8D"/>
    <w:rsid w:val="00AD7E09"/>
    <w:rsid w:val="00B47730"/>
    <w:rsid w:val="00B75874"/>
    <w:rsid w:val="00CB0664"/>
    <w:rsid w:val="00CD062A"/>
    <w:rsid w:val="00DB4798"/>
    <w:rsid w:val="00E47A1C"/>
    <w:rsid w:val="00E74810"/>
    <w:rsid w:val="00E779CA"/>
    <w:rsid w:val="00EA7E27"/>
    <w:rsid w:val="00EB7AA3"/>
    <w:rsid w:val="00EC34A4"/>
    <w:rsid w:val="00EC5705"/>
    <w:rsid w:val="00F20AC2"/>
    <w:rsid w:val="00F973B2"/>
    <w:rsid w:val="00FC30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19857B"/>
  <w14:defaultImageDpi w14:val="330"/>
  <w15:docId w15:val="{114BCE49-B4C0-4DF3-8384-88C7DCA90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7" w:lineRule="auto"/>
      <w:jc w:val="both"/>
    </w:pPr>
    <w:rPr>
      <w:rFonts w:ascii="DejaVu Serif" w:hAnsi="DejaVu Serif"/>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4C1D95"/>
      <w:sz w:val="34"/>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5B21B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jc w:val="center"/>
    </w:pPr>
    <w:rPr>
      <w:rFonts w:ascii="DejaVu Sans" w:hAnsi="DejaVu Sans"/>
      <w:b/>
      <w:color w:val="4C1D95"/>
      <w:sz w:val="44"/>
    </w:rPr>
  </w:style>
  <w:style w:type="paragraph" w:styleId="Revision">
    <w:name w:val="Revision"/>
    <w:hidden/>
    <w:uiPriority w:val="99"/>
    <w:semiHidden/>
    <w:rsid w:val="00A37271"/>
    <w:pPr>
      <w:spacing w:after="0" w:line="240" w:lineRule="auto"/>
    </w:pPr>
    <w:rPr>
      <w:rFonts w:ascii="DejaVu Serif" w:hAnsi="DejaVu Seri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footer" Target="footer47.xml"/><Relationship Id="rId21" Type="http://schemas.openxmlformats.org/officeDocument/2006/relationships/footer" Target="footer4.xml"/><Relationship Id="rId42" Type="http://schemas.openxmlformats.org/officeDocument/2006/relationships/header" Target="header10.xml"/><Relationship Id="rId63" Type="http://schemas.openxmlformats.org/officeDocument/2006/relationships/footer" Target="footer20.xml"/><Relationship Id="rId84" Type="http://schemas.openxmlformats.org/officeDocument/2006/relationships/header" Target="header31.xml"/><Relationship Id="rId138" Type="http://schemas.openxmlformats.org/officeDocument/2006/relationships/header" Target="header58.xml"/><Relationship Id="rId107" Type="http://schemas.openxmlformats.org/officeDocument/2006/relationships/footer" Target="footer42.xml"/><Relationship Id="rId11" Type="http://schemas.openxmlformats.org/officeDocument/2006/relationships/image" Target="media/image4.png"/><Relationship Id="rId32" Type="http://schemas.openxmlformats.org/officeDocument/2006/relationships/image" Target="media/image13.png"/><Relationship Id="rId53" Type="http://schemas.openxmlformats.org/officeDocument/2006/relationships/footer" Target="footer15.xml"/><Relationship Id="rId74" Type="http://schemas.openxmlformats.org/officeDocument/2006/relationships/footer" Target="footer25.xml"/><Relationship Id="rId128" Type="http://schemas.openxmlformats.org/officeDocument/2006/relationships/footer" Target="footer52.xml"/><Relationship Id="rId149" Type="http://schemas.openxmlformats.org/officeDocument/2006/relationships/footer" Target="footer63.xml"/><Relationship Id="rId5" Type="http://schemas.openxmlformats.org/officeDocument/2006/relationships/webSettings" Target="webSettings.xml"/><Relationship Id="rId95" Type="http://schemas.openxmlformats.org/officeDocument/2006/relationships/footer" Target="footer36.xml"/><Relationship Id="rId22" Type="http://schemas.openxmlformats.org/officeDocument/2006/relationships/footer" Target="footer5.xml"/><Relationship Id="rId27" Type="http://schemas.openxmlformats.org/officeDocument/2006/relationships/image" Target="media/image8.png"/><Relationship Id="rId43" Type="http://schemas.openxmlformats.org/officeDocument/2006/relationships/header" Target="header11.xml"/><Relationship Id="rId48" Type="http://schemas.openxmlformats.org/officeDocument/2006/relationships/header" Target="header13.xml"/><Relationship Id="rId64" Type="http://schemas.openxmlformats.org/officeDocument/2006/relationships/header" Target="header21.xml"/><Relationship Id="rId69" Type="http://schemas.openxmlformats.org/officeDocument/2006/relationships/footer" Target="footer23.xml"/><Relationship Id="rId113" Type="http://schemas.openxmlformats.org/officeDocument/2006/relationships/footer" Target="footer45.xml"/><Relationship Id="rId118" Type="http://schemas.openxmlformats.org/officeDocument/2006/relationships/header" Target="header48.xml"/><Relationship Id="rId134" Type="http://schemas.openxmlformats.org/officeDocument/2006/relationships/footer" Target="footer55.xml"/><Relationship Id="rId139" Type="http://schemas.openxmlformats.org/officeDocument/2006/relationships/header" Target="header59.xml"/><Relationship Id="rId80" Type="http://schemas.openxmlformats.org/officeDocument/2006/relationships/footer" Target="footer28.xml"/><Relationship Id="rId85" Type="http://schemas.openxmlformats.org/officeDocument/2006/relationships/header" Target="header32.xml"/><Relationship Id="rId150" Type="http://schemas.openxmlformats.org/officeDocument/2006/relationships/fontTable" Target="fontTable.xml"/><Relationship Id="rId12" Type="http://schemas.openxmlformats.org/officeDocument/2006/relationships/image" Target="media/image5.png"/><Relationship Id="rId17" Type="http://schemas.openxmlformats.org/officeDocument/2006/relationships/header" Target="header3.xml"/><Relationship Id="rId33" Type="http://schemas.openxmlformats.org/officeDocument/2006/relationships/image" Target="media/image14.png"/><Relationship Id="rId38" Type="http://schemas.openxmlformats.org/officeDocument/2006/relationships/footer" Target="footer7.xml"/><Relationship Id="rId59" Type="http://schemas.openxmlformats.org/officeDocument/2006/relationships/footer" Target="footer18.xml"/><Relationship Id="rId103" Type="http://schemas.openxmlformats.org/officeDocument/2006/relationships/header" Target="header41.xml"/><Relationship Id="rId108" Type="http://schemas.openxmlformats.org/officeDocument/2006/relationships/header" Target="header43.xml"/><Relationship Id="rId124" Type="http://schemas.openxmlformats.org/officeDocument/2006/relationships/header" Target="header51.xml"/><Relationship Id="rId129" Type="http://schemas.openxmlformats.org/officeDocument/2006/relationships/footer" Target="footer53.xml"/><Relationship Id="rId54" Type="http://schemas.openxmlformats.org/officeDocument/2006/relationships/header" Target="header16.xml"/><Relationship Id="rId70" Type="http://schemas.openxmlformats.org/officeDocument/2006/relationships/header" Target="header24.xml"/><Relationship Id="rId75" Type="http://schemas.openxmlformats.org/officeDocument/2006/relationships/footer" Target="footer26.xml"/><Relationship Id="rId91" Type="http://schemas.openxmlformats.org/officeDocument/2006/relationships/header" Target="header35.xml"/><Relationship Id="rId96" Type="http://schemas.openxmlformats.org/officeDocument/2006/relationships/header" Target="header37.xml"/><Relationship Id="rId140" Type="http://schemas.openxmlformats.org/officeDocument/2006/relationships/footer" Target="footer58.xml"/><Relationship Id="rId145" Type="http://schemas.openxmlformats.org/officeDocument/2006/relationships/header" Target="header6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6.xml"/><Relationship Id="rId28" Type="http://schemas.openxmlformats.org/officeDocument/2006/relationships/image" Target="media/image9.png"/><Relationship Id="rId49" Type="http://schemas.openxmlformats.org/officeDocument/2006/relationships/header" Target="header14.xml"/><Relationship Id="rId114" Type="http://schemas.openxmlformats.org/officeDocument/2006/relationships/header" Target="header46.xml"/><Relationship Id="rId119" Type="http://schemas.openxmlformats.org/officeDocument/2006/relationships/footer" Target="footer48.xml"/><Relationship Id="rId44" Type="http://schemas.openxmlformats.org/officeDocument/2006/relationships/footer" Target="footer10.xml"/><Relationship Id="rId60" Type="http://schemas.openxmlformats.org/officeDocument/2006/relationships/header" Target="header19.xml"/><Relationship Id="rId65" Type="http://schemas.openxmlformats.org/officeDocument/2006/relationships/footer" Target="footer21.xml"/><Relationship Id="rId81" Type="http://schemas.openxmlformats.org/officeDocument/2006/relationships/footer" Target="footer29.xml"/><Relationship Id="rId86" Type="http://schemas.openxmlformats.org/officeDocument/2006/relationships/footer" Target="footer31.xml"/><Relationship Id="rId130" Type="http://schemas.openxmlformats.org/officeDocument/2006/relationships/header" Target="header54.xml"/><Relationship Id="rId135" Type="http://schemas.openxmlformats.org/officeDocument/2006/relationships/footer" Target="footer56.xml"/><Relationship Id="rId151" Type="http://schemas.openxmlformats.org/officeDocument/2006/relationships/theme" Target="theme/theme1.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footer" Target="footer8.xml"/><Relationship Id="rId109" Type="http://schemas.openxmlformats.org/officeDocument/2006/relationships/header" Target="header44.xml"/><Relationship Id="rId34" Type="http://schemas.openxmlformats.org/officeDocument/2006/relationships/image" Target="media/image15.png"/><Relationship Id="rId50" Type="http://schemas.openxmlformats.org/officeDocument/2006/relationships/footer" Target="footer13.xml"/><Relationship Id="rId55" Type="http://schemas.openxmlformats.org/officeDocument/2006/relationships/header" Target="header17.xml"/><Relationship Id="rId76" Type="http://schemas.openxmlformats.org/officeDocument/2006/relationships/header" Target="header27.xml"/><Relationship Id="rId97" Type="http://schemas.openxmlformats.org/officeDocument/2006/relationships/header" Target="header38.xml"/><Relationship Id="rId104" Type="http://schemas.openxmlformats.org/officeDocument/2006/relationships/footer" Target="footer40.xml"/><Relationship Id="rId120" Type="http://schemas.openxmlformats.org/officeDocument/2006/relationships/header" Target="header49.xml"/><Relationship Id="rId125" Type="http://schemas.openxmlformats.org/officeDocument/2006/relationships/footer" Target="footer51.xml"/><Relationship Id="rId141" Type="http://schemas.openxmlformats.org/officeDocument/2006/relationships/footer" Target="footer59.xml"/><Relationship Id="rId146" Type="http://schemas.openxmlformats.org/officeDocument/2006/relationships/footer" Target="footer61.xml"/><Relationship Id="rId7" Type="http://schemas.openxmlformats.org/officeDocument/2006/relationships/endnotes" Target="endnotes.xml"/><Relationship Id="rId71" Type="http://schemas.openxmlformats.org/officeDocument/2006/relationships/footer" Target="footer24.xml"/><Relationship Id="rId92" Type="http://schemas.openxmlformats.org/officeDocument/2006/relationships/footer" Target="footer34.xml"/><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footer" Target="footer6.xml"/><Relationship Id="rId40" Type="http://schemas.openxmlformats.org/officeDocument/2006/relationships/header" Target="header9.xml"/><Relationship Id="rId45" Type="http://schemas.openxmlformats.org/officeDocument/2006/relationships/footer" Target="footer11.xml"/><Relationship Id="rId66" Type="http://schemas.openxmlformats.org/officeDocument/2006/relationships/header" Target="header22.xml"/><Relationship Id="rId87" Type="http://schemas.openxmlformats.org/officeDocument/2006/relationships/footer" Target="footer32.xml"/><Relationship Id="rId110" Type="http://schemas.openxmlformats.org/officeDocument/2006/relationships/footer" Target="footer43.xml"/><Relationship Id="rId115" Type="http://schemas.openxmlformats.org/officeDocument/2006/relationships/header" Target="header47.xml"/><Relationship Id="rId131" Type="http://schemas.openxmlformats.org/officeDocument/2006/relationships/footer" Target="footer54.xml"/><Relationship Id="rId136" Type="http://schemas.openxmlformats.org/officeDocument/2006/relationships/header" Target="header57.xml"/><Relationship Id="rId61" Type="http://schemas.openxmlformats.org/officeDocument/2006/relationships/header" Target="header20.xml"/><Relationship Id="rId82" Type="http://schemas.openxmlformats.org/officeDocument/2006/relationships/header" Target="header30.xm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footer" Target="footer16.xml"/><Relationship Id="rId77" Type="http://schemas.openxmlformats.org/officeDocument/2006/relationships/footer" Target="footer27.xml"/><Relationship Id="rId100" Type="http://schemas.openxmlformats.org/officeDocument/2006/relationships/header" Target="header39.xml"/><Relationship Id="rId105" Type="http://schemas.openxmlformats.org/officeDocument/2006/relationships/footer" Target="footer41.xml"/><Relationship Id="rId126" Type="http://schemas.openxmlformats.org/officeDocument/2006/relationships/header" Target="header52.xml"/><Relationship Id="rId147" Type="http://schemas.openxmlformats.org/officeDocument/2006/relationships/footer" Target="footer62.xml"/><Relationship Id="rId8" Type="http://schemas.openxmlformats.org/officeDocument/2006/relationships/image" Target="media/image1.png"/><Relationship Id="rId51" Type="http://schemas.openxmlformats.org/officeDocument/2006/relationships/footer" Target="footer14.xml"/><Relationship Id="rId72" Type="http://schemas.openxmlformats.org/officeDocument/2006/relationships/header" Target="header25.xml"/><Relationship Id="rId93" Type="http://schemas.openxmlformats.org/officeDocument/2006/relationships/footer" Target="footer35.xml"/><Relationship Id="rId98" Type="http://schemas.openxmlformats.org/officeDocument/2006/relationships/footer" Target="footer37.xml"/><Relationship Id="rId121" Type="http://schemas.openxmlformats.org/officeDocument/2006/relationships/header" Target="header50.xml"/><Relationship Id="rId142" Type="http://schemas.openxmlformats.org/officeDocument/2006/relationships/header" Target="header60.xml"/><Relationship Id="rId3" Type="http://schemas.openxmlformats.org/officeDocument/2006/relationships/styles" Target="styles.xml"/><Relationship Id="rId25" Type="http://schemas.openxmlformats.org/officeDocument/2006/relationships/image" Target="media/image6.png"/><Relationship Id="rId46" Type="http://schemas.openxmlformats.org/officeDocument/2006/relationships/header" Target="header12.xml"/><Relationship Id="rId67" Type="http://schemas.openxmlformats.org/officeDocument/2006/relationships/header" Target="header23.xml"/><Relationship Id="rId116" Type="http://schemas.openxmlformats.org/officeDocument/2006/relationships/footer" Target="footer46.xml"/><Relationship Id="rId137" Type="http://schemas.openxmlformats.org/officeDocument/2006/relationships/footer" Target="footer57.xml"/><Relationship Id="rId20" Type="http://schemas.openxmlformats.org/officeDocument/2006/relationships/header" Target="header5.xml"/><Relationship Id="rId41" Type="http://schemas.openxmlformats.org/officeDocument/2006/relationships/footer" Target="footer9.xml"/><Relationship Id="rId62" Type="http://schemas.openxmlformats.org/officeDocument/2006/relationships/footer" Target="footer19.xml"/><Relationship Id="rId83" Type="http://schemas.openxmlformats.org/officeDocument/2006/relationships/footer" Target="footer30.xml"/><Relationship Id="rId88" Type="http://schemas.openxmlformats.org/officeDocument/2006/relationships/header" Target="header33.xml"/><Relationship Id="rId111" Type="http://schemas.openxmlformats.org/officeDocument/2006/relationships/footer" Target="footer44.xml"/><Relationship Id="rId132" Type="http://schemas.openxmlformats.org/officeDocument/2006/relationships/header" Target="header55.xml"/><Relationship Id="rId15" Type="http://schemas.openxmlformats.org/officeDocument/2006/relationships/footer" Target="footer1.xml"/><Relationship Id="rId36" Type="http://schemas.openxmlformats.org/officeDocument/2006/relationships/header" Target="header7.xml"/><Relationship Id="rId57" Type="http://schemas.openxmlformats.org/officeDocument/2006/relationships/footer" Target="footer17.xml"/><Relationship Id="rId106" Type="http://schemas.openxmlformats.org/officeDocument/2006/relationships/header" Target="header42.xml"/><Relationship Id="rId127" Type="http://schemas.openxmlformats.org/officeDocument/2006/relationships/header" Target="header53.xml"/><Relationship Id="rId10" Type="http://schemas.openxmlformats.org/officeDocument/2006/relationships/image" Target="media/image3.png"/><Relationship Id="rId31" Type="http://schemas.openxmlformats.org/officeDocument/2006/relationships/image" Target="media/image12.png"/><Relationship Id="rId52" Type="http://schemas.openxmlformats.org/officeDocument/2006/relationships/header" Target="header15.xml"/><Relationship Id="rId73" Type="http://schemas.openxmlformats.org/officeDocument/2006/relationships/header" Target="header26.xml"/><Relationship Id="rId78" Type="http://schemas.openxmlformats.org/officeDocument/2006/relationships/header" Target="header28.xml"/><Relationship Id="rId94" Type="http://schemas.openxmlformats.org/officeDocument/2006/relationships/header" Target="header36.xml"/><Relationship Id="rId99" Type="http://schemas.openxmlformats.org/officeDocument/2006/relationships/footer" Target="footer38.xml"/><Relationship Id="rId101" Type="http://schemas.openxmlformats.org/officeDocument/2006/relationships/footer" Target="footer39.xml"/><Relationship Id="rId122" Type="http://schemas.openxmlformats.org/officeDocument/2006/relationships/footer" Target="footer49.xml"/><Relationship Id="rId143" Type="http://schemas.openxmlformats.org/officeDocument/2006/relationships/footer" Target="footer60.xml"/><Relationship Id="rId148" Type="http://schemas.openxmlformats.org/officeDocument/2006/relationships/header" Target="header63.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7.png"/><Relationship Id="rId47" Type="http://schemas.openxmlformats.org/officeDocument/2006/relationships/footer" Target="footer12.xml"/><Relationship Id="rId68" Type="http://schemas.openxmlformats.org/officeDocument/2006/relationships/footer" Target="footer22.xml"/><Relationship Id="rId89" Type="http://schemas.openxmlformats.org/officeDocument/2006/relationships/footer" Target="footer33.xml"/><Relationship Id="rId112" Type="http://schemas.openxmlformats.org/officeDocument/2006/relationships/header" Target="header45.xml"/><Relationship Id="rId133" Type="http://schemas.openxmlformats.org/officeDocument/2006/relationships/header" Target="header56.xml"/><Relationship Id="rId16" Type="http://schemas.openxmlformats.org/officeDocument/2006/relationships/footer" Target="footer2.xml"/><Relationship Id="rId37" Type="http://schemas.openxmlformats.org/officeDocument/2006/relationships/header" Target="header8.xml"/><Relationship Id="rId58" Type="http://schemas.openxmlformats.org/officeDocument/2006/relationships/header" Target="header18.xml"/><Relationship Id="rId79" Type="http://schemas.openxmlformats.org/officeDocument/2006/relationships/header" Target="header29.xml"/><Relationship Id="rId102" Type="http://schemas.openxmlformats.org/officeDocument/2006/relationships/header" Target="header40.xml"/><Relationship Id="rId123" Type="http://schemas.openxmlformats.org/officeDocument/2006/relationships/footer" Target="footer50.xml"/><Relationship Id="rId144" Type="http://schemas.openxmlformats.org/officeDocument/2006/relationships/header" Target="header61.xml"/><Relationship Id="rId90" Type="http://schemas.openxmlformats.org/officeDocument/2006/relationships/header" Target="header3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254</Pages>
  <Words>75989</Words>
  <Characters>433138</Characters>
  <Application>Microsoft Office Word</Application>
  <DocSecurity>0</DocSecurity>
  <Lines>3609</Lines>
  <Paragraphs>1016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iBeX: Хөрөнгө төвтэй засвар үйлчилгээний удирдлага, үйлдвэрлэлийн өгөгдөл ба инженерийн ухаалаг шийдэл</dc:title>
  <dc:subject>Монгол үндсэн эх, Англи нэр томьёоны тайлбартай эрдэм шинжилгээний нэг сэдэвт бүтээл</dc:subject>
  <dc:creator>iBeX Project</dc:creator>
  <cp:keywords/>
  <dc:description>Нэгдсэн хэвлэл 1.2 — Монгол хэл, сэдэвчилсэн толгой-хөл, өргөн хүснэгтийн Landscape стандарт</dc:description>
  <cp:lastModifiedBy>GANTUMUR Erdenedalai</cp:lastModifiedBy>
  <cp:revision>20</cp:revision>
  <dcterms:created xsi:type="dcterms:W3CDTF">2026-09-03T01:43:00Z</dcterms:created>
  <dcterms:modified xsi:type="dcterms:W3CDTF">2026-09-03T03:07:00Z</dcterms:modified>
  <cp:category/>
</cp:coreProperties>
</file>