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Poppins" w:cs="Poppins" w:eastAsia="Poppins" w:hAnsi="Poppins"/>
          <w:sz w:val="40"/>
          <w:szCs w:val="40"/>
        </w:rPr>
      </w:pPr>
      <w:r w:rsidDel="00000000" w:rsidR="00000000" w:rsidRPr="00000000">
        <w:rPr>
          <w:color w:val="999999"/>
        </w:rPr>
        <w:drawing>
          <wp:inline distB="114300" distT="114300" distL="114300" distR="114300">
            <wp:extent cx="5715000" cy="600075"/>
            <wp:effectExtent b="0" l="0" r="0" t="0"/>
            <wp:docPr descr="Email menu icons" id="2" name="image2.png"/>
            <a:graphic>
              <a:graphicData uri="http://schemas.openxmlformats.org/drawingml/2006/picture">
                <pic:pic>
                  <pic:nvPicPr>
                    <pic:cNvPr descr="Email menu icons" id="0" name="image2.png"/>
                    <pic:cNvPicPr preferRelativeResize="0"/>
                  </pic:nvPicPr>
                  <pic:blipFill>
                    <a:blip r:embed="rId6"/>
                    <a:srcRect b="88413" l="764" r="820" t="356"/>
                    <a:stretch>
                      <a:fillRect/>
                    </a:stretch>
                  </pic:blipFill>
                  <pic:spPr>
                    <a:xfrm>
                      <a:off x="0" y="0"/>
                      <a:ext cx="57150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42"/>
          <w:szCs w:val="42"/>
        </w:rPr>
      </w:pPr>
      <w:r w:rsidDel="00000000" w:rsidR="00000000" w:rsidRPr="00000000">
        <w:rPr>
          <w:color w:val="999999"/>
          <w:sz w:val="42"/>
          <w:szCs w:val="42"/>
          <w:rtl w:val="0"/>
        </w:rPr>
        <w:t xml:space="preserve">Professional fitness on the go</w:t>
      </w:r>
    </w:p>
    <w:p w:rsidR="00000000" w:rsidDel="00000000" w:rsidP="00000000" w:rsidRDefault="00000000" w:rsidRPr="00000000" w14:paraId="00000003">
      <w:pPr>
        <w:widowControl w:val="0"/>
        <w:spacing w:line="240" w:lineRule="auto"/>
        <w:rPr>
          <w:color w:val="999999"/>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color w:val="999999"/>
        </w:rPr>
        <w:drawing>
          <wp:inline distB="114300" distT="114300" distL="114300" distR="114300">
            <wp:extent cx="5715000" cy="4171950"/>
            <wp:effectExtent b="0" l="0" r="0" t="0"/>
            <wp:docPr descr="Email header from Power Zone Fitness Clubs. Shows an image of someone looking at a fitness app on their phone." id="1" name="image1.png"/>
            <a:graphic>
              <a:graphicData uri="http://schemas.openxmlformats.org/drawingml/2006/picture">
                <pic:pic>
                  <pic:nvPicPr>
                    <pic:cNvPr descr="Email header from Power Zone Fitness Clubs. Shows an image of someone looking at a fitness app on their phone." id="0" name="image1.png"/>
                    <pic:cNvPicPr preferRelativeResize="0"/>
                  </pic:nvPicPr>
                  <pic:blipFill>
                    <a:blip r:embed="rId6"/>
                    <a:srcRect b="0" l="764" r="820" t="21925"/>
                    <a:stretch>
                      <a:fillRect/>
                    </a:stretch>
                  </pic:blipFill>
                  <pic:spPr>
                    <a:xfrm>
                      <a:off x="0" y="0"/>
                      <a:ext cx="5715000" cy="4171950"/>
                    </a:xfrm>
                    <a:prstGeom prst="rect"/>
                    <a:ln/>
                  </pic:spPr>
                </pic:pic>
              </a:graphicData>
            </a:graphic>
          </wp:inline>
        </w:drawing>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rFonts w:ascii="Permanent Marker" w:cs="Permanent Marker" w:eastAsia="Permanent Marker" w:hAnsi="Permanent Marker"/>
              </w:rPr>
            </w:pPr>
            <w:r w:rsidDel="00000000" w:rsidR="00000000" w:rsidRPr="00000000">
              <w:rPr>
                <w:rtl w:val="0"/>
              </w:rPr>
              <w:t xml:space="preserve">Hi {{ fname }}!</w:t>
            </w:r>
            <w:r w:rsidDel="00000000" w:rsidR="00000000" w:rsidRPr="00000000">
              <w:rPr>
                <w:rtl w:val="0"/>
              </w:rPr>
            </w:r>
          </w:p>
          <w:p w:rsidR="00000000" w:rsidDel="00000000" w:rsidP="00000000" w:rsidRDefault="00000000" w:rsidRPr="00000000" w14:paraId="00000006">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color w:val="999999"/>
              </w:rPr>
            </w:pPr>
            <w:r w:rsidDel="00000000" w:rsidR="00000000" w:rsidRPr="00000000">
              <w:rPr>
                <w:color w:val="999999"/>
                <w:rtl w:val="0"/>
              </w:rPr>
              <w:t xml:space="preserve">We know that going to the gym is hard when you need to be next to your loved ones to take care of them.This is why we created the Power Zone app, so you can stay fit anywhere. The app provides online classes, and virtual personal training with our professional fitness coaches. It can also help you track your fitness progress, and help you get a customized workout routine so you get to your desired fitness goal. You need to take care of your health so you can keep taking care of them.</w:t>
            </w:r>
            <w:r w:rsidDel="00000000" w:rsidR="00000000" w:rsidRPr="00000000">
              <w:rPr>
                <w:rtl w:val="0"/>
              </w:rPr>
            </w:r>
          </w:p>
          <w:p w:rsidR="00000000" w:rsidDel="00000000" w:rsidP="00000000" w:rsidRDefault="00000000" w:rsidRPr="00000000" w14:paraId="00000009">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color w:val="999999"/>
              </w:rPr>
            </w:pPr>
            <w:r w:rsidDel="00000000" w:rsidR="00000000" w:rsidRPr="00000000">
              <w:rPr>
                <w:rtl w:val="0"/>
              </w:rPr>
            </w:r>
          </w:p>
          <w:tbl>
            <w:tblPr>
              <w:tblStyle w:val="Table2"/>
              <w:tblW w:w="4095.0" w:type="dxa"/>
              <w:jc w:val="left"/>
              <w:tblInd w:w="2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tblGridChange w:id="0">
                <w:tblGrid>
                  <w:gridCol w:w="409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999999"/>
                      <w:rtl w:val="0"/>
                    </w:rPr>
                    <w:t xml:space="preserve">Download the App Now</w:t>
                  </w:r>
                  <w:r w:rsidDel="00000000" w:rsidR="00000000" w:rsidRPr="00000000">
                    <w:rPr>
                      <w:rtl w:val="0"/>
                    </w:rPr>
                  </w:r>
                </w:p>
              </w:tc>
            </w:tr>
          </w:tbl>
          <w:p w:rsidR="00000000" w:rsidDel="00000000" w:rsidP="00000000" w:rsidRDefault="00000000" w:rsidRPr="00000000" w14:paraId="0000000D">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0E">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color w:val="999999"/>
              </w:rPr>
            </w:pPr>
            <w:r w:rsidDel="00000000" w:rsidR="00000000" w:rsidRPr="00000000">
              <w:rPr>
                <w:color w:val="999999"/>
                <w:rtl w:val="0"/>
              </w:rPr>
              <w:t xml:space="preserve">With respect and gratitude,</w:t>
            </w:r>
          </w:p>
          <w:p w:rsidR="00000000" w:rsidDel="00000000" w:rsidP="00000000" w:rsidRDefault="00000000" w:rsidRPr="00000000" w14:paraId="00000010">
            <w:pPr>
              <w:pageBreakBefore w:val="0"/>
              <w:widowControl w:val="0"/>
              <w:spacing w:line="240" w:lineRule="auto"/>
              <w:rPr>
                <w:color w:val="999999"/>
              </w:rPr>
            </w:pPr>
            <w:r w:rsidDel="00000000" w:rsidR="00000000" w:rsidRPr="00000000">
              <w:rPr>
                <w:color w:val="999999"/>
                <w:rtl w:val="0"/>
              </w:rPr>
              <w:t xml:space="preserve">Power Zone</w:t>
            </w:r>
          </w:p>
          <w:p w:rsidR="00000000" w:rsidDel="00000000" w:rsidP="00000000" w:rsidRDefault="00000000" w:rsidRPr="00000000" w14:paraId="00000011">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ermanent Marker">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