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33520" w:rsidP="00D33520">
      <w:pPr>
        <w:jc w:val="center"/>
        <w:rPr>
          <w:rFonts w:hint="eastAsia"/>
          <w:b/>
          <w:sz w:val="30"/>
          <w:szCs w:val="30"/>
        </w:rPr>
      </w:pPr>
      <w:r w:rsidRPr="00D0735B">
        <w:rPr>
          <w:rFonts w:hint="eastAsia"/>
          <w:b/>
          <w:sz w:val="30"/>
          <w:szCs w:val="30"/>
        </w:rPr>
        <w:t>数据库管理系统</w:t>
      </w:r>
    </w:p>
    <w:p w:rsidR="00D0735B" w:rsidRPr="00E538E2" w:rsidRDefault="00E538E2" w:rsidP="00E538E2">
      <w:pPr>
        <w:pStyle w:val="a5"/>
        <w:numPr>
          <w:ilvl w:val="0"/>
          <w:numId w:val="1"/>
        </w:numPr>
        <w:ind w:firstLineChars="0"/>
        <w:rPr>
          <w:rFonts w:hint="eastAsia"/>
          <w:b/>
          <w:sz w:val="30"/>
          <w:szCs w:val="30"/>
        </w:rPr>
      </w:pPr>
      <w:r w:rsidRPr="00E538E2">
        <w:rPr>
          <w:rFonts w:hint="eastAsia"/>
          <w:b/>
          <w:sz w:val="30"/>
          <w:szCs w:val="30"/>
        </w:rPr>
        <w:t>名词解释</w:t>
      </w:r>
    </w:p>
    <w:p w:rsidR="00E538E2" w:rsidRPr="00E538E2" w:rsidRDefault="00E538E2" w:rsidP="00E538E2">
      <w:pPr>
        <w:pStyle w:val="a5"/>
        <w:numPr>
          <w:ilvl w:val="0"/>
          <w:numId w:val="2"/>
        </w:numPr>
        <w:ind w:firstLineChars="0"/>
        <w:rPr>
          <w:rFonts w:hint="eastAsia"/>
          <w:b/>
          <w:sz w:val="24"/>
          <w:szCs w:val="24"/>
        </w:rPr>
      </w:pPr>
      <w:r w:rsidRPr="00E538E2">
        <w:rPr>
          <w:rFonts w:hint="eastAsia"/>
          <w:b/>
          <w:sz w:val="24"/>
          <w:szCs w:val="24"/>
        </w:rPr>
        <w:t>DBA</w:t>
      </w:r>
      <w:r w:rsidRPr="00E538E2">
        <w:rPr>
          <w:rFonts w:hint="eastAsia"/>
          <w:b/>
          <w:sz w:val="24"/>
          <w:szCs w:val="24"/>
        </w:rPr>
        <w:t>（教材</w:t>
      </w:r>
      <w:r w:rsidRPr="00E538E2">
        <w:rPr>
          <w:rFonts w:hint="eastAsia"/>
          <w:b/>
          <w:sz w:val="24"/>
          <w:szCs w:val="24"/>
        </w:rPr>
        <w:t>1.3</w:t>
      </w:r>
      <w:r w:rsidRPr="00E538E2">
        <w:rPr>
          <w:rFonts w:hint="eastAsia"/>
          <w:b/>
          <w:sz w:val="24"/>
          <w:szCs w:val="24"/>
        </w:rPr>
        <w:t>节）</w:t>
      </w:r>
    </w:p>
    <w:p w:rsidR="00E538E2" w:rsidRDefault="00E538E2" w:rsidP="00E538E2">
      <w:pPr>
        <w:rPr>
          <w:rFonts w:hint="eastAsia"/>
          <w:sz w:val="18"/>
          <w:szCs w:val="18"/>
        </w:rPr>
      </w:pPr>
      <w:r>
        <w:rPr>
          <w:rFonts w:hint="eastAsia"/>
          <w:sz w:val="18"/>
          <w:szCs w:val="18"/>
        </w:rPr>
        <w:t>标准答案：数据库管理员，负责全面管理和控制数据库系统，具体职责包括：决定数据库中的信息内容和结构；决定数据库的存储结构和存取策略；定义数据的安全性要求和完整性约束条件；监控数据库的使用和运行；数据库的改进和重组重构。</w:t>
      </w:r>
    </w:p>
    <w:p w:rsidR="000F0D59" w:rsidRDefault="000F0D59" w:rsidP="00E538E2">
      <w:pPr>
        <w:rPr>
          <w:rFonts w:hint="eastAsia"/>
          <w:sz w:val="18"/>
          <w:szCs w:val="18"/>
        </w:rPr>
      </w:pPr>
    </w:p>
    <w:p w:rsidR="00456D48" w:rsidRPr="0025490F" w:rsidRDefault="00456D48" w:rsidP="00BC3D63">
      <w:pPr>
        <w:pStyle w:val="a5"/>
        <w:numPr>
          <w:ilvl w:val="0"/>
          <w:numId w:val="2"/>
        </w:numPr>
        <w:ind w:firstLineChars="0"/>
        <w:rPr>
          <w:rFonts w:hint="eastAsia"/>
          <w:b/>
          <w:sz w:val="24"/>
          <w:szCs w:val="24"/>
        </w:rPr>
      </w:pPr>
      <w:r w:rsidRPr="0025490F">
        <w:rPr>
          <w:rFonts w:hint="eastAsia"/>
          <w:b/>
          <w:sz w:val="24"/>
          <w:szCs w:val="24"/>
        </w:rPr>
        <w:t>关系模式（教材</w:t>
      </w:r>
      <w:r w:rsidRPr="0025490F">
        <w:rPr>
          <w:rFonts w:hint="eastAsia"/>
          <w:b/>
          <w:sz w:val="24"/>
          <w:szCs w:val="24"/>
        </w:rPr>
        <w:t>2.6</w:t>
      </w:r>
      <w:r w:rsidRPr="0025490F">
        <w:rPr>
          <w:rFonts w:hint="eastAsia"/>
          <w:b/>
          <w:sz w:val="24"/>
          <w:szCs w:val="24"/>
        </w:rPr>
        <w:t>节）</w:t>
      </w:r>
    </w:p>
    <w:p w:rsidR="00BC3D63" w:rsidRDefault="00BC3D63" w:rsidP="00BC3D63">
      <w:pPr>
        <w:rPr>
          <w:rFonts w:hint="eastAsia"/>
          <w:sz w:val="18"/>
          <w:szCs w:val="18"/>
        </w:rPr>
      </w:pPr>
      <w:r>
        <w:rPr>
          <w:rFonts w:hint="eastAsia"/>
          <w:sz w:val="18"/>
          <w:szCs w:val="18"/>
        </w:rPr>
        <w:t>标准答案：对关系的描述，一般表示为：关系名（属性</w:t>
      </w:r>
      <w:r>
        <w:rPr>
          <w:rFonts w:hint="eastAsia"/>
          <w:sz w:val="18"/>
          <w:szCs w:val="18"/>
        </w:rPr>
        <w:t xml:space="preserve">1, </w:t>
      </w:r>
      <w:r>
        <w:rPr>
          <w:rFonts w:hint="eastAsia"/>
          <w:sz w:val="18"/>
          <w:szCs w:val="18"/>
        </w:rPr>
        <w:t>属性</w:t>
      </w:r>
      <w:r>
        <w:rPr>
          <w:rFonts w:hint="eastAsia"/>
          <w:sz w:val="18"/>
          <w:szCs w:val="18"/>
        </w:rPr>
        <w:t xml:space="preserve">2, </w:t>
      </w:r>
      <w:r>
        <w:rPr>
          <w:rFonts w:hint="eastAsia"/>
          <w:sz w:val="18"/>
          <w:szCs w:val="18"/>
        </w:rPr>
        <w:t>…</w:t>
      </w:r>
      <w:r>
        <w:rPr>
          <w:rFonts w:hint="eastAsia"/>
          <w:sz w:val="18"/>
          <w:szCs w:val="18"/>
        </w:rPr>
        <w:t xml:space="preserve"> , </w:t>
      </w:r>
      <w:r>
        <w:rPr>
          <w:rFonts w:hint="eastAsia"/>
          <w:sz w:val="18"/>
          <w:szCs w:val="18"/>
        </w:rPr>
        <w:t>属性</w:t>
      </w:r>
      <w:r>
        <w:rPr>
          <w:rFonts w:hint="eastAsia"/>
          <w:sz w:val="18"/>
          <w:szCs w:val="18"/>
        </w:rPr>
        <w:t>n</w:t>
      </w:r>
      <w:r>
        <w:rPr>
          <w:rFonts w:hint="eastAsia"/>
          <w:sz w:val="18"/>
          <w:szCs w:val="18"/>
        </w:rPr>
        <w:t>），其形式化表示为</w:t>
      </w:r>
      <w:r>
        <w:rPr>
          <w:rFonts w:hint="eastAsia"/>
          <w:sz w:val="18"/>
          <w:szCs w:val="18"/>
        </w:rPr>
        <w:t>R</w:t>
      </w:r>
      <w:r>
        <w:rPr>
          <w:rFonts w:hint="eastAsia"/>
          <w:sz w:val="18"/>
          <w:szCs w:val="18"/>
        </w:rPr>
        <w:t>（</w:t>
      </w:r>
      <w:r>
        <w:rPr>
          <w:rFonts w:hint="eastAsia"/>
          <w:sz w:val="18"/>
          <w:szCs w:val="18"/>
        </w:rPr>
        <w:t>U</w:t>
      </w:r>
      <w:r>
        <w:rPr>
          <w:rFonts w:hint="eastAsia"/>
          <w:sz w:val="18"/>
          <w:szCs w:val="18"/>
        </w:rPr>
        <w:t>，</w:t>
      </w:r>
      <w:r>
        <w:rPr>
          <w:rFonts w:hint="eastAsia"/>
          <w:sz w:val="18"/>
          <w:szCs w:val="18"/>
        </w:rPr>
        <w:t>D</w:t>
      </w:r>
      <w:r>
        <w:rPr>
          <w:rFonts w:hint="eastAsia"/>
          <w:sz w:val="18"/>
          <w:szCs w:val="18"/>
        </w:rPr>
        <w:t>，</w:t>
      </w:r>
      <w:r>
        <w:rPr>
          <w:rFonts w:hint="eastAsia"/>
          <w:sz w:val="18"/>
          <w:szCs w:val="18"/>
        </w:rPr>
        <w:t>dom</w:t>
      </w:r>
      <w:r>
        <w:rPr>
          <w:rFonts w:hint="eastAsia"/>
          <w:sz w:val="18"/>
          <w:szCs w:val="18"/>
        </w:rPr>
        <w:t>，</w:t>
      </w:r>
      <w:r>
        <w:rPr>
          <w:rFonts w:hint="eastAsia"/>
          <w:sz w:val="18"/>
          <w:szCs w:val="18"/>
        </w:rPr>
        <w:t>F</w:t>
      </w:r>
      <w:r>
        <w:rPr>
          <w:rFonts w:hint="eastAsia"/>
          <w:sz w:val="18"/>
          <w:szCs w:val="18"/>
        </w:rPr>
        <w:t>）。</w:t>
      </w:r>
    </w:p>
    <w:p w:rsidR="000F0D59" w:rsidRDefault="000F0D59" w:rsidP="00BC3D63">
      <w:pPr>
        <w:rPr>
          <w:rFonts w:hint="eastAsia"/>
          <w:sz w:val="18"/>
          <w:szCs w:val="18"/>
        </w:rPr>
      </w:pPr>
    </w:p>
    <w:p w:rsidR="0025490F" w:rsidRPr="00036203" w:rsidRDefault="0025490F" w:rsidP="00D81A2D">
      <w:pPr>
        <w:pStyle w:val="a5"/>
        <w:numPr>
          <w:ilvl w:val="0"/>
          <w:numId w:val="2"/>
        </w:numPr>
        <w:ind w:firstLineChars="0"/>
        <w:rPr>
          <w:rFonts w:hint="eastAsia"/>
          <w:b/>
          <w:sz w:val="24"/>
          <w:szCs w:val="24"/>
        </w:rPr>
      </w:pPr>
      <w:r w:rsidRPr="00036203">
        <w:rPr>
          <w:rFonts w:hint="eastAsia"/>
          <w:b/>
          <w:sz w:val="24"/>
          <w:szCs w:val="24"/>
        </w:rPr>
        <w:t>实体完整性规则（教材</w:t>
      </w:r>
      <w:r w:rsidRPr="00036203">
        <w:rPr>
          <w:rFonts w:hint="eastAsia"/>
          <w:b/>
          <w:sz w:val="24"/>
          <w:szCs w:val="24"/>
        </w:rPr>
        <w:t>3.3</w:t>
      </w:r>
      <w:r w:rsidRPr="00036203">
        <w:rPr>
          <w:rFonts w:hint="eastAsia"/>
          <w:b/>
          <w:sz w:val="24"/>
          <w:szCs w:val="24"/>
        </w:rPr>
        <w:t>节）</w:t>
      </w:r>
    </w:p>
    <w:p w:rsidR="00D81A2D" w:rsidRDefault="00D81A2D" w:rsidP="00D81A2D">
      <w:pPr>
        <w:rPr>
          <w:rFonts w:hint="eastAsia"/>
          <w:sz w:val="18"/>
          <w:szCs w:val="18"/>
        </w:rPr>
      </w:pPr>
      <w:r>
        <w:rPr>
          <w:rFonts w:hint="eastAsia"/>
          <w:sz w:val="18"/>
          <w:szCs w:val="18"/>
        </w:rPr>
        <w:t>标准答案：若属性（指一个或一组属性）</w:t>
      </w:r>
      <w:r>
        <w:rPr>
          <w:rFonts w:hint="eastAsia"/>
          <w:sz w:val="18"/>
          <w:szCs w:val="18"/>
        </w:rPr>
        <w:t>A</w:t>
      </w:r>
      <w:r>
        <w:rPr>
          <w:rFonts w:hint="eastAsia"/>
          <w:sz w:val="18"/>
          <w:szCs w:val="18"/>
        </w:rPr>
        <w:t>是基本关系</w:t>
      </w:r>
      <w:r>
        <w:rPr>
          <w:rFonts w:hint="eastAsia"/>
          <w:sz w:val="18"/>
          <w:szCs w:val="18"/>
        </w:rPr>
        <w:t>R</w:t>
      </w:r>
      <w:r>
        <w:rPr>
          <w:rFonts w:hint="eastAsia"/>
          <w:sz w:val="18"/>
          <w:szCs w:val="18"/>
        </w:rPr>
        <w:t>的主属性，则</w:t>
      </w:r>
      <w:r>
        <w:rPr>
          <w:rFonts w:hint="eastAsia"/>
          <w:sz w:val="18"/>
          <w:szCs w:val="18"/>
        </w:rPr>
        <w:t>A</w:t>
      </w:r>
      <w:r>
        <w:rPr>
          <w:rFonts w:hint="eastAsia"/>
          <w:sz w:val="18"/>
          <w:szCs w:val="18"/>
        </w:rPr>
        <w:t>不能取空值。</w:t>
      </w:r>
    </w:p>
    <w:p w:rsidR="000F0D59" w:rsidRDefault="000F0D59" w:rsidP="00D81A2D">
      <w:pPr>
        <w:rPr>
          <w:rFonts w:hint="eastAsia"/>
          <w:sz w:val="18"/>
          <w:szCs w:val="18"/>
        </w:rPr>
      </w:pPr>
    </w:p>
    <w:p w:rsidR="00036203" w:rsidRDefault="00036203" w:rsidP="00454563">
      <w:pPr>
        <w:pStyle w:val="a5"/>
        <w:numPr>
          <w:ilvl w:val="0"/>
          <w:numId w:val="2"/>
        </w:numPr>
        <w:ind w:firstLineChars="0"/>
        <w:rPr>
          <w:rFonts w:hint="eastAsia"/>
          <w:b/>
          <w:sz w:val="24"/>
          <w:szCs w:val="24"/>
        </w:rPr>
      </w:pPr>
      <w:r w:rsidRPr="00454563">
        <w:rPr>
          <w:rFonts w:hint="eastAsia"/>
          <w:b/>
          <w:sz w:val="24"/>
          <w:szCs w:val="24"/>
        </w:rPr>
        <w:t>视图（教材</w:t>
      </w:r>
      <w:r w:rsidRPr="00454563">
        <w:rPr>
          <w:rFonts w:hint="eastAsia"/>
          <w:b/>
          <w:sz w:val="24"/>
          <w:szCs w:val="24"/>
        </w:rPr>
        <w:t>4.6</w:t>
      </w:r>
      <w:r w:rsidRPr="00454563">
        <w:rPr>
          <w:rFonts w:hint="eastAsia"/>
          <w:b/>
          <w:sz w:val="24"/>
          <w:szCs w:val="24"/>
        </w:rPr>
        <w:t>节）</w:t>
      </w:r>
    </w:p>
    <w:p w:rsidR="00F0597C" w:rsidRDefault="00F0597C" w:rsidP="00F0597C">
      <w:pPr>
        <w:rPr>
          <w:rFonts w:hint="eastAsia"/>
          <w:sz w:val="18"/>
          <w:szCs w:val="18"/>
        </w:rPr>
      </w:pPr>
      <w:r>
        <w:rPr>
          <w:rFonts w:hint="eastAsia"/>
          <w:sz w:val="18"/>
          <w:szCs w:val="18"/>
        </w:rPr>
        <w:t>标准答案：视图是从一个或几个基本表（或试图）导出的表。与基本表不同，它只是一个虚表，数据库中只存放试图的定义，而不存放试图对应的数据，这些数据仍存放在原来的基本表中。</w:t>
      </w:r>
    </w:p>
    <w:p w:rsidR="000F0D59" w:rsidRDefault="000F0D59" w:rsidP="00F0597C">
      <w:pPr>
        <w:rPr>
          <w:rFonts w:hint="eastAsia"/>
          <w:sz w:val="18"/>
          <w:szCs w:val="18"/>
        </w:rPr>
      </w:pPr>
    </w:p>
    <w:p w:rsidR="006B71B7" w:rsidRPr="00E71815" w:rsidRDefault="00CD726D" w:rsidP="00CD726D">
      <w:pPr>
        <w:pStyle w:val="a5"/>
        <w:numPr>
          <w:ilvl w:val="0"/>
          <w:numId w:val="2"/>
        </w:numPr>
        <w:ind w:firstLineChars="0"/>
        <w:rPr>
          <w:rFonts w:hint="eastAsia"/>
          <w:b/>
          <w:sz w:val="24"/>
          <w:szCs w:val="24"/>
        </w:rPr>
      </w:pPr>
      <w:r w:rsidRPr="00E71815">
        <w:rPr>
          <w:rFonts w:hint="eastAsia"/>
          <w:b/>
          <w:sz w:val="24"/>
          <w:szCs w:val="24"/>
        </w:rPr>
        <w:t>事务（教材</w:t>
      </w:r>
      <w:r w:rsidRPr="00E71815">
        <w:rPr>
          <w:rFonts w:hint="eastAsia"/>
          <w:b/>
          <w:sz w:val="24"/>
          <w:szCs w:val="24"/>
        </w:rPr>
        <w:t>7.1</w:t>
      </w:r>
      <w:r w:rsidRPr="00E71815">
        <w:rPr>
          <w:rFonts w:hint="eastAsia"/>
          <w:b/>
          <w:sz w:val="24"/>
          <w:szCs w:val="24"/>
        </w:rPr>
        <w:t>节）</w:t>
      </w:r>
    </w:p>
    <w:p w:rsidR="00CD726D" w:rsidRDefault="00CD726D" w:rsidP="00CD726D">
      <w:pPr>
        <w:rPr>
          <w:rFonts w:hint="eastAsia"/>
          <w:sz w:val="18"/>
          <w:szCs w:val="18"/>
        </w:rPr>
      </w:pPr>
      <w:r>
        <w:rPr>
          <w:rFonts w:hint="eastAsia"/>
          <w:sz w:val="18"/>
          <w:szCs w:val="18"/>
        </w:rPr>
        <w:t>标准答案：事务是用户定义的一个数据库操作序列，这些操作序列要么全做要么全不做，是一个不可分割的工作单位。</w:t>
      </w:r>
    </w:p>
    <w:p w:rsidR="000F0D59" w:rsidRDefault="000F0D59" w:rsidP="00CD726D">
      <w:pPr>
        <w:rPr>
          <w:rFonts w:hint="eastAsia"/>
          <w:sz w:val="18"/>
          <w:szCs w:val="18"/>
        </w:rPr>
      </w:pPr>
    </w:p>
    <w:p w:rsidR="00E71815" w:rsidRPr="00525AFB" w:rsidRDefault="00285CE0" w:rsidP="003A6F34">
      <w:pPr>
        <w:pStyle w:val="a5"/>
        <w:numPr>
          <w:ilvl w:val="0"/>
          <w:numId w:val="2"/>
        </w:numPr>
        <w:ind w:firstLineChars="0"/>
        <w:rPr>
          <w:rFonts w:hint="eastAsia"/>
          <w:b/>
          <w:sz w:val="24"/>
          <w:szCs w:val="24"/>
        </w:rPr>
      </w:pPr>
      <w:r w:rsidRPr="00525AFB">
        <w:rPr>
          <w:rFonts w:hint="eastAsia"/>
          <w:b/>
          <w:sz w:val="24"/>
          <w:szCs w:val="24"/>
        </w:rPr>
        <w:t>事务等待图（教材</w:t>
      </w:r>
      <w:r w:rsidRPr="00525AFB">
        <w:rPr>
          <w:rFonts w:hint="eastAsia"/>
          <w:b/>
          <w:sz w:val="24"/>
          <w:szCs w:val="24"/>
        </w:rPr>
        <w:t>8.4</w:t>
      </w:r>
      <w:r w:rsidRPr="00525AFB">
        <w:rPr>
          <w:rFonts w:hint="eastAsia"/>
          <w:b/>
          <w:sz w:val="24"/>
          <w:szCs w:val="24"/>
        </w:rPr>
        <w:t>节）</w:t>
      </w:r>
    </w:p>
    <w:p w:rsidR="003A6F34" w:rsidRDefault="003A6F34" w:rsidP="003A6F34">
      <w:pPr>
        <w:rPr>
          <w:rFonts w:hint="eastAsia"/>
          <w:sz w:val="18"/>
          <w:szCs w:val="18"/>
        </w:rPr>
      </w:pPr>
      <w:r>
        <w:rPr>
          <w:rFonts w:hint="eastAsia"/>
          <w:sz w:val="18"/>
          <w:szCs w:val="18"/>
        </w:rPr>
        <w:t>标准答案：一个有向图</w:t>
      </w:r>
      <w:r>
        <w:rPr>
          <w:rFonts w:hint="eastAsia"/>
          <w:sz w:val="18"/>
          <w:szCs w:val="18"/>
        </w:rPr>
        <w:t>G=</w:t>
      </w:r>
      <w:r>
        <w:rPr>
          <w:rFonts w:hint="eastAsia"/>
          <w:sz w:val="18"/>
          <w:szCs w:val="18"/>
        </w:rPr>
        <w:t>（</w:t>
      </w:r>
      <w:r>
        <w:rPr>
          <w:rFonts w:hint="eastAsia"/>
          <w:sz w:val="18"/>
          <w:szCs w:val="18"/>
        </w:rPr>
        <w:t>T</w:t>
      </w:r>
      <w:r>
        <w:rPr>
          <w:rFonts w:hint="eastAsia"/>
          <w:sz w:val="18"/>
          <w:szCs w:val="18"/>
        </w:rPr>
        <w:t>，</w:t>
      </w:r>
      <w:r>
        <w:rPr>
          <w:rFonts w:hint="eastAsia"/>
          <w:sz w:val="18"/>
          <w:szCs w:val="18"/>
        </w:rPr>
        <w:t>U</w:t>
      </w:r>
      <w:r>
        <w:rPr>
          <w:rFonts w:hint="eastAsia"/>
          <w:sz w:val="18"/>
          <w:szCs w:val="18"/>
        </w:rPr>
        <w:t>），其中</w:t>
      </w:r>
      <w:r>
        <w:rPr>
          <w:rFonts w:hint="eastAsia"/>
          <w:sz w:val="18"/>
          <w:szCs w:val="18"/>
        </w:rPr>
        <w:t>T</w:t>
      </w:r>
      <w:r>
        <w:rPr>
          <w:rFonts w:hint="eastAsia"/>
          <w:sz w:val="18"/>
          <w:szCs w:val="18"/>
        </w:rPr>
        <w:t>为结点的集合，每个结点表示正运行的事务；</w:t>
      </w:r>
      <w:r>
        <w:rPr>
          <w:rFonts w:hint="eastAsia"/>
          <w:sz w:val="18"/>
          <w:szCs w:val="18"/>
        </w:rPr>
        <w:t>U</w:t>
      </w:r>
      <w:r>
        <w:rPr>
          <w:rFonts w:hint="eastAsia"/>
          <w:sz w:val="18"/>
          <w:szCs w:val="18"/>
        </w:rPr>
        <w:t>为边的集合，每条边表示事务等待的情况。它动态地反映了所有事务的等待情况。</w:t>
      </w:r>
    </w:p>
    <w:p w:rsidR="000F0D59" w:rsidRDefault="000F0D59" w:rsidP="003A6F34">
      <w:pPr>
        <w:rPr>
          <w:rFonts w:hint="eastAsia"/>
          <w:sz w:val="18"/>
          <w:szCs w:val="18"/>
        </w:rPr>
      </w:pPr>
    </w:p>
    <w:p w:rsidR="00160A68" w:rsidRDefault="00525AFB" w:rsidP="00907A52">
      <w:pPr>
        <w:pStyle w:val="a5"/>
        <w:numPr>
          <w:ilvl w:val="0"/>
          <w:numId w:val="2"/>
        </w:numPr>
        <w:ind w:firstLineChars="0"/>
        <w:rPr>
          <w:rFonts w:hint="eastAsia"/>
          <w:b/>
          <w:sz w:val="24"/>
          <w:szCs w:val="24"/>
        </w:rPr>
      </w:pPr>
      <w:r w:rsidRPr="00907A52">
        <w:rPr>
          <w:rFonts w:hint="eastAsia"/>
          <w:b/>
          <w:sz w:val="24"/>
          <w:szCs w:val="24"/>
        </w:rPr>
        <w:t>函数依赖（教材</w:t>
      </w:r>
      <w:r w:rsidRPr="00907A52">
        <w:rPr>
          <w:rFonts w:hint="eastAsia"/>
          <w:b/>
          <w:sz w:val="24"/>
          <w:szCs w:val="24"/>
        </w:rPr>
        <w:t>11.2</w:t>
      </w:r>
      <w:r w:rsidRPr="00907A52">
        <w:rPr>
          <w:rFonts w:hint="eastAsia"/>
          <w:b/>
          <w:sz w:val="24"/>
          <w:szCs w:val="24"/>
        </w:rPr>
        <w:t>节）</w:t>
      </w:r>
    </w:p>
    <w:p w:rsidR="000F0D59" w:rsidRDefault="00DA6218" w:rsidP="00331792">
      <w:pPr>
        <w:rPr>
          <w:rFonts w:hint="eastAsia"/>
          <w:sz w:val="18"/>
          <w:szCs w:val="18"/>
        </w:rPr>
      </w:pPr>
      <w:r>
        <w:rPr>
          <w:rFonts w:hint="eastAsia"/>
          <w:sz w:val="18"/>
          <w:szCs w:val="18"/>
        </w:rPr>
        <w:t>标准答案：设</w:t>
      </w:r>
      <w:r>
        <w:rPr>
          <w:rFonts w:hint="eastAsia"/>
          <w:sz w:val="18"/>
          <w:szCs w:val="18"/>
        </w:rPr>
        <w:t>R(U)</w:t>
      </w:r>
      <w:r>
        <w:rPr>
          <w:rFonts w:hint="eastAsia"/>
          <w:sz w:val="18"/>
          <w:szCs w:val="18"/>
        </w:rPr>
        <w:t>是属性集</w:t>
      </w:r>
      <w:r>
        <w:rPr>
          <w:rFonts w:hint="eastAsia"/>
          <w:sz w:val="18"/>
          <w:szCs w:val="18"/>
        </w:rPr>
        <w:t>U</w:t>
      </w:r>
      <w:r>
        <w:rPr>
          <w:rFonts w:hint="eastAsia"/>
          <w:sz w:val="18"/>
          <w:szCs w:val="18"/>
        </w:rPr>
        <w:t>上的关系模式。</w:t>
      </w:r>
      <w:r>
        <w:rPr>
          <w:rFonts w:hint="eastAsia"/>
          <w:sz w:val="18"/>
          <w:szCs w:val="18"/>
        </w:rPr>
        <w:t>X</w:t>
      </w:r>
      <w:r>
        <w:rPr>
          <w:rFonts w:hint="eastAsia"/>
          <w:sz w:val="18"/>
          <w:szCs w:val="18"/>
        </w:rPr>
        <w:t>，</w:t>
      </w:r>
      <w:r>
        <w:rPr>
          <w:rFonts w:hint="eastAsia"/>
          <w:sz w:val="18"/>
          <w:szCs w:val="18"/>
        </w:rPr>
        <w:t>Y</w:t>
      </w:r>
      <w:r>
        <w:rPr>
          <w:rFonts w:hint="eastAsia"/>
          <w:sz w:val="18"/>
          <w:szCs w:val="18"/>
        </w:rPr>
        <w:t>是</w:t>
      </w:r>
      <w:r>
        <w:rPr>
          <w:rFonts w:hint="eastAsia"/>
          <w:sz w:val="18"/>
          <w:szCs w:val="18"/>
        </w:rPr>
        <w:t>U</w:t>
      </w:r>
      <w:r>
        <w:rPr>
          <w:rFonts w:hint="eastAsia"/>
          <w:sz w:val="18"/>
          <w:szCs w:val="18"/>
        </w:rPr>
        <w:t>的子集。若对于</w:t>
      </w:r>
      <w:r>
        <w:rPr>
          <w:rFonts w:hint="eastAsia"/>
          <w:sz w:val="18"/>
          <w:szCs w:val="18"/>
        </w:rPr>
        <w:t>R</w:t>
      </w:r>
      <w:r>
        <w:rPr>
          <w:rFonts w:hint="eastAsia"/>
          <w:sz w:val="18"/>
          <w:szCs w:val="18"/>
        </w:rPr>
        <w:t>（</w:t>
      </w:r>
      <w:r>
        <w:rPr>
          <w:rFonts w:hint="eastAsia"/>
          <w:sz w:val="18"/>
          <w:szCs w:val="18"/>
        </w:rPr>
        <w:t>U</w:t>
      </w:r>
      <w:r>
        <w:rPr>
          <w:rFonts w:hint="eastAsia"/>
          <w:sz w:val="18"/>
          <w:szCs w:val="18"/>
        </w:rPr>
        <w:t>）的任意一个可能的关系</w:t>
      </w:r>
      <w:r>
        <w:rPr>
          <w:rFonts w:hint="eastAsia"/>
          <w:sz w:val="18"/>
          <w:szCs w:val="18"/>
        </w:rPr>
        <w:t>r</w:t>
      </w:r>
      <w:r>
        <w:rPr>
          <w:rFonts w:hint="eastAsia"/>
          <w:sz w:val="18"/>
          <w:szCs w:val="18"/>
        </w:rPr>
        <w:t>，</w:t>
      </w:r>
      <w:r>
        <w:rPr>
          <w:rFonts w:hint="eastAsia"/>
          <w:sz w:val="18"/>
          <w:szCs w:val="18"/>
        </w:rPr>
        <w:t>r</w:t>
      </w:r>
      <w:r>
        <w:rPr>
          <w:rFonts w:hint="eastAsia"/>
          <w:sz w:val="18"/>
          <w:szCs w:val="18"/>
        </w:rPr>
        <w:t>中不可能存在两个元组在</w:t>
      </w:r>
      <w:r>
        <w:rPr>
          <w:rFonts w:hint="eastAsia"/>
          <w:sz w:val="18"/>
          <w:szCs w:val="18"/>
        </w:rPr>
        <w:t>X</w:t>
      </w:r>
      <w:r>
        <w:rPr>
          <w:rFonts w:hint="eastAsia"/>
          <w:sz w:val="18"/>
          <w:szCs w:val="18"/>
        </w:rPr>
        <w:t>上的属性值相等，而在</w:t>
      </w:r>
      <w:r>
        <w:rPr>
          <w:rFonts w:hint="eastAsia"/>
          <w:sz w:val="18"/>
          <w:szCs w:val="18"/>
        </w:rPr>
        <w:t>Y</w:t>
      </w:r>
      <w:r>
        <w:rPr>
          <w:rFonts w:hint="eastAsia"/>
          <w:sz w:val="18"/>
          <w:szCs w:val="18"/>
        </w:rPr>
        <w:t>上的属性值不等，则称</w:t>
      </w:r>
      <w:r>
        <w:rPr>
          <w:rFonts w:hint="eastAsia"/>
          <w:sz w:val="18"/>
          <w:szCs w:val="18"/>
        </w:rPr>
        <w:t>X</w:t>
      </w:r>
      <w:r>
        <w:rPr>
          <w:rFonts w:hint="eastAsia"/>
          <w:sz w:val="18"/>
          <w:szCs w:val="18"/>
        </w:rPr>
        <w:t>函数确定</w:t>
      </w:r>
      <w:r>
        <w:rPr>
          <w:rFonts w:hint="eastAsia"/>
          <w:sz w:val="18"/>
          <w:szCs w:val="18"/>
        </w:rPr>
        <w:t>Y</w:t>
      </w:r>
      <w:r>
        <w:rPr>
          <w:rFonts w:hint="eastAsia"/>
          <w:sz w:val="18"/>
          <w:szCs w:val="18"/>
        </w:rPr>
        <w:t>或</w:t>
      </w:r>
      <w:r>
        <w:rPr>
          <w:rFonts w:hint="eastAsia"/>
          <w:sz w:val="18"/>
          <w:szCs w:val="18"/>
        </w:rPr>
        <w:t>Y</w:t>
      </w:r>
      <w:r>
        <w:rPr>
          <w:rFonts w:hint="eastAsia"/>
          <w:sz w:val="18"/>
          <w:szCs w:val="18"/>
        </w:rPr>
        <w:t>函数依赖于</w:t>
      </w:r>
      <w:r>
        <w:rPr>
          <w:rFonts w:hint="eastAsia"/>
          <w:sz w:val="18"/>
          <w:szCs w:val="18"/>
        </w:rPr>
        <w:t>X</w:t>
      </w:r>
      <w:r>
        <w:rPr>
          <w:rFonts w:hint="eastAsia"/>
          <w:sz w:val="18"/>
          <w:szCs w:val="18"/>
        </w:rPr>
        <w:t>，记作</w:t>
      </w:r>
      <w:r>
        <w:rPr>
          <w:rFonts w:hint="eastAsia"/>
          <w:sz w:val="18"/>
          <w:szCs w:val="18"/>
        </w:rPr>
        <w:t>X</w:t>
      </w:r>
      <w:r>
        <w:rPr>
          <w:rFonts w:hint="eastAsia"/>
          <w:sz w:val="18"/>
          <w:szCs w:val="18"/>
        </w:rPr>
        <w:t>→</w:t>
      </w:r>
      <w:r>
        <w:rPr>
          <w:rFonts w:hint="eastAsia"/>
          <w:sz w:val="18"/>
          <w:szCs w:val="18"/>
        </w:rPr>
        <w:t>Y</w:t>
      </w:r>
      <w:r>
        <w:rPr>
          <w:rFonts w:hint="eastAsia"/>
          <w:sz w:val="18"/>
          <w:szCs w:val="18"/>
        </w:rPr>
        <w:t>。</w:t>
      </w:r>
    </w:p>
    <w:p w:rsidR="000F0D59" w:rsidRDefault="000F0D59" w:rsidP="00331792">
      <w:pPr>
        <w:rPr>
          <w:rFonts w:hint="eastAsia"/>
          <w:sz w:val="18"/>
          <w:szCs w:val="18"/>
        </w:rPr>
      </w:pPr>
    </w:p>
    <w:p w:rsidR="00D50576" w:rsidRPr="00D71393" w:rsidRDefault="00D50576" w:rsidP="00D71393">
      <w:pPr>
        <w:pStyle w:val="a5"/>
        <w:numPr>
          <w:ilvl w:val="0"/>
          <w:numId w:val="1"/>
        </w:numPr>
        <w:ind w:firstLineChars="0"/>
        <w:rPr>
          <w:rFonts w:hint="eastAsia"/>
          <w:b/>
          <w:sz w:val="30"/>
          <w:szCs w:val="30"/>
        </w:rPr>
      </w:pPr>
      <w:r w:rsidRPr="00D71393">
        <w:rPr>
          <w:rFonts w:hint="eastAsia"/>
          <w:b/>
          <w:sz w:val="30"/>
          <w:szCs w:val="30"/>
        </w:rPr>
        <w:t>简答</w:t>
      </w:r>
    </w:p>
    <w:p w:rsidR="00D71393" w:rsidRDefault="00E47C11" w:rsidP="004B2C1E">
      <w:pPr>
        <w:pStyle w:val="a5"/>
        <w:numPr>
          <w:ilvl w:val="0"/>
          <w:numId w:val="2"/>
        </w:numPr>
        <w:ind w:firstLineChars="0"/>
        <w:rPr>
          <w:rFonts w:hint="eastAsia"/>
          <w:b/>
          <w:sz w:val="24"/>
          <w:szCs w:val="24"/>
        </w:rPr>
      </w:pPr>
      <w:r w:rsidRPr="004B2C1E">
        <w:rPr>
          <w:rFonts w:hint="eastAsia"/>
          <w:b/>
          <w:sz w:val="24"/>
          <w:szCs w:val="24"/>
        </w:rPr>
        <w:t>简述数据库系统的特点（教材</w:t>
      </w:r>
      <w:r w:rsidRPr="004B2C1E">
        <w:rPr>
          <w:rFonts w:hint="eastAsia"/>
          <w:b/>
          <w:sz w:val="24"/>
          <w:szCs w:val="24"/>
        </w:rPr>
        <w:t>1.1</w:t>
      </w:r>
      <w:r w:rsidRPr="004B2C1E">
        <w:rPr>
          <w:rFonts w:hint="eastAsia"/>
          <w:b/>
          <w:sz w:val="24"/>
          <w:szCs w:val="24"/>
        </w:rPr>
        <w:t>节）</w:t>
      </w:r>
    </w:p>
    <w:p w:rsidR="005D05C9" w:rsidRPr="001757D9" w:rsidRDefault="005D05C9" w:rsidP="00630B36">
      <w:pPr>
        <w:widowControl/>
        <w:spacing w:before="150" w:after="150"/>
        <w:jc w:val="left"/>
        <w:rPr>
          <w:rFonts w:ascii="宋体" w:eastAsia="宋体" w:hAnsi="宋体" w:cs="宋体" w:hint="eastAsia"/>
          <w:kern w:val="0"/>
          <w:sz w:val="18"/>
          <w:szCs w:val="18"/>
        </w:rPr>
      </w:pPr>
      <w:r w:rsidRPr="001757D9">
        <w:rPr>
          <w:rFonts w:ascii="宋体" w:eastAsia="宋体" w:hAnsi="宋体" w:cs="宋体" w:hint="eastAsia"/>
          <w:kern w:val="0"/>
          <w:sz w:val="18"/>
          <w:szCs w:val="18"/>
        </w:rPr>
        <w:t>标准答案： （</w:t>
      </w:r>
      <w:r w:rsidRPr="001757D9">
        <w:rPr>
          <w:rFonts w:ascii="宋体" w:eastAsia="宋体" w:hAnsi="宋体" w:cs="宋体"/>
          <w:kern w:val="0"/>
          <w:sz w:val="18"/>
          <w:szCs w:val="18"/>
        </w:rPr>
        <w:t>1</w:t>
      </w:r>
      <w:r w:rsidRPr="001757D9">
        <w:rPr>
          <w:rFonts w:ascii="宋体" w:eastAsia="宋体" w:hAnsi="宋体" w:cs="宋体" w:hint="eastAsia"/>
          <w:kern w:val="0"/>
          <w:sz w:val="18"/>
          <w:szCs w:val="18"/>
        </w:rPr>
        <w:t>）数据结构化，数据库与文件系统的根本区别。</w:t>
      </w:r>
      <w:r w:rsidRPr="001757D9">
        <w:rPr>
          <w:rFonts w:ascii="宋体" w:eastAsia="宋体" w:hAnsi="宋体" w:cs="宋体"/>
          <w:kern w:val="0"/>
          <w:sz w:val="18"/>
          <w:szCs w:val="18"/>
        </w:rPr>
        <w:t xml:space="preserve"> </w:t>
      </w:r>
      <w:r w:rsidRPr="001757D9">
        <w:rPr>
          <w:rFonts w:ascii="宋体" w:eastAsia="宋体" w:hAnsi="宋体" w:cs="宋体" w:hint="eastAsia"/>
          <w:kern w:val="0"/>
          <w:sz w:val="18"/>
          <w:szCs w:val="18"/>
        </w:rPr>
        <w:t>（</w:t>
      </w:r>
      <w:r w:rsidRPr="001757D9">
        <w:rPr>
          <w:rFonts w:ascii="宋体" w:eastAsia="宋体" w:hAnsi="宋体" w:cs="宋体"/>
          <w:kern w:val="0"/>
          <w:sz w:val="18"/>
          <w:szCs w:val="18"/>
        </w:rPr>
        <w:t>2</w:t>
      </w:r>
      <w:r w:rsidRPr="001757D9">
        <w:rPr>
          <w:rFonts w:ascii="宋体" w:eastAsia="宋体" w:hAnsi="宋体" w:cs="宋体" w:hint="eastAsia"/>
          <w:kern w:val="0"/>
          <w:sz w:val="18"/>
          <w:szCs w:val="18"/>
        </w:rPr>
        <w:t>）数据的共享度高，冗余度低，易扩充</w:t>
      </w:r>
      <w:r w:rsidRPr="001757D9">
        <w:rPr>
          <w:rFonts w:ascii="宋体" w:eastAsia="宋体" w:hAnsi="宋体" w:cs="宋体"/>
          <w:kern w:val="0"/>
          <w:sz w:val="18"/>
          <w:szCs w:val="18"/>
        </w:rPr>
        <w:t xml:space="preserve"> </w:t>
      </w:r>
      <w:r w:rsidRPr="001757D9">
        <w:rPr>
          <w:rFonts w:ascii="宋体" w:eastAsia="宋体" w:hAnsi="宋体" w:cs="宋体" w:hint="eastAsia"/>
          <w:kern w:val="0"/>
          <w:sz w:val="18"/>
          <w:szCs w:val="18"/>
        </w:rPr>
        <w:t>（</w:t>
      </w:r>
      <w:r w:rsidRPr="001757D9">
        <w:rPr>
          <w:rFonts w:ascii="宋体" w:eastAsia="宋体" w:hAnsi="宋体" w:cs="宋体"/>
          <w:kern w:val="0"/>
          <w:sz w:val="18"/>
          <w:szCs w:val="18"/>
        </w:rPr>
        <w:t>3</w:t>
      </w:r>
      <w:r w:rsidRPr="001757D9">
        <w:rPr>
          <w:rFonts w:ascii="宋体" w:eastAsia="宋体" w:hAnsi="宋体" w:cs="宋体" w:hint="eastAsia"/>
          <w:kern w:val="0"/>
          <w:sz w:val="18"/>
          <w:szCs w:val="18"/>
        </w:rPr>
        <w:t>）数据独立性高</w:t>
      </w:r>
      <w:r w:rsidRPr="001757D9">
        <w:rPr>
          <w:rFonts w:ascii="宋体" w:eastAsia="宋体" w:hAnsi="宋体" w:cs="宋体"/>
          <w:kern w:val="0"/>
          <w:sz w:val="18"/>
          <w:szCs w:val="18"/>
        </w:rPr>
        <w:t xml:space="preserve"> </w:t>
      </w:r>
      <w:r w:rsidRPr="001757D9">
        <w:rPr>
          <w:rFonts w:ascii="宋体" w:eastAsia="宋体" w:hAnsi="宋体" w:cs="宋体" w:hint="eastAsia"/>
          <w:kern w:val="0"/>
          <w:sz w:val="18"/>
          <w:szCs w:val="18"/>
        </w:rPr>
        <w:t>（</w:t>
      </w:r>
      <w:r w:rsidRPr="001757D9">
        <w:rPr>
          <w:rFonts w:ascii="宋体" w:eastAsia="宋体" w:hAnsi="宋体" w:cs="宋体"/>
          <w:kern w:val="0"/>
          <w:sz w:val="18"/>
          <w:szCs w:val="18"/>
        </w:rPr>
        <w:t>4</w:t>
      </w:r>
      <w:r w:rsidRPr="001757D9">
        <w:rPr>
          <w:rFonts w:ascii="宋体" w:eastAsia="宋体" w:hAnsi="宋体" w:cs="宋体" w:hint="eastAsia"/>
          <w:kern w:val="0"/>
          <w:sz w:val="18"/>
          <w:szCs w:val="18"/>
        </w:rPr>
        <w:t>）数据由</w:t>
      </w:r>
      <w:r w:rsidRPr="001757D9">
        <w:rPr>
          <w:rFonts w:ascii="宋体" w:eastAsia="宋体" w:hAnsi="宋体" w:cs="宋体"/>
          <w:kern w:val="0"/>
          <w:sz w:val="18"/>
          <w:szCs w:val="18"/>
        </w:rPr>
        <w:t>DBMS</w:t>
      </w:r>
      <w:r w:rsidRPr="001757D9">
        <w:rPr>
          <w:rFonts w:ascii="宋体" w:eastAsia="宋体" w:hAnsi="宋体" w:cs="宋体" w:hint="eastAsia"/>
          <w:kern w:val="0"/>
          <w:sz w:val="18"/>
          <w:szCs w:val="18"/>
        </w:rPr>
        <w:t>统一管理和控制</w:t>
      </w:r>
      <w:r w:rsidRPr="001757D9">
        <w:rPr>
          <w:rFonts w:ascii="宋体" w:eastAsia="宋体" w:hAnsi="宋体" w:cs="宋体"/>
          <w:kern w:val="0"/>
          <w:sz w:val="18"/>
          <w:szCs w:val="18"/>
        </w:rPr>
        <w:t xml:space="preserve"> </w:t>
      </w:r>
    </w:p>
    <w:p w:rsidR="006741D4" w:rsidRPr="00D22F64" w:rsidRDefault="006741D4" w:rsidP="00D22F64">
      <w:pPr>
        <w:pStyle w:val="a5"/>
        <w:numPr>
          <w:ilvl w:val="0"/>
          <w:numId w:val="2"/>
        </w:numPr>
        <w:ind w:firstLineChars="0"/>
        <w:rPr>
          <w:rFonts w:hint="eastAsia"/>
          <w:b/>
          <w:sz w:val="24"/>
          <w:szCs w:val="24"/>
        </w:rPr>
      </w:pPr>
      <w:r w:rsidRPr="00D22F64">
        <w:rPr>
          <w:rFonts w:hint="eastAsia"/>
          <w:b/>
          <w:sz w:val="24"/>
          <w:szCs w:val="24"/>
        </w:rPr>
        <w:t>试述数据库系统的三级模式结构，这种结构的优点是什么？（教材</w:t>
      </w:r>
      <w:r w:rsidRPr="00D22F64">
        <w:rPr>
          <w:rFonts w:hint="eastAsia"/>
          <w:b/>
          <w:sz w:val="24"/>
          <w:szCs w:val="24"/>
        </w:rPr>
        <w:t>1.2</w:t>
      </w:r>
      <w:r w:rsidRPr="00D22F64">
        <w:rPr>
          <w:rFonts w:hint="eastAsia"/>
          <w:b/>
          <w:sz w:val="24"/>
          <w:szCs w:val="24"/>
        </w:rPr>
        <w:t>节）</w:t>
      </w:r>
    </w:p>
    <w:p w:rsidR="000803B7" w:rsidRDefault="000803B7" w:rsidP="000803B7">
      <w:pPr>
        <w:widowControl/>
        <w:spacing w:before="150" w:after="150"/>
        <w:jc w:val="left"/>
        <w:rPr>
          <w:rFonts w:hint="eastAsia"/>
          <w:sz w:val="18"/>
          <w:szCs w:val="18"/>
        </w:rPr>
      </w:pPr>
      <w:r>
        <w:rPr>
          <w:rFonts w:hint="eastAsia"/>
          <w:sz w:val="18"/>
          <w:szCs w:val="18"/>
        </w:rPr>
        <w:t>标准答案：三级模式结构是：模式、外模式和内模式。其优点是：这种三级模式结构所对应的外模式</w:t>
      </w:r>
      <w:r>
        <w:rPr>
          <w:rFonts w:hint="eastAsia"/>
          <w:sz w:val="18"/>
          <w:szCs w:val="18"/>
        </w:rPr>
        <w:t>/</w:t>
      </w:r>
      <w:r>
        <w:rPr>
          <w:rFonts w:hint="eastAsia"/>
          <w:sz w:val="18"/>
          <w:szCs w:val="18"/>
        </w:rPr>
        <w:t>模式映像，模式</w:t>
      </w:r>
      <w:r>
        <w:rPr>
          <w:rFonts w:hint="eastAsia"/>
          <w:sz w:val="18"/>
          <w:szCs w:val="18"/>
        </w:rPr>
        <w:t>/</w:t>
      </w:r>
      <w:r>
        <w:rPr>
          <w:rFonts w:hint="eastAsia"/>
          <w:sz w:val="18"/>
          <w:szCs w:val="18"/>
        </w:rPr>
        <w:t>内模式映像保证了数据库系统中的数据能够具有较高的逻辑独立性和物理独立性。</w:t>
      </w:r>
    </w:p>
    <w:p w:rsidR="00D22F64" w:rsidRDefault="00D22F64" w:rsidP="000803B7">
      <w:pPr>
        <w:widowControl/>
        <w:spacing w:before="150" w:after="150"/>
        <w:jc w:val="left"/>
        <w:rPr>
          <w:rFonts w:ascii="宋体" w:eastAsia="宋体" w:hAnsi="宋体" w:cs="宋体" w:hint="eastAsia"/>
          <w:kern w:val="0"/>
          <w:sz w:val="18"/>
          <w:szCs w:val="18"/>
        </w:rPr>
      </w:pPr>
    </w:p>
    <w:p w:rsidR="000F0D59" w:rsidRPr="000803B7" w:rsidRDefault="000F0D59" w:rsidP="000803B7">
      <w:pPr>
        <w:widowControl/>
        <w:spacing w:before="150" w:after="150"/>
        <w:jc w:val="left"/>
        <w:rPr>
          <w:rFonts w:ascii="宋体" w:eastAsia="宋体" w:hAnsi="宋体" w:cs="宋体"/>
          <w:kern w:val="0"/>
          <w:sz w:val="18"/>
          <w:szCs w:val="18"/>
        </w:rPr>
      </w:pPr>
    </w:p>
    <w:p w:rsidR="00011DD1" w:rsidRPr="00E77CA5" w:rsidRDefault="00623C80" w:rsidP="0026431A">
      <w:pPr>
        <w:pStyle w:val="a5"/>
        <w:numPr>
          <w:ilvl w:val="0"/>
          <w:numId w:val="2"/>
        </w:numPr>
        <w:ind w:firstLineChars="0"/>
        <w:rPr>
          <w:rFonts w:hint="eastAsia"/>
          <w:b/>
          <w:sz w:val="24"/>
          <w:szCs w:val="24"/>
        </w:rPr>
      </w:pPr>
      <w:r w:rsidRPr="00E77CA5">
        <w:rPr>
          <w:rFonts w:hint="eastAsia"/>
          <w:b/>
          <w:sz w:val="24"/>
          <w:szCs w:val="24"/>
        </w:rPr>
        <w:t>简述存取控制机制的主要内容（教材</w:t>
      </w:r>
      <w:r w:rsidRPr="00E77CA5">
        <w:rPr>
          <w:rFonts w:hint="eastAsia"/>
          <w:b/>
          <w:sz w:val="24"/>
          <w:szCs w:val="24"/>
        </w:rPr>
        <w:t>5.3</w:t>
      </w:r>
      <w:r w:rsidRPr="00E77CA5">
        <w:rPr>
          <w:rFonts w:hint="eastAsia"/>
          <w:b/>
          <w:sz w:val="24"/>
          <w:szCs w:val="24"/>
        </w:rPr>
        <w:t>节）</w:t>
      </w:r>
    </w:p>
    <w:p w:rsidR="00E5344F" w:rsidRDefault="0026431A" w:rsidP="00E5344F">
      <w:pPr>
        <w:rPr>
          <w:rFonts w:ascii="宋体" w:eastAsia="宋体" w:hAnsi="宋体" w:cs="宋体" w:hint="eastAsia"/>
          <w:kern w:val="0"/>
          <w:sz w:val="18"/>
          <w:szCs w:val="18"/>
        </w:rPr>
      </w:pPr>
      <w:r w:rsidRPr="001757D9">
        <w:rPr>
          <w:rFonts w:hint="eastAsia"/>
          <w:sz w:val="18"/>
          <w:szCs w:val="18"/>
        </w:rPr>
        <w:t>标准答案：存取控制机制主要包括两部分：（</w:t>
      </w:r>
      <w:r w:rsidRPr="001757D9">
        <w:rPr>
          <w:rFonts w:hint="eastAsia"/>
          <w:sz w:val="18"/>
          <w:szCs w:val="18"/>
        </w:rPr>
        <w:t>1</w:t>
      </w:r>
      <w:r w:rsidRPr="001757D9">
        <w:rPr>
          <w:rFonts w:hint="eastAsia"/>
          <w:sz w:val="18"/>
          <w:szCs w:val="18"/>
        </w:rPr>
        <w:t>）</w:t>
      </w:r>
      <w:r w:rsidRPr="001757D9">
        <w:rPr>
          <w:rFonts w:hint="eastAsia"/>
          <w:sz w:val="18"/>
          <w:szCs w:val="18"/>
        </w:rPr>
        <w:t xml:space="preserve">  </w:t>
      </w:r>
      <w:r w:rsidRPr="001757D9">
        <w:rPr>
          <w:rFonts w:hint="eastAsia"/>
          <w:sz w:val="18"/>
          <w:szCs w:val="18"/>
        </w:rPr>
        <w:t>定义用户权限，并将用户权限登记到数据字典中；</w:t>
      </w:r>
      <w:r w:rsidR="00E5344F" w:rsidRPr="001757D9">
        <w:rPr>
          <w:rFonts w:hint="eastAsia"/>
          <w:sz w:val="18"/>
          <w:szCs w:val="18"/>
        </w:rPr>
        <w:t xml:space="preserve"> </w:t>
      </w:r>
      <w:r w:rsidR="00E5344F" w:rsidRPr="001757D9">
        <w:rPr>
          <w:rFonts w:ascii="宋体" w:eastAsia="宋体" w:hAnsi="宋体" w:cs="宋体" w:hint="eastAsia"/>
          <w:kern w:val="0"/>
          <w:sz w:val="18"/>
          <w:szCs w:val="18"/>
        </w:rPr>
        <w:t xml:space="preserve">（2）  合法权限检查，每当用户发出存取数据库的操作请求后，DBMS就查找数据字典，根据安全规则进行合法权限检查，若用户的操作请求超出了定义的权限，系统将拒绝执行此操作。 </w:t>
      </w:r>
    </w:p>
    <w:p w:rsidR="00F473ED" w:rsidRPr="001757D9" w:rsidRDefault="00F473ED" w:rsidP="00E5344F">
      <w:pPr>
        <w:rPr>
          <w:rFonts w:ascii="宋体" w:eastAsia="宋体" w:hAnsi="宋体" w:cs="宋体" w:hint="eastAsia"/>
          <w:kern w:val="0"/>
          <w:sz w:val="18"/>
          <w:szCs w:val="18"/>
        </w:rPr>
      </w:pPr>
    </w:p>
    <w:p w:rsidR="00324F36" w:rsidRDefault="004F38E8" w:rsidP="00F54AB6">
      <w:pPr>
        <w:pStyle w:val="a5"/>
        <w:numPr>
          <w:ilvl w:val="0"/>
          <w:numId w:val="2"/>
        </w:numPr>
        <w:ind w:firstLineChars="0"/>
        <w:rPr>
          <w:rFonts w:hint="eastAsia"/>
          <w:b/>
          <w:sz w:val="24"/>
          <w:szCs w:val="24"/>
        </w:rPr>
      </w:pPr>
      <w:r w:rsidRPr="004F38E8">
        <w:rPr>
          <w:rFonts w:hint="eastAsia"/>
          <w:b/>
          <w:sz w:val="24"/>
          <w:szCs w:val="24"/>
        </w:rPr>
        <w:t>什么是事务的</w:t>
      </w:r>
      <w:r w:rsidRPr="004F38E8">
        <w:rPr>
          <w:rFonts w:hint="eastAsia"/>
          <w:b/>
          <w:sz w:val="24"/>
          <w:szCs w:val="24"/>
        </w:rPr>
        <w:t>ACID</w:t>
      </w:r>
      <w:r w:rsidRPr="004F38E8">
        <w:rPr>
          <w:rFonts w:hint="eastAsia"/>
          <w:b/>
          <w:sz w:val="24"/>
          <w:szCs w:val="24"/>
        </w:rPr>
        <w:t>性质？由哪些机制保证这些性质的实现？（教材</w:t>
      </w:r>
      <w:r w:rsidRPr="004F38E8">
        <w:rPr>
          <w:rFonts w:hint="eastAsia"/>
          <w:b/>
          <w:sz w:val="24"/>
          <w:szCs w:val="24"/>
        </w:rPr>
        <w:t>7.1</w:t>
      </w:r>
      <w:r w:rsidRPr="004F38E8">
        <w:rPr>
          <w:rFonts w:hint="eastAsia"/>
          <w:b/>
          <w:sz w:val="24"/>
          <w:szCs w:val="24"/>
        </w:rPr>
        <w:t>节</w:t>
      </w:r>
    </w:p>
    <w:p w:rsidR="00F54AB6" w:rsidRPr="000F0D59" w:rsidRDefault="00F54AB6" w:rsidP="000F0D59">
      <w:pPr>
        <w:rPr>
          <w:rFonts w:hint="eastAsia"/>
          <w:sz w:val="18"/>
          <w:szCs w:val="18"/>
        </w:rPr>
      </w:pPr>
      <w:r w:rsidRPr="000F0D59">
        <w:rPr>
          <w:rFonts w:hint="eastAsia"/>
          <w:sz w:val="18"/>
          <w:szCs w:val="18"/>
        </w:rPr>
        <w:t>标准答案</w:t>
      </w:r>
      <w:r w:rsidRPr="000F0D59">
        <w:rPr>
          <w:rFonts w:hint="eastAsia"/>
          <w:b/>
          <w:sz w:val="24"/>
          <w:szCs w:val="24"/>
        </w:rPr>
        <w:t>：</w:t>
      </w:r>
      <w:r w:rsidRPr="000F0D59">
        <w:rPr>
          <w:rFonts w:hint="eastAsia"/>
          <w:sz w:val="18"/>
          <w:szCs w:val="18"/>
        </w:rPr>
        <w:t>原子性；一致性；隔离性；持久性。其中：</w:t>
      </w:r>
      <w:r w:rsidRPr="000F0D59">
        <w:rPr>
          <w:rFonts w:hint="eastAsia"/>
          <w:sz w:val="18"/>
          <w:szCs w:val="18"/>
        </w:rPr>
        <w:t>1</w:t>
      </w:r>
      <w:r w:rsidRPr="000F0D59">
        <w:rPr>
          <w:rFonts w:hint="eastAsia"/>
          <w:sz w:val="18"/>
          <w:szCs w:val="18"/>
        </w:rPr>
        <w:t>、</w:t>
      </w:r>
      <w:r w:rsidRPr="000F0D59">
        <w:rPr>
          <w:rFonts w:hint="eastAsia"/>
          <w:sz w:val="18"/>
          <w:szCs w:val="18"/>
        </w:rPr>
        <w:t>4</w:t>
      </w:r>
      <w:r w:rsidRPr="000F0D59">
        <w:rPr>
          <w:rFonts w:hint="eastAsia"/>
          <w:sz w:val="18"/>
          <w:szCs w:val="18"/>
        </w:rPr>
        <w:t>由恢复机制保证；</w:t>
      </w:r>
      <w:r w:rsidRPr="000F0D59">
        <w:rPr>
          <w:rFonts w:hint="eastAsia"/>
          <w:sz w:val="18"/>
          <w:szCs w:val="18"/>
        </w:rPr>
        <w:t>2</w:t>
      </w:r>
      <w:r w:rsidRPr="000F0D59">
        <w:rPr>
          <w:rFonts w:hint="eastAsia"/>
          <w:sz w:val="18"/>
          <w:szCs w:val="18"/>
        </w:rPr>
        <w:t>、</w:t>
      </w:r>
      <w:r w:rsidRPr="000F0D59">
        <w:rPr>
          <w:rFonts w:hint="eastAsia"/>
          <w:sz w:val="18"/>
          <w:szCs w:val="18"/>
        </w:rPr>
        <w:t xml:space="preserve">3 </w:t>
      </w:r>
      <w:r w:rsidRPr="000F0D59">
        <w:rPr>
          <w:rFonts w:hint="eastAsia"/>
          <w:sz w:val="18"/>
          <w:szCs w:val="18"/>
        </w:rPr>
        <w:t>由并发控制机制保证</w:t>
      </w:r>
      <w:r w:rsidRPr="000F0D59">
        <w:rPr>
          <w:rFonts w:hint="eastAsia"/>
          <w:sz w:val="18"/>
          <w:szCs w:val="18"/>
        </w:rPr>
        <w:t xml:space="preserve"> </w:t>
      </w:r>
    </w:p>
    <w:p w:rsidR="000F0D59" w:rsidRPr="00324F36" w:rsidRDefault="000F0D59" w:rsidP="00324F36">
      <w:pPr>
        <w:pStyle w:val="a5"/>
        <w:ind w:left="360" w:firstLineChars="0" w:firstLine="0"/>
        <w:rPr>
          <w:rFonts w:hint="eastAsia"/>
          <w:b/>
          <w:sz w:val="24"/>
          <w:szCs w:val="24"/>
        </w:rPr>
      </w:pPr>
    </w:p>
    <w:p w:rsidR="00B472D6" w:rsidRPr="00B472D6" w:rsidRDefault="00B22D1F" w:rsidP="00B472D6">
      <w:pPr>
        <w:pStyle w:val="a5"/>
        <w:numPr>
          <w:ilvl w:val="0"/>
          <w:numId w:val="2"/>
        </w:numPr>
        <w:ind w:firstLineChars="0"/>
        <w:rPr>
          <w:rFonts w:hint="eastAsia"/>
          <w:sz w:val="18"/>
          <w:szCs w:val="18"/>
        </w:rPr>
      </w:pPr>
      <w:r w:rsidRPr="00EE582B">
        <w:rPr>
          <w:rFonts w:hint="eastAsia"/>
          <w:b/>
          <w:sz w:val="24"/>
          <w:szCs w:val="24"/>
        </w:rPr>
        <w:t>简述两段锁协议的基本内容（教材</w:t>
      </w:r>
      <w:r w:rsidRPr="00EE582B">
        <w:rPr>
          <w:rFonts w:hint="eastAsia"/>
          <w:b/>
          <w:sz w:val="24"/>
          <w:szCs w:val="24"/>
        </w:rPr>
        <w:t>8.6</w:t>
      </w:r>
      <w:r w:rsidRPr="00EE582B">
        <w:rPr>
          <w:rFonts w:hint="eastAsia"/>
          <w:b/>
          <w:sz w:val="24"/>
          <w:szCs w:val="24"/>
        </w:rPr>
        <w:t>节）</w:t>
      </w:r>
    </w:p>
    <w:p w:rsidR="00AB21C6" w:rsidRPr="000F0D59" w:rsidRDefault="00AB21C6" w:rsidP="000F0D59">
      <w:pPr>
        <w:rPr>
          <w:sz w:val="18"/>
          <w:szCs w:val="18"/>
        </w:rPr>
      </w:pPr>
      <w:r w:rsidRPr="000F0D59">
        <w:rPr>
          <w:rFonts w:hint="eastAsia"/>
          <w:sz w:val="18"/>
          <w:szCs w:val="18"/>
        </w:rPr>
        <w:t>标准答案：</w:t>
      </w:r>
      <w:r w:rsidRPr="000F0D59">
        <w:rPr>
          <w:rFonts w:ascii="宋体" w:eastAsia="宋体" w:hAnsi="宋体" w:cs="宋体" w:hint="eastAsia"/>
          <w:kern w:val="0"/>
          <w:szCs w:val="21"/>
        </w:rPr>
        <w:t>两段锁协议是指所有事务必须分两个阶段对数据项加锁和解锁：（</w:t>
      </w:r>
      <w:r w:rsidRPr="000F0D59">
        <w:rPr>
          <w:rFonts w:ascii="宋体" w:eastAsia="宋体" w:hAnsi="宋体" w:cs="宋体"/>
          <w:kern w:val="0"/>
          <w:szCs w:val="21"/>
        </w:rPr>
        <w:t>1</w:t>
      </w:r>
      <w:r w:rsidRPr="000F0D59">
        <w:rPr>
          <w:rFonts w:ascii="宋体" w:eastAsia="宋体" w:hAnsi="宋体" w:cs="宋体" w:hint="eastAsia"/>
          <w:kern w:val="0"/>
          <w:szCs w:val="21"/>
        </w:rPr>
        <w:t>）在对任何数据进行读、写操作之前，首先要申请并获得对该数据的封锁；（</w:t>
      </w:r>
      <w:r w:rsidRPr="000F0D59">
        <w:rPr>
          <w:rFonts w:ascii="宋体" w:eastAsia="宋体" w:hAnsi="宋体" w:cs="宋体"/>
          <w:kern w:val="0"/>
          <w:szCs w:val="21"/>
        </w:rPr>
        <w:t>2</w:t>
      </w:r>
      <w:r w:rsidRPr="000F0D59">
        <w:rPr>
          <w:rFonts w:ascii="宋体" w:eastAsia="宋体" w:hAnsi="宋体" w:cs="宋体" w:hint="eastAsia"/>
          <w:kern w:val="0"/>
          <w:szCs w:val="21"/>
        </w:rPr>
        <w:t>）在释放一个封锁之后，事务不再申请和获得任何其他封锁。</w:t>
      </w:r>
      <w:r w:rsidRPr="000F0D59">
        <w:rPr>
          <w:rFonts w:ascii="宋体" w:eastAsia="宋体" w:hAnsi="宋体" w:cs="宋体"/>
          <w:kern w:val="0"/>
          <w:sz w:val="24"/>
          <w:szCs w:val="24"/>
        </w:rPr>
        <w:t xml:space="preserve"> </w:t>
      </w:r>
      <w:r w:rsidRPr="000F0D59">
        <w:rPr>
          <w:rFonts w:ascii="宋体" w:eastAsia="宋体" w:hAnsi="宋体" w:cs="宋体" w:hint="eastAsia"/>
          <w:kern w:val="0"/>
          <w:szCs w:val="21"/>
        </w:rPr>
        <w:t>所谓“两段”锁的含义是，事务分为两个阶段，第一阶段是获得封锁，也成为扩展阶段。在这个阶段，事务可以申请获得任何数据项上的任何类型的锁，但是不能释放任何锁。第二阶段是释放封锁，也称为收缩阶段。在这个阶段，事务可以释放任何数据项上的任何类型的锁，但是不能再申请任何锁。</w:t>
      </w:r>
    </w:p>
    <w:p w:rsidR="00EE582B" w:rsidRDefault="00EE582B" w:rsidP="00EE582B">
      <w:pPr>
        <w:rPr>
          <w:rFonts w:hint="eastAsia"/>
          <w:sz w:val="18"/>
          <w:szCs w:val="18"/>
        </w:rPr>
      </w:pPr>
    </w:p>
    <w:p w:rsidR="00ED2EAC" w:rsidRDefault="00ED2EAC" w:rsidP="00EE582B">
      <w:pPr>
        <w:rPr>
          <w:rFonts w:hint="eastAsia"/>
          <w:sz w:val="18"/>
          <w:szCs w:val="18"/>
        </w:rPr>
      </w:pPr>
    </w:p>
    <w:p w:rsidR="007E4C1A" w:rsidRPr="009903E7" w:rsidRDefault="007E4C1A" w:rsidP="009903E7">
      <w:pPr>
        <w:pStyle w:val="a5"/>
        <w:numPr>
          <w:ilvl w:val="0"/>
          <w:numId w:val="1"/>
        </w:numPr>
        <w:ind w:firstLineChars="0"/>
        <w:rPr>
          <w:rFonts w:hint="eastAsia"/>
          <w:b/>
          <w:sz w:val="28"/>
          <w:szCs w:val="28"/>
        </w:rPr>
      </w:pPr>
      <w:r w:rsidRPr="009903E7">
        <w:rPr>
          <w:rFonts w:hint="eastAsia"/>
          <w:b/>
          <w:sz w:val="28"/>
          <w:szCs w:val="28"/>
        </w:rPr>
        <w:t>设计题</w:t>
      </w:r>
    </w:p>
    <w:p w:rsidR="009903E7" w:rsidRPr="009903E7" w:rsidRDefault="00E31708" w:rsidP="00BA2C9C">
      <w:pPr>
        <w:jc w:val="left"/>
        <w:rPr>
          <w:rFonts w:hint="eastAsia"/>
          <w:b/>
          <w:sz w:val="28"/>
          <w:szCs w:val="28"/>
        </w:rPr>
      </w:pPr>
      <w:r>
        <w:rPr>
          <w:rFonts w:hint="eastAsia"/>
          <w:b/>
          <w:sz w:val="28"/>
          <w:szCs w:val="28"/>
        </w:rPr>
        <w:t>13</w:t>
      </w:r>
      <w:r>
        <w:rPr>
          <w:rFonts w:hint="eastAsia"/>
          <w:b/>
          <w:sz w:val="28"/>
          <w:szCs w:val="28"/>
        </w:rPr>
        <w:t>．</w:t>
      </w:r>
      <w:r>
        <w:rPr>
          <w:rFonts w:hint="eastAsia"/>
          <w:b/>
          <w:noProof/>
          <w:sz w:val="28"/>
          <w:szCs w:val="28"/>
        </w:rPr>
        <w:drawing>
          <wp:inline distT="0" distB="0" distL="0" distR="0">
            <wp:extent cx="6238875" cy="380999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41507" cy="3811607"/>
                    </a:xfrm>
                    <a:prstGeom prst="rect">
                      <a:avLst/>
                    </a:prstGeom>
                    <a:noFill/>
                    <a:ln w="9525">
                      <a:noFill/>
                      <a:miter lim="800000"/>
                      <a:headEnd/>
                      <a:tailEnd/>
                    </a:ln>
                  </pic:spPr>
                </pic:pic>
              </a:graphicData>
            </a:graphic>
          </wp:inline>
        </w:drawing>
      </w:r>
    </w:p>
    <w:p w:rsidR="00BA2C9C" w:rsidRDefault="00BA2C9C" w:rsidP="00EE582B">
      <w:pPr>
        <w:rPr>
          <w:rFonts w:hint="eastAsia"/>
          <w:b/>
          <w:sz w:val="24"/>
          <w:szCs w:val="24"/>
        </w:rPr>
      </w:pPr>
    </w:p>
    <w:p w:rsidR="00BA2C9C" w:rsidRDefault="00BA2C9C" w:rsidP="00BA2C9C">
      <w:pPr>
        <w:spacing w:before="100" w:beforeAutospacing="1" w:after="100" w:afterAutospacing="1"/>
        <w:rPr>
          <w:rFonts w:hint="eastAsia"/>
          <w:b/>
          <w:sz w:val="24"/>
          <w:szCs w:val="24"/>
        </w:rPr>
      </w:pPr>
    </w:p>
    <w:p w:rsidR="00BA2C9C" w:rsidRPr="00BA2C9C" w:rsidRDefault="00BA2C9C" w:rsidP="00CB1CF2">
      <w:pPr>
        <w:spacing w:before="100" w:beforeAutospacing="1" w:after="100" w:afterAutospacing="1"/>
        <w:rPr>
          <w:rFonts w:ascii="宋体" w:eastAsia="宋体" w:hAnsi="宋体" w:cs="宋体" w:hint="eastAsia"/>
          <w:kern w:val="0"/>
          <w:sz w:val="24"/>
          <w:szCs w:val="24"/>
        </w:rPr>
      </w:pPr>
      <w:r>
        <w:rPr>
          <w:rFonts w:hint="eastAsia"/>
          <w:b/>
          <w:sz w:val="24"/>
          <w:szCs w:val="24"/>
        </w:rPr>
        <w:t>14.</w:t>
      </w:r>
      <w:r w:rsidRPr="00BA2C9C">
        <w:rPr>
          <w:rFonts w:hint="eastAsia"/>
          <w:b/>
          <w:bCs/>
          <w:szCs w:val="21"/>
        </w:rPr>
        <w:t xml:space="preserve"> </w:t>
      </w:r>
      <w:r w:rsidRPr="00BA2C9C">
        <w:rPr>
          <w:rFonts w:ascii="宋体" w:eastAsia="宋体" w:hAnsi="宋体" w:cs="宋体" w:hint="eastAsia"/>
          <w:b/>
          <w:bCs/>
          <w:kern w:val="0"/>
          <w:szCs w:val="21"/>
        </w:rPr>
        <w:t>（教材第十、十一章）</w:t>
      </w:r>
      <w:r w:rsidRPr="00BA2C9C">
        <w:rPr>
          <w:rFonts w:ascii="宋体" w:eastAsia="宋体" w:hAnsi="宋体" w:cs="宋体"/>
          <w:kern w:val="0"/>
          <w:szCs w:val="21"/>
        </w:rPr>
        <w:t xml:space="preserve"> </w:t>
      </w:r>
      <w:r w:rsidRPr="00BA2C9C">
        <w:rPr>
          <w:rFonts w:ascii="宋体" w:eastAsia="宋体" w:hAnsi="宋体" w:cs="宋体" w:hint="eastAsia"/>
          <w:b/>
          <w:bCs/>
          <w:kern w:val="0"/>
          <w:szCs w:val="21"/>
        </w:rPr>
        <w:t>一个图书馆借阅管理数据库要求提供下述服务：</w:t>
      </w:r>
      <w:r w:rsidRPr="00BA2C9C">
        <w:rPr>
          <w:rFonts w:ascii="宋体" w:eastAsia="宋体" w:hAnsi="宋体" w:cs="宋体"/>
          <w:kern w:val="0"/>
          <w:sz w:val="24"/>
          <w:szCs w:val="24"/>
        </w:rPr>
        <w:t xml:space="preserve"> </w:t>
      </w:r>
    </w:p>
    <w:p w:rsidR="00325838" w:rsidRDefault="00325838" w:rsidP="00CB1CF2">
      <w:pPr>
        <w:widowControl/>
        <w:spacing w:before="100" w:beforeAutospacing="1" w:after="100" w:afterAutospacing="1"/>
        <w:ind w:left="420" w:hanging="420"/>
        <w:rPr>
          <w:rFonts w:ascii="宋体" w:eastAsia="宋体" w:hAnsi="宋体" w:cs="宋体" w:hint="eastAsia"/>
          <w:kern w:val="0"/>
          <w:sz w:val="24"/>
          <w:szCs w:val="24"/>
        </w:rPr>
      </w:pPr>
      <w:r>
        <w:rPr>
          <w:rFonts w:ascii="宋体" w:eastAsia="宋体" w:hAnsi="宋体" w:cs="宋体" w:hint="eastAsia"/>
          <w:b/>
          <w:bCs/>
          <w:kern w:val="0"/>
          <w:szCs w:val="21"/>
        </w:rPr>
        <w:t>1) </w:t>
      </w:r>
      <w:r w:rsidR="00BA2C9C" w:rsidRPr="00BA2C9C">
        <w:rPr>
          <w:rFonts w:ascii="宋体" w:eastAsia="宋体" w:hAnsi="宋体" w:cs="宋体" w:hint="eastAsia"/>
          <w:b/>
          <w:bCs/>
          <w:kern w:val="0"/>
          <w:szCs w:val="21"/>
        </w:rPr>
        <w:t>可随时查询书库中现有书籍的书号、书名、数量与存放位置，所有书籍均可由书号惟一标识。</w:t>
      </w:r>
      <w:r w:rsidR="00BA2C9C" w:rsidRPr="00BA2C9C">
        <w:rPr>
          <w:rFonts w:ascii="宋体" w:eastAsia="宋体" w:hAnsi="宋体" w:cs="宋体"/>
          <w:kern w:val="0"/>
          <w:sz w:val="24"/>
          <w:szCs w:val="24"/>
        </w:rPr>
        <w:t xml:space="preserve"> </w:t>
      </w:r>
      <w:r>
        <w:rPr>
          <w:rFonts w:ascii="宋体" w:eastAsia="宋体" w:hAnsi="宋体" w:cs="宋体" w:hint="eastAsia"/>
          <w:b/>
          <w:bCs/>
          <w:kern w:val="0"/>
          <w:szCs w:val="21"/>
        </w:rPr>
        <w:t xml:space="preserve">2) </w:t>
      </w:r>
      <w:r w:rsidR="00BA2C9C" w:rsidRPr="00BA2C9C">
        <w:rPr>
          <w:rFonts w:ascii="宋体" w:eastAsia="宋体" w:hAnsi="宋体" w:cs="宋体" w:hint="eastAsia"/>
          <w:b/>
          <w:bCs/>
          <w:kern w:val="0"/>
          <w:szCs w:val="21"/>
        </w:rPr>
        <w:t>可随时查询书籍借还情况，包括借书人单位、姓名、借书证号、借书日期和还书日期。我们约定：任何人可借多种书，任何一种书可为多个人所借，借书证号具有惟一性。</w:t>
      </w:r>
      <w:r w:rsidR="00BA2C9C" w:rsidRPr="00BA2C9C">
        <w:rPr>
          <w:rFonts w:ascii="宋体" w:eastAsia="宋体" w:hAnsi="宋体" w:cs="宋体"/>
          <w:kern w:val="0"/>
          <w:sz w:val="24"/>
          <w:szCs w:val="24"/>
        </w:rPr>
        <w:t xml:space="preserve"> </w:t>
      </w:r>
      <w:r w:rsidR="009256BE">
        <w:rPr>
          <w:rFonts w:ascii="宋体" w:eastAsia="宋体" w:hAnsi="宋体" w:cs="宋体" w:hint="eastAsia"/>
          <w:b/>
          <w:bCs/>
          <w:kern w:val="0"/>
          <w:szCs w:val="21"/>
        </w:rPr>
        <w:t>3)</w:t>
      </w:r>
      <w:r w:rsidR="00BA2C9C" w:rsidRPr="00BA2C9C">
        <w:rPr>
          <w:rFonts w:ascii="宋体" w:eastAsia="宋体" w:hAnsi="宋体" w:cs="宋体" w:hint="eastAsia"/>
          <w:b/>
          <w:bCs/>
          <w:kern w:val="0"/>
          <w:szCs w:val="21"/>
        </w:rPr>
        <w:t>当需要时，可通过数据库中保存的出版社的电报编号、电话、邮编及地址等信息向相应出版社增购有关书籍。我们约定，一个出版社可出版多种书籍，同一本书仅为一个出版社出版，出版社名具有惟一性。</w:t>
      </w:r>
      <w:r w:rsidR="00BA2C9C" w:rsidRPr="00BA2C9C">
        <w:rPr>
          <w:rFonts w:ascii="宋体" w:eastAsia="宋体" w:hAnsi="宋体" w:cs="宋体"/>
          <w:kern w:val="0"/>
          <w:sz w:val="24"/>
          <w:szCs w:val="24"/>
        </w:rPr>
        <w:t xml:space="preserve"> </w:t>
      </w:r>
    </w:p>
    <w:p w:rsidR="00BA2C9C" w:rsidRPr="00BA2C9C" w:rsidRDefault="00BA2C9C" w:rsidP="00CB1CF2">
      <w:pPr>
        <w:widowControl/>
        <w:spacing w:before="100" w:beforeAutospacing="1" w:after="100" w:afterAutospacing="1"/>
        <w:ind w:leftChars="114" w:left="397" w:hangingChars="75" w:hanging="158"/>
        <w:rPr>
          <w:rFonts w:ascii="宋体" w:eastAsia="宋体" w:hAnsi="宋体" w:cs="宋体"/>
          <w:kern w:val="0"/>
          <w:sz w:val="24"/>
          <w:szCs w:val="24"/>
        </w:rPr>
      </w:pPr>
      <w:r w:rsidRPr="00BA2C9C">
        <w:rPr>
          <w:rFonts w:ascii="宋体" w:eastAsia="宋体" w:hAnsi="宋体" w:cs="宋体" w:hint="eastAsia"/>
          <w:b/>
          <w:bCs/>
          <w:kern w:val="0"/>
          <w:szCs w:val="21"/>
        </w:rPr>
        <w:t>根据以上情况和假设，试作如下设计：</w:t>
      </w:r>
      <w:r w:rsidRPr="00BA2C9C">
        <w:rPr>
          <w:rFonts w:ascii="宋体" w:eastAsia="宋体" w:hAnsi="宋体" w:cs="宋体"/>
          <w:kern w:val="0"/>
          <w:sz w:val="24"/>
          <w:szCs w:val="24"/>
        </w:rPr>
        <w:t xml:space="preserve"> </w:t>
      </w:r>
    </w:p>
    <w:p w:rsidR="00BA2C9C" w:rsidRPr="00BA2C9C" w:rsidRDefault="00325838" w:rsidP="00BA2C9C">
      <w:pPr>
        <w:widowControl/>
        <w:spacing w:before="100" w:beforeAutospacing="1" w:after="100" w:afterAutospacing="1"/>
        <w:ind w:left="420" w:hanging="420"/>
        <w:jc w:val="left"/>
        <w:rPr>
          <w:rFonts w:ascii="宋体" w:eastAsia="宋体" w:hAnsi="宋体" w:cs="宋体"/>
          <w:kern w:val="0"/>
          <w:sz w:val="24"/>
          <w:szCs w:val="24"/>
        </w:rPr>
      </w:pPr>
      <w:r>
        <w:rPr>
          <w:rFonts w:ascii="宋体" w:eastAsia="宋体" w:hAnsi="宋体" w:cs="宋体"/>
          <w:b/>
          <w:bCs/>
          <w:kern w:val="0"/>
          <w:szCs w:val="21"/>
        </w:rPr>
        <w:t>1) </w:t>
      </w:r>
      <w:r w:rsidR="00BA2C9C" w:rsidRPr="00BA2C9C">
        <w:rPr>
          <w:rFonts w:ascii="宋体" w:eastAsia="宋体" w:hAnsi="宋体" w:cs="宋体" w:hint="eastAsia"/>
          <w:b/>
          <w:bCs/>
          <w:kern w:val="0"/>
          <w:szCs w:val="21"/>
        </w:rPr>
        <w:t>试画出该数据库的</w:t>
      </w:r>
      <w:r w:rsidR="00BA2C9C" w:rsidRPr="00BA2C9C">
        <w:rPr>
          <w:rFonts w:ascii="宋体" w:eastAsia="宋体" w:hAnsi="宋体" w:cs="宋体"/>
          <w:b/>
          <w:bCs/>
          <w:kern w:val="0"/>
          <w:szCs w:val="21"/>
        </w:rPr>
        <w:t>E-R</w:t>
      </w:r>
      <w:r w:rsidR="00BA2C9C" w:rsidRPr="00BA2C9C">
        <w:rPr>
          <w:rFonts w:ascii="宋体" w:eastAsia="宋体" w:hAnsi="宋体" w:cs="宋体" w:hint="eastAsia"/>
          <w:b/>
          <w:bCs/>
          <w:kern w:val="0"/>
          <w:szCs w:val="21"/>
        </w:rPr>
        <w:t>图，必须在图中注明联系的类型（</w:t>
      </w:r>
      <w:r w:rsidR="00BA2C9C" w:rsidRPr="00BA2C9C">
        <w:rPr>
          <w:rFonts w:ascii="宋体" w:eastAsia="宋体" w:hAnsi="宋体" w:cs="宋体"/>
          <w:b/>
          <w:bCs/>
          <w:kern w:val="0"/>
          <w:szCs w:val="21"/>
        </w:rPr>
        <w:t>1:1</w:t>
      </w:r>
      <w:r w:rsidR="00BA2C9C" w:rsidRPr="00BA2C9C">
        <w:rPr>
          <w:rFonts w:ascii="宋体" w:eastAsia="宋体" w:hAnsi="宋体" w:cs="宋体" w:hint="eastAsia"/>
          <w:b/>
          <w:bCs/>
          <w:kern w:val="0"/>
          <w:szCs w:val="21"/>
        </w:rPr>
        <w:t>、</w:t>
      </w:r>
      <w:r w:rsidR="00BA2C9C" w:rsidRPr="00BA2C9C">
        <w:rPr>
          <w:rFonts w:ascii="宋体" w:eastAsia="宋体" w:hAnsi="宋体" w:cs="宋体"/>
          <w:b/>
          <w:bCs/>
          <w:kern w:val="0"/>
          <w:szCs w:val="21"/>
        </w:rPr>
        <w:t>1:n</w:t>
      </w:r>
      <w:r w:rsidR="00BA2C9C" w:rsidRPr="00BA2C9C">
        <w:rPr>
          <w:rFonts w:ascii="宋体" w:eastAsia="宋体" w:hAnsi="宋体" w:cs="宋体" w:hint="eastAsia"/>
          <w:b/>
          <w:bCs/>
          <w:kern w:val="0"/>
          <w:szCs w:val="21"/>
        </w:rPr>
        <w:t>、</w:t>
      </w:r>
      <w:r w:rsidR="00BA2C9C" w:rsidRPr="00BA2C9C">
        <w:rPr>
          <w:rFonts w:ascii="宋体" w:eastAsia="宋体" w:hAnsi="宋体" w:cs="宋体"/>
          <w:b/>
          <w:bCs/>
          <w:kern w:val="0"/>
          <w:szCs w:val="21"/>
        </w:rPr>
        <w:t>m:n</w:t>
      </w:r>
      <w:r w:rsidR="00BA2C9C" w:rsidRPr="00BA2C9C">
        <w:rPr>
          <w:rFonts w:ascii="宋体" w:eastAsia="宋体" w:hAnsi="宋体" w:cs="宋体" w:hint="eastAsia"/>
          <w:b/>
          <w:bCs/>
          <w:kern w:val="0"/>
          <w:szCs w:val="21"/>
        </w:rPr>
        <w:t>）；（7分）</w:t>
      </w:r>
      <w:r w:rsidR="00BA2C9C" w:rsidRPr="00BA2C9C">
        <w:rPr>
          <w:rFonts w:ascii="宋体" w:eastAsia="宋体" w:hAnsi="宋体" w:cs="宋体"/>
          <w:kern w:val="0"/>
          <w:sz w:val="24"/>
          <w:szCs w:val="24"/>
        </w:rPr>
        <w:t xml:space="preserve"> </w:t>
      </w:r>
    </w:p>
    <w:p w:rsidR="00BA2C9C" w:rsidRPr="00BA2C9C" w:rsidRDefault="00325838" w:rsidP="00BA2C9C">
      <w:pPr>
        <w:widowControl/>
        <w:spacing w:before="100" w:beforeAutospacing="1" w:after="100" w:afterAutospacing="1"/>
        <w:ind w:left="420" w:hanging="420"/>
        <w:jc w:val="left"/>
        <w:rPr>
          <w:rFonts w:ascii="宋体" w:eastAsia="宋体" w:hAnsi="宋体" w:cs="宋体"/>
          <w:kern w:val="0"/>
          <w:sz w:val="24"/>
          <w:szCs w:val="24"/>
        </w:rPr>
      </w:pPr>
      <w:r>
        <w:rPr>
          <w:rFonts w:ascii="宋体" w:eastAsia="宋体" w:hAnsi="宋体" w:cs="宋体"/>
          <w:b/>
          <w:bCs/>
          <w:kern w:val="0"/>
          <w:szCs w:val="21"/>
        </w:rPr>
        <w:t>2) </w:t>
      </w:r>
      <w:r w:rsidR="00BA2C9C" w:rsidRPr="00BA2C9C">
        <w:rPr>
          <w:rFonts w:ascii="宋体" w:eastAsia="宋体" w:hAnsi="宋体" w:cs="宋体" w:hint="eastAsia"/>
          <w:b/>
          <w:bCs/>
          <w:kern w:val="0"/>
          <w:szCs w:val="21"/>
        </w:rPr>
        <w:t>将该</w:t>
      </w:r>
      <w:r w:rsidR="00BA2C9C" w:rsidRPr="00BA2C9C">
        <w:rPr>
          <w:rFonts w:ascii="宋体" w:eastAsia="宋体" w:hAnsi="宋体" w:cs="宋体"/>
          <w:b/>
          <w:bCs/>
          <w:kern w:val="0"/>
          <w:szCs w:val="21"/>
        </w:rPr>
        <w:t>E-R</w:t>
      </w:r>
      <w:r w:rsidR="00BA2C9C" w:rsidRPr="00BA2C9C">
        <w:rPr>
          <w:rFonts w:ascii="宋体" w:eastAsia="宋体" w:hAnsi="宋体" w:cs="宋体" w:hint="eastAsia"/>
          <w:b/>
          <w:bCs/>
          <w:kern w:val="0"/>
          <w:szCs w:val="21"/>
        </w:rPr>
        <w:t>图转换成关系模式。（7分）</w:t>
      </w:r>
      <w:r w:rsidR="00BA2C9C" w:rsidRPr="00BA2C9C">
        <w:rPr>
          <w:rFonts w:ascii="宋体" w:eastAsia="宋体" w:hAnsi="宋体" w:cs="宋体"/>
          <w:kern w:val="0"/>
          <w:sz w:val="24"/>
          <w:szCs w:val="24"/>
        </w:rPr>
        <w:t xml:space="preserve"> </w:t>
      </w:r>
    </w:p>
    <w:p w:rsidR="00EC0751" w:rsidRDefault="00D57588" w:rsidP="00EE582B">
      <w:pPr>
        <w:rPr>
          <w:rFonts w:hint="eastAsia"/>
          <w:b/>
          <w:sz w:val="24"/>
          <w:szCs w:val="24"/>
        </w:rPr>
      </w:pPr>
      <w:r>
        <w:rPr>
          <w:b/>
          <w:noProof/>
          <w:sz w:val="24"/>
          <w:szCs w:val="24"/>
        </w:rPr>
        <w:drawing>
          <wp:inline distT="0" distB="0" distL="0" distR="0">
            <wp:extent cx="5419725" cy="33051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19725" cy="3305175"/>
                    </a:xfrm>
                    <a:prstGeom prst="rect">
                      <a:avLst/>
                    </a:prstGeom>
                    <a:noFill/>
                    <a:ln w="9525">
                      <a:noFill/>
                      <a:miter lim="800000"/>
                      <a:headEnd/>
                      <a:tailEnd/>
                    </a:ln>
                  </pic:spPr>
                </pic:pic>
              </a:graphicData>
            </a:graphic>
          </wp:inline>
        </w:drawing>
      </w:r>
    </w:p>
    <w:p w:rsidR="00EC0751" w:rsidRPr="00EC0751" w:rsidRDefault="00EC0751" w:rsidP="00EC0751">
      <w:pPr>
        <w:widowControl/>
        <w:spacing w:before="100" w:beforeAutospacing="1" w:after="100" w:afterAutospacing="1"/>
        <w:ind w:left="420" w:hanging="420"/>
        <w:jc w:val="left"/>
        <w:rPr>
          <w:rFonts w:ascii="宋体" w:eastAsia="宋体" w:hAnsi="宋体" w:cs="宋体" w:hint="eastAsia"/>
          <w:kern w:val="0"/>
          <w:sz w:val="18"/>
          <w:szCs w:val="18"/>
        </w:rPr>
      </w:pPr>
      <w:r w:rsidRPr="00EC0751">
        <w:rPr>
          <w:rFonts w:ascii="宋体" w:eastAsia="宋体" w:hAnsi="宋体" w:cs="宋体"/>
          <w:kern w:val="0"/>
          <w:sz w:val="18"/>
          <w:szCs w:val="18"/>
        </w:rPr>
        <w:t>（2）</w:t>
      </w:r>
      <w:r w:rsidRPr="00EC0751">
        <w:rPr>
          <w:rFonts w:ascii="宋体" w:eastAsia="宋体" w:hAnsi="宋体" w:cs="宋体" w:hint="eastAsia"/>
          <w:kern w:val="0"/>
          <w:sz w:val="18"/>
          <w:szCs w:val="18"/>
        </w:rPr>
        <w:t>该</w:t>
      </w:r>
      <w:r w:rsidRPr="00EC0751">
        <w:rPr>
          <w:rFonts w:ascii="宋体" w:eastAsia="宋体" w:hAnsi="宋体" w:cs="宋体"/>
          <w:kern w:val="0"/>
          <w:sz w:val="18"/>
          <w:szCs w:val="18"/>
        </w:rPr>
        <w:t>E-R</w:t>
      </w:r>
      <w:r w:rsidRPr="00EC0751">
        <w:rPr>
          <w:rFonts w:ascii="宋体" w:eastAsia="宋体" w:hAnsi="宋体" w:cs="宋体" w:hint="eastAsia"/>
          <w:kern w:val="0"/>
          <w:sz w:val="18"/>
          <w:szCs w:val="18"/>
        </w:rPr>
        <w:t>图可转换为如下的关系模式：</w:t>
      </w:r>
      <w:r w:rsidRPr="00EC0751">
        <w:rPr>
          <w:rFonts w:ascii="宋体" w:eastAsia="宋体" w:hAnsi="宋体" w:cs="宋体"/>
          <w:kern w:val="0"/>
          <w:sz w:val="18"/>
          <w:szCs w:val="18"/>
        </w:rPr>
        <w:t xml:space="preserve"> </w:t>
      </w:r>
    </w:p>
    <w:p w:rsidR="00EC0751" w:rsidRPr="00EC0751" w:rsidRDefault="00EC0751" w:rsidP="00EC0751">
      <w:pPr>
        <w:widowControl/>
        <w:spacing w:before="100" w:beforeAutospacing="1" w:after="100" w:afterAutospacing="1"/>
        <w:jc w:val="left"/>
        <w:rPr>
          <w:rFonts w:ascii="宋体" w:eastAsia="宋体" w:hAnsi="宋体" w:cs="宋体"/>
          <w:kern w:val="0"/>
          <w:sz w:val="18"/>
          <w:szCs w:val="18"/>
        </w:rPr>
      </w:pPr>
      <w:r w:rsidRPr="00EC0751">
        <w:rPr>
          <w:rFonts w:ascii="宋体" w:eastAsia="宋体" w:hAnsi="宋体" w:cs="宋体" w:hint="eastAsia"/>
          <w:kern w:val="0"/>
          <w:sz w:val="18"/>
          <w:szCs w:val="18"/>
        </w:rPr>
        <w:t>借书人（借书证号，姓名，单位）</w:t>
      </w:r>
      <w:r w:rsidRPr="00EC0751">
        <w:rPr>
          <w:rFonts w:ascii="宋体" w:eastAsia="宋体" w:hAnsi="宋体" w:cs="宋体"/>
          <w:kern w:val="0"/>
          <w:sz w:val="18"/>
          <w:szCs w:val="18"/>
        </w:rPr>
        <w:t xml:space="preserve"> </w:t>
      </w:r>
    </w:p>
    <w:p w:rsidR="00EC0751" w:rsidRPr="00EC0751" w:rsidRDefault="00EC0751" w:rsidP="00EC0751">
      <w:pPr>
        <w:widowControl/>
        <w:spacing w:before="100" w:beforeAutospacing="1" w:after="100" w:afterAutospacing="1"/>
        <w:jc w:val="left"/>
        <w:rPr>
          <w:rFonts w:ascii="宋体" w:eastAsia="宋体" w:hAnsi="宋体" w:cs="宋体"/>
          <w:kern w:val="0"/>
          <w:sz w:val="18"/>
          <w:szCs w:val="18"/>
        </w:rPr>
      </w:pPr>
      <w:r w:rsidRPr="00EC0751">
        <w:rPr>
          <w:rFonts w:ascii="宋体" w:eastAsia="宋体" w:hAnsi="宋体" w:cs="宋体" w:hint="eastAsia"/>
          <w:kern w:val="0"/>
          <w:sz w:val="18"/>
          <w:szCs w:val="18"/>
        </w:rPr>
        <w:t>图书（书号，书名，数量，位置，出版社名）</w:t>
      </w:r>
      <w:r w:rsidRPr="00EC0751">
        <w:rPr>
          <w:rFonts w:ascii="宋体" w:eastAsia="宋体" w:hAnsi="宋体" w:cs="宋体"/>
          <w:kern w:val="0"/>
          <w:sz w:val="18"/>
          <w:szCs w:val="18"/>
        </w:rPr>
        <w:t xml:space="preserve"> </w:t>
      </w:r>
    </w:p>
    <w:p w:rsidR="00EC0751" w:rsidRPr="00EC0751" w:rsidRDefault="00EC0751" w:rsidP="00EC0751">
      <w:pPr>
        <w:widowControl/>
        <w:spacing w:before="100" w:beforeAutospacing="1" w:after="100" w:afterAutospacing="1"/>
        <w:jc w:val="left"/>
        <w:rPr>
          <w:rFonts w:ascii="宋体" w:eastAsia="宋体" w:hAnsi="宋体" w:cs="宋体"/>
          <w:kern w:val="0"/>
          <w:sz w:val="18"/>
          <w:szCs w:val="18"/>
        </w:rPr>
      </w:pPr>
      <w:r w:rsidRPr="00EC0751">
        <w:rPr>
          <w:rFonts w:ascii="宋体" w:eastAsia="宋体" w:hAnsi="宋体" w:cs="宋体" w:hint="eastAsia"/>
          <w:kern w:val="0"/>
          <w:sz w:val="18"/>
          <w:szCs w:val="18"/>
        </w:rPr>
        <w:t>出版社（出版社名，电报编号，电话，邮编，地址）</w:t>
      </w:r>
      <w:r w:rsidRPr="00EC0751">
        <w:rPr>
          <w:rFonts w:ascii="宋体" w:eastAsia="宋体" w:hAnsi="宋体" w:cs="宋体"/>
          <w:kern w:val="0"/>
          <w:sz w:val="18"/>
          <w:szCs w:val="18"/>
        </w:rPr>
        <w:t xml:space="preserve"> </w:t>
      </w:r>
    </w:p>
    <w:p w:rsidR="00EC0751" w:rsidRDefault="00EC0751" w:rsidP="00EC0751">
      <w:pPr>
        <w:widowControl/>
        <w:spacing w:before="100" w:beforeAutospacing="1" w:after="100" w:afterAutospacing="1"/>
        <w:jc w:val="left"/>
        <w:rPr>
          <w:rFonts w:ascii="宋体" w:eastAsia="宋体" w:hAnsi="宋体" w:cs="宋体" w:hint="eastAsia"/>
          <w:kern w:val="0"/>
          <w:sz w:val="18"/>
          <w:szCs w:val="18"/>
        </w:rPr>
      </w:pPr>
      <w:r w:rsidRPr="00EC0751">
        <w:rPr>
          <w:rFonts w:ascii="宋体" w:eastAsia="宋体" w:hAnsi="宋体" w:cs="宋体" w:hint="eastAsia"/>
          <w:kern w:val="0"/>
          <w:sz w:val="18"/>
          <w:szCs w:val="18"/>
        </w:rPr>
        <w:t>借阅（借书证号，书号，借书日期，还书日期）</w:t>
      </w:r>
      <w:r w:rsidRPr="00EC0751">
        <w:rPr>
          <w:rFonts w:ascii="宋体" w:eastAsia="宋体" w:hAnsi="宋体" w:cs="宋体"/>
          <w:kern w:val="0"/>
          <w:sz w:val="18"/>
          <w:szCs w:val="18"/>
        </w:rPr>
        <w:t xml:space="preserve"> </w:t>
      </w:r>
    </w:p>
    <w:p w:rsidR="00CE1519" w:rsidRDefault="00CE1519" w:rsidP="00EC0751">
      <w:pPr>
        <w:widowControl/>
        <w:spacing w:before="100" w:beforeAutospacing="1" w:after="100" w:afterAutospacing="1"/>
        <w:jc w:val="left"/>
        <w:rPr>
          <w:rFonts w:ascii="宋体" w:eastAsia="宋体" w:hAnsi="宋体" w:cs="宋体" w:hint="eastAsia"/>
          <w:kern w:val="0"/>
          <w:sz w:val="18"/>
          <w:szCs w:val="18"/>
        </w:rPr>
      </w:pPr>
    </w:p>
    <w:p w:rsidR="00CE1519" w:rsidRDefault="00CE1519" w:rsidP="00EC0751">
      <w:pPr>
        <w:widowControl/>
        <w:spacing w:before="100" w:beforeAutospacing="1" w:after="100" w:afterAutospacing="1"/>
        <w:jc w:val="left"/>
        <w:rPr>
          <w:rFonts w:ascii="宋体" w:eastAsia="宋体" w:hAnsi="宋体" w:cs="宋体" w:hint="eastAsia"/>
          <w:kern w:val="0"/>
          <w:sz w:val="18"/>
          <w:szCs w:val="18"/>
        </w:rPr>
      </w:pPr>
    </w:p>
    <w:p w:rsidR="00CE1519" w:rsidRPr="00CE1519" w:rsidRDefault="00CE1519" w:rsidP="00CE1519">
      <w:pPr>
        <w:pStyle w:val="a6"/>
        <w:rPr>
          <w:rFonts w:hint="eastAsia"/>
          <w:b/>
        </w:rPr>
      </w:pPr>
      <w:r w:rsidRPr="00CE1519">
        <w:rPr>
          <w:rFonts w:hint="eastAsia"/>
          <w:b/>
        </w:rPr>
        <w:t xml:space="preserve">15. （教材第十、十二章）设计下面问题的概念模型（7分），并给出数据库逻辑模型设计结果（7分）。 学生教学管理：假设每个学生可以选多门课，每门课程只有一个老师讲授，每个老师可讲多门课。学生中的每位研究生有一位指导教师，一位老师可以指导多名学生。 </w:t>
      </w:r>
    </w:p>
    <w:p w:rsidR="00CE1519" w:rsidRDefault="00CE1519" w:rsidP="00EC0751">
      <w:pPr>
        <w:widowControl/>
        <w:spacing w:before="100" w:beforeAutospacing="1" w:after="100" w:afterAutospacing="1"/>
        <w:jc w:val="left"/>
        <w:rPr>
          <w:rFonts w:ascii="宋体" w:eastAsia="宋体" w:hAnsi="宋体" w:cs="宋体" w:hint="eastAsia"/>
          <w:kern w:val="0"/>
          <w:sz w:val="24"/>
          <w:szCs w:val="24"/>
        </w:rPr>
      </w:pPr>
      <w:r w:rsidRPr="00CE1519">
        <w:rPr>
          <w:rFonts w:ascii="宋体" w:eastAsia="宋体" w:hAnsi="宋体" w:cs="宋体" w:hint="eastAsia"/>
          <w:kern w:val="0"/>
          <w:szCs w:val="21"/>
        </w:rPr>
        <w:t>概念模型：</w:t>
      </w:r>
      <w:r w:rsidRPr="00CE1519">
        <w:rPr>
          <w:rFonts w:ascii="宋体" w:eastAsia="宋体" w:hAnsi="宋体" w:cs="宋体"/>
          <w:kern w:val="0"/>
          <w:sz w:val="24"/>
          <w:szCs w:val="24"/>
        </w:rPr>
        <w:t xml:space="preserve"> </w:t>
      </w:r>
    </w:p>
    <w:p w:rsidR="00CE1519" w:rsidRDefault="00CE1519" w:rsidP="00EC0751">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914775" cy="17335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914775" cy="1733550"/>
                    </a:xfrm>
                    <a:prstGeom prst="rect">
                      <a:avLst/>
                    </a:prstGeom>
                    <a:noFill/>
                    <a:ln w="9525">
                      <a:noFill/>
                      <a:miter lim="800000"/>
                      <a:headEnd/>
                      <a:tailEnd/>
                    </a:ln>
                  </pic:spPr>
                </pic:pic>
              </a:graphicData>
            </a:graphic>
          </wp:inline>
        </w:drawing>
      </w:r>
    </w:p>
    <w:p w:rsidR="00F31C29" w:rsidRDefault="00F31C29" w:rsidP="00EC0751">
      <w:pPr>
        <w:widowControl/>
        <w:spacing w:before="100" w:beforeAutospacing="1" w:after="100" w:afterAutospacing="1"/>
        <w:jc w:val="left"/>
        <w:rPr>
          <w:rFonts w:hint="eastAsia"/>
          <w:szCs w:val="21"/>
        </w:rPr>
      </w:pPr>
      <w:r>
        <w:rPr>
          <w:rFonts w:hint="eastAsia"/>
          <w:szCs w:val="21"/>
        </w:rPr>
        <w:t>主要的实体：学生；课程；教师；</w:t>
      </w:r>
      <w:r>
        <w:rPr>
          <w:szCs w:val="21"/>
        </w:rPr>
        <w:t xml:space="preserve"> </w:t>
      </w:r>
      <w:r>
        <w:rPr>
          <w:rFonts w:hint="eastAsia"/>
          <w:szCs w:val="21"/>
        </w:rPr>
        <w:t>学生最好用子类实体区分本科生和研究生；</w:t>
      </w:r>
    </w:p>
    <w:p w:rsidR="00AE0494" w:rsidRPr="00AE0494" w:rsidRDefault="00AE0494" w:rsidP="00AE0494">
      <w:pPr>
        <w:widowControl/>
        <w:spacing w:before="100" w:beforeAutospacing="1" w:after="100" w:afterAutospacing="1"/>
        <w:jc w:val="left"/>
        <w:rPr>
          <w:rFonts w:ascii="宋体" w:eastAsia="宋体" w:hAnsi="宋体" w:cs="宋体" w:hint="eastAsia"/>
          <w:kern w:val="0"/>
          <w:sz w:val="24"/>
          <w:szCs w:val="24"/>
        </w:rPr>
      </w:pPr>
      <w:r w:rsidRPr="00AE0494">
        <w:rPr>
          <w:rFonts w:ascii="宋体" w:eastAsia="宋体" w:hAnsi="宋体" w:cs="宋体" w:hint="eastAsia"/>
          <w:kern w:val="0"/>
          <w:szCs w:val="21"/>
        </w:rPr>
        <w:t>逻辑模型：</w:t>
      </w:r>
      <w:r w:rsidRPr="00AE0494">
        <w:rPr>
          <w:rFonts w:ascii="宋体" w:eastAsia="宋体" w:hAnsi="宋体" w:cs="宋体"/>
          <w:kern w:val="0"/>
          <w:szCs w:val="21"/>
        </w:rPr>
        <w:t xml:space="preserve"> </w:t>
      </w:r>
    </w:p>
    <w:p w:rsidR="00AE0494" w:rsidRPr="00AE0494" w:rsidRDefault="00AE0494" w:rsidP="00AE0494">
      <w:pPr>
        <w:widowControl/>
        <w:spacing w:before="100" w:beforeAutospacing="1" w:after="100" w:afterAutospacing="1"/>
        <w:jc w:val="left"/>
        <w:rPr>
          <w:rFonts w:ascii="宋体" w:eastAsia="宋体" w:hAnsi="宋体" w:cs="宋体"/>
          <w:kern w:val="0"/>
          <w:sz w:val="24"/>
          <w:szCs w:val="24"/>
        </w:rPr>
      </w:pPr>
      <w:r w:rsidRPr="00AE0494">
        <w:rPr>
          <w:rFonts w:ascii="宋体" w:eastAsia="宋体" w:hAnsi="宋体" w:cs="宋体"/>
          <w:kern w:val="0"/>
          <w:szCs w:val="21"/>
        </w:rPr>
        <w:t>S(SNO, SNAME, SDEPTNO…)</w:t>
      </w:r>
      <w:r w:rsidRPr="00AE0494">
        <w:rPr>
          <w:rFonts w:ascii="宋体" w:eastAsia="宋体" w:hAnsi="宋体" w:cs="宋体"/>
          <w:kern w:val="0"/>
          <w:sz w:val="24"/>
          <w:szCs w:val="24"/>
        </w:rPr>
        <w:t xml:space="preserve"> </w:t>
      </w:r>
    </w:p>
    <w:p w:rsidR="00AE0494" w:rsidRPr="00AE0494" w:rsidRDefault="00AE0494" w:rsidP="00AE0494">
      <w:pPr>
        <w:widowControl/>
        <w:spacing w:before="100" w:beforeAutospacing="1" w:after="100" w:afterAutospacing="1"/>
        <w:jc w:val="left"/>
        <w:rPr>
          <w:rFonts w:ascii="宋体" w:eastAsia="宋体" w:hAnsi="宋体" w:cs="宋体"/>
          <w:kern w:val="0"/>
          <w:sz w:val="24"/>
          <w:szCs w:val="24"/>
        </w:rPr>
      </w:pPr>
      <w:r w:rsidRPr="00AE0494">
        <w:rPr>
          <w:rFonts w:ascii="宋体" w:eastAsia="宋体" w:hAnsi="宋体" w:cs="宋体"/>
          <w:kern w:val="0"/>
          <w:szCs w:val="21"/>
        </w:rPr>
        <w:t>T(TNO, TN, …)</w:t>
      </w:r>
      <w:r w:rsidRPr="00AE0494">
        <w:rPr>
          <w:rFonts w:ascii="宋体" w:eastAsia="宋体" w:hAnsi="宋体" w:cs="宋体"/>
          <w:kern w:val="0"/>
          <w:sz w:val="24"/>
          <w:szCs w:val="24"/>
        </w:rPr>
        <w:t xml:space="preserve"> </w:t>
      </w:r>
    </w:p>
    <w:p w:rsidR="00AE0494" w:rsidRPr="00AE0494" w:rsidRDefault="00AE0494" w:rsidP="00AE0494">
      <w:pPr>
        <w:widowControl/>
        <w:spacing w:before="100" w:beforeAutospacing="1" w:after="100" w:afterAutospacing="1"/>
        <w:jc w:val="left"/>
        <w:rPr>
          <w:rFonts w:ascii="宋体" w:eastAsia="宋体" w:hAnsi="宋体" w:cs="宋体"/>
          <w:kern w:val="0"/>
          <w:sz w:val="24"/>
          <w:szCs w:val="24"/>
        </w:rPr>
      </w:pPr>
      <w:r w:rsidRPr="00AE0494">
        <w:rPr>
          <w:rFonts w:ascii="宋体" w:eastAsia="宋体" w:hAnsi="宋体" w:cs="宋体"/>
          <w:kern w:val="0"/>
          <w:szCs w:val="21"/>
        </w:rPr>
        <w:t xml:space="preserve">GS(SNO, </w:t>
      </w:r>
      <w:r w:rsidRPr="00AE0494">
        <w:rPr>
          <w:rFonts w:ascii="宋体" w:eastAsia="宋体" w:hAnsi="宋体" w:cs="宋体" w:hint="eastAsia"/>
          <w:kern w:val="0"/>
          <w:szCs w:val="21"/>
        </w:rPr>
        <w:t>专业，</w:t>
      </w:r>
      <w:r w:rsidRPr="00AE0494">
        <w:rPr>
          <w:rFonts w:ascii="宋体" w:eastAsia="宋体" w:hAnsi="宋体" w:cs="宋体"/>
          <w:kern w:val="0"/>
          <w:szCs w:val="21"/>
        </w:rPr>
        <w:t xml:space="preserve"> TNO)  </w:t>
      </w:r>
      <w:r w:rsidRPr="00AE0494">
        <w:rPr>
          <w:rFonts w:ascii="宋体" w:eastAsia="宋体" w:hAnsi="宋体" w:cs="宋体" w:hint="eastAsia"/>
          <w:kern w:val="0"/>
          <w:szCs w:val="21"/>
        </w:rPr>
        <w:t>研究生</w:t>
      </w:r>
      <w:r w:rsidRPr="00AE0494">
        <w:rPr>
          <w:rFonts w:ascii="宋体" w:eastAsia="宋体" w:hAnsi="宋体" w:cs="宋体"/>
          <w:kern w:val="0"/>
          <w:sz w:val="24"/>
          <w:szCs w:val="24"/>
        </w:rPr>
        <w:t xml:space="preserve"> </w:t>
      </w:r>
    </w:p>
    <w:p w:rsidR="00AE0494" w:rsidRPr="00AE0494" w:rsidRDefault="00AE0494" w:rsidP="00AE0494">
      <w:pPr>
        <w:widowControl/>
        <w:spacing w:before="100" w:beforeAutospacing="1" w:after="100" w:afterAutospacing="1"/>
        <w:jc w:val="left"/>
        <w:rPr>
          <w:rFonts w:ascii="宋体" w:eastAsia="宋体" w:hAnsi="宋体" w:cs="宋体"/>
          <w:kern w:val="0"/>
          <w:sz w:val="24"/>
          <w:szCs w:val="24"/>
        </w:rPr>
      </w:pPr>
      <w:r w:rsidRPr="00AE0494">
        <w:rPr>
          <w:rFonts w:ascii="宋体" w:eastAsia="宋体" w:hAnsi="宋体" w:cs="宋体"/>
          <w:kern w:val="0"/>
          <w:szCs w:val="21"/>
        </w:rPr>
        <w:t>BS(SNO, …</w:t>
      </w:r>
      <w:r w:rsidRPr="00AE0494">
        <w:rPr>
          <w:rFonts w:ascii="宋体" w:eastAsia="宋体" w:hAnsi="宋体" w:cs="宋体" w:hint="eastAsia"/>
          <w:kern w:val="0"/>
          <w:szCs w:val="21"/>
        </w:rPr>
        <w:t>班级</w:t>
      </w:r>
      <w:r>
        <w:rPr>
          <w:rFonts w:ascii="宋体" w:eastAsia="宋体" w:hAnsi="宋体" w:cs="宋体"/>
          <w:kern w:val="0"/>
          <w:szCs w:val="21"/>
        </w:rPr>
        <w:t>)   </w:t>
      </w:r>
      <w:r>
        <w:rPr>
          <w:rFonts w:ascii="宋体" w:eastAsia="宋体" w:hAnsi="宋体" w:cs="宋体" w:hint="eastAsia"/>
          <w:kern w:val="0"/>
          <w:szCs w:val="21"/>
        </w:rPr>
        <w:t xml:space="preserve"> </w:t>
      </w:r>
      <w:r w:rsidRPr="00AE0494">
        <w:rPr>
          <w:rFonts w:ascii="宋体" w:eastAsia="宋体" w:hAnsi="宋体" w:cs="宋体" w:hint="eastAsia"/>
          <w:kern w:val="0"/>
          <w:szCs w:val="21"/>
        </w:rPr>
        <w:t>本科生</w:t>
      </w:r>
      <w:r w:rsidRPr="00AE0494">
        <w:rPr>
          <w:rFonts w:ascii="宋体" w:eastAsia="宋体" w:hAnsi="宋体" w:cs="宋体"/>
          <w:kern w:val="0"/>
          <w:sz w:val="24"/>
          <w:szCs w:val="24"/>
        </w:rPr>
        <w:t xml:space="preserve"> </w:t>
      </w:r>
    </w:p>
    <w:p w:rsidR="00AE0494" w:rsidRPr="00AE0494" w:rsidRDefault="00AE0494" w:rsidP="00AE0494">
      <w:pPr>
        <w:widowControl/>
        <w:spacing w:before="100" w:beforeAutospacing="1" w:after="100" w:afterAutospacing="1"/>
        <w:jc w:val="left"/>
        <w:rPr>
          <w:rFonts w:ascii="宋体" w:eastAsia="宋体" w:hAnsi="宋体" w:cs="宋体"/>
          <w:kern w:val="0"/>
          <w:sz w:val="24"/>
          <w:szCs w:val="24"/>
        </w:rPr>
      </w:pPr>
      <w:r w:rsidRPr="00AE0494">
        <w:rPr>
          <w:rFonts w:ascii="宋体" w:eastAsia="宋体" w:hAnsi="宋体" w:cs="宋体"/>
          <w:kern w:val="0"/>
          <w:szCs w:val="21"/>
        </w:rPr>
        <w:t xml:space="preserve">C(CNO, CN,  TNO)   </w:t>
      </w:r>
      <w:r w:rsidRPr="00AE0494">
        <w:rPr>
          <w:rFonts w:ascii="宋体" w:eastAsia="宋体" w:hAnsi="宋体" w:cs="宋体" w:hint="eastAsia"/>
          <w:kern w:val="0"/>
          <w:szCs w:val="21"/>
        </w:rPr>
        <w:t>课程</w:t>
      </w:r>
      <w:r w:rsidRPr="00AE0494">
        <w:rPr>
          <w:rFonts w:ascii="宋体" w:eastAsia="宋体" w:hAnsi="宋体" w:cs="宋体"/>
          <w:kern w:val="0"/>
          <w:sz w:val="24"/>
          <w:szCs w:val="24"/>
        </w:rPr>
        <w:t xml:space="preserve"> </w:t>
      </w:r>
    </w:p>
    <w:p w:rsidR="00AE0494" w:rsidRPr="00AE0494" w:rsidRDefault="00AE0494" w:rsidP="00AE0494">
      <w:pPr>
        <w:widowControl/>
        <w:spacing w:before="100" w:beforeAutospacing="1" w:after="100" w:afterAutospacing="1"/>
        <w:jc w:val="left"/>
        <w:rPr>
          <w:rFonts w:ascii="宋体" w:eastAsia="宋体" w:hAnsi="宋体" w:cs="宋体"/>
          <w:kern w:val="0"/>
          <w:sz w:val="24"/>
          <w:szCs w:val="24"/>
        </w:rPr>
      </w:pPr>
      <w:r w:rsidRPr="00AE0494">
        <w:rPr>
          <w:rFonts w:ascii="宋体" w:eastAsia="宋体" w:hAnsi="宋体" w:cs="宋体"/>
          <w:kern w:val="0"/>
          <w:szCs w:val="21"/>
        </w:rPr>
        <w:t>SC(SNO, CNO, …)</w:t>
      </w:r>
      <w:r w:rsidRPr="00AE0494">
        <w:rPr>
          <w:rFonts w:ascii="宋体" w:eastAsia="宋体" w:hAnsi="宋体" w:cs="宋体"/>
          <w:kern w:val="0"/>
          <w:sz w:val="24"/>
          <w:szCs w:val="24"/>
        </w:rPr>
        <w:t xml:space="preserve"> </w:t>
      </w:r>
    </w:p>
    <w:p w:rsidR="00AE0494" w:rsidRPr="00EC0751" w:rsidRDefault="00AE0494" w:rsidP="00EC0751">
      <w:pPr>
        <w:widowControl/>
        <w:spacing w:before="100" w:beforeAutospacing="1" w:after="100" w:afterAutospacing="1"/>
        <w:jc w:val="left"/>
        <w:rPr>
          <w:rFonts w:ascii="宋体" w:eastAsia="宋体" w:hAnsi="宋体" w:cs="宋体"/>
          <w:kern w:val="0"/>
          <w:sz w:val="24"/>
          <w:szCs w:val="24"/>
        </w:rPr>
      </w:pPr>
    </w:p>
    <w:p w:rsidR="00EC0751" w:rsidRPr="002B23FB" w:rsidRDefault="00EC0751" w:rsidP="00EE582B">
      <w:pPr>
        <w:rPr>
          <w:b/>
          <w:sz w:val="18"/>
          <w:szCs w:val="18"/>
        </w:rPr>
      </w:pPr>
    </w:p>
    <w:sectPr w:rsidR="00EC0751" w:rsidRPr="002B23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239" w:rsidRDefault="00863239" w:rsidP="00D33520">
      <w:r>
        <w:separator/>
      </w:r>
    </w:p>
  </w:endnote>
  <w:endnote w:type="continuationSeparator" w:id="1">
    <w:p w:rsidR="00863239" w:rsidRDefault="00863239" w:rsidP="00D33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239" w:rsidRDefault="00863239" w:rsidP="00D33520">
      <w:r>
        <w:separator/>
      </w:r>
    </w:p>
  </w:footnote>
  <w:footnote w:type="continuationSeparator" w:id="1">
    <w:p w:rsidR="00863239" w:rsidRDefault="00863239" w:rsidP="00D335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51041"/>
    <w:multiLevelType w:val="hybridMultilevel"/>
    <w:tmpl w:val="FF2E548E"/>
    <w:lvl w:ilvl="0" w:tplc="2530FDB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666A05"/>
    <w:multiLevelType w:val="hybridMultilevel"/>
    <w:tmpl w:val="96A250D0"/>
    <w:lvl w:ilvl="0" w:tplc="06E86B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3520"/>
    <w:rsid w:val="00011DD1"/>
    <w:rsid w:val="00036203"/>
    <w:rsid w:val="000803B7"/>
    <w:rsid w:val="000F0D59"/>
    <w:rsid w:val="001012C1"/>
    <w:rsid w:val="00151AB5"/>
    <w:rsid w:val="00160A68"/>
    <w:rsid w:val="001757D9"/>
    <w:rsid w:val="0025490F"/>
    <w:rsid w:val="0026431A"/>
    <w:rsid w:val="00285CE0"/>
    <w:rsid w:val="002B23FB"/>
    <w:rsid w:val="00324F36"/>
    <w:rsid w:val="00325838"/>
    <w:rsid w:val="00331792"/>
    <w:rsid w:val="003A1B48"/>
    <w:rsid w:val="003A6F34"/>
    <w:rsid w:val="00454563"/>
    <w:rsid w:val="00456D48"/>
    <w:rsid w:val="004B2C1E"/>
    <w:rsid w:val="004F38E8"/>
    <w:rsid w:val="00525AFB"/>
    <w:rsid w:val="0055714F"/>
    <w:rsid w:val="005D05C9"/>
    <w:rsid w:val="00623C80"/>
    <w:rsid w:val="00630B36"/>
    <w:rsid w:val="006741D4"/>
    <w:rsid w:val="006B71B7"/>
    <w:rsid w:val="007E4C1A"/>
    <w:rsid w:val="00863239"/>
    <w:rsid w:val="00907A52"/>
    <w:rsid w:val="00914CEE"/>
    <w:rsid w:val="009256BE"/>
    <w:rsid w:val="00941E44"/>
    <w:rsid w:val="009510DD"/>
    <w:rsid w:val="009903E7"/>
    <w:rsid w:val="00AA79D2"/>
    <w:rsid w:val="00AB21C6"/>
    <w:rsid w:val="00AE0494"/>
    <w:rsid w:val="00B22D1F"/>
    <w:rsid w:val="00B472D6"/>
    <w:rsid w:val="00B50076"/>
    <w:rsid w:val="00BA2C9C"/>
    <w:rsid w:val="00BC3D63"/>
    <w:rsid w:val="00CB1CF2"/>
    <w:rsid w:val="00CD726D"/>
    <w:rsid w:val="00CE1519"/>
    <w:rsid w:val="00D0735B"/>
    <w:rsid w:val="00D22F64"/>
    <w:rsid w:val="00D33520"/>
    <w:rsid w:val="00D50576"/>
    <w:rsid w:val="00D57588"/>
    <w:rsid w:val="00D71393"/>
    <w:rsid w:val="00D81A2D"/>
    <w:rsid w:val="00DA6218"/>
    <w:rsid w:val="00E31708"/>
    <w:rsid w:val="00E47C11"/>
    <w:rsid w:val="00E5344F"/>
    <w:rsid w:val="00E538E2"/>
    <w:rsid w:val="00E71815"/>
    <w:rsid w:val="00E77CA5"/>
    <w:rsid w:val="00EC0751"/>
    <w:rsid w:val="00ED2EAC"/>
    <w:rsid w:val="00EE582B"/>
    <w:rsid w:val="00F0597C"/>
    <w:rsid w:val="00F31C29"/>
    <w:rsid w:val="00F473ED"/>
    <w:rsid w:val="00F54AB6"/>
    <w:rsid w:val="00FD60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3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3520"/>
    <w:rPr>
      <w:sz w:val="18"/>
      <w:szCs w:val="18"/>
    </w:rPr>
  </w:style>
  <w:style w:type="paragraph" w:styleId="a4">
    <w:name w:val="footer"/>
    <w:basedOn w:val="a"/>
    <w:link w:val="Char0"/>
    <w:uiPriority w:val="99"/>
    <w:semiHidden/>
    <w:unhideWhenUsed/>
    <w:rsid w:val="00D335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3520"/>
    <w:rPr>
      <w:sz w:val="18"/>
      <w:szCs w:val="18"/>
    </w:rPr>
  </w:style>
  <w:style w:type="paragraph" w:styleId="a5">
    <w:name w:val="List Paragraph"/>
    <w:basedOn w:val="a"/>
    <w:uiPriority w:val="34"/>
    <w:qFormat/>
    <w:rsid w:val="00E538E2"/>
    <w:pPr>
      <w:ind w:firstLineChars="200" w:firstLine="420"/>
    </w:pPr>
  </w:style>
  <w:style w:type="paragraph" w:styleId="a6">
    <w:name w:val="Normal (Web)"/>
    <w:basedOn w:val="a"/>
    <w:uiPriority w:val="99"/>
    <w:semiHidden/>
    <w:unhideWhenUsed/>
    <w:rsid w:val="00F54AB6"/>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E31708"/>
    <w:rPr>
      <w:sz w:val="18"/>
      <w:szCs w:val="18"/>
    </w:rPr>
  </w:style>
  <w:style w:type="character" w:customStyle="1" w:styleId="Char1">
    <w:name w:val="批注框文本 Char"/>
    <w:basedOn w:val="a0"/>
    <w:link w:val="a7"/>
    <w:uiPriority w:val="99"/>
    <w:semiHidden/>
    <w:rsid w:val="00E317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319</Words>
  <Characters>1823</Characters>
  <Application>Microsoft Office Word</Application>
  <DocSecurity>0</DocSecurity>
  <Lines>15</Lines>
  <Paragraphs>4</Paragraphs>
  <ScaleCrop>false</ScaleCrop>
  <Company>微软中国</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dc:description/>
  <cp:lastModifiedBy>11</cp:lastModifiedBy>
  <cp:revision>69</cp:revision>
  <cp:lastPrinted>2017-06-02T06:32:00Z</cp:lastPrinted>
  <dcterms:created xsi:type="dcterms:W3CDTF">2017-06-02T05:50:00Z</dcterms:created>
  <dcterms:modified xsi:type="dcterms:W3CDTF">2017-06-02T06:46:00Z</dcterms:modified>
</cp:coreProperties>
</file>