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52616" w:rsidRPr="00552616" w:rsidRDefault="00552616" w:rsidP="00552616">
      <w:pPr>
        <w:spacing w:before="100" w:beforeAutospacing="1" w:after="100" w:afterAutospacing="1" w:line="240" w:lineRule="auto"/>
        <w:jc w:val="center"/>
        <w:rPr>
          <w:rFonts w:eastAsia="Times New Roman" w:cstheme="minorHAnsi"/>
          <w:sz w:val="24"/>
          <w:szCs w:val="24"/>
          <w:lang w:eastAsia="fr-FR"/>
        </w:rPr>
      </w:pPr>
      <w:r w:rsidRPr="00552616">
        <w:rPr>
          <w:rFonts w:eastAsia="Times New Roman" w:cstheme="minorHAnsi"/>
          <w:color w:val="000000"/>
          <w:sz w:val="24"/>
          <w:szCs w:val="24"/>
          <w:lang w:eastAsia="fr-FR"/>
        </w:rPr>
        <w:t>État</w:t>
      </w:r>
    </w:p>
    <w:tbl>
      <w:tblPr>
        <w:tblStyle w:val="Grilledutableau"/>
        <w:tblW w:w="0" w:type="auto"/>
        <w:tblLayout w:type="fixed"/>
        <w:tblLook w:val="04A0" w:firstRow="1" w:lastRow="0" w:firstColumn="1" w:lastColumn="0" w:noHBand="0" w:noVBand="1"/>
      </w:tblPr>
      <w:tblGrid>
        <w:gridCol w:w="1690"/>
        <w:gridCol w:w="5648"/>
        <w:gridCol w:w="1701"/>
      </w:tblGrid>
      <w:tr w:rsidR="00552616" w:rsidRPr="00552616" w:rsidTr="00552616">
        <w:tc>
          <w:tcPr>
            <w:tcW w:w="1690" w:type="dxa"/>
            <w:shd w:val="clear" w:color="auto" w:fill="BFBFBF" w:themeFill="background1" w:themeFillShade="BF"/>
            <w:hideMark/>
          </w:tcPr>
          <w:p w:rsidR="00552616" w:rsidRPr="00552616" w:rsidRDefault="00552616" w:rsidP="00552616">
            <w:pPr>
              <w:spacing w:before="100" w:beforeAutospacing="1" w:after="100" w:afterAutospacing="1"/>
              <w:rPr>
                <w:rFonts w:eastAsia="Times New Roman" w:cstheme="minorHAnsi"/>
                <w:color w:val="000000"/>
                <w:sz w:val="24"/>
                <w:szCs w:val="24"/>
                <w:lang w:eastAsia="fr-FR"/>
              </w:rPr>
            </w:pPr>
            <w:r w:rsidRPr="00552616">
              <w:rPr>
                <w:rFonts w:eastAsia="Times New Roman" w:cstheme="minorHAnsi"/>
                <w:color w:val="000000"/>
                <w:sz w:val="24"/>
                <w:szCs w:val="24"/>
                <w:lang w:eastAsia="fr-FR"/>
              </w:rPr>
              <w:t>Auteurs</w:t>
            </w:r>
          </w:p>
        </w:tc>
        <w:tc>
          <w:tcPr>
            <w:tcW w:w="5648" w:type="dxa"/>
            <w:shd w:val="clear" w:color="auto" w:fill="BFBFBF" w:themeFill="background1" w:themeFillShade="BF"/>
            <w:hideMark/>
          </w:tcPr>
          <w:p w:rsidR="00552616" w:rsidRPr="00552616" w:rsidRDefault="00552616" w:rsidP="00552616">
            <w:pPr>
              <w:spacing w:before="100" w:beforeAutospacing="1" w:after="100" w:afterAutospacing="1"/>
              <w:rPr>
                <w:rFonts w:eastAsia="Times New Roman" w:cstheme="minorHAnsi"/>
                <w:color w:val="000000"/>
                <w:sz w:val="24"/>
                <w:szCs w:val="24"/>
                <w:lang w:eastAsia="fr-FR"/>
              </w:rPr>
            </w:pPr>
            <w:r w:rsidRPr="00552616">
              <w:rPr>
                <w:rFonts w:eastAsia="Times New Roman" w:cstheme="minorHAnsi"/>
                <w:color w:val="000000"/>
                <w:sz w:val="24"/>
                <w:szCs w:val="24"/>
                <w:lang w:eastAsia="fr-FR"/>
              </w:rPr>
              <w:t>Œuvres</w:t>
            </w:r>
          </w:p>
        </w:tc>
        <w:tc>
          <w:tcPr>
            <w:tcW w:w="1701" w:type="dxa"/>
            <w:shd w:val="clear" w:color="auto" w:fill="BFBFBF" w:themeFill="background1" w:themeFillShade="BF"/>
            <w:hideMark/>
          </w:tcPr>
          <w:p w:rsidR="00552616" w:rsidRPr="00552616" w:rsidRDefault="00552616" w:rsidP="00552616">
            <w:pPr>
              <w:spacing w:before="100" w:beforeAutospacing="1" w:after="100" w:afterAutospacing="1"/>
              <w:rPr>
                <w:rFonts w:eastAsia="Times New Roman" w:cstheme="minorHAnsi"/>
                <w:color w:val="000000"/>
                <w:sz w:val="24"/>
                <w:szCs w:val="24"/>
                <w:lang w:eastAsia="fr-FR"/>
              </w:rPr>
            </w:pPr>
            <w:r w:rsidRPr="00552616">
              <w:rPr>
                <w:rFonts w:eastAsia="Times New Roman" w:cstheme="minorHAnsi"/>
                <w:color w:val="000000"/>
                <w:sz w:val="24"/>
                <w:szCs w:val="24"/>
                <w:lang w:eastAsia="fr-FR"/>
              </w:rPr>
              <w:t>Siècle</w:t>
            </w:r>
          </w:p>
        </w:tc>
      </w:tr>
      <w:tr w:rsidR="00552616" w:rsidRPr="00552616" w:rsidTr="00552616">
        <w:tc>
          <w:tcPr>
            <w:tcW w:w="1690" w:type="dxa"/>
            <w:hideMark/>
          </w:tcPr>
          <w:p w:rsidR="00552616" w:rsidRPr="00552616" w:rsidRDefault="00552616" w:rsidP="00552616">
            <w:pPr>
              <w:spacing w:before="100" w:beforeAutospacing="1" w:after="100" w:afterAutospacing="1"/>
              <w:rPr>
                <w:rFonts w:eastAsia="Times New Roman" w:cstheme="minorHAnsi"/>
                <w:color w:val="000000"/>
                <w:sz w:val="24"/>
                <w:szCs w:val="24"/>
                <w:lang w:eastAsia="fr-FR"/>
              </w:rPr>
            </w:pPr>
            <w:r w:rsidRPr="00552616">
              <w:rPr>
                <w:rFonts w:eastAsia="Times New Roman" w:cstheme="minorHAnsi"/>
                <w:color w:val="000000"/>
                <w:sz w:val="24"/>
                <w:szCs w:val="24"/>
                <w:lang w:eastAsia="fr-FR"/>
              </w:rPr>
              <w:t>Aristote</w:t>
            </w:r>
          </w:p>
        </w:tc>
        <w:tc>
          <w:tcPr>
            <w:tcW w:w="5648" w:type="dxa"/>
            <w:hideMark/>
          </w:tcPr>
          <w:p w:rsidR="00552616" w:rsidRPr="00552616" w:rsidRDefault="00552616" w:rsidP="00552616">
            <w:pPr>
              <w:spacing w:before="100" w:beforeAutospacing="1" w:after="100" w:afterAutospacing="1"/>
              <w:rPr>
                <w:rFonts w:eastAsia="Times New Roman" w:cstheme="minorHAnsi"/>
                <w:color w:val="000000"/>
                <w:sz w:val="24"/>
                <w:szCs w:val="24"/>
                <w:lang w:eastAsia="fr-FR"/>
              </w:rPr>
            </w:pPr>
            <w:r w:rsidRPr="00552616">
              <w:rPr>
                <w:rFonts w:eastAsia="Times New Roman" w:cstheme="minorHAnsi"/>
                <w:color w:val="000000"/>
                <w:sz w:val="24"/>
                <w:szCs w:val="24"/>
                <w:lang w:eastAsia="fr-FR"/>
              </w:rPr>
              <w:t>Politique</w:t>
            </w:r>
          </w:p>
        </w:tc>
        <w:tc>
          <w:tcPr>
            <w:tcW w:w="1701" w:type="dxa"/>
            <w:hideMark/>
          </w:tcPr>
          <w:p w:rsidR="00552616" w:rsidRPr="00552616" w:rsidRDefault="00552616" w:rsidP="00552616">
            <w:pPr>
              <w:spacing w:before="100" w:beforeAutospacing="1" w:after="100" w:afterAutospacing="1"/>
              <w:rPr>
                <w:rFonts w:eastAsia="Times New Roman" w:cstheme="minorHAnsi"/>
                <w:color w:val="000000"/>
                <w:sz w:val="24"/>
                <w:szCs w:val="24"/>
                <w:lang w:eastAsia="fr-FR"/>
              </w:rPr>
            </w:pPr>
            <w:r>
              <w:rPr>
                <w:rFonts w:eastAsia="Times New Roman" w:cstheme="minorHAnsi"/>
                <w:color w:val="000000"/>
                <w:sz w:val="24"/>
                <w:szCs w:val="24"/>
                <w:lang w:eastAsia="fr-FR"/>
              </w:rPr>
              <w:t>-IV</w:t>
            </w:r>
            <w:r w:rsidRPr="00552616">
              <w:rPr>
                <w:rFonts w:cstheme="minorHAnsi"/>
                <w:sz w:val="24"/>
                <w:szCs w:val="24"/>
                <w:vertAlign w:val="superscript"/>
                <w:lang w:eastAsia="fr-FR"/>
              </w:rPr>
              <w:t>ème</w:t>
            </w:r>
          </w:p>
        </w:tc>
      </w:tr>
      <w:tr w:rsidR="00552616" w:rsidRPr="00552616" w:rsidTr="00552616">
        <w:tc>
          <w:tcPr>
            <w:tcW w:w="1690" w:type="dxa"/>
            <w:hideMark/>
          </w:tcPr>
          <w:p w:rsidR="00552616" w:rsidRPr="00552616" w:rsidRDefault="00552616" w:rsidP="00552616">
            <w:pPr>
              <w:spacing w:before="100" w:beforeAutospacing="1" w:after="100" w:afterAutospacing="1"/>
              <w:rPr>
                <w:rFonts w:eastAsia="Times New Roman" w:cstheme="minorHAnsi"/>
                <w:color w:val="000000"/>
                <w:sz w:val="24"/>
                <w:szCs w:val="24"/>
                <w:lang w:eastAsia="fr-FR"/>
              </w:rPr>
            </w:pPr>
            <w:r w:rsidRPr="00552616">
              <w:rPr>
                <w:rFonts w:eastAsia="Times New Roman" w:cstheme="minorHAnsi"/>
                <w:color w:val="000000"/>
                <w:sz w:val="24"/>
                <w:szCs w:val="24"/>
                <w:lang w:eastAsia="fr-FR"/>
              </w:rPr>
              <w:t>Schopenhauer</w:t>
            </w:r>
          </w:p>
        </w:tc>
        <w:tc>
          <w:tcPr>
            <w:tcW w:w="5648" w:type="dxa"/>
            <w:hideMark/>
          </w:tcPr>
          <w:p w:rsidR="00552616" w:rsidRPr="00552616" w:rsidRDefault="00552616" w:rsidP="00552616">
            <w:pPr>
              <w:spacing w:before="100" w:beforeAutospacing="1" w:after="100" w:afterAutospacing="1"/>
              <w:rPr>
                <w:rFonts w:eastAsia="Times New Roman" w:cstheme="minorHAnsi"/>
                <w:color w:val="000000"/>
                <w:sz w:val="24"/>
                <w:szCs w:val="24"/>
                <w:lang w:eastAsia="fr-FR"/>
              </w:rPr>
            </w:pPr>
            <w:proofErr w:type="spellStart"/>
            <w:r w:rsidRPr="00552616">
              <w:rPr>
                <w:rFonts w:eastAsia="Times New Roman" w:cstheme="minorHAnsi"/>
                <w:color w:val="000000"/>
                <w:sz w:val="24"/>
                <w:szCs w:val="24"/>
                <w:lang w:eastAsia="fr-FR"/>
              </w:rPr>
              <w:t>Parerga</w:t>
            </w:r>
            <w:proofErr w:type="spellEnd"/>
            <w:r w:rsidRPr="00552616">
              <w:rPr>
                <w:rFonts w:eastAsia="Times New Roman" w:cstheme="minorHAnsi"/>
                <w:color w:val="000000"/>
                <w:sz w:val="24"/>
                <w:szCs w:val="24"/>
                <w:lang w:eastAsia="fr-FR"/>
              </w:rPr>
              <w:t xml:space="preserve"> et </w:t>
            </w:r>
            <w:proofErr w:type="spellStart"/>
            <w:r w:rsidRPr="00552616">
              <w:rPr>
                <w:rFonts w:eastAsia="Times New Roman" w:cstheme="minorHAnsi"/>
                <w:color w:val="000000"/>
                <w:sz w:val="24"/>
                <w:szCs w:val="24"/>
                <w:lang w:eastAsia="fr-FR"/>
              </w:rPr>
              <w:t>Paralipomena</w:t>
            </w:r>
            <w:proofErr w:type="spellEnd"/>
            <w:r>
              <w:rPr>
                <w:rFonts w:eastAsia="Times New Roman" w:cstheme="minorHAnsi"/>
                <w:color w:val="000000"/>
                <w:sz w:val="24"/>
                <w:szCs w:val="24"/>
                <w:lang w:eastAsia="fr-FR"/>
              </w:rPr>
              <w:t xml:space="preserve"> et </w:t>
            </w:r>
            <w:r w:rsidRPr="00552616">
              <w:rPr>
                <w:rFonts w:eastAsia="Times New Roman" w:cstheme="minorHAnsi"/>
                <w:color w:val="000000"/>
                <w:sz w:val="24"/>
                <w:szCs w:val="24"/>
                <w:lang w:eastAsia="fr-FR"/>
              </w:rPr>
              <w:t>Le Monde comme Volonté et comme Représentation</w:t>
            </w:r>
          </w:p>
        </w:tc>
        <w:tc>
          <w:tcPr>
            <w:tcW w:w="1701" w:type="dxa"/>
            <w:hideMark/>
          </w:tcPr>
          <w:p w:rsidR="00552616" w:rsidRPr="00552616" w:rsidRDefault="00552616" w:rsidP="00552616">
            <w:pPr>
              <w:spacing w:before="100" w:beforeAutospacing="1" w:after="100" w:afterAutospacing="1"/>
              <w:rPr>
                <w:rFonts w:eastAsia="Times New Roman" w:cstheme="minorHAnsi"/>
                <w:color w:val="000000"/>
                <w:sz w:val="24"/>
                <w:szCs w:val="24"/>
                <w:lang w:eastAsia="fr-FR"/>
              </w:rPr>
            </w:pPr>
            <w:r>
              <w:rPr>
                <w:rFonts w:eastAsia="Times New Roman" w:cstheme="minorHAnsi"/>
                <w:color w:val="000000"/>
                <w:sz w:val="24"/>
                <w:szCs w:val="24"/>
                <w:lang w:eastAsia="fr-FR"/>
              </w:rPr>
              <w:t>XIX</w:t>
            </w:r>
            <w:r w:rsidRPr="00552616">
              <w:rPr>
                <w:rFonts w:cstheme="minorHAnsi"/>
                <w:sz w:val="24"/>
                <w:szCs w:val="24"/>
                <w:vertAlign w:val="superscript"/>
                <w:lang w:eastAsia="fr-FR"/>
              </w:rPr>
              <w:t>ème</w:t>
            </w:r>
          </w:p>
        </w:tc>
      </w:tr>
      <w:tr w:rsidR="00552616" w:rsidRPr="00552616" w:rsidTr="00552616">
        <w:tc>
          <w:tcPr>
            <w:tcW w:w="1690" w:type="dxa"/>
            <w:hideMark/>
          </w:tcPr>
          <w:p w:rsidR="00552616" w:rsidRPr="00552616" w:rsidRDefault="00552616" w:rsidP="00552616">
            <w:pPr>
              <w:spacing w:before="100" w:beforeAutospacing="1" w:after="100" w:afterAutospacing="1"/>
              <w:rPr>
                <w:rFonts w:eastAsia="Times New Roman" w:cstheme="minorHAnsi"/>
                <w:color w:val="000000"/>
                <w:sz w:val="24"/>
                <w:szCs w:val="24"/>
                <w:lang w:eastAsia="fr-FR"/>
              </w:rPr>
            </w:pPr>
            <w:r w:rsidRPr="00552616">
              <w:rPr>
                <w:rFonts w:eastAsia="Times New Roman" w:cstheme="minorHAnsi"/>
                <w:color w:val="000000"/>
                <w:sz w:val="24"/>
                <w:szCs w:val="24"/>
                <w:lang w:eastAsia="fr-FR"/>
              </w:rPr>
              <w:t>Hobbes</w:t>
            </w:r>
          </w:p>
        </w:tc>
        <w:tc>
          <w:tcPr>
            <w:tcW w:w="5648" w:type="dxa"/>
            <w:hideMark/>
          </w:tcPr>
          <w:p w:rsidR="00552616" w:rsidRPr="00552616" w:rsidRDefault="00552616" w:rsidP="00552616">
            <w:pPr>
              <w:spacing w:before="100" w:beforeAutospacing="1" w:after="100" w:afterAutospacing="1"/>
              <w:rPr>
                <w:rFonts w:eastAsia="Times New Roman" w:cstheme="minorHAnsi"/>
                <w:color w:val="000000"/>
                <w:sz w:val="24"/>
                <w:szCs w:val="24"/>
                <w:lang w:eastAsia="fr-FR"/>
              </w:rPr>
            </w:pPr>
            <w:r w:rsidRPr="00552616">
              <w:rPr>
                <w:rFonts w:eastAsia="Times New Roman" w:cstheme="minorHAnsi"/>
                <w:color w:val="000000"/>
                <w:sz w:val="24"/>
                <w:szCs w:val="24"/>
                <w:lang w:eastAsia="fr-FR"/>
              </w:rPr>
              <w:t>Léviathan</w:t>
            </w:r>
          </w:p>
        </w:tc>
        <w:tc>
          <w:tcPr>
            <w:tcW w:w="1701" w:type="dxa"/>
            <w:hideMark/>
          </w:tcPr>
          <w:p w:rsidR="00552616" w:rsidRPr="00552616" w:rsidRDefault="00552616" w:rsidP="00552616">
            <w:pPr>
              <w:spacing w:before="100" w:beforeAutospacing="1" w:after="100" w:afterAutospacing="1"/>
              <w:rPr>
                <w:rFonts w:eastAsia="Times New Roman" w:cstheme="minorHAnsi"/>
                <w:color w:val="000000"/>
                <w:sz w:val="24"/>
                <w:szCs w:val="24"/>
                <w:lang w:eastAsia="fr-FR"/>
              </w:rPr>
            </w:pPr>
            <w:r>
              <w:rPr>
                <w:rFonts w:eastAsia="Times New Roman" w:cstheme="minorHAnsi"/>
                <w:color w:val="000000"/>
                <w:sz w:val="24"/>
                <w:szCs w:val="24"/>
                <w:lang w:eastAsia="fr-FR"/>
              </w:rPr>
              <w:t>XVII</w:t>
            </w:r>
            <w:r w:rsidRPr="00552616">
              <w:rPr>
                <w:rFonts w:cstheme="minorHAnsi"/>
                <w:sz w:val="24"/>
                <w:szCs w:val="24"/>
                <w:vertAlign w:val="superscript"/>
                <w:lang w:eastAsia="fr-FR"/>
              </w:rPr>
              <w:t>ème</w:t>
            </w:r>
          </w:p>
        </w:tc>
      </w:tr>
      <w:tr w:rsidR="00552616" w:rsidRPr="00552616" w:rsidTr="00552616">
        <w:tc>
          <w:tcPr>
            <w:tcW w:w="1690" w:type="dxa"/>
            <w:hideMark/>
          </w:tcPr>
          <w:p w:rsidR="00552616" w:rsidRPr="00552616" w:rsidRDefault="00552616" w:rsidP="00552616">
            <w:pPr>
              <w:spacing w:before="100" w:beforeAutospacing="1" w:after="100" w:afterAutospacing="1"/>
              <w:rPr>
                <w:rFonts w:eastAsia="Times New Roman" w:cstheme="minorHAnsi"/>
                <w:color w:val="000000"/>
                <w:sz w:val="24"/>
                <w:szCs w:val="24"/>
                <w:lang w:eastAsia="fr-FR"/>
              </w:rPr>
            </w:pPr>
            <w:r w:rsidRPr="00552616">
              <w:rPr>
                <w:rFonts w:eastAsia="Times New Roman" w:cstheme="minorHAnsi"/>
                <w:color w:val="000000"/>
                <w:sz w:val="24"/>
                <w:szCs w:val="24"/>
                <w:lang w:eastAsia="fr-FR"/>
              </w:rPr>
              <w:t>Rousseau</w:t>
            </w:r>
          </w:p>
        </w:tc>
        <w:tc>
          <w:tcPr>
            <w:tcW w:w="5648" w:type="dxa"/>
            <w:hideMark/>
          </w:tcPr>
          <w:p w:rsidR="00552616" w:rsidRPr="00552616" w:rsidRDefault="00552616" w:rsidP="00552616">
            <w:pPr>
              <w:spacing w:before="100" w:beforeAutospacing="1" w:after="100" w:afterAutospacing="1"/>
              <w:rPr>
                <w:rFonts w:eastAsia="Times New Roman" w:cstheme="minorHAnsi"/>
                <w:color w:val="000000"/>
                <w:sz w:val="24"/>
                <w:szCs w:val="24"/>
                <w:lang w:eastAsia="fr-FR"/>
              </w:rPr>
            </w:pPr>
            <w:r w:rsidRPr="00552616">
              <w:rPr>
                <w:rFonts w:eastAsia="Times New Roman" w:cstheme="minorHAnsi"/>
                <w:color w:val="000000"/>
                <w:sz w:val="24"/>
                <w:szCs w:val="24"/>
                <w:lang w:eastAsia="fr-FR"/>
              </w:rPr>
              <w:t>Contrat social</w:t>
            </w:r>
            <w:r>
              <w:rPr>
                <w:rFonts w:eastAsia="Times New Roman" w:cstheme="minorHAnsi"/>
                <w:color w:val="000000"/>
                <w:sz w:val="24"/>
                <w:szCs w:val="24"/>
                <w:lang w:eastAsia="fr-FR"/>
              </w:rPr>
              <w:t xml:space="preserve"> et </w:t>
            </w:r>
            <w:r w:rsidRPr="00552616">
              <w:rPr>
                <w:rFonts w:eastAsia="Times New Roman" w:cstheme="minorHAnsi"/>
                <w:color w:val="000000"/>
                <w:sz w:val="24"/>
                <w:szCs w:val="24"/>
                <w:lang w:eastAsia="fr-FR"/>
              </w:rPr>
              <w:t>Discours sur l’origine et les fondements de l’inégalité parmi les hommes</w:t>
            </w:r>
          </w:p>
        </w:tc>
        <w:tc>
          <w:tcPr>
            <w:tcW w:w="1701" w:type="dxa"/>
            <w:hideMark/>
          </w:tcPr>
          <w:p w:rsidR="00552616" w:rsidRPr="00552616" w:rsidRDefault="00552616" w:rsidP="00552616">
            <w:pPr>
              <w:spacing w:before="100" w:beforeAutospacing="1" w:after="100" w:afterAutospacing="1"/>
              <w:rPr>
                <w:rFonts w:eastAsia="Times New Roman" w:cstheme="minorHAnsi"/>
                <w:color w:val="000000"/>
                <w:sz w:val="24"/>
                <w:szCs w:val="24"/>
                <w:lang w:eastAsia="fr-FR"/>
              </w:rPr>
            </w:pPr>
            <w:r>
              <w:rPr>
                <w:rFonts w:eastAsia="Times New Roman" w:cstheme="minorHAnsi"/>
                <w:color w:val="000000"/>
                <w:sz w:val="24"/>
                <w:szCs w:val="24"/>
                <w:lang w:eastAsia="fr-FR"/>
              </w:rPr>
              <w:t>-IV</w:t>
            </w:r>
            <w:r w:rsidRPr="00552616">
              <w:rPr>
                <w:rFonts w:cstheme="minorHAnsi"/>
                <w:sz w:val="24"/>
                <w:szCs w:val="24"/>
                <w:vertAlign w:val="superscript"/>
                <w:lang w:eastAsia="fr-FR"/>
              </w:rPr>
              <w:t>ème</w:t>
            </w:r>
          </w:p>
        </w:tc>
      </w:tr>
      <w:tr w:rsidR="00552616" w:rsidRPr="00552616" w:rsidTr="00552616">
        <w:tc>
          <w:tcPr>
            <w:tcW w:w="1690" w:type="dxa"/>
            <w:hideMark/>
          </w:tcPr>
          <w:p w:rsidR="00552616" w:rsidRPr="00552616" w:rsidRDefault="00552616" w:rsidP="00552616">
            <w:pPr>
              <w:spacing w:before="100" w:beforeAutospacing="1" w:after="100" w:afterAutospacing="1"/>
              <w:rPr>
                <w:rFonts w:eastAsia="Times New Roman" w:cstheme="minorHAnsi"/>
                <w:color w:val="000000"/>
                <w:sz w:val="24"/>
                <w:szCs w:val="24"/>
                <w:lang w:eastAsia="fr-FR"/>
              </w:rPr>
            </w:pPr>
            <w:r w:rsidRPr="00552616">
              <w:rPr>
                <w:rFonts w:eastAsia="Times New Roman" w:cstheme="minorHAnsi"/>
                <w:color w:val="000000"/>
                <w:sz w:val="24"/>
                <w:szCs w:val="24"/>
                <w:lang w:eastAsia="fr-FR"/>
              </w:rPr>
              <w:t>Hannah Arendt</w:t>
            </w:r>
          </w:p>
        </w:tc>
        <w:tc>
          <w:tcPr>
            <w:tcW w:w="5648" w:type="dxa"/>
            <w:hideMark/>
          </w:tcPr>
          <w:p w:rsidR="00552616" w:rsidRPr="00552616" w:rsidRDefault="00552616" w:rsidP="00552616">
            <w:pPr>
              <w:spacing w:before="100" w:beforeAutospacing="1" w:after="100" w:afterAutospacing="1"/>
              <w:rPr>
                <w:rFonts w:eastAsia="Times New Roman" w:cstheme="minorHAnsi"/>
                <w:color w:val="000000"/>
                <w:sz w:val="24"/>
                <w:szCs w:val="24"/>
                <w:lang w:eastAsia="fr-FR"/>
              </w:rPr>
            </w:pPr>
            <w:r w:rsidRPr="00552616">
              <w:rPr>
                <w:rFonts w:eastAsia="Times New Roman" w:cstheme="minorHAnsi"/>
                <w:color w:val="000000"/>
                <w:sz w:val="24"/>
                <w:szCs w:val="24"/>
                <w:lang w:eastAsia="fr-FR"/>
              </w:rPr>
              <w:t>Les Origines du totalitarisme</w:t>
            </w:r>
          </w:p>
        </w:tc>
        <w:tc>
          <w:tcPr>
            <w:tcW w:w="1701" w:type="dxa"/>
            <w:hideMark/>
          </w:tcPr>
          <w:p w:rsidR="00552616" w:rsidRPr="00552616" w:rsidRDefault="00552616" w:rsidP="00552616">
            <w:pPr>
              <w:spacing w:before="100" w:beforeAutospacing="1" w:after="100" w:afterAutospacing="1"/>
              <w:rPr>
                <w:rFonts w:eastAsia="Times New Roman" w:cstheme="minorHAnsi"/>
                <w:color w:val="000000"/>
                <w:sz w:val="24"/>
                <w:szCs w:val="24"/>
                <w:lang w:eastAsia="fr-FR"/>
              </w:rPr>
            </w:pPr>
            <w:r>
              <w:rPr>
                <w:rFonts w:eastAsia="Times New Roman" w:cstheme="minorHAnsi"/>
                <w:color w:val="000000"/>
                <w:sz w:val="24"/>
                <w:szCs w:val="24"/>
                <w:lang w:eastAsia="fr-FR"/>
              </w:rPr>
              <w:t>XX</w:t>
            </w:r>
            <w:r w:rsidRPr="00552616">
              <w:rPr>
                <w:rFonts w:cstheme="minorHAnsi"/>
                <w:sz w:val="24"/>
                <w:szCs w:val="24"/>
                <w:vertAlign w:val="superscript"/>
                <w:lang w:eastAsia="fr-FR"/>
              </w:rPr>
              <w:t>ème</w:t>
            </w:r>
          </w:p>
        </w:tc>
      </w:tr>
      <w:tr w:rsidR="00552616" w:rsidRPr="00552616" w:rsidTr="00552616">
        <w:tc>
          <w:tcPr>
            <w:tcW w:w="1690" w:type="dxa"/>
            <w:hideMark/>
          </w:tcPr>
          <w:p w:rsidR="00552616" w:rsidRPr="00552616" w:rsidRDefault="00552616" w:rsidP="00552616">
            <w:pPr>
              <w:spacing w:before="100" w:beforeAutospacing="1" w:after="100" w:afterAutospacing="1"/>
              <w:rPr>
                <w:rFonts w:eastAsia="Times New Roman" w:cstheme="minorHAnsi"/>
                <w:color w:val="000000"/>
                <w:sz w:val="24"/>
                <w:szCs w:val="24"/>
                <w:lang w:eastAsia="fr-FR"/>
              </w:rPr>
            </w:pPr>
            <w:r w:rsidRPr="00552616">
              <w:rPr>
                <w:rFonts w:eastAsia="Times New Roman" w:cstheme="minorHAnsi"/>
                <w:color w:val="000000"/>
                <w:sz w:val="24"/>
                <w:szCs w:val="24"/>
                <w:lang w:eastAsia="fr-FR"/>
              </w:rPr>
              <w:t>Karl Marx</w:t>
            </w:r>
          </w:p>
        </w:tc>
        <w:tc>
          <w:tcPr>
            <w:tcW w:w="5648" w:type="dxa"/>
            <w:hideMark/>
          </w:tcPr>
          <w:p w:rsidR="00552616" w:rsidRPr="00552616" w:rsidRDefault="00552616" w:rsidP="00552616">
            <w:pPr>
              <w:spacing w:before="100" w:beforeAutospacing="1" w:after="100" w:afterAutospacing="1"/>
              <w:rPr>
                <w:rFonts w:eastAsia="Times New Roman" w:cstheme="minorHAnsi"/>
                <w:color w:val="000000"/>
                <w:sz w:val="24"/>
                <w:szCs w:val="24"/>
                <w:lang w:eastAsia="fr-FR"/>
              </w:rPr>
            </w:pPr>
            <w:r w:rsidRPr="00552616">
              <w:rPr>
                <w:rFonts w:eastAsia="Times New Roman" w:cstheme="minorHAnsi"/>
                <w:color w:val="000000"/>
                <w:sz w:val="24"/>
                <w:szCs w:val="24"/>
                <w:lang w:eastAsia="fr-FR"/>
              </w:rPr>
              <w:t>Idéologie allemande</w:t>
            </w:r>
          </w:p>
        </w:tc>
        <w:tc>
          <w:tcPr>
            <w:tcW w:w="1701" w:type="dxa"/>
            <w:hideMark/>
          </w:tcPr>
          <w:p w:rsidR="00552616" w:rsidRPr="00552616" w:rsidRDefault="00552616" w:rsidP="00552616">
            <w:pPr>
              <w:spacing w:before="100" w:beforeAutospacing="1" w:after="100" w:afterAutospacing="1"/>
              <w:rPr>
                <w:rFonts w:eastAsia="Times New Roman" w:cstheme="minorHAnsi"/>
                <w:color w:val="000000"/>
                <w:sz w:val="24"/>
                <w:szCs w:val="24"/>
                <w:lang w:eastAsia="fr-FR"/>
              </w:rPr>
            </w:pPr>
            <w:r>
              <w:rPr>
                <w:rFonts w:eastAsia="Times New Roman" w:cstheme="minorHAnsi"/>
                <w:color w:val="000000"/>
                <w:sz w:val="24"/>
                <w:szCs w:val="24"/>
                <w:lang w:eastAsia="fr-FR"/>
              </w:rPr>
              <w:t>XIX</w:t>
            </w:r>
            <w:r w:rsidRPr="00552616">
              <w:rPr>
                <w:rFonts w:cstheme="minorHAnsi"/>
                <w:sz w:val="24"/>
                <w:szCs w:val="24"/>
                <w:vertAlign w:val="superscript"/>
                <w:lang w:eastAsia="fr-FR"/>
              </w:rPr>
              <w:t>ème</w:t>
            </w:r>
          </w:p>
        </w:tc>
      </w:tr>
      <w:tr w:rsidR="00552616" w:rsidRPr="00552616" w:rsidTr="00552616">
        <w:tc>
          <w:tcPr>
            <w:tcW w:w="1690" w:type="dxa"/>
            <w:hideMark/>
          </w:tcPr>
          <w:p w:rsidR="00552616" w:rsidRPr="00552616" w:rsidRDefault="00552616" w:rsidP="00552616">
            <w:pPr>
              <w:spacing w:before="100" w:beforeAutospacing="1" w:after="100" w:afterAutospacing="1"/>
              <w:rPr>
                <w:rFonts w:eastAsia="Times New Roman" w:cstheme="minorHAnsi"/>
                <w:color w:val="000000"/>
                <w:sz w:val="24"/>
                <w:szCs w:val="24"/>
                <w:lang w:eastAsia="fr-FR"/>
              </w:rPr>
            </w:pPr>
            <w:r w:rsidRPr="00552616">
              <w:rPr>
                <w:rFonts w:eastAsia="Times New Roman" w:cstheme="minorHAnsi"/>
                <w:color w:val="000000"/>
                <w:sz w:val="24"/>
                <w:szCs w:val="24"/>
                <w:lang w:eastAsia="fr-FR"/>
              </w:rPr>
              <w:t>Max Weber</w:t>
            </w:r>
          </w:p>
        </w:tc>
        <w:tc>
          <w:tcPr>
            <w:tcW w:w="5648" w:type="dxa"/>
            <w:hideMark/>
          </w:tcPr>
          <w:p w:rsidR="00552616" w:rsidRPr="00552616" w:rsidRDefault="00552616" w:rsidP="00552616">
            <w:pPr>
              <w:spacing w:before="100" w:beforeAutospacing="1" w:after="100" w:afterAutospacing="1"/>
              <w:rPr>
                <w:rFonts w:eastAsia="Times New Roman" w:cstheme="minorHAnsi"/>
                <w:color w:val="000000"/>
                <w:sz w:val="24"/>
                <w:szCs w:val="24"/>
                <w:lang w:eastAsia="fr-FR"/>
              </w:rPr>
            </w:pPr>
            <w:r w:rsidRPr="00552616">
              <w:rPr>
                <w:rFonts w:eastAsia="Times New Roman" w:cstheme="minorHAnsi"/>
                <w:color w:val="000000"/>
                <w:sz w:val="24"/>
                <w:szCs w:val="24"/>
                <w:lang w:eastAsia="fr-FR"/>
              </w:rPr>
              <w:t>Le savant et le politique</w:t>
            </w:r>
          </w:p>
        </w:tc>
        <w:tc>
          <w:tcPr>
            <w:tcW w:w="1701" w:type="dxa"/>
            <w:hideMark/>
          </w:tcPr>
          <w:p w:rsidR="00552616" w:rsidRPr="00552616" w:rsidRDefault="00552616" w:rsidP="00552616">
            <w:pPr>
              <w:spacing w:before="100" w:beforeAutospacing="1" w:after="100" w:afterAutospacing="1"/>
              <w:rPr>
                <w:rFonts w:eastAsia="Times New Roman" w:cstheme="minorHAnsi"/>
                <w:color w:val="000000"/>
                <w:sz w:val="24"/>
                <w:szCs w:val="24"/>
                <w:lang w:eastAsia="fr-FR"/>
              </w:rPr>
            </w:pPr>
            <w:r>
              <w:rPr>
                <w:rFonts w:eastAsia="Times New Roman" w:cstheme="minorHAnsi"/>
                <w:color w:val="000000"/>
                <w:sz w:val="24"/>
                <w:szCs w:val="24"/>
                <w:lang w:eastAsia="fr-FR"/>
              </w:rPr>
              <w:t>XIX/XX</w:t>
            </w:r>
            <w:r w:rsidRPr="00552616">
              <w:rPr>
                <w:rFonts w:cstheme="minorHAnsi"/>
                <w:sz w:val="24"/>
                <w:szCs w:val="24"/>
                <w:vertAlign w:val="superscript"/>
                <w:lang w:eastAsia="fr-FR"/>
              </w:rPr>
              <w:t>ème</w:t>
            </w:r>
          </w:p>
        </w:tc>
      </w:tr>
      <w:tr w:rsidR="00552616" w:rsidRPr="00552616" w:rsidTr="00552616">
        <w:tc>
          <w:tcPr>
            <w:tcW w:w="1690" w:type="dxa"/>
            <w:hideMark/>
          </w:tcPr>
          <w:p w:rsidR="00552616" w:rsidRPr="00552616" w:rsidRDefault="00552616" w:rsidP="00552616">
            <w:pPr>
              <w:spacing w:before="100" w:beforeAutospacing="1" w:after="100" w:afterAutospacing="1"/>
              <w:rPr>
                <w:rFonts w:eastAsia="Times New Roman" w:cstheme="minorHAnsi"/>
                <w:color w:val="000000"/>
                <w:sz w:val="24"/>
                <w:szCs w:val="24"/>
                <w:lang w:eastAsia="fr-FR"/>
              </w:rPr>
            </w:pPr>
            <w:r w:rsidRPr="00552616">
              <w:rPr>
                <w:rFonts w:eastAsia="Times New Roman" w:cstheme="minorHAnsi"/>
                <w:color w:val="000000"/>
                <w:sz w:val="24"/>
                <w:szCs w:val="24"/>
                <w:lang w:eastAsia="fr-FR"/>
              </w:rPr>
              <w:t xml:space="preserve">Pierre </w:t>
            </w:r>
            <w:proofErr w:type="spellStart"/>
            <w:r w:rsidRPr="00552616">
              <w:rPr>
                <w:rFonts w:eastAsia="Times New Roman" w:cstheme="minorHAnsi"/>
                <w:color w:val="000000"/>
                <w:sz w:val="24"/>
                <w:szCs w:val="24"/>
                <w:lang w:eastAsia="fr-FR"/>
              </w:rPr>
              <w:t>Clastres</w:t>
            </w:r>
            <w:proofErr w:type="spellEnd"/>
          </w:p>
        </w:tc>
        <w:tc>
          <w:tcPr>
            <w:tcW w:w="5648" w:type="dxa"/>
            <w:hideMark/>
          </w:tcPr>
          <w:p w:rsidR="00552616" w:rsidRPr="00552616" w:rsidRDefault="00552616" w:rsidP="00552616">
            <w:pPr>
              <w:spacing w:before="100" w:beforeAutospacing="1" w:after="100" w:afterAutospacing="1"/>
              <w:rPr>
                <w:rFonts w:eastAsia="Times New Roman" w:cstheme="minorHAnsi"/>
                <w:color w:val="000000"/>
                <w:sz w:val="24"/>
                <w:szCs w:val="24"/>
                <w:lang w:eastAsia="fr-FR"/>
              </w:rPr>
            </w:pPr>
            <w:r w:rsidRPr="00552616">
              <w:rPr>
                <w:rFonts w:eastAsia="Times New Roman" w:cstheme="minorHAnsi"/>
                <w:color w:val="000000"/>
                <w:sz w:val="24"/>
                <w:szCs w:val="24"/>
                <w:lang w:eastAsia="fr-FR"/>
              </w:rPr>
              <w:t>La société contre l’État</w:t>
            </w:r>
          </w:p>
        </w:tc>
        <w:tc>
          <w:tcPr>
            <w:tcW w:w="1701" w:type="dxa"/>
            <w:hideMark/>
          </w:tcPr>
          <w:p w:rsidR="00552616" w:rsidRPr="00552616" w:rsidRDefault="00552616" w:rsidP="00552616">
            <w:pPr>
              <w:spacing w:before="100" w:beforeAutospacing="1" w:after="100" w:afterAutospacing="1"/>
              <w:rPr>
                <w:rFonts w:eastAsia="Times New Roman" w:cstheme="minorHAnsi"/>
                <w:color w:val="000000"/>
                <w:sz w:val="24"/>
                <w:szCs w:val="24"/>
                <w:lang w:eastAsia="fr-FR"/>
              </w:rPr>
            </w:pPr>
            <w:r>
              <w:rPr>
                <w:rFonts w:eastAsia="Times New Roman" w:cstheme="minorHAnsi"/>
                <w:color w:val="000000"/>
                <w:sz w:val="24"/>
                <w:szCs w:val="24"/>
                <w:lang w:eastAsia="fr-FR"/>
              </w:rPr>
              <w:t>XX</w:t>
            </w:r>
            <w:r w:rsidRPr="00552616">
              <w:rPr>
                <w:rFonts w:cstheme="minorHAnsi"/>
                <w:sz w:val="24"/>
                <w:szCs w:val="24"/>
                <w:vertAlign w:val="superscript"/>
                <w:lang w:eastAsia="fr-FR"/>
              </w:rPr>
              <w:t>ème</w:t>
            </w:r>
          </w:p>
        </w:tc>
      </w:tr>
      <w:tr w:rsidR="00552616" w:rsidRPr="00552616" w:rsidTr="00552616">
        <w:tc>
          <w:tcPr>
            <w:tcW w:w="1690" w:type="dxa"/>
            <w:hideMark/>
          </w:tcPr>
          <w:p w:rsidR="00552616" w:rsidRPr="00552616" w:rsidRDefault="00552616" w:rsidP="00552616">
            <w:pPr>
              <w:spacing w:before="100" w:beforeAutospacing="1" w:after="100" w:afterAutospacing="1"/>
              <w:rPr>
                <w:rFonts w:eastAsia="Times New Roman" w:cstheme="minorHAnsi"/>
                <w:color w:val="000000"/>
                <w:sz w:val="24"/>
                <w:szCs w:val="24"/>
                <w:lang w:eastAsia="fr-FR"/>
              </w:rPr>
            </w:pPr>
            <w:r w:rsidRPr="00552616">
              <w:rPr>
                <w:rFonts w:eastAsia="Times New Roman" w:cstheme="minorHAnsi"/>
                <w:color w:val="000000"/>
                <w:sz w:val="24"/>
                <w:szCs w:val="24"/>
                <w:lang w:eastAsia="fr-FR"/>
              </w:rPr>
              <w:t>John Locke</w:t>
            </w:r>
          </w:p>
        </w:tc>
        <w:tc>
          <w:tcPr>
            <w:tcW w:w="5648" w:type="dxa"/>
            <w:hideMark/>
          </w:tcPr>
          <w:p w:rsidR="00552616" w:rsidRPr="00552616" w:rsidRDefault="00552616" w:rsidP="00552616">
            <w:pPr>
              <w:spacing w:before="100" w:beforeAutospacing="1" w:after="100" w:afterAutospacing="1"/>
              <w:rPr>
                <w:rFonts w:eastAsia="Times New Roman" w:cstheme="minorHAnsi"/>
                <w:color w:val="000000"/>
                <w:sz w:val="24"/>
                <w:szCs w:val="24"/>
                <w:lang w:eastAsia="fr-FR"/>
              </w:rPr>
            </w:pPr>
            <w:r w:rsidRPr="00552616">
              <w:rPr>
                <w:rFonts w:eastAsia="Times New Roman" w:cstheme="minorHAnsi"/>
                <w:color w:val="000000"/>
                <w:sz w:val="24"/>
                <w:szCs w:val="24"/>
                <w:lang w:eastAsia="fr-FR"/>
              </w:rPr>
              <w:t>Traité du gouvernement civil</w:t>
            </w:r>
          </w:p>
        </w:tc>
        <w:tc>
          <w:tcPr>
            <w:tcW w:w="1701" w:type="dxa"/>
            <w:hideMark/>
          </w:tcPr>
          <w:p w:rsidR="00552616" w:rsidRPr="00552616" w:rsidRDefault="00552616" w:rsidP="00552616">
            <w:pPr>
              <w:spacing w:before="100" w:beforeAutospacing="1" w:after="100" w:afterAutospacing="1"/>
              <w:rPr>
                <w:rFonts w:eastAsia="Times New Roman" w:cstheme="minorHAnsi"/>
                <w:color w:val="000000"/>
                <w:sz w:val="24"/>
                <w:szCs w:val="24"/>
                <w:lang w:eastAsia="fr-FR"/>
              </w:rPr>
            </w:pPr>
            <w:r>
              <w:rPr>
                <w:rFonts w:eastAsia="Times New Roman" w:cstheme="minorHAnsi"/>
                <w:color w:val="000000"/>
                <w:sz w:val="24"/>
                <w:szCs w:val="24"/>
                <w:lang w:eastAsia="fr-FR"/>
              </w:rPr>
              <w:t>XVII</w:t>
            </w:r>
            <w:r w:rsidRPr="00552616">
              <w:rPr>
                <w:rFonts w:cstheme="minorHAnsi"/>
                <w:sz w:val="24"/>
                <w:szCs w:val="24"/>
                <w:vertAlign w:val="superscript"/>
                <w:lang w:eastAsia="fr-FR"/>
              </w:rPr>
              <w:t>ème</w:t>
            </w:r>
          </w:p>
        </w:tc>
      </w:tr>
      <w:tr w:rsidR="00552616" w:rsidRPr="00552616" w:rsidTr="00552616">
        <w:tc>
          <w:tcPr>
            <w:tcW w:w="1690" w:type="dxa"/>
            <w:hideMark/>
          </w:tcPr>
          <w:p w:rsidR="00552616" w:rsidRPr="00552616" w:rsidRDefault="00552616" w:rsidP="00552616">
            <w:pPr>
              <w:spacing w:before="100" w:beforeAutospacing="1" w:after="100" w:afterAutospacing="1"/>
              <w:rPr>
                <w:rFonts w:eastAsia="Times New Roman" w:cstheme="minorHAnsi"/>
                <w:color w:val="000000"/>
                <w:sz w:val="24"/>
                <w:szCs w:val="24"/>
                <w:lang w:eastAsia="fr-FR"/>
              </w:rPr>
            </w:pPr>
            <w:r w:rsidRPr="00552616">
              <w:rPr>
                <w:rFonts w:eastAsia="Times New Roman" w:cstheme="minorHAnsi"/>
                <w:color w:val="000000"/>
                <w:sz w:val="24"/>
                <w:szCs w:val="24"/>
                <w:lang w:eastAsia="fr-FR"/>
              </w:rPr>
              <w:t>Montesquieu</w:t>
            </w:r>
          </w:p>
        </w:tc>
        <w:tc>
          <w:tcPr>
            <w:tcW w:w="5648" w:type="dxa"/>
            <w:hideMark/>
          </w:tcPr>
          <w:p w:rsidR="00552616" w:rsidRPr="00552616" w:rsidRDefault="00552616" w:rsidP="00552616">
            <w:pPr>
              <w:spacing w:before="100" w:beforeAutospacing="1" w:after="100" w:afterAutospacing="1"/>
              <w:rPr>
                <w:rFonts w:eastAsia="Times New Roman" w:cstheme="minorHAnsi"/>
                <w:color w:val="000000"/>
                <w:sz w:val="24"/>
                <w:szCs w:val="24"/>
                <w:lang w:eastAsia="fr-FR"/>
              </w:rPr>
            </w:pPr>
            <w:r w:rsidRPr="00552616">
              <w:rPr>
                <w:rFonts w:eastAsia="Times New Roman" w:cstheme="minorHAnsi"/>
                <w:color w:val="000000"/>
                <w:sz w:val="24"/>
                <w:szCs w:val="24"/>
                <w:lang w:eastAsia="fr-FR"/>
              </w:rPr>
              <w:t>De l’Esprit des lois</w:t>
            </w:r>
          </w:p>
        </w:tc>
        <w:tc>
          <w:tcPr>
            <w:tcW w:w="1701" w:type="dxa"/>
            <w:hideMark/>
          </w:tcPr>
          <w:p w:rsidR="00552616" w:rsidRPr="00552616" w:rsidRDefault="00552616" w:rsidP="00552616">
            <w:pPr>
              <w:spacing w:before="100" w:beforeAutospacing="1" w:after="100" w:afterAutospacing="1"/>
              <w:rPr>
                <w:rFonts w:eastAsia="Times New Roman" w:cstheme="minorHAnsi"/>
                <w:color w:val="000000"/>
                <w:sz w:val="24"/>
                <w:szCs w:val="24"/>
                <w:lang w:eastAsia="fr-FR"/>
              </w:rPr>
            </w:pPr>
            <w:r>
              <w:rPr>
                <w:rFonts w:eastAsia="Times New Roman" w:cstheme="minorHAnsi"/>
                <w:color w:val="000000"/>
                <w:sz w:val="24"/>
                <w:szCs w:val="24"/>
                <w:lang w:eastAsia="fr-FR"/>
              </w:rPr>
              <w:t>XVIII</w:t>
            </w:r>
            <w:r w:rsidRPr="00552616">
              <w:rPr>
                <w:rFonts w:cstheme="minorHAnsi"/>
                <w:sz w:val="24"/>
                <w:szCs w:val="24"/>
                <w:vertAlign w:val="superscript"/>
                <w:lang w:eastAsia="fr-FR"/>
              </w:rPr>
              <w:t>ème</w:t>
            </w:r>
          </w:p>
        </w:tc>
      </w:tr>
    </w:tbl>
    <w:p w:rsidR="00552616" w:rsidRDefault="00552616" w:rsidP="00552616">
      <w:pPr>
        <w:spacing w:before="100" w:beforeAutospacing="1" w:after="100" w:afterAutospacing="1" w:line="240" w:lineRule="auto"/>
        <w:rPr>
          <w:rFonts w:cstheme="minorHAnsi"/>
          <w:b/>
          <w:sz w:val="24"/>
          <w:szCs w:val="24"/>
          <w:vertAlign w:val="superscript"/>
          <w:lang w:eastAsia="fr-FR"/>
        </w:rPr>
      </w:pPr>
      <w:r w:rsidRPr="00552616">
        <w:rPr>
          <w:rFonts w:eastAsia="Times New Roman" w:cstheme="minorHAnsi"/>
          <w:b/>
          <w:color w:val="000000"/>
          <w:sz w:val="24"/>
          <w:szCs w:val="24"/>
          <w:lang w:eastAsia="fr-FR"/>
        </w:rPr>
        <w:t>Aristote -IV</w:t>
      </w:r>
      <w:r w:rsidRPr="00552616">
        <w:rPr>
          <w:rFonts w:cstheme="minorHAnsi"/>
          <w:b/>
          <w:sz w:val="24"/>
          <w:szCs w:val="24"/>
          <w:vertAlign w:val="superscript"/>
          <w:lang w:eastAsia="fr-FR"/>
        </w:rPr>
        <w:t>ème</w:t>
      </w:r>
    </w:p>
    <w:p w:rsidR="00552616" w:rsidRPr="00552616" w:rsidRDefault="00552616" w:rsidP="00552616">
      <w:pPr>
        <w:spacing w:before="100" w:beforeAutospacing="1" w:after="100" w:afterAutospacing="1" w:line="240" w:lineRule="auto"/>
        <w:rPr>
          <w:rFonts w:eastAsia="Times New Roman" w:cstheme="minorHAnsi"/>
          <w:sz w:val="24"/>
          <w:szCs w:val="24"/>
          <w:lang w:eastAsia="fr-FR"/>
        </w:rPr>
      </w:pPr>
      <w:r w:rsidRPr="00552616">
        <w:rPr>
          <w:rFonts w:eastAsia="Times New Roman" w:cstheme="minorHAnsi"/>
          <w:b/>
          <w:color w:val="000000"/>
          <w:sz w:val="24"/>
          <w:szCs w:val="24"/>
          <w:lang w:eastAsia="fr-FR"/>
        </w:rPr>
        <w:t>Citation :</w:t>
      </w:r>
      <w:r w:rsidRPr="00552616">
        <w:rPr>
          <w:rFonts w:eastAsia="Times New Roman" w:cstheme="minorHAnsi"/>
          <w:color w:val="000000"/>
          <w:sz w:val="24"/>
          <w:szCs w:val="24"/>
          <w:lang w:eastAsia="fr-FR"/>
        </w:rPr>
        <w:t xml:space="preserve"> « L’homme est par nature un animal politique »</w:t>
      </w:r>
    </w:p>
    <w:p w:rsidR="00552616" w:rsidRPr="00552616" w:rsidRDefault="00552616" w:rsidP="00552616">
      <w:pPr>
        <w:spacing w:before="100" w:beforeAutospacing="1" w:after="100" w:afterAutospacing="1" w:line="240" w:lineRule="auto"/>
        <w:rPr>
          <w:rFonts w:eastAsia="Times New Roman" w:cstheme="minorHAnsi"/>
          <w:sz w:val="24"/>
          <w:szCs w:val="24"/>
          <w:lang w:eastAsia="fr-FR"/>
        </w:rPr>
      </w:pPr>
      <w:r w:rsidRPr="00552616">
        <w:rPr>
          <w:rFonts w:eastAsia="Times New Roman" w:cstheme="minorHAnsi"/>
          <w:b/>
          <w:color w:val="000000"/>
          <w:sz w:val="24"/>
          <w:szCs w:val="24"/>
          <w:lang w:eastAsia="fr-FR"/>
        </w:rPr>
        <w:t>Citation </w:t>
      </w:r>
      <w:r w:rsidRPr="00552616">
        <w:rPr>
          <w:rFonts w:eastAsia="Times New Roman" w:cstheme="minorHAnsi"/>
          <w:color w:val="000000"/>
          <w:sz w:val="24"/>
          <w:szCs w:val="24"/>
          <w:lang w:eastAsia="fr-FR"/>
        </w:rPr>
        <w:t>: « sentiments du bien et du mal, de l’utile et du nuisible, du juste et de l’injuste »</w:t>
      </w:r>
    </w:p>
    <w:p w:rsidR="00552616" w:rsidRPr="00552616" w:rsidRDefault="00552616" w:rsidP="00552616">
      <w:pPr>
        <w:spacing w:before="100" w:beforeAutospacing="1" w:after="100" w:afterAutospacing="1" w:line="240" w:lineRule="auto"/>
        <w:rPr>
          <w:rFonts w:eastAsia="Times New Roman" w:cstheme="minorHAnsi"/>
          <w:b/>
          <w:sz w:val="24"/>
          <w:szCs w:val="24"/>
          <w:lang w:eastAsia="fr-FR"/>
        </w:rPr>
      </w:pPr>
      <w:r>
        <w:rPr>
          <w:rFonts w:cstheme="minorHAnsi"/>
          <w:b/>
          <w:sz w:val="24"/>
          <w:szCs w:val="24"/>
          <w:lang w:eastAsia="fr-FR"/>
        </w:rPr>
        <w:t>Argument :</w:t>
      </w:r>
    </w:p>
    <w:p w:rsidR="00552616" w:rsidRPr="00716F8B" w:rsidRDefault="00552616" w:rsidP="00716F8B">
      <w:pPr>
        <w:pStyle w:val="Paragraphedeliste"/>
        <w:numPr>
          <w:ilvl w:val="0"/>
          <w:numId w:val="11"/>
        </w:numPr>
        <w:spacing w:before="100" w:beforeAutospacing="1" w:after="100" w:afterAutospacing="1" w:line="240" w:lineRule="auto"/>
        <w:rPr>
          <w:rFonts w:eastAsia="Times New Roman" w:cstheme="minorHAnsi"/>
          <w:sz w:val="24"/>
          <w:szCs w:val="24"/>
          <w:lang w:eastAsia="fr-FR"/>
        </w:rPr>
      </w:pPr>
      <w:r w:rsidRPr="00716F8B">
        <w:rPr>
          <w:rFonts w:eastAsia="Times New Roman" w:cstheme="minorHAnsi"/>
          <w:color w:val="000000"/>
          <w:sz w:val="24"/>
          <w:szCs w:val="24"/>
          <w:lang w:eastAsia="fr-FR"/>
        </w:rPr>
        <w:t xml:space="preserve">Politique : Selon Aristote, l’homme est un être fait pour vivre en société, car il est naturellement bon envers ceux qui </w:t>
      </w:r>
      <w:proofErr w:type="spellStart"/>
      <w:r w:rsidRPr="00716F8B">
        <w:rPr>
          <w:rFonts w:eastAsia="Times New Roman" w:cstheme="minorHAnsi"/>
          <w:color w:val="000000"/>
          <w:sz w:val="24"/>
          <w:szCs w:val="24"/>
          <w:lang w:eastAsia="fr-FR"/>
        </w:rPr>
        <w:t>on</w:t>
      </w:r>
      <w:proofErr w:type="spellEnd"/>
      <w:r w:rsidRPr="00716F8B">
        <w:rPr>
          <w:rFonts w:eastAsia="Times New Roman" w:cstheme="minorHAnsi"/>
          <w:color w:val="000000"/>
          <w:sz w:val="24"/>
          <w:szCs w:val="24"/>
          <w:lang w:eastAsia="fr-FR"/>
        </w:rPr>
        <w:t xml:space="preserve"> besoin d’aide. La bienveillance est le premier pas d’une société stable. L’homme est fait pour vivre en société, ce qui explique qu’il est doté du langage pour exprimer ce qu’il aime ou ce qu’il déteste. la société a existé avant la famille, </w:t>
      </w:r>
      <w:proofErr w:type="spellStart"/>
      <w:r w:rsidRPr="00716F8B">
        <w:rPr>
          <w:rFonts w:eastAsia="Times New Roman" w:cstheme="minorHAnsi"/>
          <w:color w:val="000000"/>
          <w:sz w:val="24"/>
          <w:szCs w:val="24"/>
          <w:lang w:eastAsia="fr-FR"/>
        </w:rPr>
        <w:t>qu</w:t>
      </w:r>
      <w:proofErr w:type="spellEnd"/>
      <w:r w:rsidRPr="00716F8B">
        <w:rPr>
          <w:rFonts w:eastAsia="Times New Roman" w:cstheme="minorHAnsi"/>
          <w:color w:val="000000"/>
          <w:sz w:val="24"/>
          <w:szCs w:val="24"/>
          <w:lang w:eastAsia="fr-FR"/>
        </w:rPr>
        <w:t xml:space="preserve"> ne fait que partie de cette société. Pour Aristote, aucun homme n’a précédé la société, car il devient homme en vivant en société.</w:t>
      </w:r>
    </w:p>
    <w:p w:rsidR="00552616" w:rsidRPr="00552616" w:rsidRDefault="00552616" w:rsidP="00552616">
      <w:pPr>
        <w:spacing w:before="100" w:beforeAutospacing="1" w:after="100" w:afterAutospacing="1" w:line="240" w:lineRule="auto"/>
        <w:rPr>
          <w:rFonts w:eastAsia="Times New Roman" w:cstheme="minorHAnsi"/>
          <w:sz w:val="24"/>
          <w:szCs w:val="24"/>
          <w:lang w:eastAsia="fr-FR"/>
        </w:rPr>
      </w:pPr>
      <w:r w:rsidRPr="00552616">
        <w:rPr>
          <w:rFonts w:ascii="Cambria Math" w:eastAsia="Times New Roman" w:hAnsi="Cambria Math" w:cs="Cambria Math"/>
          <w:color w:val="000000"/>
          <w:sz w:val="24"/>
          <w:szCs w:val="24"/>
          <w:lang w:eastAsia="fr-FR"/>
        </w:rPr>
        <w:t>⟶</w:t>
      </w:r>
      <w:r w:rsidRPr="00552616">
        <w:rPr>
          <w:rFonts w:eastAsia="Times New Roman" w:cstheme="minorHAnsi"/>
          <w:color w:val="000000"/>
          <w:sz w:val="24"/>
          <w:szCs w:val="24"/>
          <w:lang w:eastAsia="fr-FR"/>
        </w:rPr>
        <w:t xml:space="preserve"> Les hommes ont besoin de la soci</w:t>
      </w:r>
      <w:r w:rsidRPr="00552616">
        <w:rPr>
          <w:rFonts w:ascii="Calibri" w:eastAsia="Times New Roman" w:hAnsi="Calibri" w:cs="Calibri"/>
          <w:color w:val="000000"/>
          <w:sz w:val="24"/>
          <w:szCs w:val="24"/>
          <w:lang w:eastAsia="fr-FR"/>
        </w:rPr>
        <w:t>é</w:t>
      </w:r>
      <w:r w:rsidRPr="00552616">
        <w:rPr>
          <w:rFonts w:eastAsia="Times New Roman" w:cstheme="minorHAnsi"/>
          <w:color w:val="000000"/>
          <w:sz w:val="24"/>
          <w:szCs w:val="24"/>
          <w:lang w:eastAsia="fr-FR"/>
        </w:rPr>
        <w:t>t</w:t>
      </w:r>
      <w:r w:rsidRPr="00552616">
        <w:rPr>
          <w:rFonts w:ascii="Calibri" w:eastAsia="Times New Roman" w:hAnsi="Calibri" w:cs="Calibri"/>
          <w:color w:val="000000"/>
          <w:sz w:val="24"/>
          <w:szCs w:val="24"/>
          <w:lang w:eastAsia="fr-FR"/>
        </w:rPr>
        <w:t>é</w:t>
      </w:r>
      <w:r w:rsidRPr="00552616">
        <w:rPr>
          <w:rFonts w:eastAsia="Times New Roman" w:cstheme="minorHAnsi"/>
          <w:color w:val="000000"/>
          <w:sz w:val="24"/>
          <w:szCs w:val="24"/>
          <w:lang w:eastAsia="fr-FR"/>
        </w:rPr>
        <w:t xml:space="preserve"> pour vivre en harmonie</w:t>
      </w:r>
    </w:p>
    <w:p w:rsidR="00552616" w:rsidRPr="00552616" w:rsidRDefault="00552616" w:rsidP="00552616">
      <w:pPr>
        <w:spacing w:before="100" w:beforeAutospacing="1" w:after="100" w:afterAutospacing="1" w:line="240" w:lineRule="auto"/>
        <w:rPr>
          <w:rFonts w:cstheme="minorHAnsi"/>
          <w:b/>
          <w:sz w:val="24"/>
          <w:szCs w:val="24"/>
          <w:vertAlign w:val="superscript"/>
          <w:lang w:eastAsia="fr-FR"/>
        </w:rPr>
      </w:pPr>
      <w:r w:rsidRPr="00552616">
        <w:rPr>
          <w:rFonts w:eastAsia="Times New Roman" w:cstheme="minorHAnsi"/>
          <w:b/>
          <w:color w:val="000000"/>
          <w:sz w:val="24"/>
          <w:szCs w:val="24"/>
          <w:lang w:eastAsia="fr-FR"/>
        </w:rPr>
        <w:t>Schopenhauer XIX</w:t>
      </w:r>
      <w:r w:rsidRPr="00552616">
        <w:rPr>
          <w:rFonts w:cstheme="minorHAnsi"/>
          <w:b/>
          <w:sz w:val="24"/>
          <w:szCs w:val="24"/>
          <w:vertAlign w:val="superscript"/>
          <w:lang w:eastAsia="fr-FR"/>
        </w:rPr>
        <w:t>ème</w:t>
      </w:r>
    </w:p>
    <w:p w:rsidR="00716F8B" w:rsidRPr="00552616" w:rsidRDefault="00716F8B" w:rsidP="00716F8B">
      <w:pPr>
        <w:spacing w:before="100" w:beforeAutospacing="1" w:after="100" w:afterAutospacing="1" w:line="240" w:lineRule="auto"/>
        <w:rPr>
          <w:rFonts w:eastAsia="Times New Roman" w:cstheme="minorHAnsi"/>
          <w:sz w:val="24"/>
          <w:szCs w:val="24"/>
          <w:lang w:eastAsia="fr-FR"/>
        </w:rPr>
      </w:pPr>
      <w:r w:rsidRPr="00552616">
        <w:rPr>
          <w:rFonts w:eastAsia="Times New Roman" w:cstheme="minorHAnsi"/>
          <w:b/>
          <w:color w:val="000000"/>
          <w:sz w:val="24"/>
          <w:szCs w:val="24"/>
          <w:lang w:eastAsia="fr-FR"/>
        </w:rPr>
        <w:t>Citation :</w:t>
      </w:r>
      <w:r w:rsidRPr="00552616">
        <w:rPr>
          <w:rFonts w:eastAsia="Times New Roman" w:cstheme="minorHAnsi"/>
          <w:color w:val="000000"/>
          <w:sz w:val="24"/>
          <w:szCs w:val="24"/>
          <w:lang w:eastAsia="fr-FR"/>
        </w:rPr>
        <w:t xml:space="preserve"> La vie « oscille comme un pendule, de droite à gauche, entre la souffrance et l’ennui »</w:t>
      </w:r>
    </w:p>
    <w:p w:rsidR="00552616" w:rsidRPr="00552616" w:rsidRDefault="00552616" w:rsidP="00552616">
      <w:pPr>
        <w:spacing w:before="100" w:beforeAutospacing="1" w:after="100" w:afterAutospacing="1" w:line="240" w:lineRule="auto"/>
        <w:rPr>
          <w:rFonts w:eastAsia="Times New Roman" w:cstheme="minorHAnsi"/>
          <w:b/>
          <w:sz w:val="24"/>
          <w:szCs w:val="24"/>
          <w:lang w:eastAsia="fr-FR"/>
        </w:rPr>
      </w:pPr>
      <w:r>
        <w:rPr>
          <w:rFonts w:cstheme="minorHAnsi"/>
          <w:b/>
          <w:sz w:val="24"/>
          <w:szCs w:val="24"/>
          <w:lang w:eastAsia="fr-FR"/>
        </w:rPr>
        <w:t>Arguments :</w:t>
      </w:r>
    </w:p>
    <w:p w:rsidR="00552616" w:rsidRPr="00716F8B" w:rsidRDefault="00552616" w:rsidP="00716F8B">
      <w:pPr>
        <w:pStyle w:val="Paragraphedeliste"/>
        <w:numPr>
          <w:ilvl w:val="0"/>
          <w:numId w:val="11"/>
        </w:numPr>
        <w:spacing w:before="100" w:beforeAutospacing="1" w:after="100" w:afterAutospacing="1" w:line="240" w:lineRule="auto"/>
        <w:rPr>
          <w:rFonts w:eastAsia="Times New Roman" w:cstheme="minorHAnsi"/>
          <w:sz w:val="24"/>
          <w:szCs w:val="24"/>
          <w:lang w:eastAsia="fr-FR"/>
        </w:rPr>
      </w:pPr>
      <w:proofErr w:type="spellStart"/>
      <w:r w:rsidRPr="00716F8B">
        <w:rPr>
          <w:rFonts w:eastAsia="Times New Roman" w:cstheme="minorHAnsi"/>
          <w:color w:val="000000"/>
          <w:sz w:val="24"/>
          <w:szCs w:val="24"/>
          <w:lang w:eastAsia="fr-FR"/>
        </w:rPr>
        <w:t>Parerga</w:t>
      </w:r>
      <w:proofErr w:type="spellEnd"/>
      <w:r w:rsidRPr="00716F8B">
        <w:rPr>
          <w:rFonts w:eastAsia="Times New Roman" w:cstheme="minorHAnsi"/>
          <w:color w:val="000000"/>
          <w:sz w:val="24"/>
          <w:szCs w:val="24"/>
          <w:lang w:eastAsia="fr-FR"/>
        </w:rPr>
        <w:t xml:space="preserve"> et </w:t>
      </w:r>
      <w:proofErr w:type="spellStart"/>
      <w:r w:rsidRPr="00716F8B">
        <w:rPr>
          <w:rFonts w:eastAsia="Times New Roman" w:cstheme="minorHAnsi"/>
          <w:color w:val="000000"/>
          <w:sz w:val="24"/>
          <w:szCs w:val="24"/>
          <w:lang w:eastAsia="fr-FR"/>
        </w:rPr>
        <w:t>Paralipomena</w:t>
      </w:r>
      <w:proofErr w:type="spellEnd"/>
      <w:r w:rsidRPr="00716F8B">
        <w:rPr>
          <w:rFonts w:eastAsia="Times New Roman" w:cstheme="minorHAnsi"/>
          <w:color w:val="000000"/>
          <w:sz w:val="24"/>
          <w:szCs w:val="24"/>
          <w:lang w:eastAsia="fr-FR"/>
        </w:rPr>
        <w:t xml:space="preserve"> : Pour Schopenhauer, dans leurs relations, les hommes ressembleraient à des </w:t>
      </w:r>
      <w:proofErr w:type="spellStart"/>
      <w:r w:rsidRPr="00716F8B">
        <w:rPr>
          <w:rFonts w:eastAsia="Times New Roman" w:cstheme="minorHAnsi"/>
          <w:color w:val="000000"/>
          <w:sz w:val="24"/>
          <w:szCs w:val="24"/>
          <w:lang w:eastAsia="fr-FR"/>
        </w:rPr>
        <w:t>porcs-épics</w:t>
      </w:r>
      <w:proofErr w:type="spellEnd"/>
      <w:r w:rsidRPr="00716F8B">
        <w:rPr>
          <w:rFonts w:eastAsia="Times New Roman" w:cstheme="minorHAnsi"/>
          <w:color w:val="000000"/>
          <w:sz w:val="24"/>
          <w:szCs w:val="24"/>
          <w:lang w:eastAsia="fr-FR"/>
        </w:rPr>
        <w:t>.</w:t>
      </w:r>
    </w:p>
    <w:p w:rsidR="00552616" w:rsidRPr="00716F8B" w:rsidRDefault="00552616" w:rsidP="00716F8B">
      <w:pPr>
        <w:pStyle w:val="Paragraphedeliste"/>
        <w:numPr>
          <w:ilvl w:val="0"/>
          <w:numId w:val="11"/>
        </w:numPr>
        <w:spacing w:before="100" w:beforeAutospacing="1" w:after="100" w:afterAutospacing="1" w:line="240" w:lineRule="auto"/>
        <w:rPr>
          <w:rFonts w:eastAsia="Times New Roman" w:cstheme="minorHAnsi"/>
          <w:sz w:val="24"/>
          <w:szCs w:val="24"/>
          <w:lang w:eastAsia="fr-FR"/>
        </w:rPr>
      </w:pPr>
      <w:r w:rsidRPr="00716F8B">
        <w:rPr>
          <w:rFonts w:eastAsia="Times New Roman" w:cstheme="minorHAnsi"/>
          <w:color w:val="000000"/>
          <w:sz w:val="24"/>
          <w:szCs w:val="24"/>
          <w:lang w:eastAsia="fr-FR"/>
        </w:rPr>
        <w:t xml:space="preserve">Le Monde comme Volonté et comme Représentation : L’homme hésiterait constamment entre la solitude et la souffrance. Puisque la vie sociale multiplie les désirs, elle multiplie les frustrations. Nous souffrons encore plus car nous ne savons pourquoi nous agissons de la sorte, nous jouons un rôle dans une société sans savoir </w:t>
      </w:r>
      <w:r w:rsidRPr="00716F8B">
        <w:rPr>
          <w:rFonts w:eastAsia="Times New Roman" w:cstheme="minorHAnsi"/>
          <w:color w:val="000000"/>
          <w:sz w:val="24"/>
          <w:szCs w:val="24"/>
          <w:lang w:eastAsia="fr-FR"/>
        </w:rPr>
        <w:lastRenderedPageBreak/>
        <w:t>pourquoi. C’est pourquoi la philosophie et la contemplation esthétique nous aident à comprendre notre existence. La volonté, qui représente la force qui a causé tous les phénomènes, soumet notre conscience à cette vie de désirs sans bonheur, et la souffrance en est la preuve.</w:t>
      </w:r>
    </w:p>
    <w:p w:rsidR="00552616" w:rsidRPr="00552616" w:rsidRDefault="00552616" w:rsidP="00552616">
      <w:pPr>
        <w:spacing w:before="100" w:beforeAutospacing="1" w:after="100" w:afterAutospacing="1" w:line="240" w:lineRule="auto"/>
        <w:rPr>
          <w:rFonts w:eastAsia="Times New Roman" w:cstheme="minorHAnsi"/>
          <w:sz w:val="24"/>
          <w:szCs w:val="24"/>
          <w:lang w:eastAsia="fr-FR"/>
        </w:rPr>
      </w:pPr>
      <w:r w:rsidRPr="00552616">
        <w:rPr>
          <w:rFonts w:ascii="Cambria Math" w:eastAsia="Times New Roman" w:hAnsi="Cambria Math" w:cs="Cambria Math"/>
          <w:color w:val="000000"/>
          <w:sz w:val="24"/>
          <w:szCs w:val="24"/>
          <w:lang w:eastAsia="fr-FR"/>
        </w:rPr>
        <w:t>⟶</w:t>
      </w:r>
      <w:r w:rsidRPr="00552616">
        <w:rPr>
          <w:rFonts w:eastAsia="Times New Roman" w:cstheme="minorHAnsi"/>
          <w:color w:val="000000"/>
          <w:sz w:val="24"/>
          <w:szCs w:val="24"/>
          <w:lang w:eastAsia="fr-FR"/>
        </w:rPr>
        <w:t xml:space="preserve"> L</w:t>
      </w:r>
      <w:r w:rsidRPr="00552616">
        <w:rPr>
          <w:rFonts w:ascii="Calibri" w:eastAsia="Times New Roman" w:hAnsi="Calibri" w:cs="Calibri"/>
          <w:color w:val="000000"/>
          <w:sz w:val="24"/>
          <w:szCs w:val="24"/>
          <w:lang w:eastAsia="fr-FR"/>
        </w:rPr>
        <w:t>’É</w:t>
      </w:r>
      <w:r w:rsidRPr="00552616">
        <w:rPr>
          <w:rFonts w:eastAsia="Times New Roman" w:cstheme="minorHAnsi"/>
          <w:color w:val="000000"/>
          <w:sz w:val="24"/>
          <w:szCs w:val="24"/>
          <w:lang w:eastAsia="fr-FR"/>
        </w:rPr>
        <w:t xml:space="preserve">tat sert </w:t>
      </w:r>
      <w:r w:rsidRPr="00552616">
        <w:rPr>
          <w:rFonts w:ascii="Calibri" w:eastAsia="Times New Roman" w:hAnsi="Calibri" w:cs="Calibri"/>
          <w:color w:val="000000"/>
          <w:sz w:val="24"/>
          <w:szCs w:val="24"/>
          <w:lang w:eastAsia="fr-FR"/>
        </w:rPr>
        <w:t>à</w:t>
      </w:r>
      <w:r w:rsidRPr="00552616">
        <w:rPr>
          <w:rFonts w:eastAsia="Times New Roman" w:cstheme="minorHAnsi"/>
          <w:color w:val="000000"/>
          <w:sz w:val="24"/>
          <w:szCs w:val="24"/>
          <w:lang w:eastAsia="fr-FR"/>
        </w:rPr>
        <w:t xml:space="preserve"> vivre en soci</w:t>
      </w:r>
      <w:r w:rsidRPr="00552616">
        <w:rPr>
          <w:rFonts w:ascii="Calibri" w:eastAsia="Times New Roman" w:hAnsi="Calibri" w:cs="Calibri"/>
          <w:color w:val="000000"/>
          <w:sz w:val="24"/>
          <w:szCs w:val="24"/>
          <w:lang w:eastAsia="fr-FR"/>
        </w:rPr>
        <w:t>é</w:t>
      </w:r>
      <w:r w:rsidRPr="00552616">
        <w:rPr>
          <w:rFonts w:eastAsia="Times New Roman" w:cstheme="minorHAnsi"/>
          <w:color w:val="000000"/>
          <w:sz w:val="24"/>
          <w:szCs w:val="24"/>
          <w:lang w:eastAsia="fr-FR"/>
        </w:rPr>
        <w:t>t</w:t>
      </w:r>
      <w:r w:rsidRPr="00552616">
        <w:rPr>
          <w:rFonts w:ascii="Calibri" w:eastAsia="Times New Roman" w:hAnsi="Calibri" w:cs="Calibri"/>
          <w:color w:val="000000"/>
          <w:sz w:val="24"/>
          <w:szCs w:val="24"/>
          <w:lang w:eastAsia="fr-FR"/>
        </w:rPr>
        <w:t>é</w:t>
      </w:r>
      <w:r w:rsidRPr="00552616">
        <w:rPr>
          <w:rFonts w:eastAsia="Times New Roman" w:cstheme="minorHAnsi"/>
          <w:color w:val="000000"/>
          <w:sz w:val="24"/>
          <w:szCs w:val="24"/>
          <w:lang w:eastAsia="fr-FR"/>
        </w:rPr>
        <w:t xml:space="preserve"> tout en permettant de r</w:t>
      </w:r>
      <w:r w:rsidRPr="00552616">
        <w:rPr>
          <w:rFonts w:ascii="Calibri" w:eastAsia="Times New Roman" w:hAnsi="Calibri" w:cs="Calibri"/>
          <w:color w:val="000000"/>
          <w:sz w:val="24"/>
          <w:szCs w:val="24"/>
          <w:lang w:eastAsia="fr-FR"/>
        </w:rPr>
        <w:t>é</w:t>
      </w:r>
      <w:r w:rsidRPr="00552616">
        <w:rPr>
          <w:rFonts w:eastAsia="Times New Roman" w:cstheme="minorHAnsi"/>
          <w:color w:val="000000"/>
          <w:sz w:val="24"/>
          <w:szCs w:val="24"/>
          <w:lang w:eastAsia="fr-FR"/>
        </w:rPr>
        <w:t xml:space="preserve">pondre </w:t>
      </w:r>
      <w:r w:rsidRPr="00552616">
        <w:rPr>
          <w:rFonts w:ascii="Calibri" w:eastAsia="Times New Roman" w:hAnsi="Calibri" w:cs="Calibri"/>
          <w:color w:val="000000"/>
          <w:sz w:val="24"/>
          <w:szCs w:val="24"/>
          <w:lang w:eastAsia="fr-FR"/>
        </w:rPr>
        <w:t>à</w:t>
      </w:r>
      <w:r w:rsidRPr="00552616">
        <w:rPr>
          <w:rFonts w:eastAsia="Times New Roman" w:cstheme="minorHAnsi"/>
          <w:color w:val="000000"/>
          <w:sz w:val="24"/>
          <w:szCs w:val="24"/>
          <w:lang w:eastAsia="fr-FR"/>
        </w:rPr>
        <w:t xml:space="preserve"> nos besoins et </w:t>
      </w:r>
      <w:r w:rsidRPr="00552616">
        <w:rPr>
          <w:rFonts w:ascii="Calibri" w:eastAsia="Times New Roman" w:hAnsi="Calibri" w:cs="Calibri"/>
          <w:color w:val="000000"/>
          <w:sz w:val="24"/>
          <w:szCs w:val="24"/>
          <w:lang w:eastAsia="fr-FR"/>
        </w:rPr>
        <w:t>à</w:t>
      </w:r>
      <w:r w:rsidRPr="00552616">
        <w:rPr>
          <w:rFonts w:eastAsia="Times New Roman" w:cstheme="minorHAnsi"/>
          <w:color w:val="000000"/>
          <w:sz w:val="24"/>
          <w:szCs w:val="24"/>
          <w:lang w:eastAsia="fr-FR"/>
        </w:rPr>
        <w:t xml:space="preserve"> nos d</w:t>
      </w:r>
      <w:r w:rsidRPr="00552616">
        <w:rPr>
          <w:rFonts w:ascii="Calibri" w:eastAsia="Times New Roman" w:hAnsi="Calibri" w:cs="Calibri"/>
          <w:color w:val="000000"/>
          <w:sz w:val="24"/>
          <w:szCs w:val="24"/>
          <w:lang w:eastAsia="fr-FR"/>
        </w:rPr>
        <w:t>é</w:t>
      </w:r>
      <w:r w:rsidRPr="00552616">
        <w:rPr>
          <w:rFonts w:eastAsia="Times New Roman" w:cstheme="minorHAnsi"/>
          <w:color w:val="000000"/>
          <w:sz w:val="24"/>
          <w:szCs w:val="24"/>
          <w:lang w:eastAsia="fr-FR"/>
        </w:rPr>
        <w:t>sirs</w:t>
      </w:r>
    </w:p>
    <w:p w:rsidR="00552616" w:rsidRDefault="00552616" w:rsidP="00552616">
      <w:pPr>
        <w:spacing w:before="100" w:beforeAutospacing="1" w:after="100" w:afterAutospacing="1" w:line="240" w:lineRule="auto"/>
        <w:rPr>
          <w:rFonts w:cstheme="minorHAnsi"/>
          <w:b/>
          <w:sz w:val="24"/>
          <w:szCs w:val="24"/>
          <w:vertAlign w:val="superscript"/>
          <w:lang w:eastAsia="fr-FR"/>
        </w:rPr>
      </w:pPr>
      <w:r w:rsidRPr="00552616">
        <w:rPr>
          <w:rFonts w:eastAsia="Times New Roman" w:cstheme="minorHAnsi"/>
          <w:b/>
          <w:color w:val="000000"/>
          <w:sz w:val="24"/>
          <w:szCs w:val="24"/>
          <w:lang w:eastAsia="fr-FR"/>
        </w:rPr>
        <w:t>Hobbes XVII</w:t>
      </w:r>
      <w:r w:rsidRPr="00552616">
        <w:rPr>
          <w:rFonts w:cstheme="minorHAnsi"/>
          <w:b/>
          <w:sz w:val="24"/>
          <w:szCs w:val="24"/>
          <w:vertAlign w:val="superscript"/>
          <w:lang w:eastAsia="fr-FR"/>
        </w:rPr>
        <w:t>ème</w:t>
      </w:r>
    </w:p>
    <w:p w:rsidR="00716F8B" w:rsidRDefault="00552616" w:rsidP="00716F8B">
      <w:pPr>
        <w:spacing w:before="100" w:beforeAutospacing="1" w:after="100" w:afterAutospacing="1" w:line="240" w:lineRule="auto"/>
        <w:rPr>
          <w:rFonts w:eastAsia="Times New Roman" w:cstheme="minorHAnsi"/>
          <w:b/>
          <w:sz w:val="24"/>
          <w:szCs w:val="24"/>
          <w:lang w:eastAsia="fr-FR"/>
        </w:rPr>
      </w:pPr>
      <w:r>
        <w:rPr>
          <w:rFonts w:cstheme="minorHAnsi"/>
          <w:b/>
          <w:sz w:val="24"/>
          <w:szCs w:val="24"/>
          <w:lang w:eastAsia="fr-FR"/>
        </w:rPr>
        <w:t>Argument :</w:t>
      </w:r>
    </w:p>
    <w:p w:rsidR="00552616" w:rsidRPr="00716F8B" w:rsidRDefault="00552616" w:rsidP="00716F8B">
      <w:pPr>
        <w:pStyle w:val="Paragraphedeliste"/>
        <w:numPr>
          <w:ilvl w:val="0"/>
          <w:numId w:val="12"/>
        </w:numPr>
        <w:spacing w:before="100" w:beforeAutospacing="1" w:after="100" w:afterAutospacing="1" w:line="240" w:lineRule="auto"/>
        <w:rPr>
          <w:rFonts w:eastAsia="Times New Roman" w:cstheme="minorHAnsi"/>
          <w:b/>
          <w:sz w:val="24"/>
          <w:szCs w:val="24"/>
          <w:lang w:eastAsia="fr-FR"/>
        </w:rPr>
      </w:pPr>
      <w:r w:rsidRPr="00716F8B">
        <w:rPr>
          <w:rFonts w:eastAsia="Times New Roman" w:cstheme="minorHAnsi"/>
          <w:color w:val="000000"/>
          <w:sz w:val="24"/>
          <w:szCs w:val="24"/>
          <w:lang w:eastAsia="fr-FR"/>
        </w:rPr>
        <w:t xml:space="preserve">Léviathan : Pour Hobbes, l’état de nature est un état dans lequel tous les hommes se battent constamment. Selon lui, pour pouvoir imposer une paix durable, l’État doit utiliser la violence. Les hommes sont égaux de nature, il faut alors créer une inégalité pour pouvoir faire vivre la paix, en mettant des hommes au-dessus d’autres, qui gèrent la société. Quand un roi est choisi, chacun de ses actes sont également les actes de ceux qui l’ont choisi. Le roi a besoin de ses sujets et les sujets ont besoin d’un roi. Si les hommes ne veulent plus de guerres qui sont causées par leurs volontés différentes, ils doivent </w:t>
      </w:r>
      <w:proofErr w:type="gramStart"/>
      <w:r w:rsidRPr="00716F8B">
        <w:rPr>
          <w:rFonts w:eastAsia="Times New Roman" w:cstheme="minorHAnsi"/>
          <w:color w:val="000000"/>
          <w:sz w:val="24"/>
          <w:szCs w:val="24"/>
          <w:lang w:eastAsia="fr-FR"/>
        </w:rPr>
        <w:t>accepté</w:t>
      </w:r>
      <w:proofErr w:type="gramEnd"/>
      <w:r w:rsidRPr="00716F8B">
        <w:rPr>
          <w:rFonts w:eastAsia="Times New Roman" w:cstheme="minorHAnsi"/>
          <w:color w:val="000000"/>
          <w:sz w:val="24"/>
          <w:szCs w:val="24"/>
          <w:lang w:eastAsia="fr-FR"/>
        </w:rPr>
        <w:t xml:space="preserve"> l’individualité, donc choisir une personne pour parler au nom de tous. Il faut que tout le monde accepte ce pacte si on souhaite un État solide.</w:t>
      </w:r>
    </w:p>
    <w:p w:rsidR="00552616" w:rsidRPr="00552616" w:rsidRDefault="00552616" w:rsidP="00552616">
      <w:pPr>
        <w:spacing w:before="100" w:beforeAutospacing="1" w:after="100" w:afterAutospacing="1" w:line="240" w:lineRule="auto"/>
        <w:rPr>
          <w:rFonts w:eastAsia="Times New Roman" w:cstheme="minorHAnsi"/>
          <w:sz w:val="24"/>
          <w:szCs w:val="24"/>
          <w:lang w:eastAsia="fr-FR"/>
        </w:rPr>
      </w:pPr>
      <w:r w:rsidRPr="00552616">
        <w:rPr>
          <w:rFonts w:ascii="Cambria Math" w:eastAsia="Times New Roman" w:hAnsi="Cambria Math" w:cs="Cambria Math"/>
          <w:color w:val="000000"/>
          <w:sz w:val="24"/>
          <w:szCs w:val="24"/>
          <w:lang w:eastAsia="fr-FR"/>
        </w:rPr>
        <w:t>⟶</w:t>
      </w:r>
      <w:r w:rsidRPr="00552616">
        <w:rPr>
          <w:rFonts w:eastAsia="Times New Roman" w:cstheme="minorHAnsi"/>
          <w:color w:val="000000"/>
          <w:sz w:val="24"/>
          <w:szCs w:val="24"/>
          <w:lang w:eastAsia="fr-FR"/>
        </w:rPr>
        <w:t xml:space="preserve"> L</w:t>
      </w:r>
      <w:r w:rsidRPr="00552616">
        <w:rPr>
          <w:rFonts w:ascii="Calibri" w:eastAsia="Times New Roman" w:hAnsi="Calibri" w:cs="Calibri"/>
          <w:color w:val="000000"/>
          <w:sz w:val="24"/>
          <w:szCs w:val="24"/>
          <w:lang w:eastAsia="fr-FR"/>
        </w:rPr>
        <w:t>’É</w:t>
      </w:r>
      <w:r w:rsidRPr="00552616">
        <w:rPr>
          <w:rFonts w:eastAsia="Times New Roman" w:cstheme="minorHAnsi"/>
          <w:color w:val="000000"/>
          <w:sz w:val="24"/>
          <w:szCs w:val="24"/>
          <w:lang w:eastAsia="fr-FR"/>
        </w:rPr>
        <w:t>tat sert à préserver la paix</w:t>
      </w:r>
    </w:p>
    <w:p w:rsidR="00552616" w:rsidRDefault="00552616" w:rsidP="00552616">
      <w:pPr>
        <w:spacing w:before="100" w:beforeAutospacing="1" w:after="100" w:afterAutospacing="1" w:line="240" w:lineRule="auto"/>
        <w:rPr>
          <w:rFonts w:cstheme="minorHAnsi"/>
          <w:b/>
          <w:sz w:val="24"/>
          <w:szCs w:val="24"/>
          <w:vertAlign w:val="superscript"/>
          <w:lang w:eastAsia="fr-FR"/>
        </w:rPr>
      </w:pPr>
      <w:r w:rsidRPr="00552616">
        <w:rPr>
          <w:rFonts w:eastAsia="Times New Roman" w:cstheme="minorHAnsi"/>
          <w:b/>
          <w:color w:val="000000"/>
          <w:sz w:val="24"/>
          <w:szCs w:val="24"/>
          <w:lang w:eastAsia="fr-FR"/>
        </w:rPr>
        <w:t>Rousseau XVIII</w:t>
      </w:r>
      <w:r w:rsidRPr="00716F8B">
        <w:rPr>
          <w:rFonts w:cstheme="minorHAnsi"/>
          <w:b/>
          <w:sz w:val="24"/>
          <w:szCs w:val="24"/>
          <w:vertAlign w:val="superscript"/>
          <w:lang w:eastAsia="fr-FR"/>
        </w:rPr>
        <w:t>ème</w:t>
      </w:r>
    </w:p>
    <w:p w:rsidR="00716F8B" w:rsidRPr="00552616" w:rsidRDefault="00716F8B" w:rsidP="00716F8B">
      <w:pPr>
        <w:spacing w:before="100" w:beforeAutospacing="1" w:after="100" w:afterAutospacing="1" w:line="240" w:lineRule="auto"/>
        <w:rPr>
          <w:rFonts w:eastAsia="Times New Roman" w:cstheme="minorHAnsi"/>
          <w:b/>
          <w:sz w:val="24"/>
          <w:szCs w:val="24"/>
          <w:lang w:eastAsia="fr-FR"/>
        </w:rPr>
      </w:pPr>
      <w:r>
        <w:rPr>
          <w:rFonts w:cstheme="minorHAnsi"/>
          <w:b/>
          <w:sz w:val="24"/>
          <w:szCs w:val="24"/>
          <w:lang w:eastAsia="fr-FR"/>
        </w:rPr>
        <w:t>Arguments :</w:t>
      </w:r>
    </w:p>
    <w:p w:rsidR="00552616" w:rsidRPr="00716F8B" w:rsidRDefault="00552616" w:rsidP="00716F8B">
      <w:pPr>
        <w:pStyle w:val="Paragraphedeliste"/>
        <w:numPr>
          <w:ilvl w:val="0"/>
          <w:numId w:val="12"/>
        </w:numPr>
        <w:spacing w:before="100" w:beforeAutospacing="1" w:after="100" w:afterAutospacing="1" w:line="240" w:lineRule="auto"/>
        <w:rPr>
          <w:rFonts w:eastAsia="Times New Roman" w:cstheme="minorHAnsi"/>
          <w:sz w:val="24"/>
          <w:szCs w:val="24"/>
          <w:lang w:eastAsia="fr-FR"/>
        </w:rPr>
      </w:pPr>
      <w:r w:rsidRPr="00716F8B">
        <w:rPr>
          <w:rFonts w:eastAsia="Times New Roman" w:cstheme="minorHAnsi"/>
          <w:color w:val="000000"/>
          <w:sz w:val="24"/>
          <w:szCs w:val="24"/>
          <w:lang w:eastAsia="fr-FR"/>
        </w:rPr>
        <w:t xml:space="preserve">Contrat social : Selon Rousseau, l’État oblige les gens à obéir sans les obliger, car les hommes savent qu’ils doivent obéir. On ne remet pas en cause l’État car il agit pour le bien commun. Alors, Rousseau imagine un état de nature : un état dans lequel l’homme est naturellement bon. Il vit sans chercher plus que ce dont il a besoin pour survivre. Pourtant, des évènements climatiques vont pousser les hommes à se rassembler, passant à l’état civil. Ils sont désormais dépendants des autres et on passe alors de : </w:t>
      </w:r>
    </w:p>
    <w:p w:rsidR="00552616" w:rsidRPr="00552616" w:rsidRDefault="00552616" w:rsidP="00716F8B">
      <w:pPr>
        <w:numPr>
          <w:ilvl w:val="1"/>
          <w:numId w:val="12"/>
        </w:numPr>
        <w:spacing w:before="100" w:beforeAutospacing="1" w:after="100" w:afterAutospacing="1" w:line="240" w:lineRule="auto"/>
        <w:rPr>
          <w:rFonts w:eastAsia="Times New Roman" w:cstheme="minorHAnsi"/>
          <w:sz w:val="24"/>
          <w:szCs w:val="24"/>
          <w:lang w:eastAsia="fr-FR"/>
        </w:rPr>
      </w:pPr>
      <w:r w:rsidRPr="00552616">
        <w:rPr>
          <w:rFonts w:eastAsia="Times New Roman" w:cstheme="minorHAnsi"/>
          <w:color w:val="000000"/>
          <w:sz w:val="24"/>
          <w:szCs w:val="24"/>
          <w:lang w:eastAsia="fr-FR"/>
        </w:rPr>
        <w:t>l’amour de soi : S’en tenir à soi et ne pas se comparer au</w:t>
      </w:r>
      <w:r>
        <w:rPr>
          <w:rFonts w:eastAsia="Times New Roman" w:cstheme="minorHAnsi"/>
          <w:color w:val="000000"/>
          <w:sz w:val="24"/>
          <w:szCs w:val="24"/>
          <w:lang w:eastAsia="fr-FR"/>
        </w:rPr>
        <w:t>x</w:t>
      </w:r>
      <w:r w:rsidRPr="00552616">
        <w:rPr>
          <w:rFonts w:eastAsia="Times New Roman" w:cstheme="minorHAnsi"/>
          <w:color w:val="000000"/>
          <w:sz w:val="24"/>
          <w:szCs w:val="24"/>
          <w:lang w:eastAsia="fr-FR"/>
        </w:rPr>
        <w:t xml:space="preserve"> autres</w:t>
      </w:r>
    </w:p>
    <w:p w:rsidR="00552616" w:rsidRPr="00552616" w:rsidRDefault="00552616" w:rsidP="00716F8B">
      <w:pPr>
        <w:numPr>
          <w:ilvl w:val="1"/>
          <w:numId w:val="12"/>
        </w:numPr>
        <w:spacing w:before="100" w:beforeAutospacing="1" w:after="100" w:afterAutospacing="1" w:line="240" w:lineRule="auto"/>
        <w:rPr>
          <w:rFonts w:eastAsia="Times New Roman" w:cstheme="minorHAnsi"/>
          <w:sz w:val="24"/>
          <w:szCs w:val="24"/>
          <w:lang w:eastAsia="fr-FR"/>
        </w:rPr>
      </w:pPr>
      <w:r w:rsidRPr="00552616">
        <w:rPr>
          <w:rFonts w:eastAsia="Times New Roman" w:cstheme="minorHAnsi"/>
          <w:color w:val="000000"/>
          <w:sz w:val="24"/>
          <w:szCs w:val="24"/>
          <w:lang w:eastAsia="fr-FR"/>
        </w:rPr>
        <w:t>l’amour propre : Souhaite être supérieur aux autres et avoir des désirs excessifs</w:t>
      </w:r>
    </w:p>
    <w:p w:rsidR="00552616" w:rsidRPr="00716F8B" w:rsidRDefault="00552616" w:rsidP="00716F8B">
      <w:pPr>
        <w:pStyle w:val="Paragraphedeliste"/>
        <w:numPr>
          <w:ilvl w:val="0"/>
          <w:numId w:val="12"/>
        </w:numPr>
        <w:spacing w:before="100" w:beforeAutospacing="1" w:after="100" w:afterAutospacing="1" w:line="240" w:lineRule="auto"/>
        <w:rPr>
          <w:rFonts w:eastAsia="Times New Roman" w:cstheme="minorHAnsi"/>
          <w:sz w:val="24"/>
          <w:szCs w:val="24"/>
          <w:lang w:eastAsia="fr-FR"/>
        </w:rPr>
      </w:pPr>
      <w:r w:rsidRPr="00716F8B">
        <w:rPr>
          <w:rFonts w:eastAsia="Times New Roman" w:cstheme="minorHAnsi"/>
          <w:color w:val="000000"/>
          <w:sz w:val="24"/>
          <w:szCs w:val="24"/>
          <w:lang w:eastAsia="fr-FR"/>
        </w:rPr>
        <w:t>L’état de nature devint un état où règne la guerre et où les hommes ne peuvent plus satisfaire leurs besoins.</w:t>
      </w:r>
    </w:p>
    <w:p w:rsidR="00552616" w:rsidRPr="00552616" w:rsidRDefault="00552616" w:rsidP="00552616">
      <w:pPr>
        <w:spacing w:before="100" w:beforeAutospacing="1" w:after="100" w:afterAutospacing="1" w:line="240" w:lineRule="auto"/>
        <w:rPr>
          <w:rFonts w:eastAsia="Times New Roman" w:cstheme="minorHAnsi"/>
          <w:sz w:val="24"/>
          <w:szCs w:val="24"/>
          <w:lang w:eastAsia="fr-FR"/>
        </w:rPr>
      </w:pPr>
      <w:r w:rsidRPr="00552616">
        <w:rPr>
          <w:rFonts w:ascii="Cambria Math" w:eastAsia="Times New Roman" w:hAnsi="Cambria Math" w:cs="Cambria Math"/>
          <w:color w:val="000000"/>
          <w:sz w:val="24"/>
          <w:szCs w:val="24"/>
          <w:lang w:eastAsia="fr-FR"/>
        </w:rPr>
        <w:t>⟶</w:t>
      </w:r>
      <w:r w:rsidRPr="00552616">
        <w:rPr>
          <w:rFonts w:eastAsia="Times New Roman" w:cstheme="minorHAnsi"/>
          <w:color w:val="000000"/>
          <w:sz w:val="24"/>
          <w:szCs w:val="24"/>
          <w:lang w:eastAsia="fr-FR"/>
        </w:rPr>
        <w:t xml:space="preserve"> Lorsque les hommes sont pass</w:t>
      </w:r>
      <w:r w:rsidRPr="00552616">
        <w:rPr>
          <w:rFonts w:ascii="Calibri" w:eastAsia="Times New Roman" w:hAnsi="Calibri" w:cs="Calibri"/>
          <w:color w:val="000000"/>
          <w:sz w:val="24"/>
          <w:szCs w:val="24"/>
          <w:lang w:eastAsia="fr-FR"/>
        </w:rPr>
        <w:t>és</w:t>
      </w:r>
      <w:r w:rsidRPr="00552616">
        <w:rPr>
          <w:rFonts w:eastAsia="Times New Roman" w:cstheme="minorHAnsi"/>
          <w:color w:val="000000"/>
          <w:sz w:val="24"/>
          <w:szCs w:val="24"/>
          <w:lang w:eastAsia="fr-FR"/>
        </w:rPr>
        <w:t xml:space="preserve"> </w:t>
      </w:r>
      <w:r w:rsidRPr="00552616">
        <w:rPr>
          <w:rFonts w:ascii="Calibri" w:eastAsia="Times New Roman" w:hAnsi="Calibri" w:cs="Calibri"/>
          <w:color w:val="000000"/>
          <w:sz w:val="24"/>
          <w:szCs w:val="24"/>
          <w:lang w:eastAsia="fr-FR"/>
        </w:rPr>
        <w:t>à</w:t>
      </w:r>
      <w:r w:rsidRPr="00552616">
        <w:rPr>
          <w:rFonts w:eastAsia="Times New Roman" w:cstheme="minorHAnsi"/>
          <w:color w:val="000000"/>
          <w:sz w:val="24"/>
          <w:szCs w:val="24"/>
          <w:lang w:eastAsia="fr-FR"/>
        </w:rPr>
        <w:t xml:space="preserve"> l</w:t>
      </w:r>
      <w:r w:rsidRPr="00552616">
        <w:rPr>
          <w:rFonts w:ascii="Calibri" w:eastAsia="Times New Roman" w:hAnsi="Calibri" w:cs="Calibri"/>
          <w:color w:val="000000"/>
          <w:sz w:val="24"/>
          <w:szCs w:val="24"/>
          <w:lang w:eastAsia="fr-FR"/>
        </w:rPr>
        <w:t>’é</w:t>
      </w:r>
      <w:r w:rsidRPr="00552616">
        <w:rPr>
          <w:rFonts w:eastAsia="Times New Roman" w:cstheme="minorHAnsi"/>
          <w:color w:val="000000"/>
          <w:sz w:val="24"/>
          <w:szCs w:val="24"/>
          <w:lang w:eastAsia="fr-FR"/>
        </w:rPr>
        <w:t>tat civil, ils se sont retourn</w:t>
      </w:r>
      <w:r w:rsidRPr="00552616">
        <w:rPr>
          <w:rFonts w:ascii="Calibri" w:eastAsia="Times New Roman" w:hAnsi="Calibri" w:cs="Calibri"/>
          <w:color w:val="000000"/>
          <w:sz w:val="24"/>
          <w:szCs w:val="24"/>
          <w:lang w:eastAsia="fr-FR"/>
        </w:rPr>
        <w:t>é</w:t>
      </w:r>
      <w:r w:rsidRPr="00552616">
        <w:rPr>
          <w:rFonts w:eastAsia="Times New Roman" w:cstheme="minorHAnsi"/>
          <w:color w:val="000000"/>
          <w:sz w:val="24"/>
          <w:szCs w:val="24"/>
          <w:lang w:eastAsia="fr-FR"/>
        </w:rPr>
        <w:t>s contre les autres</w:t>
      </w:r>
    </w:p>
    <w:p w:rsidR="00552616" w:rsidRDefault="00552616" w:rsidP="00552616">
      <w:pPr>
        <w:spacing w:before="100" w:beforeAutospacing="1" w:after="100" w:afterAutospacing="1" w:line="240" w:lineRule="auto"/>
        <w:rPr>
          <w:rFonts w:cstheme="minorHAnsi"/>
          <w:b/>
          <w:sz w:val="24"/>
          <w:szCs w:val="24"/>
          <w:vertAlign w:val="superscript"/>
          <w:lang w:eastAsia="fr-FR"/>
        </w:rPr>
      </w:pPr>
      <w:r w:rsidRPr="00552616">
        <w:rPr>
          <w:rFonts w:eastAsia="Times New Roman" w:cstheme="minorHAnsi"/>
          <w:b/>
          <w:color w:val="000000"/>
          <w:sz w:val="24"/>
          <w:szCs w:val="24"/>
          <w:lang w:eastAsia="fr-FR"/>
        </w:rPr>
        <w:t>Hannah Arendt XX</w:t>
      </w:r>
      <w:r w:rsidRPr="00716F8B">
        <w:rPr>
          <w:rFonts w:cstheme="minorHAnsi"/>
          <w:b/>
          <w:sz w:val="24"/>
          <w:szCs w:val="24"/>
          <w:vertAlign w:val="superscript"/>
          <w:lang w:eastAsia="fr-FR"/>
        </w:rPr>
        <w:t>ème</w:t>
      </w:r>
    </w:p>
    <w:p w:rsidR="00716F8B" w:rsidRPr="00552616" w:rsidRDefault="00716F8B" w:rsidP="00716F8B">
      <w:pPr>
        <w:spacing w:before="100" w:beforeAutospacing="1" w:after="100" w:afterAutospacing="1" w:line="240" w:lineRule="auto"/>
        <w:rPr>
          <w:rFonts w:eastAsia="Times New Roman" w:cstheme="minorHAnsi"/>
          <w:b/>
          <w:sz w:val="24"/>
          <w:szCs w:val="24"/>
          <w:lang w:eastAsia="fr-FR"/>
        </w:rPr>
      </w:pPr>
      <w:r>
        <w:rPr>
          <w:rFonts w:cstheme="minorHAnsi"/>
          <w:b/>
          <w:sz w:val="24"/>
          <w:szCs w:val="24"/>
          <w:lang w:eastAsia="fr-FR"/>
        </w:rPr>
        <w:t>Argument :</w:t>
      </w:r>
    </w:p>
    <w:p w:rsidR="00552616" w:rsidRPr="00716F8B" w:rsidRDefault="00552616" w:rsidP="00716F8B">
      <w:pPr>
        <w:pStyle w:val="Paragraphedeliste"/>
        <w:numPr>
          <w:ilvl w:val="0"/>
          <w:numId w:val="13"/>
        </w:numPr>
        <w:spacing w:before="100" w:beforeAutospacing="1" w:after="100" w:afterAutospacing="1" w:line="240" w:lineRule="auto"/>
        <w:rPr>
          <w:rFonts w:eastAsia="Times New Roman" w:cstheme="minorHAnsi"/>
          <w:sz w:val="24"/>
          <w:szCs w:val="24"/>
          <w:lang w:eastAsia="fr-FR"/>
        </w:rPr>
      </w:pPr>
      <w:r w:rsidRPr="00716F8B">
        <w:rPr>
          <w:rFonts w:eastAsia="Times New Roman" w:cstheme="minorHAnsi"/>
          <w:color w:val="000000"/>
          <w:sz w:val="24"/>
          <w:szCs w:val="24"/>
          <w:lang w:eastAsia="fr-FR"/>
        </w:rPr>
        <w:lastRenderedPageBreak/>
        <w:t>Les Origines du Totalitarisme : Pour Arendt, l’État est au-dessus de la loi et contrôle une société hors de lui, la société civile, qui est composée d’individus, de partis et d’autres groupes. Un État totalitaire n’aime pas avoir quelque chose en dehors de lui. Il contrôle donc toute la société qui est en lui. Il n’existe plus de parties hors de l’État. l’État totalitaire contrôle tout, même l’économie avec la nationalisation des entreprises. Puisque l’État est tout, il peut tout, avec par exemple la propagande ou le culte de la personnalité.</w:t>
      </w:r>
    </w:p>
    <w:p w:rsidR="00552616" w:rsidRPr="00552616" w:rsidRDefault="00552616" w:rsidP="00552616">
      <w:pPr>
        <w:spacing w:before="100" w:beforeAutospacing="1" w:after="100" w:afterAutospacing="1" w:line="240" w:lineRule="auto"/>
        <w:rPr>
          <w:rFonts w:eastAsia="Times New Roman" w:cstheme="minorHAnsi"/>
          <w:sz w:val="24"/>
          <w:szCs w:val="24"/>
          <w:lang w:eastAsia="fr-FR"/>
        </w:rPr>
      </w:pPr>
      <w:r w:rsidRPr="00552616">
        <w:rPr>
          <w:rFonts w:ascii="Cambria Math" w:eastAsia="Times New Roman" w:hAnsi="Cambria Math" w:cs="Cambria Math"/>
          <w:color w:val="000000"/>
          <w:sz w:val="24"/>
          <w:szCs w:val="24"/>
          <w:lang w:eastAsia="fr-FR"/>
        </w:rPr>
        <w:t>⟶</w:t>
      </w:r>
      <w:r w:rsidRPr="00552616">
        <w:rPr>
          <w:rFonts w:eastAsia="Times New Roman" w:cstheme="minorHAnsi"/>
          <w:color w:val="000000"/>
          <w:sz w:val="24"/>
          <w:szCs w:val="24"/>
          <w:lang w:eastAsia="fr-FR"/>
        </w:rPr>
        <w:t xml:space="preserve"> L’État est une menace pour la liberté et on doit s’en débarrasser</w:t>
      </w:r>
    </w:p>
    <w:p w:rsidR="00552616" w:rsidRDefault="00552616" w:rsidP="00552616">
      <w:pPr>
        <w:spacing w:before="100" w:beforeAutospacing="1" w:after="100" w:afterAutospacing="1" w:line="240" w:lineRule="auto"/>
        <w:rPr>
          <w:rFonts w:cstheme="minorHAnsi"/>
          <w:b/>
          <w:sz w:val="24"/>
          <w:szCs w:val="24"/>
          <w:vertAlign w:val="superscript"/>
          <w:lang w:eastAsia="fr-FR"/>
        </w:rPr>
      </w:pPr>
      <w:r w:rsidRPr="00552616">
        <w:rPr>
          <w:rFonts w:eastAsia="Times New Roman" w:cstheme="minorHAnsi"/>
          <w:b/>
          <w:color w:val="000000"/>
          <w:sz w:val="24"/>
          <w:szCs w:val="24"/>
          <w:lang w:eastAsia="fr-FR"/>
        </w:rPr>
        <w:t>Karl Marx et Engels XIX</w:t>
      </w:r>
      <w:r w:rsidRPr="00716F8B">
        <w:rPr>
          <w:rFonts w:cstheme="minorHAnsi"/>
          <w:b/>
          <w:sz w:val="24"/>
          <w:szCs w:val="24"/>
          <w:vertAlign w:val="superscript"/>
          <w:lang w:eastAsia="fr-FR"/>
        </w:rPr>
        <w:t>ème</w:t>
      </w:r>
    </w:p>
    <w:p w:rsidR="00716F8B" w:rsidRPr="00552616" w:rsidRDefault="00716F8B" w:rsidP="00716F8B">
      <w:pPr>
        <w:spacing w:before="100" w:beforeAutospacing="1" w:after="100" w:afterAutospacing="1" w:line="240" w:lineRule="auto"/>
        <w:rPr>
          <w:rFonts w:eastAsia="Times New Roman" w:cstheme="minorHAnsi"/>
          <w:b/>
          <w:sz w:val="24"/>
          <w:szCs w:val="24"/>
          <w:lang w:eastAsia="fr-FR"/>
        </w:rPr>
      </w:pPr>
      <w:r>
        <w:rPr>
          <w:rFonts w:cstheme="minorHAnsi"/>
          <w:b/>
          <w:sz w:val="24"/>
          <w:szCs w:val="24"/>
          <w:lang w:eastAsia="fr-FR"/>
        </w:rPr>
        <w:t>Argument :</w:t>
      </w:r>
    </w:p>
    <w:p w:rsidR="00552616" w:rsidRPr="00716F8B" w:rsidRDefault="00552616" w:rsidP="00716F8B">
      <w:pPr>
        <w:pStyle w:val="Paragraphedeliste"/>
        <w:numPr>
          <w:ilvl w:val="0"/>
          <w:numId w:val="13"/>
        </w:numPr>
        <w:spacing w:before="100" w:beforeAutospacing="1" w:after="100" w:afterAutospacing="1" w:line="240" w:lineRule="auto"/>
        <w:rPr>
          <w:rFonts w:eastAsia="Times New Roman" w:cstheme="minorHAnsi"/>
          <w:sz w:val="24"/>
          <w:szCs w:val="24"/>
          <w:lang w:eastAsia="fr-FR"/>
        </w:rPr>
      </w:pPr>
      <w:r w:rsidRPr="00716F8B">
        <w:rPr>
          <w:rFonts w:eastAsia="Times New Roman" w:cstheme="minorHAnsi"/>
          <w:color w:val="000000"/>
          <w:sz w:val="24"/>
          <w:szCs w:val="24"/>
          <w:lang w:eastAsia="fr-FR"/>
        </w:rPr>
        <w:t xml:space="preserve">Idéologie allemande : Selon Karl Marx et Engels, l’État ne servirait pas à toute la société mais </w:t>
      </w:r>
      <w:r w:rsidR="00716F8B" w:rsidRPr="00716F8B">
        <w:rPr>
          <w:rFonts w:eastAsia="Times New Roman" w:cstheme="minorHAnsi"/>
          <w:color w:val="000000"/>
          <w:sz w:val="24"/>
          <w:szCs w:val="24"/>
          <w:lang w:eastAsia="fr-FR"/>
        </w:rPr>
        <w:t>qu’aux</w:t>
      </w:r>
      <w:r w:rsidRPr="00716F8B">
        <w:rPr>
          <w:rFonts w:eastAsia="Times New Roman" w:cstheme="minorHAnsi"/>
          <w:color w:val="000000"/>
          <w:sz w:val="24"/>
          <w:szCs w:val="24"/>
          <w:lang w:eastAsia="fr-FR"/>
        </w:rPr>
        <w:t xml:space="preserve"> classes économiquement dominantes. Il y a toujours une classe dominante (bourgeoisie qui sont les capitalistes) et une classe dominée (prolétariat qui sont ceux qui survivent en travaillant). Les bourgeois utilisent leur droit de classe dominante en utilisant la police et la justice comme instruments de </w:t>
      </w:r>
      <w:r w:rsidR="00716F8B" w:rsidRPr="00716F8B">
        <w:rPr>
          <w:rFonts w:eastAsia="Times New Roman" w:cstheme="minorHAnsi"/>
          <w:color w:val="000000"/>
          <w:sz w:val="24"/>
          <w:szCs w:val="24"/>
          <w:lang w:eastAsia="fr-FR"/>
        </w:rPr>
        <w:t>répressions</w:t>
      </w:r>
      <w:r w:rsidRPr="00716F8B">
        <w:rPr>
          <w:rFonts w:eastAsia="Times New Roman" w:cstheme="minorHAnsi"/>
          <w:color w:val="000000"/>
          <w:sz w:val="24"/>
          <w:szCs w:val="24"/>
          <w:lang w:eastAsia="fr-FR"/>
        </w:rPr>
        <w:t>. l’État ne servirait alors qu’à réprimait le prolétariat, et fais croire qu’il travaille pour l’intérêt général, alors qu’il est lui-même bourgeois. La bourgeoisie ne veut pas que la situation change, elle est conservatrice, alors que la classe dominée veut que cette situation change, elle est donc révolutionnaire.</w:t>
      </w:r>
    </w:p>
    <w:p w:rsidR="00552616" w:rsidRPr="00552616" w:rsidRDefault="00552616" w:rsidP="00552616">
      <w:pPr>
        <w:spacing w:before="100" w:beforeAutospacing="1" w:after="100" w:afterAutospacing="1" w:line="240" w:lineRule="auto"/>
        <w:rPr>
          <w:rFonts w:eastAsia="Times New Roman" w:cstheme="minorHAnsi"/>
          <w:sz w:val="24"/>
          <w:szCs w:val="24"/>
          <w:lang w:eastAsia="fr-FR"/>
        </w:rPr>
      </w:pPr>
      <w:r w:rsidRPr="00552616">
        <w:rPr>
          <w:rFonts w:ascii="Cambria Math" w:eastAsia="Times New Roman" w:hAnsi="Cambria Math" w:cs="Cambria Math"/>
          <w:color w:val="000000"/>
          <w:sz w:val="24"/>
          <w:szCs w:val="24"/>
          <w:lang w:eastAsia="fr-FR"/>
        </w:rPr>
        <w:t>⟶</w:t>
      </w:r>
      <w:r w:rsidRPr="00552616">
        <w:rPr>
          <w:rFonts w:eastAsia="Times New Roman" w:cstheme="minorHAnsi"/>
          <w:color w:val="000000"/>
          <w:sz w:val="24"/>
          <w:szCs w:val="24"/>
          <w:lang w:eastAsia="fr-FR"/>
        </w:rPr>
        <w:t xml:space="preserve"> L</w:t>
      </w:r>
      <w:r w:rsidRPr="00552616">
        <w:rPr>
          <w:rFonts w:ascii="Calibri" w:eastAsia="Times New Roman" w:hAnsi="Calibri" w:cs="Calibri"/>
          <w:color w:val="000000"/>
          <w:sz w:val="24"/>
          <w:szCs w:val="24"/>
          <w:lang w:eastAsia="fr-FR"/>
        </w:rPr>
        <w:t>’É</w:t>
      </w:r>
      <w:r w:rsidRPr="00552616">
        <w:rPr>
          <w:rFonts w:eastAsia="Times New Roman" w:cstheme="minorHAnsi"/>
          <w:color w:val="000000"/>
          <w:sz w:val="24"/>
          <w:szCs w:val="24"/>
          <w:lang w:eastAsia="fr-FR"/>
        </w:rPr>
        <w:t>tat avantage toujours plus une classe qu</w:t>
      </w:r>
      <w:r w:rsidRPr="00552616">
        <w:rPr>
          <w:rFonts w:ascii="Calibri" w:eastAsia="Times New Roman" w:hAnsi="Calibri" w:cs="Calibri"/>
          <w:color w:val="000000"/>
          <w:sz w:val="24"/>
          <w:szCs w:val="24"/>
          <w:lang w:eastAsia="fr-FR"/>
        </w:rPr>
        <w:t>’</w:t>
      </w:r>
      <w:r w:rsidRPr="00552616">
        <w:rPr>
          <w:rFonts w:eastAsia="Times New Roman" w:cstheme="minorHAnsi"/>
          <w:color w:val="000000"/>
          <w:sz w:val="24"/>
          <w:szCs w:val="24"/>
          <w:lang w:eastAsia="fr-FR"/>
        </w:rPr>
        <w:t>une autre</w:t>
      </w:r>
    </w:p>
    <w:p w:rsidR="00552616" w:rsidRDefault="00552616" w:rsidP="00552616">
      <w:pPr>
        <w:spacing w:before="100" w:beforeAutospacing="1" w:after="100" w:afterAutospacing="1" w:line="240" w:lineRule="auto"/>
        <w:rPr>
          <w:rFonts w:cstheme="minorHAnsi"/>
          <w:b/>
          <w:sz w:val="24"/>
          <w:szCs w:val="24"/>
          <w:vertAlign w:val="superscript"/>
          <w:lang w:eastAsia="fr-FR"/>
        </w:rPr>
      </w:pPr>
      <w:r w:rsidRPr="00552616">
        <w:rPr>
          <w:rFonts w:eastAsia="Times New Roman" w:cstheme="minorHAnsi"/>
          <w:b/>
          <w:color w:val="000000"/>
          <w:sz w:val="24"/>
          <w:szCs w:val="24"/>
          <w:lang w:eastAsia="fr-FR"/>
        </w:rPr>
        <w:t>Max Weber XIX/XX</w:t>
      </w:r>
      <w:r w:rsidRPr="00716F8B">
        <w:rPr>
          <w:rFonts w:cstheme="minorHAnsi"/>
          <w:b/>
          <w:sz w:val="24"/>
          <w:szCs w:val="24"/>
          <w:vertAlign w:val="superscript"/>
          <w:lang w:eastAsia="fr-FR"/>
        </w:rPr>
        <w:t>ème</w:t>
      </w:r>
    </w:p>
    <w:p w:rsidR="00716F8B" w:rsidRPr="00552616" w:rsidRDefault="00716F8B" w:rsidP="00716F8B">
      <w:pPr>
        <w:spacing w:before="100" w:beforeAutospacing="1" w:after="100" w:afterAutospacing="1" w:line="240" w:lineRule="auto"/>
        <w:rPr>
          <w:rFonts w:eastAsia="Times New Roman" w:cstheme="minorHAnsi"/>
          <w:sz w:val="24"/>
          <w:szCs w:val="24"/>
          <w:lang w:eastAsia="fr-FR"/>
        </w:rPr>
      </w:pPr>
      <w:r w:rsidRPr="00552616">
        <w:rPr>
          <w:rFonts w:eastAsia="Times New Roman" w:cstheme="minorHAnsi"/>
          <w:b/>
          <w:color w:val="000000"/>
          <w:sz w:val="24"/>
          <w:szCs w:val="24"/>
          <w:lang w:eastAsia="fr-FR"/>
        </w:rPr>
        <w:t>Citation :</w:t>
      </w:r>
      <w:r w:rsidRPr="00552616">
        <w:rPr>
          <w:rFonts w:eastAsia="Times New Roman" w:cstheme="minorHAnsi"/>
          <w:color w:val="000000"/>
          <w:sz w:val="24"/>
          <w:szCs w:val="24"/>
          <w:lang w:eastAsia="fr-FR"/>
        </w:rPr>
        <w:t xml:space="preserve"> Proudhon « L’anarchie, c’est l’ordre sans le pouvoir »</w:t>
      </w:r>
    </w:p>
    <w:p w:rsidR="00716F8B" w:rsidRPr="00552616" w:rsidRDefault="00716F8B" w:rsidP="00716F8B">
      <w:pPr>
        <w:spacing w:before="100" w:beforeAutospacing="1" w:after="100" w:afterAutospacing="1" w:line="240" w:lineRule="auto"/>
        <w:rPr>
          <w:rFonts w:eastAsia="Times New Roman" w:cstheme="minorHAnsi"/>
          <w:b/>
          <w:sz w:val="24"/>
          <w:szCs w:val="24"/>
          <w:lang w:eastAsia="fr-FR"/>
        </w:rPr>
      </w:pPr>
      <w:r>
        <w:rPr>
          <w:rFonts w:cstheme="minorHAnsi"/>
          <w:b/>
          <w:sz w:val="24"/>
          <w:szCs w:val="24"/>
          <w:lang w:eastAsia="fr-FR"/>
        </w:rPr>
        <w:t>Argument :</w:t>
      </w:r>
    </w:p>
    <w:p w:rsidR="00552616" w:rsidRPr="00716F8B" w:rsidRDefault="00552616" w:rsidP="00716F8B">
      <w:pPr>
        <w:pStyle w:val="Paragraphedeliste"/>
        <w:numPr>
          <w:ilvl w:val="0"/>
          <w:numId w:val="13"/>
        </w:numPr>
        <w:spacing w:before="100" w:beforeAutospacing="1" w:after="100" w:afterAutospacing="1" w:line="240" w:lineRule="auto"/>
        <w:rPr>
          <w:rFonts w:eastAsia="Times New Roman" w:cstheme="minorHAnsi"/>
          <w:sz w:val="24"/>
          <w:szCs w:val="24"/>
          <w:lang w:eastAsia="fr-FR"/>
        </w:rPr>
      </w:pPr>
      <w:r w:rsidRPr="00716F8B">
        <w:rPr>
          <w:rFonts w:eastAsia="Times New Roman" w:cstheme="minorHAnsi"/>
          <w:color w:val="000000"/>
          <w:sz w:val="24"/>
          <w:szCs w:val="24"/>
          <w:lang w:eastAsia="fr-FR"/>
        </w:rPr>
        <w:t xml:space="preserve">Le savant et le politique : Selon Weber, l’État </w:t>
      </w:r>
      <w:r w:rsidR="00716F8B" w:rsidRPr="00716F8B">
        <w:rPr>
          <w:rFonts w:eastAsia="Times New Roman" w:cstheme="minorHAnsi"/>
          <w:color w:val="000000"/>
          <w:sz w:val="24"/>
          <w:szCs w:val="24"/>
          <w:lang w:eastAsia="fr-FR"/>
        </w:rPr>
        <w:t>légitimiste</w:t>
      </w:r>
      <w:r w:rsidRPr="00716F8B">
        <w:rPr>
          <w:rFonts w:eastAsia="Times New Roman" w:cstheme="minorHAnsi"/>
          <w:color w:val="000000"/>
          <w:sz w:val="24"/>
          <w:szCs w:val="24"/>
          <w:lang w:eastAsia="fr-FR"/>
        </w:rPr>
        <w:t xml:space="preserve"> la violence qu’il utilise. Pour lui, à la base, nous suivons l’État car la violence illégitime existe. L’État utilise alors sa propre violence pour vaincre les autres violences. Elle est alors la seule légitime, ce qui est contradictoire avec le principe de non-violence, avec les violences policières. De plus, le pouvoir de la majorité est aussi liberticide, contre lequel les anarchistes sont contres. Une autre violence de l’État est les impôts. Elle prend des biens aux individus, les empêchant de pouvoir en profiter. Aussi, en faisant la guerre à d’autres pays, il utilise encore une violence, l’armée.</w:t>
      </w:r>
    </w:p>
    <w:p w:rsidR="00552616" w:rsidRPr="00552616" w:rsidRDefault="00552616" w:rsidP="00552616">
      <w:pPr>
        <w:spacing w:before="100" w:beforeAutospacing="1" w:after="100" w:afterAutospacing="1" w:line="240" w:lineRule="auto"/>
        <w:rPr>
          <w:rFonts w:eastAsia="Times New Roman" w:cstheme="minorHAnsi"/>
          <w:sz w:val="24"/>
          <w:szCs w:val="24"/>
          <w:lang w:eastAsia="fr-FR"/>
        </w:rPr>
      </w:pPr>
      <w:r w:rsidRPr="00552616">
        <w:rPr>
          <w:rFonts w:ascii="Cambria Math" w:eastAsia="Times New Roman" w:hAnsi="Cambria Math" w:cs="Cambria Math"/>
          <w:color w:val="000000"/>
          <w:sz w:val="24"/>
          <w:szCs w:val="24"/>
          <w:lang w:eastAsia="fr-FR"/>
        </w:rPr>
        <w:t>⟶</w:t>
      </w:r>
      <w:r w:rsidRPr="00552616">
        <w:rPr>
          <w:rFonts w:eastAsia="Times New Roman" w:cstheme="minorHAnsi"/>
          <w:color w:val="000000"/>
          <w:sz w:val="24"/>
          <w:szCs w:val="24"/>
          <w:lang w:eastAsia="fr-FR"/>
        </w:rPr>
        <w:t xml:space="preserve"> L</w:t>
      </w:r>
      <w:r w:rsidRPr="00552616">
        <w:rPr>
          <w:rFonts w:ascii="Calibri" w:eastAsia="Times New Roman" w:hAnsi="Calibri" w:cs="Calibri"/>
          <w:color w:val="000000"/>
          <w:sz w:val="24"/>
          <w:szCs w:val="24"/>
          <w:lang w:eastAsia="fr-FR"/>
        </w:rPr>
        <w:t>’É</w:t>
      </w:r>
      <w:r w:rsidRPr="00552616">
        <w:rPr>
          <w:rFonts w:eastAsia="Times New Roman" w:cstheme="minorHAnsi"/>
          <w:color w:val="000000"/>
          <w:sz w:val="24"/>
          <w:szCs w:val="24"/>
          <w:lang w:eastAsia="fr-FR"/>
        </w:rPr>
        <w:t xml:space="preserve">tat adapte les lois </w:t>
      </w:r>
      <w:r w:rsidRPr="00552616">
        <w:rPr>
          <w:rFonts w:ascii="Calibri" w:eastAsia="Times New Roman" w:hAnsi="Calibri" w:cs="Calibri"/>
          <w:color w:val="000000"/>
          <w:sz w:val="24"/>
          <w:szCs w:val="24"/>
          <w:lang w:eastAsia="fr-FR"/>
        </w:rPr>
        <w:t>à</w:t>
      </w:r>
      <w:r w:rsidRPr="00552616">
        <w:rPr>
          <w:rFonts w:eastAsia="Times New Roman" w:cstheme="minorHAnsi"/>
          <w:color w:val="000000"/>
          <w:sz w:val="24"/>
          <w:szCs w:val="24"/>
          <w:lang w:eastAsia="fr-FR"/>
        </w:rPr>
        <w:t xml:space="preserve"> lui</w:t>
      </w:r>
    </w:p>
    <w:p w:rsidR="00552616" w:rsidRDefault="00552616" w:rsidP="00552616">
      <w:pPr>
        <w:spacing w:before="100" w:beforeAutospacing="1" w:after="100" w:afterAutospacing="1" w:line="240" w:lineRule="auto"/>
        <w:rPr>
          <w:rFonts w:cstheme="minorHAnsi"/>
          <w:b/>
          <w:sz w:val="24"/>
          <w:szCs w:val="24"/>
          <w:vertAlign w:val="superscript"/>
          <w:lang w:eastAsia="fr-FR"/>
        </w:rPr>
      </w:pPr>
      <w:r w:rsidRPr="00552616">
        <w:rPr>
          <w:rFonts w:eastAsia="Times New Roman" w:cstheme="minorHAnsi"/>
          <w:b/>
          <w:color w:val="000000"/>
          <w:sz w:val="24"/>
          <w:szCs w:val="24"/>
          <w:lang w:eastAsia="fr-FR"/>
        </w:rPr>
        <w:t xml:space="preserve">Pierre </w:t>
      </w:r>
      <w:proofErr w:type="spellStart"/>
      <w:r w:rsidRPr="00552616">
        <w:rPr>
          <w:rFonts w:eastAsia="Times New Roman" w:cstheme="minorHAnsi"/>
          <w:b/>
          <w:color w:val="000000"/>
          <w:sz w:val="24"/>
          <w:szCs w:val="24"/>
          <w:lang w:eastAsia="fr-FR"/>
        </w:rPr>
        <w:t>Clastres</w:t>
      </w:r>
      <w:proofErr w:type="spellEnd"/>
      <w:r w:rsidRPr="00552616">
        <w:rPr>
          <w:rFonts w:eastAsia="Times New Roman" w:cstheme="minorHAnsi"/>
          <w:b/>
          <w:color w:val="000000"/>
          <w:sz w:val="24"/>
          <w:szCs w:val="24"/>
          <w:lang w:eastAsia="fr-FR"/>
        </w:rPr>
        <w:t xml:space="preserve"> XX</w:t>
      </w:r>
      <w:r w:rsidRPr="00716F8B">
        <w:rPr>
          <w:rFonts w:cstheme="minorHAnsi"/>
          <w:b/>
          <w:sz w:val="24"/>
          <w:szCs w:val="24"/>
          <w:vertAlign w:val="superscript"/>
          <w:lang w:eastAsia="fr-FR"/>
        </w:rPr>
        <w:t>ème</w:t>
      </w:r>
    </w:p>
    <w:p w:rsidR="00716F8B" w:rsidRPr="00552616" w:rsidRDefault="00716F8B" w:rsidP="00716F8B">
      <w:pPr>
        <w:spacing w:before="100" w:beforeAutospacing="1" w:after="100" w:afterAutospacing="1" w:line="240" w:lineRule="auto"/>
        <w:rPr>
          <w:rFonts w:eastAsia="Times New Roman" w:cstheme="minorHAnsi"/>
          <w:b/>
          <w:sz w:val="24"/>
          <w:szCs w:val="24"/>
          <w:lang w:eastAsia="fr-FR"/>
        </w:rPr>
      </w:pPr>
      <w:r>
        <w:rPr>
          <w:rFonts w:cstheme="minorHAnsi"/>
          <w:b/>
          <w:sz w:val="24"/>
          <w:szCs w:val="24"/>
          <w:lang w:eastAsia="fr-FR"/>
        </w:rPr>
        <w:t>Argument :</w:t>
      </w:r>
    </w:p>
    <w:p w:rsidR="00552616" w:rsidRPr="00716F8B" w:rsidRDefault="00552616" w:rsidP="00716F8B">
      <w:pPr>
        <w:pStyle w:val="Paragraphedeliste"/>
        <w:numPr>
          <w:ilvl w:val="0"/>
          <w:numId w:val="13"/>
        </w:numPr>
        <w:spacing w:before="100" w:beforeAutospacing="1" w:after="100" w:afterAutospacing="1" w:line="240" w:lineRule="auto"/>
        <w:rPr>
          <w:rFonts w:eastAsia="Times New Roman" w:cstheme="minorHAnsi"/>
          <w:sz w:val="24"/>
          <w:szCs w:val="24"/>
          <w:lang w:eastAsia="fr-FR"/>
        </w:rPr>
      </w:pPr>
      <w:r w:rsidRPr="00716F8B">
        <w:rPr>
          <w:rFonts w:eastAsia="Times New Roman" w:cstheme="minorHAnsi"/>
          <w:color w:val="000000"/>
          <w:sz w:val="24"/>
          <w:szCs w:val="24"/>
          <w:lang w:eastAsia="fr-FR"/>
        </w:rPr>
        <w:lastRenderedPageBreak/>
        <w:t xml:space="preserve">La société contre l’État : Pour l’ethnologue </w:t>
      </w:r>
      <w:proofErr w:type="spellStart"/>
      <w:r w:rsidRPr="00716F8B">
        <w:rPr>
          <w:rFonts w:eastAsia="Times New Roman" w:cstheme="minorHAnsi"/>
          <w:color w:val="000000"/>
          <w:sz w:val="24"/>
          <w:szCs w:val="24"/>
          <w:lang w:eastAsia="fr-FR"/>
        </w:rPr>
        <w:t>Clastres</w:t>
      </w:r>
      <w:proofErr w:type="spellEnd"/>
      <w:r w:rsidRPr="00716F8B">
        <w:rPr>
          <w:rFonts w:eastAsia="Times New Roman" w:cstheme="minorHAnsi"/>
          <w:color w:val="000000"/>
          <w:sz w:val="24"/>
          <w:szCs w:val="24"/>
          <w:lang w:eastAsia="fr-FR"/>
        </w:rPr>
        <w:t xml:space="preserve">, la vraie société est une société dans laquelle existe la vie communautaire. Pas besoin de police ou de tribunal car </w:t>
      </w:r>
      <w:proofErr w:type="gramStart"/>
      <w:r w:rsidRPr="00716F8B">
        <w:rPr>
          <w:rFonts w:eastAsia="Times New Roman" w:cstheme="minorHAnsi"/>
          <w:color w:val="000000"/>
          <w:sz w:val="24"/>
          <w:szCs w:val="24"/>
          <w:lang w:eastAsia="fr-FR"/>
        </w:rPr>
        <w:t>tout</w:t>
      </w:r>
      <w:proofErr w:type="gramEnd"/>
      <w:r w:rsidRPr="00716F8B">
        <w:rPr>
          <w:rFonts w:eastAsia="Times New Roman" w:cstheme="minorHAnsi"/>
          <w:color w:val="000000"/>
          <w:sz w:val="24"/>
          <w:szCs w:val="24"/>
          <w:lang w:eastAsia="fr-FR"/>
        </w:rPr>
        <w:t xml:space="preserve"> repose sur la confiance. Même lorsqu’il y a des disputes, </w:t>
      </w:r>
      <w:proofErr w:type="gramStart"/>
      <w:r w:rsidRPr="00716F8B">
        <w:rPr>
          <w:rFonts w:eastAsia="Times New Roman" w:cstheme="minorHAnsi"/>
          <w:color w:val="000000"/>
          <w:sz w:val="24"/>
          <w:szCs w:val="24"/>
          <w:lang w:eastAsia="fr-FR"/>
        </w:rPr>
        <w:t>elle sont</w:t>
      </w:r>
      <w:proofErr w:type="gramEnd"/>
      <w:r w:rsidRPr="00716F8B">
        <w:rPr>
          <w:rFonts w:eastAsia="Times New Roman" w:cstheme="minorHAnsi"/>
          <w:color w:val="000000"/>
          <w:sz w:val="24"/>
          <w:szCs w:val="24"/>
          <w:lang w:eastAsia="fr-FR"/>
        </w:rPr>
        <w:t xml:space="preserve"> réglées tous ensemble. Tout le monde partage sa vie, car ils partagent les mêmes cultures. </w:t>
      </w:r>
      <w:proofErr w:type="spellStart"/>
      <w:r w:rsidRPr="00716F8B">
        <w:rPr>
          <w:rFonts w:eastAsia="Times New Roman" w:cstheme="minorHAnsi"/>
          <w:color w:val="000000"/>
          <w:sz w:val="24"/>
          <w:szCs w:val="24"/>
          <w:lang w:eastAsia="fr-FR"/>
        </w:rPr>
        <w:t>Ducoup</w:t>
      </w:r>
      <w:proofErr w:type="spellEnd"/>
      <w:r w:rsidRPr="00716F8B">
        <w:rPr>
          <w:rFonts w:eastAsia="Times New Roman" w:cstheme="minorHAnsi"/>
          <w:color w:val="000000"/>
          <w:sz w:val="24"/>
          <w:szCs w:val="24"/>
          <w:lang w:eastAsia="fr-FR"/>
        </w:rPr>
        <w:t>, la société pourrait vivre sans avoir besoin d’État.</w:t>
      </w:r>
    </w:p>
    <w:p w:rsidR="00552616" w:rsidRPr="00552616" w:rsidRDefault="00552616" w:rsidP="00552616">
      <w:pPr>
        <w:spacing w:before="100" w:beforeAutospacing="1" w:after="100" w:afterAutospacing="1" w:line="240" w:lineRule="auto"/>
        <w:rPr>
          <w:rFonts w:eastAsia="Times New Roman" w:cstheme="minorHAnsi"/>
          <w:sz w:val="24"/>
          <w:szCs w:val="24"/>
          <w:lang w:eastAsia="fr-FR"/>
        </w:rPr>
      </w:pPr>
      <w:r w:rsidRPr="00552616">
        <w:rPr>
          <w:rFonts w:ascii="Cambria Math" w:eastAsia="Times New Roman" w:hAnsi="Cambria Math" w:cs="Cambria Math"/>
          <w:color w:val="000000"/>
          <w:sz w:val="24"/>
          <w:szCs w:val="24"/>
          <w:lang w:eastAsia="fr-FR"/>
        </w:rPr>
        <w:t>⟶</w:t>
      </w:r>
      <w:r w:rsidRPr="00552616">
        <w:rPr>
          <w:rFonts w:eastAsia="Times New Roman" w:cstheme="minorHAnsi"/>
          <w:color w:val="000000"/>
          <w:sz w:val="24"/>
          <w:szCs w:val="24"/>
          <w:lang w:eastAsia="fr-FR"/>
        </w:rPr>
        <w:t xml:space="preserve"> La soci</w:t>
      </w:r>
      <w:r w:rsidRPr="00552616">
        <w:rPr>
          <w:rFonts w:ascii="Calibri" w:eastAsia="Times New Roman" w:hAnsi="Calibri" w:cs="Calibri"/>
          <w:color w:val="000000"/>
          <w:sz w:val="24"/>
          <w:szCs w:val="24"/>
          <w:lang w:eastAsia="fr-FR"/>
        </w:rPr>
        <w:t>é</w:t>
      </w:r>
      <w:r w:rsidRPr="00552616">
        <w:rPr>
          <w:rFonts w:eastAsia="Times New Roman" w:cstheme="minorHAnsi"/>
          <w:color w:val="000000"/>
          <w:sz w:val="24"/>
          <w:szCs w:val="24"/>
          <w:lang w:eastAsia="fr-FR"/>
        </w:rPr>
        <w:t>t</w:t>
      </w:r>
      <w:r w:rsidRPr="00552616">
        <w:rPr>
          <w:rFonts w:ascii="Calibri" w:eastAsia="Times New Roman" w:hAnsi="Calibri" w:cs="Calibri"/>
          <w:color w:val="000000"/>
          <w:sz w:val="24"/>
          <w:szCs w:val="24"/>
          <w:lang w:eastAsia="fr-FR"/>
        </w:rPr>
        <w:t>é</w:t>
      </w:r>
      <w:r w:rsidRPr="00552616">
        <w:rPr>
          <w:rFonts w:eastAsia="Times New Roman" w:cstheme="minorHAnsi"/>
          <w:color w:val="000000"/>
          <w:sz w:val="24"/>
          <w:szCs w:val="24"/>
          <w:lang w:eastAsia="fr-FR"/>
        </w:rPr>
        <w:t xml:space="preserve"> peut exister sans </w:t>
      </w:r>
      <w:r w:rsidRPr="00552616">
        <w:rPr>
          <w:rFonts w:ascii="Calibri" w:eastAsia="Times New Roman" w:hAnsi="Calibri" w:cs="Calibri"/>
          <w:color w:val="000000"/>
          <w:sz w:val="24"/>
          <w:szCs w:val="24"/>
          <w:lang w:eastAsia="fr-FR"/>
        </w:rPr>
        <w:t>É</w:t>
      </w:r>
      <w:r w:rsidRPr="00552616">
        <w:rPr>
          <w:rFonts w:eastAsia="Times New Roman" w:cstheme="minorHAnsi"/>
          <w:color w:val="000000"/>
          <w:sz w:val="24"/>
          <w:szCs w:val="24"/>
          <w:lang w:eastAsia="fr-FR"/>
        </w:rPr>
        <w:t>tat</w:t>
      </w:r>
    </w:p>
    <w:p w:rsidR="00552616" w:rsidRDefault="00552616" w:rsidP="00552616">
      <w:pPr>
        <w:spacing w:before="100" w:beforeAutospacing="1" w:after="100" w:afterAutospacing="1" w:line="240" w:lineRule="auto"/>
        <w:rPr>
          <w:rFonts w:cstheme="minorHAnsi"/>
          <w:b/>
          <w:sz w:val="24"/>
          <w:szCs w:val="24"/>
          <w:vertAlign w:val="superscript"/>
          <w:lang w:eastAsia="fr-FR"/>
        </w:rPr>
      </w:pPr>
      <w:r w:rsidRPr="00552616">
        <w:rPr>
          <w:rFonts w:eastAsia="Times New Roman" w:cstheme="minorHAnsi"/>
          <w:b/>
          <w:color w:val="000000"/>
          <w:sz w:val="24"/>
          <w:szCs w:val="24"/>
          <w:lang w:eastAsia="fr-FR"/>
        </w:rPr>
        <w:t>John Locke XVII</w:t>
      </w:r>
      <w:r w:rsidRPr="00716F8B">
        <w:rPr>
          <w:rFonts w:cstheme="minorHAnsi"/>
          <w:b/>
          <w:sz w:val="24"/>
          <w:szCs w:val="24"/>
          <w:vertAlign w:val="superscript"/>
          <w:lang w:eastAsia="fr-FR"/>
        </w:rPr>
        <w:t>ème</w:t>
      </w:r>
    </w:p>
    <w:p w:rsidR="00716F8B" w:rsidRPr="00552616" w:rsidRDefault="00716F8B" w:rsidP="00716F8B">
      <w:pPr>
        <w:spacing w:before="100" w:beforeAutospacing="1" w:after="100" w:afterAutospacing="1" w:line="240" w:lineRule="auto"/>
        <w:rPr>
          <w:rFonts w:eastAsia="Times New Roman" w:cstheme="minorHAnsi"/>
          <w:b/>
          <w:sz w:val="24"/>
          <w:szCs w:val="24"/>
          <w:lang w:eastAsia="fr-FR"/>
        </w:rPr>
      </w:pPr>
      <w:r>
        <w:rPr>
          <w:rFonts w:cstheme="minorHAnsi"/>
          <w:b/>
          <w:sz w:val="24"/>
          <w:szCs w:val="24"/>
          <w:lang w:eastAsia="fr-FR"/>
        </w:rPr>
        <w:t>Arguments:</w:t>
      </w:r>
    </w:p>
    <w:p w:rsidR="00552616" w:rsidRPr="00716F8B" w:rsidRDefault="00716F8B" w:rsidP="00716F8B">
      <w:pPr>
        <w:pStyle w:val="Paragraphedeliste"/>
        <w:numPr>
          <w:ilvl w:val="0"/>
          <w:numId w:val="13"/>
        </w:numPr>
        <w:spacing w:before="100" w:beforeAutospacing="1" w:after="100" w:afterAutospacing="1" w:line="240" w:lineRule="auto"/>
        <w:rPr>
          <w:rFonts w:eastAsia="Times New Roman" w:cstheme="minorHAnsi"/>
          <w:sz w:val="24"/>
          <w:szCs w:val="24"/>
          <w:lang w:eastAsia="fr-FR"/>
        </w:rPr>
      </w:pPr>
      <w:r w:rsidRPr="00716F8B">
        <w:rPr>
          <w:rFonts w:eastAsia="Times New Roman" w:cstheme="minorHAnsi"/>
          <w:sz w:val="24"/>
          <w:szCs w:val="24"/>
          <w:lang w:eastAsia="fr-FR"/>
        </w:rPr>
        <w:t>Tr</w:t>
      </w:r>
      <w:r w:rsidR="00552616" w:rsidRPr="00716F8B">
        <w:rPr>
          <w:rFonts w:eastAsia="Times New Roman" w:cstheme="minorHAnsi"/>
          <w:color w:val="000000"/>
          <w:sz w:val="24"/>
          <w:szCs w:val="24"/>
          <w:lang w:eastAsia="fr-FR"/>
        </w:rPr>
        <w:t xml:space="preserve">aité du gouvernement civil : Locke met en avant le libéralisme : un mouvement de pensée qui suggère que le but principal de l’État est de préserver les libertés individuelles. Il s’oppose donc à l’absolutisme qui définit que l’État a le droit de </w:t>
      </w:r>
      <w:proofErr w:type="spellStart"/>
      <w:r w:rsidR="00552616" w:rsidRPr="00716F8B">
        <w:rPr>
          <w:rFonts w:eastAsia="Times New Roman" w:cstheme="minorHAnsi"/>
          <w:color w:val="000000"/>
          <w:sz w:val="24"/>
          <w:szCs w:val="24"/>
          <w:lang w:eastAsia="fr-FR"/>
        </w:rPr>
        <w:t>décidder</w:t>
      </w:r>
      <w:proofErr w:type="spellEnd"/>
      <w:r w:rsidR="00552616" w:rsidRPr="00716F8B">
        <w:rPr>
          <w:rFonts w:eastAsia="Times New Roman" w:cstheme="minorHAnsi"/>
          <w:color w:val="000000"/>
          <w:sz w:val="24"/>
          <w:szCs w:val="24"/>
          <w:lang w:eastAsia="fr-FR"/>
        </w:rPr>
        <w:t xml:space="preserve"> de tout, même des lois. Avec le libéralisme, l’État n’aurait qu’un minimum de pouvoir et devrait être soumis à un droit supérieur à lui : le droit naturel car il existe depuis bien avant l’</w:t>
      </w:r>
      <w:proofErr w:type="spellStart"/>
      <w:r w:rsidR="00552616" w:rsidRPr="00716F8B">
        <w:rPr>
          <w:rFonts w:eastAsia="Times New Roman" w:cstheme="minorHAnsi"/>
          <w:color w:val="000000"/>
          <w:sz w:val="24"/>
          <w:szCs w:val="24"/>
          <w:lang w:eastAsia="fr-FR"/>
        </w:rPr>
        <w:t>existance</w:t>
      </w:r>
      <w:proofErr w:type="spellEnd"/>
      <w:r w:rsidR="00552616" w:rsidRPr="00716F8B">
        <w:rPr>
          <w:rFonts w:eastAsia="Times New Roman" w:cstheme="minorHAnsi"/>
          <w:color w:val="000000"/>
          <w:sz w:val="24"/>
          <w:szCs w:val="24"/>
          <w:lang w:eastAsia="fr-FR"/>
        </w:rPr>
        <w:t xml:space="preserve"> de tout État. Pour les respecter, tout le monde se soumet à la volonté générale. L’État doit créer des lois qui permettent des choses, pas pour réprimer les individus, les droits-libertés. Ils permettent à l’individu de se protéger de l’oppression de l’État.</w:t>
      </w:r>
    </w:p>
    <w:p w:rsidR="00552616" w:rsidRPr="00552616" w:rsidRDefault="00552616" w:rsidP="00552616">
      <w:pPr>
        <w:spacing w:before="100" w:beforeAutospacing="1" w:after="100" w:afterAutospacing="1" w:line="240" w:lineRule="auto"/>
        <w:rPr>
          <w:rFonts w:eastAsia="Times New Roman" w:cstheme="minorHAnsi"/>
          <w:sz w:val="24"/>
          <w:szCs w:val="24"/>
          <w:lang w:eastAsia="fr-FR"/>
        </w:rPr>
      </w:pPr>
      <w:r w:rsidRPr="00552616">
        <w:rPr>
          <w:rFonts w:ascii="Cambria Math" w:eastAsia="Times New Roman" w:hAnsi="Cambria Math" w:cs="Cambria Math"/>
          <w:color w:val="000000"/>
          <w:sz w:val="24"/>
          <w:szCs w:val="24"/>
          <w:lang w:eastAsia="fr-FR"/>
        </w:rPr>
        <w:t>⟶</w:t>
      </w:r>
      <w:r w:rsidRPr="00552616">
        <w:rPr>
          <w:rFonts w:eastAsia="Times New Roman" w:cstheme="minorHAnsi"/>
          <w:color w:val="000000"/>
          <w:sz w:val="24"/>
          <w:szCs w:val="24"/>
          <w:lang w:eastAsia="fr-FR"/>
        </w:rPr>
        <w:t xml:space="preserve"> Le lib</w:t>
      </w:r>
      <w:r w:rsidRPr="00552616">
        <w:rPr>
          <w:rFonts w:ascii="Calibri" w:eastAsia="Times New Roman" w:hAnsi="Calibri" w:cs="Calibri"/>
          <w:color w:val="000000"/>
          <w:sz w:val="24"/>
          <w:szCs w:val="24"/>
          <w:lang w:eastAsia="fr-FR"/>
        </w:rPr>
        <w:t>é</w:t>
      </w:r>
      <w:r w:rsidRPr="00552616">
        <w:rPr>
          <w:rFonts w:eastAsia="Times New Roman" w:cstheme="minorHAnsi"/>
          <w:color w:val="000000"/>
          <w:sz w:val="24"/>
          <w:szCs w:val="24"/>
          <w:lang w:eastAsia="fr-FR"/>
        </w:rPr>
        <w:t xml:space="preserve">ralisme </w:t>
      </w:r>
      <w:proofErr w:type="spellStart"/>
      <w:r w:rsidRPr="00552616">
        <w:rPr>
          <w:rFonts w:eastAsia="Times New Roman" w:cstheme="minorHAnsi"/>
          <w:color w:val="000000"/>
          <w:sz w:val="24"/>
          <w:szCs w:val="24"/>
          <w:lang w:eastAsia="fr-FR"/>
        </w:rPr>
        <w:t>pourait</w:t>
      </w:r>
      <w:proofErr w:type="spellEnd"/>
      <w:r w:rsidRPr="00552616">
        <w:rPr>
          <w:rFonts w:eastAsia="Times New Roman" w:cstheme="minorHAnsi"/>
          <w:color w:val="000000"/>
          <w:sz w:val="24"/>
          <w:szCs w:val="24"/>
          <w:lang w:eastAsia="fr-FR"/>
        </w:rPr>
        <w:t xml:space="preserve"> permettre de conserver les libert</w:t>
      </w:r>
      <w:r w:rsidRPr="00552616">
        <w:rPr>
          <w:rFonts w:ascii="Calibri" w:eastAsia="Times New Roman" w:hAnsi="Calibri" w:cs="Calibri"/>
          <w:color w:val="000000"/>
          <w:sz w:val="24"/>
          <w:szCs w:val="24"/>
          <w:lang w:eastAsia="fr-FR"/>
        </w:rPr>
        <w:t>é</w:t>
      </w:r>
      <w:r w:rsidRPr="00552616">
        <w:rPr>
          <w:rFonts w:eastAsia="Times New Roman" w:cstheme="minorHAnsi"/>
          <w:color w:val="000000"/>
          <w:sz w:val="24"/>
          <w:szCs w:val="24"/>
          <w:lang w:eastAsia="fr-FR"/>
        </w:rPr>
        <w:t>s individuelles, tout en conservant l’État</w:t>
      </w:r>
    </w:p>
    <w:p w:rsidR="00552616" w:rsidRDefault="00552616" w:rsidP="00552616">
      <w:pPr>
        <w:spacing w:before="100" w:beforeAutospacing="1" w:after="100" w:afterAutospacing="1" w:line="240" w:lineRule="auto"/>
        <w:rPr>
          <w:rFonts w:cstheme="minorHAnsi"/>
          <w:b/>
          <w:sz w:val="24"/>
          <w:szCs w:val="24"/>
          <w:vertAlign w:val="superscript"/>
          <w:lang w:eastAsia="fr-FR"/>
        </w:rPr>
      </w:pPr>
      <w:r w:rsidRPr="00552616">
        <w:rPr>
          <w:rFonts w:eastAsia="Times New Roman" w:cstheme="minorHAnsi"/>
          <w:b/>
          <w:color w:val="000000"/>
          <w:sz w:val="24"/>
          <w:szCs w:val="24"/>
          <w:lang w:eastAsia="fr-FR"/>
        </w:rPr>
        <w:t>Montesquieu XVI</w:t>
      </w:r>
      <w:r w:rsidRPr="00716F8B">
        <w:rPr>
          <w:rFonts w:cstheme="minorHAnsi"/>
          <w:b/>
          <w:sz w:val="24"/>
          <w:szCs w:val="24"/>
          <w:vertAlign w:val="superscript"/>
          <w:lang w:eastAsia="fr-FR"/>
        </w:rPr>
        <w:t>ème</w:t>
      </w:r>
    </w:p>
    <w:p w:rsidR="00716F8B" w:rsidRPr="00552616" w:rsidRDefault="00716F8B" w:rsidP="00716F8B">
      <w:pPr>
        <w:spacing w:before="100" w:beforeAutospacing="1" w:after="100" w:afterAutospacing="1" w:line="240" w:lineRule="auto"/>
        <w:rPr>
          <w:rFonts w:eastAsia="Times New Roman" w:cstheme="minorHAnsi"/>
          <w:b/>
          <w:sz w:val="24"/>
          <w:szCs w:val="24"/>
          <w:lang w:eastAsia="fr-FR"/>
        </w:rPr>
      </w:pPr>
      <w:r>
        <w:rPr>
          <w:rFonts w:cstheme="minorHAnsi"/>
          <w:b/>
          <w:sz w:val="24"/>
          <w:szCs w:val="24"/>
          <w:lang w:eastAsia="fr-FR"/>
        </w:rPr>
        <w:t>Arguments :</w:t>
      </w:r>
    </w:p>
    <w:p w:rsidR="00552616" w:rsidRPr="00716F8B" w:rsidRDefault="00552616" w:rsidP="00716F8B">
      <w:pPr>
        <w:pStyle w:val="Paragraphedeliste"/>
        <w:numPr>
          <w:ilvl w:val="0"/>
          <w:numId w:val="13"/>
        </w:numPr>
        <w:spacing w:before="100" w:beforeAutospacing="1" w:after="100" w:afterAutospacing="1" w:line="240" w:lineRule="auto"/>
        <w:rPr>
          <w:rFonts w:eastAsia="Times New Roman" w:cstheme="minorHAnsi"/>
          <w:sz w:val="24"/>
          <w:szCs w:val="24"/>
          <w:lang w:eastAsia="fr-FR"/>
        </w:rPr>
      </w:pPr>
      <w:r w:rsidRPr="00716F8B">
        <w:rPr>
          <w:rFonts w:eastAsia="Times New Roman" w:cstheme="minorHAnsi"/>
          <w:color w:val="000000"/>
          <w:sz w:val="24"/>
          <w:szCs w:val="24"/>
          <w:lang w:eastAsia="fr-FR"/>
        </w:rPr>
        <w:t xml:space="preserve">De l’Esprit des lois : Selon Montesquieu, il existe 3 pouvoirs différents : </w:t>
      </w:r>
    </w:p>
    <w:p w:rsidR="00552616" w:rsidRPr="00552616" w:rsidRDefault="00552616" w:rsidP="00716F8B">
      <w:pPr>
        <w:numPr>
          <w:ilvl w:val="1"/>
          <w:numId w:val="13"/>
        </w:numPr>
        <w:spacing w:before="100" w:beforeAutospacing="1" w:after="100" w:afterAutospacing="1" w:line="240" w:lineRule="auto"/>
        <w:rPr>
          <w:rFonts w:eastAsia="Times New Roman" w:cstheme="minorHAnsi"/>
          <w:sz w:val="24"/>
          <w:szCs w:val="24"/>
          <w:lang w:eastAsia="fr-FR"/>
        </w:rPr>
      </w:pPr>
      <w:r w:rsidRPr="00552616">
        <w:rPr>
          <w:rFonts w:eastAsia="Times New Roman" w:cstheme="minorHAnsi"/>
          <w:color w:val="000000"/>
          <w:sz w:val="24"/>
          <w:szCs w:val="24"/>
          <w:lang w:eastAsia="fr-FR"/>
        </w:rPr>
        <w:t xml:space="preserve">Pouvoir </w:t>
      </w:r>
      <w:proofErr w:type="spellStart"/>
      <w:r w:rsidRPr="00552616">
        <w:rPr>
          <w:rFonts w:eastAsia="Times New Roman" w:cstheme="minorHAnsi"/>
          <w:color w:val="000000"/>
          <w:sz w:val="24"/>
          <w:szCs w:val="24"/>
          <w:lang w:eastAsia="fr-FR"/>
        </w:rPr>
        <w:t>legislatif</w:t>
      </w:r>
      <w:proofErr w:type="spellEnd"/>
      <w:r w:rsidRPr="00552616">
        <w:rPr>
          <w:rFonts w:eastAsia="Times New Roman" w:cstheme="minorHAnsi"/>
          <w:color w:val="000000"/>
          <w:sz w:val="24"/>
          <w:szCs w:val="24"/>
          <w:lang w:eastAsia="fr-FR"/>
        </w:rPr>
        <w:t xml:space="preserve"> : créer des lois ou les modifier</w:t>
      </w:r>
    </w:p>
    <w:p w:rsidR="00552616" w:rsidRPr="00552616" w:rsidRDefault="00552616" w:rsidP="00716F8B">
      <w:pPr>
        <w:numPr>
          <w:ilvl w:val="1"/>
          <w:numId w:val="13"/>
        </w:numPr>
        <w:spacing w:before="100" w:beforeAutospacing="1" w:after="100" w:afterAutospacing="1" w:line="240" w:lineRule="auto"/>
        <w:rPr>
          <w:rFonts w:eastAsia="Times New Roman" w:cstheme="minorHAnsi"/>
          <w:sz w:val="24"/>
          <w:szCs w:val="24"/>
          <w:lang w:eastAsia="fr-FR"/>
        </w:rPr>
      </w:pPr>
      <w:r w:rsidRPr="00552616">
        <w:rPr>
          <w:rFonts w:eastAsia="Times New Roman" w:cstheme="minorHAnsi"/>
          <w:color w:val="000000"/>
          <w:sz w:val="24"/>
          <w:szCs w:val="24"/>
          <w:lang w:eastAsia="fr-FR"/>
        </w:rPr>
        <w:t xml:space="preserve">Pouvoir </w:t>
      </w:r>
      <w:proofErr w:type="spellStart"/>
      <w:r w:rsidRPr="00552616">
        <w:rPr>
          <w:rFonts w:eastAsia="Times New Roman" w:cstheme="minorHAnsi"/>
          <w:color w:val="000000"/>
          <w:sz w:val="24"/>
          <w:szCs w:val="24"/>
          <w:lang w:eastAsia="fr-FR"/>
        </w:rPr>
        <w:t>executif</w:t>
      </w:r>
      <w:proofErr w:type="spellEnd"/>
      <w:r w:rsidRPr="00552616">
        <w:rPr>
          <w:rFonts w:eastAsia="Times New Roman" w:cstheme="minorHAnsi"/>
          <w:color w:val="000000"/>
          <w:sz w:val="24"/>
          <w:szCs w:val="24"/>
          <w:lang w:eastAsia="fr-FR"/>
        </w:rPr>
        <w:t xml:space="preserve"> : mettre en place ces loi et assurer l’ordre au sein de la société</w:t>
      </w:r>
    </w:p>
    <w:p w:rsidR="00552616" w:rsidRPr="00552616" w:rsidRDefault="00552616" w:rsidP="00716F8B">
      <w:pPr>
        <w:numPr>
          <w:ilvl w:val="1"/>
          <w:numId w:val="13"/>
        </w:numPr>
        <w:spacing w:before="100" w:beforeAutospacing="1" w:after="100" w:afterAutospacing="1" w:line="240" w:lineRule="auto"/>
        <w:rPr>
          <w:rFonts w:eastAsia="Times New Roman" w:cstheme="minorHAnsi"/>
          <w:sz w:val="24"/>
          <w:szCs w:val="24"/>
          <w:lang w:eastAsia="fr-FR"/>
        </w:rPr>
      </w:pPr>
      <w:r w:rsidRPr="00552616">
        <w:rPr>
          <w:rFonts w:eastAsia="Times New Roman" w:cstheme="minorHAnsi"/>
          <w:color w:val="000000"/>
          <w:sz w:val="24"/>
          <w:szCs w:val="24"/>
          <w:lang w:eastAsia="fr-FR"/>
        </w:rPr>
        <w:t>Pouvoir judiciaire : punir les crimes</w:t>
      </w:r>
    </w:p>
    <w:p w:rsidR="00552616" w:rsidRPr="00716F8B" w:rsidRDefault="00552616" w:rsidP="00716F8B">
      <w:pPr>
        <w:pStyle w:val="Paragraphedeliste"/>
        <w:numPr>
          <w:ilvl w:val="0"/>
          <w:numId w:val="13"/>
        </w:numPr>
        <w:spacing w:before="100" w:beforeAutospacing="1" w:after="100" w:afterAutospacing="1" w:line="240" w:lineRule="auto"/>
        <w:rPr>
          <w:rFonts w:eastAsia="Times New Roman" w:cstheme="minorHAnsi"/>
          <w:sz w:val="24"/>
          <w:szCs w:val="24"/>
          <w:lang w:eastAsia="fr-FR"/>
        </w:rPr>
      </w:pPr>
      <w:r w:rsidRPr="00716F8B">
        <w:rPr>
          <w:rFonts w:eastAsia="Times New Roman" w:cstheme="minorHAnsi"/>
          <w:color w:val="000000"/>
          <w:sz w:val="24"/>
          <w:szCs w:val="24"/>
          <w:lang w:eastAsia="fr-FR"/>
        </w:rPr>
        <w:t xml:space="preserve">Il explique aussi à quoi ressemble les associations de ces pouvoirs : </w:t>
      </w:r>
    </w:p>
    <w:p w:rsidR="00552616" w:rsidRPr="00552616" w:rsidRDefault="00552616" w:rsidP="00716F8B">
      <w:pPr>
        <w:numPr>
          <w:ilvl w:val="1"/>
          <w:numId w:val="13"/>
        </w:numPr>
        <w:spacing w:before="100" w:beforeAutospacing="1" w:after="100" w:afterAutospacing="1" w:line="240" w:lineRule="auto"/>
        <w:rPr>
          <w:rFonts w:eastAsia="Times New Roman" w:cstheme="minorHAnsi"/>
          <w:sz w:val="24"/>
          <w:szCs w:val="24"/>
          <w:lang w:eastAsia="fr-FR"/>
        </w:rPr>
      </w:pPr>
      <w:proofErr w:type="spellStart"/>
      <w:r w:rsidRPr="00552616">
        <w:rPr>
          <w:rFonts w:eastAsia="Times New Roman" w:cstheme="minorHAnsi"/>
          <w:color w:val="000000"/>
          <w:sz w:val="24"/>
          <w:szCs w:val="24"/>
          <w:lang w:eastAsia="fr-FR"/>
        </w:rPr>
        <w:t>Legislatif</w:t>
      </w:r>
      <w:proofErr w:type="spellEnd"/>
      <w:r w:rsidRPr="00552616">
        <w:rPr>
          <w:rFonts w:eastAsia="Times New Roman" w:cstheme="minorHAnsi"/>
          <w:color w:val="000000"/>
          <w:sz w:val="24"/>
          <w:szCs w:val="24"/>
          <w:lang w:eastAsia="fr-FR"/>
        </w:rPr>
        <w:t xml:space="preserve"> + </w:t>
      </w:r>
      <w:proofErr w:type="spellStart"/>
      <w:r w:rsidRPr="00552616">
        <w:rPr>
          <w:rFonts w:eastAsia="Times New Roman" w:cstheme="minorHAnsi"/>
          <w:color w:val="000000"/>
          <w:sz w:val="24"/>
          <w:szCs w:val="24"/>
          <w:lang w:eastAsia="fr-FR"/>
        </w:rPr>
        <w:t>Executif</w:t>
      </w:r>
      <w:proofErr w:type="spellEnd"/>
      <w:r w:rsidRPr="00552616">
        <w:rPr>
          <w:rFonts w:eastAsia="Times New Roman" w:cstheme="minorHAnsi"/>
          <w:color w:val="000000"/>
          <w:sz w:val="24"/>
          <w:szCs w:val="24"/>
          <w:lang w:eastAsia="fr-FR"/>
        </w:rPr>
        <w:t xml:space="preserve"> : Plus de liberté car plus rien pour punir les crimes de l’État</w:t>
      </w:r>
    </w:p>
    <w:p w:rsidR="00552616" w:rsidRPr="00552616" w:rsidRDefault="00552616" w:rsidP="00716F8B">
      <w:pPr>
        <w:numPr>
          <w:ilvl w:val="1"/>
          <w:numId w:val="13"/>
        </w:numPr>
        <w:spacing w:before="100" w:beforeAutospacing="1" w:after="100" w:afterAutospacing="1" w:line="240" w:lineRule="auto"/>
        <w:rPr>
          <w:rFonts w:eastAsia="Times New Roman" w:cstheme="minorHAnsi"/>
          <w:sz w:val="24"/>
          <w:szCs w:val="24"/>
          <w:lang w:eastAsia="fr-FR"/>
        </w:rPr>
      </w:pPr>
      <w:r w:rsidRPr="00552616">
        <w:rPr>
          <w:rFonts w:eastAsia="Times New Roman" w:cstheme="minorHAnsi"/>
          <w:color w:val="000000"/>
          <w:sz w:val="24"/>
          <w:szCs w:val="24"/>
          <w:lang w:eastAsia="fr-FR"/>
        </w:rPr>
        <w:t>Législatif + Judiciaire : Plus de liberté car plus personne pour mettre en place les lois</w:t>
      </w:r>
    </w:p>
    <w:p w:rsidR="00552616" w:rsidRPr="00552616" w:rsidRDefault="00552616" w:rsidP="00716F8B">
      <w:pPr>
        <w:numPr>
          <w:ilvl w:val="1"/>
          <w:numId w:val="13"/>
        </w:numPr>
        <w:spacing w:before="100" w:beforeAutospacing="1" w:after="100" w:afterAutospacing="1" w:line="240" w:lineRule="auto"/>
        <w:rPr>
          <w:rFonts w:eastAsia="Times New Roman" w:cstheme="minorHAnsi"/>
          <w:sz w:val="24"/>
          <w:szCs w:val="24"/>
          <w:lang w:eastAsia="fr-FR"/>
        </w:rPr>
      </w:pPr>
      <w:r w:rsidRPr="00552616">
        <w:rPr>
          <w:rFonts w:eastAsia="Times New Roman" w:cstheme="minorHAnsi"/>
          <w:color w:val="000000"/>
          <w:sz w:val="24"/>
          <w:szCs w:val="24"/>
          <w:lang w:eastAsia="fr-FR"/>
        </w:rPr>
        <w:t xml:space="preserve">Judiciaire + </w:t>
      </w:r>
      <w:proofErr w:type="spellStart"/>
      <w:r w:rsidRPr="00552616">
        <w:rPr>
          <w:rFonts w:eastAsia="Times New Roman" w:cstheme="minorHAnsi"/>
          <w:color w:val="000000"/>
          <w:sz w:val="24"/>
          <w:szCs w:val="24"/>
          <w:lang w:eastAsia="fr-FR"/>
        </w:rPr>
        <w:t>Executif</w:t>
      </w:r>
      <w:proofErr w:type="spellEnd"/>
      <w:r w:rsidRPr="00552616">
        <w:rPr>
          <w:rFonts w:eastAsia="Times New Roman" w:cstheme="minorHAnsi"/>
          <w:color w:val="000000"/>
          <w:sz w:val="24"/>
          <w:szCs w:val="24"/>
          <w:lang w:eastAsia="fr-FR"/>
        </w:rPr>
        <w:t xml:space="preserve"> : Pouvoir oppresseur car plus de lois pour définir ce qui est bon ou mauvais</w:t>
      </w:r>
    </w:p>
    <w:p w:rsidR="00552616" w:rsidRPr="00716F8B" w:rsidRDefault="00552616" w:rsidP="00716F8B">
      <w:pPr>
        <w:pStyle w:val="Paragraphedeliste"/>
        <w:numPr>
          <w:ilvl w:val="0"/>
          <w:numId w:val="13"/>
        </w:numPr>
        <w:spacing w:before="100" w:beforeAutospacing="1" w:after="100" w:afterAutospacing="1" w:line="240" w:lineRule="auto"/>
        <w:rPr>
          <w:rFonts w:eastAsia="Times New Roman" w:cstheme="minorHAnsi"/>
          <w:sz w:val="24"/>
          <w:szCs w:val="24"/>
          <w:lang w:eastAsia="fr-FR"/>
        </w:rPr>
      </w:pPr>
      <w:r w:rsidRPr="00716F8B">
        <w:rPr>
          <w:rFonts w:eastAsia="Times New Roman" w:cstheme="minorHAnsi"/>
          <w:color w:val="000000"/>
          <w:sz w:val="24"/>
          <w:szCs w:val="24"/>
          <w:lang w:eastAsia="fr-FR"/>
        </w:rPr>
        <w:t xml:space="preserve">Le plus dangereux selon Montesquieu est de rassembler ces trois pouvoirs en une seule personne : le pouvoir absolu. Le </w:t>
      </w:r>
      <w:proofErr w:type="spellStart"/>
      <w:r w:rsidRPr="00716F8B">
        <w:rPr>
          <w:rFonts w:eastAsia="Times New Roman" w:cstheme="minorHAnsi"/>
          <w:color w:val="000000"/>
          <w:sz w:val="24"/>
          <w:szCs w:val="24"/>
          <w:lang w:eastAsia="fr-FR"/>
        </w:rPr>
        <w:t>legislatif</w:t>
      </w:r>
      <w:proofErr w:type="spellEnd"/>
      <w:r w:rsidRPr="00716F8B">
        <w:rPr>
          <w:rFonts w:eastAsia="Times New Roman" w:cstheme="minorHAnsi"/>
          <w:color w:val="000000"/>
          <w:sz w:val="24"/>
          <w:szCs w:val="24"/>
          <w:lang w:eastAsia="fr-FR"/>
        </w:rPr>
        <w:t xml:space="preserve"> gère l’</w:t>
      </w:r>
      <w:proofErr w:type="spellStart"/>
      <w:r w:rsidRPr="00716F8B">
        <w:rPr>
          <w:rFonts w:eastAsia="Times New Roman" w:cstheme="minorHAnsi"/>
          <w:color w:val="000000"/>
          <w:sz w:val="24"/>
          <w:szCs w:val="24"/>
          <w:lang w:eastAsia="fr-FR"/>
        </w:rPr>
        <w:t>executif</w:t>
      </w:r>
      <w:proofErr w:type="spellEnd"/>
      <w:r w:rsidRPr="00716F8B">
        <w:rPr>
          <w:rFonts w:eastAsia="Times New Roman" w:cstheme="minorHAnsi"/>
          <w:color w:val="000000"/>
          <w:sz w:val="24"/>
          <w:szCs w:val="24"/>
          <w:lang w:eastAsia="fr-FR"/>
        </w:rPr>
        <w:t xml:space="preserve"> car ce dernier </w:t>
      </w:r>
      <w:proofErr w:type="spellStart"/>
      <w:r w:rsidRPr="00716F8B">
        <w:rPr>
          <w:rFonts w:eastAsia="Times New Roman" w:cstheme="minorHAnsi"/>
          <w:color w:val="000000"/>
          <w:sz w:val="24"/>
          <w:szCs w:val="24"/>
          <w:lang w:eastAsia="fr-FR"/>
        </w:rPr>
        <w:t>à</w:t>
      </w:r>
      <w:proofErr w:type="spellEnd"/>
      <w:r w:rsidRPr="00716F8B">
        <w:rPr>
          <w:rFonts w:eastAsia="Times New Roman" w:cstheme="minorHAnsi"/>
          <w:color w:val="000000"/>
          <w:sz w:val="24"/>
          <w:szCs w:val="24"/>
          <w:lang w:eastAsia="fr-FR"/>
        </w:rPr>
        <w:t xml:space="preserve"> besoin de lois, le </w:t>
      </w:r>
      <w:proofErr w:type="spellStart"/>
      <w:r w:rsidRPr="00716F8B">
        <w:rPr>
          <w:rFonts w:eastAsia="Times New Roman" w:cstheme="minorHAnsi"/>
          <w:color w:val="000000"/>
          <w:sz w:val="24"/>
          <w:szCs w:val="24"/>
          <w:lang w:eastAsia="fr-FR"/>
        </w:rPr>
        <w:t>judiciare</w:t>
      </w:r>
      <w:proofErr w:type="spellEnd"/>
      <w:r w:rsidRPr="00716F8B">
        <w:rPr>
          <w:rFonts w:eastAsia="Times New Roman" w:cstheme="minorHAnsi"/>
          <w:color w:val="000000"/>
          <w:sz w:val="24"/>
          <w:szCs w:val="24"/>
          <w:lang w:eastAsia="fr-FR"/>
        </w:rPr>
        <w:t xml:space="preserve"> gère les deux autres car ceux qui gouvernent doivent aussi respecter les lois et l’</w:t>
      </w:r>
      <w:proofErr w:type="spellStart"/>
      <w:r w:rsidRPr="00716F8B">
        <w:rPr>
          <w:rFonts w:eastAsia="Times New Roman" w:cstheme="minorHAnsi"/>
          <w:color w:val="000000"/>
          <w:sz w:val="24"/>
          <w:szCs w:val="24"/>
          <w:lang w:eastAsia="fr-FR"/>
        </w:rPr>
        <w:t>executif</w:t>
      </w:r>
      <w:proofErr w:type="spellEnd"/>
      <w:r w:rsidRPr="00716F8B">
        <w:rPr>
          <w:rFonts w:eastAsia="Times New Roman" w:cstheme="minorHAnsi"/>
          <w:color w:val="000000"/>
          <w:sz w:val="24"/>
          <w:szCs w:val="24"/>
          <w:lang w:eastAsia="fr-FR"/>
        </w:rPr>
        <w:t xml:space="preserve"> </w:t>
      </w:r>
      <w:proofErr w:type="spellStart"/>
      <w:r w:rsidRPr="00716F8B">
        <w:rPr>
          <w:rFonts w:eastAsia="Times New Roman" w:cstheme="minorHAnsi"/>
          <w:color w:val="000000"/>
          <w:sz w:val="24"/>
          <w:szCs w:val="24"/>
          <w:lang w:eastAsia="fr-FR"/>
        </w:rPr>
        <w:t>gre</w:t>
      </w:r>
      <w:proofErr w:type="spellEnd"/>
      <w:r w:rsidRPr="00716F8B">
        <w:rPr>
          <w:rFonts w:eastAsia="Times New Roman" w:cstheme="minorHAnsi"/>
          <w:color w:val="000000"/>
          <w:sz w:val="24"/>
          <w:szCs w:val="24"/>
          <w:lang w:eastAsia="fr-FR"/>
        </w:rPr>
        <w:t xml:space="preserve"> les deux autres pour les empêcher de violer la loi.</w:t>
      </w:r>
    </w:p>
    <w:p w:rsidR="000F18AB" w:rsidRPr="00552616" w:rsidRDefault="00552616" w:rsidP="00716F8B">
      <w:pPr>
        <w:spacing w:before="100" w:beforeAutospacing="1" w:after="100" w:afterAutospacing="1" w:line="240" w:lineRule="auto"/>
        <w:rPr>
          <w:rFonts w:cstheme="minorHAnsi"/>
          <w:sz w:val="24"/>
          <w:szCs w:val="24"/>
        </w:rPr>
      </w:pPr>
      <w:r w:rsidRPr="00552616">
        <w:rPr>
          <w:rFonts w:ascii="Cambria Math" w:eastAsia="Times New Roman" w:hAnsi="Cambria Math" w:cs="Cambria Math"/>
          <w:color w:val="000000"/>
          <w:sz w:val="24"/>
          <w:szCs w:val="24"/>
          <w:lang w:eastAsia="fr-FR"/>
        </w:rPr>
        <w:t>⟶</w:t>
      </w:r>
      <w:r w:rsidRPr="00552616">
        <w:rPr>
          <w:rFonts w:eastAsia="Times New Roman" w:cstheme="minorHAnsi"/>
          <w:color w:val="000000"/>
          <w:sz w:val="24"/>
          <w:szCs w:val="24"/>
          <w:lang w:eastAsia="fr-FR"/>
        </w:rPr>
        <w:t xml:space="preserve"> Il faut trouver un bon </w:t>
      </w:r>
      <w:r w:rsidRPr="00552616">
        <w:rPr>
          <w:rFonts w:ascii="Calibri" w:eastAsia="Times New Roman" w:hAnsi="Calibri" w:cs="Calibri"/>
          <w:color w:val="000000"/>
          <w:sz w:val="24"/>
          <w:szCs w:val="24"/>
          <w:lang w:eastAsia="fr-FR"/>
        </w:rPr>
        <w:t>é</w:t>
      </w:r>
      <w:r w:rsidRPr="00552616">
        <w:rPr>
          <w:rFonts w:eastAsia="Times New Roman" w:cstheme="minorHAnsi"/>
          <w:color w:val="000000"/>
          <w:sz w:val="24"/>
          <w:szCs w:val="24"/>
          <w:lang w:eastAsia="fr-FR"/>
        </w:rPr>
        <w:t>quilibre entre les trois pouvoirs pour pouvoir avoir un État stable</w:t>
      </w:r>
      <w:bookmarkStart w:id="0" w:name="_GoBack"/>
      <w:bookmarkEnd w:id="0"/>
    </w:p>
    <w:sectPr w:rsidR="000F18AB" w:rsidRPr="00552616">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85BA7" w:rsidRDefault="00485BA7" w:rsidP="00552616">
      <w:pPr>
        <w:spacing w:after="0" w:line="240" w:lineRule="auto"/>
      </w:pPr>
      <w:r>
        <w:separator/>
      </w:r>
    </w:p>
  </w:endnote>
  <w:endnote w:type="continuationSeparator" w:id="0">
    <w:p w:rsidR="00485BA7" w:rsidRDefault="00485BA7" w:rsidP="005526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08543244"/>
      <w:docPartObj>
        <w:docPartGallery w:val="Page Numbers (Bottom of Page)"/>
        <w:docPartUnique/>
      </w:docPartObj>
    </w:sdtPr>
    <w:sdtContent>
      <w:p w:rsidR="00552616" w:rsidRDefault="00552616">
        <w:pPr>
          <w:pStyle w:val="Pieddepage"/>
          <w:jc w:val="center"/>
        </w:pPr>
        <w:r>
          <w:fldChar w:fldCharType="begin"/>
        </w:r>
        <w:r>
          <w:instrText>PAGE   \* MERGEFORMAT</w:instrText>
        </w:r>
        <w:r>
          <w:fldChar w:fldCharType="separate"/>
        </w:r>
        <w:r w:rsidR="00716F8B">
          <w:rPr>
            <w:noProof/>
          </w:rPr>
          <w:t>4</w:t>
        </w:r>
        <w:r>
          <w:fldChar w:fldCharType="end"/>
        </w:r>
      </w:p>
    </w:sdtContent>
  </w:sdt>
  <w:p w:rsidR="00552616" w:rsidRDefault="00552616">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85BA7" w:rsidRDefault="00485BA7" w:rsidP="00552616">
      <w:pPr>
        <w:spacing w:after="0" w:line="240" w:lineRule="auto"/>
      </w:pPr>
      <w:r>
        <w:separator/>
      </w:r>
    </w:p>
  </w:footnote>
  <w:footnote w:type="continuationSeparator" w:id="0">
    <w:p w:rsidR="00485BA7" w:rsidRDefault="00485BA7" w:rsidP="0055261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9B197E"/>
    <w:multiLevelType w:val="multilevel"/>
    <w:tmpl w:val="7B981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E7134A4"/>
    <w:multiLevelType w:val="hybridMultilevel"/>
    <w:tmpl w:val="54AA9194"/>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146C21EE"/>
    <w:multiLevelType w:val="multilevel"/>
    <w:tmpl w:val="BBB6A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6833396"/>
    <w:multiLevelType w:val="hybridMultilevel"/>
    <w:tmpl w:val="DB42EDB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3B7129F0"/>
    <w:multiLevelType w:val="multilevel"/>
    <w:tmpl w:val="4C92D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82A3CF7"/>
    <w:multiLevelType w:val="multilevel"/>
    <w:tmpl w:val="3BC8E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345458E"/>
    <w:multiLevelType w:val="multilevel"/>
    <w:tmpl w:val="3A1803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A9D09DF"/>
    <w:multiLevelType w:val="multilevel"/>
    <w:tmpl w:val="C81EA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7F90D95"/>
    <w:multiLevelType w:val="multilevel"/>
    <w:tmpl w:val="9E2C8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AFB63FD"/>
    <w:multiLevelType w:val="multilevel"/>
    <w:tmpl w:val="5720C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D6E5142"/>
    <w:multiLevelType w:val="hybridMultilevel"/>
    <w:tmpl w:val="EA52EC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nsid w:val="7C440E53"/>
    <w:multiLevelType w:val="multilevel"/>
    <w:tmpl w:val="616860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F3C660D"/>
    <w:multiLevelType w:val="multilevel"/>
    <w:tmpl w:val="94121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5"/>
  </w:num>
  <w:num w:numId="3">
    <w:abstractNumId w:val="12"/>
  </w:num>
  <w:num w:numId="4">
    <w:abstractNumId w:val="11"/>
  </w:num>
  <w:num w:numId="5">
    <w:abstractNumId w:val="0"/>
  </w:num>
  <w:num w:numId="6">
    <w:abstractNumId w:val="4"/>
  </w:num>
  <w:num w:numId="7">
    <w:abstractNumId w:val="7"/>
  </w:num>
  <w:num w:numId="8">
    <w:abstractNumId w:val="9"/>
  </w:num>
  <w:num w:numId="9">
    <w:abstractNumId w:val="8"/>
  </w:num>
  <w:num w:numId="10">
    <w:abstractNumId w:val="6"/>
  </w:num>
  <w:num w:numId="11">
    <w:abstractNumId w:val="10"/>
  </w:num>
  <w:num w:numId="12">
    <w:abstractNumId w:val="3"/>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52616"/>
    <w:rsid w:val="000F18AB"/>
    <w:rsid w:val="00485BA7"/>
    <w:rsid w:val="00552616"/>
    <w:rsid w:val="00716F8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52616"/>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unhideWhenUsed/>
    <w:rsid w:val="00552616"/>
    <w:pPr>
      <w:spacing w:before="100" w:beforeAutospacing="1" w:after="100" w:afterAutospacing="1" w:line="240" w:lineRule="auto"/>
    </w:pPr>
    <w:rPr>
      <w:rFonts w:ascii="Times New Roman" w:eastAsia="Times New Roman" w:hAnsi="Times New Roman" w:cs="Times New Roman"/>
      <w:sz w:val="24"/>
      <w:szCs w:val="24"/>
      <w:lang w:eastAsia="fr-FR"/>
    </w:rPr>
  </w:style>
  <w:style w:type="table" w:styleId="Grilledutableau">
    <w:name w:val="Table Grid"/>
    <w:basedOn w:val="TableauNormal"/>
    <w:uiPriority w:val="59"/>
    <w:rsid w:val="0055261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En-tte">
    <w:name w:val="header"/>
    <w:basedOn w:val="Normal"/>
    <w:link w:val="En-tteCar"/>
    <w:uiPriority w:val="99"/>
    <w:unhideWhenUsed/>
    <w:rsid w:val="00552616"/>
    <w:pPr>
      <w:tabs>
        <w:tab w:val="center" w:pos="4536"/>
        <w:tab w:val="right" w:pos="9072"/>
      </w:tabs>
      <w:spacing w:after="0" w:line="240" w:lineRule="auto"/>
    </w:pPr>
  </w:style>
  <w:style w:type="character" w:customStyle="1" w:styleId="En-tteCar">
    <w:name w:val="En-tête Car"/>
    <w:basedOn w:val="Policepardfaut"/>
    <w:link w:val="En-tte"/>
    <w:uiPriority w:val="99"/>
    <w:rsid w:val="00552616"/>
  </w:style>
  <w:style w:type="paragraph" w:styleId="Pieddepage">
    <w:name w:val="footer"/>
    <w:basedOn w:val="Normal"/>
    <w:link w:val="PieddepageCar"/>
    <w:uiPriority w:val="99"/>
    <w:unhideWhenUsed/>
    <w:rsid w:val="00552616"/>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552616"/>
  </w:style>
  <w:style w:type="paragraph" w:styleId="Textedebulles">
    <w:name w:val="Balloon Text"/>
    <w:basedOn w:val="Normal"/>
    <w:link w:val="TextedebullesCar"/>
    <w:uiPriority w:val="99"/>
    <w:semiHidden/>
    <w:unhideWhenUsed/>
    <w:rsid w:val="00552616"/>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552616"/>
    <w:rPr>
      <w:rFonts w:ascii="Tahoma" w:hAnsi="Tahoma" w:cs="Tahoma"/>
      <w:sz w:val="16"/>
      <w:szCs w:val="16"/>
    </w:rPr>
  </w:style>
  <w:style w:type="paragraph" w:styleId="Paragraphedeliste">
    <w:name w:val="List Paragraph"/>
    <w:basedOn w:val="Normal"/>
    <w:uiPriority w:val="34"/>
    <w:qFormat/>
    <w:rsid w:val="00716F8B"/>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52616"/>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unhideWhenUsed/>
    <w:rsid w:val="00552616"/>
    <w:pPr>
      <w:spacing w:before="100" w:beforeAutospacing="1" w:after="100" w:afterAutospacing="1" w:line="240" w:lineRule="auto"/>
    </w:pPr>
    <w:rPr>
      <w:rFonts w:ascii="Times New Roman" w:eastAsia="Times New Roman" w:hAnsi="Times New Roman" w:cs="Times New Roman"/>
      <w:sz w:val="24"/>
      <w:szCs w:val="24"/>
      <w:lang w:eastAsia="fr-FR"/>
    </w:rPr>
  </w:style>
  <w:style w:type="table" w:styleId="Grilledutableau">
    <w:name w:val="Table Grid"/>
    <w:basedOn w:val="TableauNormal"/>
    <w:uiPriority w:val="59"/>
    <w:rsid w:val="0055261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En-tte">
    <w:name w:val="header"/>
    <w:basedOn w:val="Normal"/>
    <w:link w:val="En-tteCar"/>
    <w:uiPriority w:val="99"/>
    <w:unhideWhenUsed/>
    <w:rsid w:val="00552616"/>
    <w:pPr>
      <w:tabs>
        <w:tab w:val="center" w:pos="4536"/>
        <w:tab w:val="right" w:pos="9072"/>
      </w:tabs>
      <w:spacing w:after="0" w:line="240" w:lineRule="auto"/>
    </w:pPr>
  </w:style>
  <w:style w:type="character" w:customStyle="1" w:styleId="En-tteCar">
    <w:name w:val="En-tête Car"/>
    <w:basedOn w:val="Policepardfaut"/>
    <w:link w:val="En-tte"/>
    <w:uiPriority w:val="99"/>
    <w:rsid w:val="00552616"/>
  </w:style>
  <w:style w:type="paragraph" w:styleId="Pieddepage">
    <w:name w:val="footer"/>
    <w:basedOn w:val="Normal"/>
    <w:link w:val="PieddepageCar"/>
    <w:uiPriority w:val="99"/>
    <w:unhideWhenUsed/>
    <w:rsid w:val="00552616"/>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552616"/>
  </w:style>
  <w:style w:type="paragraph" w:styleId="Textedebulles">
    <w:name w:val="Balloon Text"/>
    <w:basedOn w:val="Normal"/>
    <w:link w:val="TextedebullesCar"/>
    <w:uiPriority w:val="99"/>
    <w:semiHidden/>
    <w:unhideWhenUsed/>
    <w:rsid w:val="00552616"/>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552616"/>
    <w:rPr>
      <w:rFonts w:ascii="Tahoma" w:hAnsi="Tahoma" w:cs="Tahoma"/>
      <w:sz w:val="16"/>
      <w:szCs w:val="16"/>
    </w:rPr>
  </w:style>
  <w:style w:type="paragraph" w:styleId="Paragraphedeliste">
    <w:name w:val="List Paragraph"/>
    <w:basedOn w:val="Normal"/>
    <w:uiPriority w:val="34"/>
    <w:qFormat/>
    <w:rsid w:val="00716F8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44927017">
      <w:bodyDiv w:val="1"/>
      <w:marLeft w:val="0"/>
      <w:marRight w:val="0"/>
      <w:marTop w:val="0"/>
      <w:marBottom w:val="0"/>
      <w:divBdr>
        <w:top w:val="none" w:sz="0" w:space="0" w:color="auto"/>
        <w:left w:val="none" w:sz="0" w:space="0" w:color="auto"/>
        <w:bottom w:val="none" w:sz="0" w:space="0" w:color="auto"/>
        <w:right w:val="none" w:sz="0" w:space="0" w:color="auto"/>
      </w:divBdr>
      <w:divsChild>
        <w:div w:id="123400157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A3E95"/>
    <w:rsid w:val="007217A7"/>
    <w:rsid w:val="00AA3E9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84A20A8907784A70BB750CC74035CC72">
    <w:name w:val="84A20A8907784A70BB750CC74035CC72"/>
    <w:rsid w:val="00AA3E95"/>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84A20A8907784A70BB750CC74035CC72">
    <w:name w:val="84A20A8907784A70BB750CC74035CC72"/>
    <w:rsid w:val="00AA3E9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4</Pages>
  <Words>1326</Words>
  <Characters>7296</Characters>
  <Application>Microsoft Office Word</Application>
  <DocSecurity>0</DocSecurity>
  <Lines>60</Lines>
  <Paragraphs>17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8605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portable2</dc:creator>
  <cp:lastModifiedBy>portable2</cp:lastModifiedBy>
  <cp:revision>1</cp:revision>
  <dcterms:created xsi:type="dcterms:W3CDTF">2026-06-09T09:21:00Z</dcterms:created>
  <dcterms:modified xsi:type="dcterms:W3CDTF">2026-06-09T09:30:00Z</dcterms:modified>
</cp:coreProperties>
</file>