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091E3A" w14:textId="77777777" w:rsidR="00BD5CD8" w:rsidRPr="00BD5CD8" w:rsidRDefault="00BD5CD8" w:rsidP="00BD5CD8">
      <w:pPr>
        <w:spacing w:before="100" w:beforeAutospacing="1" w:after="100" w:afterAutospacing="1" w:line="240" w:lineRule="auto"/>
        <w:jc w:val="center"/>
        <w:rPr>
          <w:rFonts w:eastAsia="Times New Roman" w:cstheme="minorHAnsi"/>
          <w:sz w:val="24"/>
          <w:szCs w:val="24"/>
          <w:lang w:eastAsia="fr-FR"/>
        </w:rPr>
      </w:pPr>
      <w:r w:rsidRPr="00BD5CD8">
        <w:rPr>
          <w:rFonts w:eastAsia="Times New Roman" w:cstheme="minorHAnsi"/>
          <w:b/>
          <w:bCs/>
          <w:color w:val="000000"/>
          <w:sz w:val="28"/>
          <w:szCs w:val="28"/>
          <w:lang w:eastAsia="fr-FR"/>
        </w:rPr>
        <w:t>Temps</w:t>
      </w:r>
    </w:p>
    <w:tbl>
      <w:tblPr>
        <w:tblStyle w:val="Grilledutableau"/>
        <w:tblW w:w="0" w:type="auto"/>
        <w:tblLook w:val="04A0" w:firstRow="1" w:lastRow="0" w:firstColumn="1" w:lastColumn="0" w:noHBand="0" w:noVBand="1"/>
      </w:tblPr>
      <w:tblGrid>
        <w:gridCol w:w="1696"/>
        <w:gridCol w:w="5670"/>
        <w:gridCol w:w="1560"/>
      </w:tblGrid>
      <w:tr w:rsidR="00BD5CD8" w:rsidRPr="00BD5CD8" w14:paraId="7A8B3695" w14:textId="77777777" w:rsidTr="00BD5CD8">
        <w:tc>
          <w:tcPr>
            <w:tcW w:w="1696" w:type="dxa"/>
            <w:shd w:val="clear" w:color="auto" w:fill="BFBFBF" w:themeFill="background1" w:themeFillShade="BF"/>
            <w:hideMark/>
          </w:tcPr>
          <w:p w14:paraId="31D952B7" w14:textId="77777777" w:rsidR="00BD5CD8" w:rsidRPr="00BD5CD8" w:rsidRDefault="00BD5CD8" w:rsidP="00BD5CD8">
            <w:pPr>
              <w:spacing w:before="100" w:beforeAutospacing="1" w:after="100" w:afterAutospacing="1"/>
              <w:rPr>
                <w:rFonts w:eastAsia="Times New Roman" w:cstheme="minorHAnsi"/>
                <w:color w:val="000000"/>
                <w:sz w:val="24"/>
                <w:szCs w:val="24"/>
                <w:lang w:eastAsia="fr-FR"/>
              </w:rPr>
            </w:pPr>
            <w:r w:rsidRPr="00BD5CD8">
              <w:rPr>
                <w:rFonts w:eastAsia="Times New Roman" w:cstheme="minorHAnsi"/>
                <w:color w:val="000000"/>
                <w:sz w:val="24"/>
                <w:szCs w:val="24"/>
                <w:lang w:eastAsia="fr-FR"/>
              </w:rPr>
              <w:t>Auteurs</w:t>
            </w:r>
          </w:p>
        </w:tc>
        <w:tc>
          <w:tcPr>
            <w:tcW w:w="5670" w:type="dxa"/>
            <w:shd w:val="clear" w:color="auto" w:fill="BFBFBF" w:themeFill="background1" w:themeFillShade="BF"/>
            <w:hideMark/>
          </w:tcPr>
          <w:p w14:paraId="7947006E" w14:textId="77777777" w:rsidR="00BD5CD8" w:rsidRPr="00BD5CD8" w:rsidRDefault="00BD5CD8" w:rsidP="00BD5CD8">
            <w:pPr>
              <w:spacing w:before="100" w:beforeAutospacing="1" w:after="100" w:afterAutospacing="1"/>
              <w:rPr>
                <w:rFonts w:eastAsia="Times New Roman" w:cstheme="minorHAnsi"/>
                <w:color w:val="000000"/>
                <w:sz w:val="24"/>
                <w:szCs w:val="24"/>
                <w:lang w:eastAsia="fr-FR"/>
              </w:rPr>
            </w:pPr>
            <w:r w:rsidRPr="00BD5CD8">
              <w:rPr>
                <w:rFonts w:eastAsia="Times New Roman" w:cstheme="minorHAnsi"/>
                <w:color w:val="000000"/>
                <w:sz w:val="24"/>
                <w:szCs w:val="24"/>
                <w:lang w:eastAsia="fr-FR"/>
              </w:rPr>
              <w:t>Œuvres</w:t>
            </w:r>
          </w:p>
        </w:tc>
        <w:tc>
          <w:tcPr>
            <w:tcW w:w="1560" w:type="dxa"/>
            <w:shd w:val="clear" w:color="auto" w:fill="BFBFBF" w:themeFill="background1" w:themeFillShade="BF"/>
            <w:hideMark/>
          </w:tcPr>
          <w:p w14:paraId="33E886E1" w14:textId="77777777" w:rsidR="00BD5CD8" w:rsidRPr="00BD5CD8" w:rsidRDefault="00BD5CD8" w:rsidP="00BD5CD8">
            <w:pPr>
              <w:spacing w:before="100" w:beforeAutospacing="1" w:after="100" w:afterAutospacing="1"/>
              <w:rPr>
                <w:rFonts w:eastAsia="Times New Roman" w:cstheme="minorHAnsi"/>
                <w:color w:val="000000"/>
                <w:sz w:val="24"/>
                <w:szCs w:val="24"/>
                <w:lang w:eastAsia="fr-FR"/>
              </w:rPr>
            </w:pPr>
            <w:r w:rsidRPr="00BD5CD8">
              <w:rPr>
                <w:rFonts w:eastAsia="Times New Roman" w:cstheme="minorHAnsi"/>
                <w:color w:val="000000"/>
                <w:sz w:val="24"/>
                <w:szCs w:val="24"/>
                <w:lang w:eastAsia="fr-FR"/>
              </w:rPr>
              <w:t>Siècle</w:t>
            </w:r>
          </w:p>
        </w:tc>
      </w:tr>
      <w:tr w:rsidR="00BD5CD8" w:rsidRPr="00BD5CD8" w14:paraId="103FA22E" w14:textId="77777777" w:rsidTr="00BD5CD8">
        <w:tc>
          <w:tcPr>
            <w:tcW w:w="1696" w:type="dxa"/>
            <w:hideMark/>
          </w:tcPr>
          <w:p w14:paraId="49B9F1F5" w14:textId="77777777" w:rsidR="00BD5CD8" w:rsidRPr="00BD5CD8" w:rsidRDefault="00BD5CD8" w:rsidP="00BD5CD8">
            <w:pPr>
              <w:spacing w:before="100" w:beforeAutospacing="1" w:after="100" w:afterAutospacing="1"/>
              <w:rPr>
                <w:rFonts w:eastAsia="Times New Roman" w:cstheme="minorHAnsi"/>
                <w:color w:val="000000"/>
                <w:sz w:val="24"/>
                <w:szCs w:val="24"/>
                <w:lang w:eastAsia="fr-FR"/>
              </w:rPr>
            </w:pPr>
            <w:r w:rsidRPr="00BD5CD8">
              <w:rPr>
                <w:rFonts w:eastAsia="Times New Roman" w:cstheme="minorHAnsi"/>
                <w:color w:val="000000"/>
                <w:sz w:val="24"/>
                <w:szCs w:val="24"/>
                <w:lang w:eastAsia="fr-FR"/>
              </w:rPr>
              <w:t>Augustin</w:t>
            </w:r>
          </w:p>
        </w:tc>
        <w:tc>
          <w:tcPr>
            <w:tcW w:w="5670" w:type="dxa"/>
            <w:hideMark/>
          </w:tcPr>
          <w:p w14:paraId="7D841958" w14:textId="77777777" w:rsidR="00BD5CD8" w:rsidRPr="00BD5CD8" w:rsidRDefault="00BD5CD8" w:rsidP="00BD5CD8">
            <w:pPr>
              <w:spacing w:before="100" w:beforeAutospacing="1" w:after="100" w:afterAutospacing="1"/>
              <w:rPr>
                <w:rFonts w:eastAsia="Times New Roman" w:cstheme="minorHAnsi"/>
                <w:color w:val="000000"/>
                <w:sz w:val="24"/>
                <w:szCs w:val="24"/>
                <w:lang w:eastAsia="fr-FR"/>
              </w:rPr>
            </w:pPr>
            <w:r w:rsidRPr="00BD5CD8">
              <w:rPr>
                <w:rFonts w:eastAsia="Times New Roman" w:cstheme="minorHAnsi"/>
                <w:color w:val="000000"/>
                <w:sz w:val="24"/>
                <w:szCs w:val="24"/>
                <w:lang w:eastAsia="fr-FR"/>
              </w:rPr>
              <w:t>Confessions</w:t>
            </w:r>
          </w:p>
        </w:tc>
        <w:tc>
          <w:tcPr>
            <w:tcW w:w="1560" w:type="dxa"/>
            <w:hideMark/>
          </w:tcPr>
          <w:p w14:paraId="4FCD40E6" w14:textId="0D5EE50D" w:rsidR="00BD5CD8" w:rsidRPr="00BD5CD8" w:rsidRDefault="00BD5CD8" w:rsidP="00BD5CD8">
            <w:pPr>
              <w:spacing w:before="100" w:beforeAutospacing="1" w:after="100" w:afterAutospacing="1"/>
              <w:rPr>
                <w:rFonts w:eastAsia="Times New Roman" w:cstheme="minorHAnsi"/>
                <w:color w:val="000000"/>
                <w:sz w:val="24"/>
                <w:szCs w:val="24"/>
                <w:lang w:eastAsia="fr-FR"/>
              </w:rPr>
            </w:pPr>
            <w:r w:rsidRPr="00BD5CD8">
              <w:rPr>
                <w:rFonts w:eastAsia="Times New Roman" w:cstheme="minorHAnsi"/>
                <w:color w:val="000000"/>
                <w:sz w:val="24"/>
                <w:szCs w:val="24"/>
                <w:lang w:eastAsia="fr-FR"/>
              </w:rPr>
              <w:t>IV</w:t>
            </w:r>
            <w:r>
              <w:rPr>
                <w:rFonts w:cstheme="minorHAnsi"/>
                <w:sz w:val="24"/>
                <w:szCs w:val="24"/>
                <w:vertAlign w:val="superscript"/>
              </w:rPr>
              <w:t>ème</w:t>
            </w:r>
          </w:p>
        </w:tc>
      </w:tr>
      <w:tr w:rsidR="00BD5CD8" w:rsidRPr="00BD5CD8" w14:paraId="1B98F7C2" w14:textId="77777777" w:rsidTr="00BD5CD8">
        <w:tc>
          <w:tcPr>
            <w:tcW w:w="1696" w:type="dxa"/>
            <w:hideMark/>
          </w:tcPr>
          <w:p w14:paraId="743D8464" w14:textId="77777777" w:rsidR="00BD5CD8" w:rsidRPr="00BD5CD8" w:rsidRDefault="00BD5CD8" w:rsidP="00BD5CD8">
            <w:pPr>
              <w:spacing w:before="100" w:beforeAutospacing="1" w:after="100" w:afterAutospacing="1"/>
              <w:rPr>
                <w:rFonts w:eastAsia="Times New Roman" w:cstheme="minorHAnsi"/>
                <w:color w:val="000000"/>
                <w:sz w:val="24"/>
                <w:szCs w:val="24"/>
                <w:lang w:eastAsia="fr-FR"/>
              </w:rPr>
            </w:pPr>
            <w:r w:rsidRPr="00BD5CD8">
              <w:rPr>
                <w:rFonts w:eastAsia="Times New Roman" w:cstheme="minorHAnsi"/>
                <w:color w:val="000000"/>
                <w:sz w:val="24"/>
                <w:szCs w:val="24"/>
                <w:lang w:eastAsia="fr-FR"/>
              </w:rPr>
              <w:t>Blaise Pascal</w:t>
            </w:r>
          </w:p>
        </w:tc>
        <w:tc>
          <w:tcPr>
            <w:tcW w:w="5670" w:type="dxa"/>
            <w:hideMark/>
          </w:tcPr>
          <w:p w14:paraId="770CEDAE" w14:textId="77777777" w:rsidR="00BD5CD8" w:rsidRPr="00BD5CD8" w:rsidRDefault="00BD5CD8" w:rsidP="00BD5CD8">
            <w:pPr>
              <w:spacing w:before="100" w:beforeAutospacing="1" w:after="100" w:afterAutospacing="1"/>
              <w:rPr>
                <w:rFonts w:eastAsia="Times New Roman" w:cstheme="minorHAnsi"/>
                <w:color w:val="000000"/>
                <w:sz w:val="24"/>
                <w:szCs w:val="24"/>
                <w:lang w:eastAsia="fr-FR"/>
              </w:rPr>
            </w:pPr>
            <w:r w:rsidRPr="00BD5CD8">
              <w:rPr>
                <w:rFonts w:eastAsia="Times New Roman" w:cstheme="minorHAnsi"/>
                <w:color w:val="000000"/>
                <w:sz w:val="24"/>
                <w:szCs w:val="24"/>
                <w:lang w:eastAsia="fr-FR"/>
              </w:rPr>
              <w:t>Pensées</w:t>
            </w:r>
          </w:p>
        </w:tc>
        <w:tc>
          <w:tcPr>
            <w:tcW w:w="1560" w:type="dxa"/>
            <w:hideMark/>
          </w:tcPr>
          <w:p w14:paraId="46072811" w14:textId="565FA9D3" w:rsidR="00BD5CD8" w:rsidRPr="00BD5CD8" w:rsidRDefault="00BD5CD8" w:rsidP="00BD5CD8">
            <w:pPr>
              <w:spacing w:before="100" w:beforeAutospacing="1" w:after="100" w:afterAutospacing="1"/>
              <w:rPr>
                <w:rFonts w:eastAsia="Times New Roman" w:cstheme="minorHAnsi"/>
                <w:color w:val="000000"/>
                <w:sz w:val="24"/>
                <w:szCs w:val="24"/>
                <w:lang w:eastAsia="fr-FR"/>
              </w:rPr>
            </w:pPr>
            <w:r w:rsidRPr="00BD5CD8">
              <w:rPr>
                <w:rFonts w:eastAsia="Times New Roman" w:cstheme="minorHAnsi"/>
                <w:color w:val="000000"/>
                <w:sz w:val="24"/>
                <w:szCs w:val="24"/>
                <w:lang w:eastAsia="fr-FR"/>
              </w:rPr>
              <w:t>XVII</w:t>
            </w:r>
            <w:r w:rsidRPr="00AE39F1">
              <w:rPr>
                <w:rFonts w:cstheme="minorHAnsi"/>
                <w:sz w:val="24"/>
                <w:szCs w:val="24"/>
                <w:vertAlign w:val="superscript"/>
              </w:rPr>
              <w:t>ème</w:t>
            </w:r>
          </w:p>
        </w:tc>
      </w:tr>
      <w:tr w:rsidR="00BD5CD8" w:rsidRPr="00BD5CD8" w14:paraId="301F99EF" w14:textId="77777777" w:rsidTr="00BD5CD8">
        <w:tc>
          <w:tcPr>
            <w:tcW w:w="1696" w:type="dxa"/>
            <w:hideMark/>
          </w:tcPr>
          <w:p w14:paraId="56659050" w14:textId="77777777" w:rsidR="00BD5CD8" w:rsidRPr="00BD5CD8" w:rsidRDefault="00BD5CD8" w:rsidP="00BD5CD8">
            <w:pPr>
              <w:spacing w:before="100" w:beforeAutospacing="1" w:after="100" w:afterAutospacing="1"/>
              <w:rPr>
                <w:rFonts w:eastAsia="Times New Roman" w:cstheme="minorHAnsi"/>
                <w:color w:val="000000"/>
                <w:sz w:val="24"/>
                <w:szCs w:val="24"/>
                <w:lang w:eastAsia="fr-FR"/>
              </w:rPr>
            </w:pPr>
            <w:r w:rsidRPr="00BD5CD8">
              <w:rPr>
                <w:rFonts w:eastAsia="Times New Roman" w:cstheme="minorHAnsi"/>
                <w:color w:val="000000"/>
                <w:sz w:val="24"/>
                <w:szCs w:val="24"/>
                <w:lang w:eastAsia="fr-FR"/>
              </w:rPr>
              <w:t>Heidegger</w:t>
            </w:r>
          </w:p>
        </w:tc>
        <w:tc>
          <w:tcPr>
            <w:tcW w:w="5670" w:type="dxa"/>
            <w:hideMark/>
          </w:tcPr>
          <w:p w14:paraId="115E27CE" w14:textId="77777777" w:rsidR="00BD5CD8" w:rsidRPr="00BD5CD8" w:rsidRDefault="00BD5CD8" w:rsidP="00BD5CD8">
            <w:pPr>
              <w:spacing w:before="100" w:beforeAutospacing="1" w:after="100" w:afterAutospacing="1"/>
              <w:rPr>
                <w:rFonts w:eastAsia="Times New Roman" w:cstheme="minorHAnsi"/>
                <w:color w:val="000000"/>
                <w:sz w:val="24"/>
                <w:szCs w:val="24"/>
                <w:lang w:eastAsia="fr-FR"/>
              </w:rPr>
            </w:pPr>
            <w:r w:rsidRPr="00BD5CD8">
              <w:rPr>
                <w:rFonts w:eastAsia="Times New Roman" w:cstheme="minorHAnsi"/>
                <w:color w:val="000000"/>
                <w:sz w:val="24"/>
                <w:szCs w:val="24"/>
                <w:lang w:eastAsia="fr-FR"/>
              </w:rPr>
              <w:t>Être et temps</w:t>
            </w:r>
          </w:p>
        </w:tc>
        <w:tc>
          <w:tcPr>
            <w:tcW w:w="1560" w:type="dxa"/>
            <w:hideMark/>
          </w:tcPr>
          <w:p w14:paraId="6429BC09" w14:textId="6EC97AD3" w:rsidR="00BD5CD8" w:rsidRPr="00BD5CD8" w:rsidRDefault="00BD5CD8" w:rsidP="00BD5CD8">
            <w:pPr>
              <w:spacing w:before="100" w:beforeAutospacing="1" w:after="100" w:afterAutospacing="1"/>
              <w:rPr>
                <w:rFonts w:eastAsia="Times New Roman" w:cstheme="minorHAnsi"/>
                <w:color w:val="000000"/>
                <w:sz w:val="24"/>
                <w:szCs w:val="24"/>
                <w:lang w:eastAsia="fr-FR"/>
              </w:rPr>
            </w:pPr>
            <w:r w:rsidRPr="00BD5CD8">
              <w:rPr>
                <w:rFonts w:eastAsia="Times New Roman" w:cstheme="minorHAnsi"/>
                <w:color w:val="000000"/>
                <w:sz w:val="24"/>
                <w:szCs w:val="24"/>
                <w:lang w:eastAsia="fr-FR"/>
              </w:rPr>
              <w:t>XX</w:t>
            </w:r>
            <w:r w:rsidRPr="00AE39F1">
              <w:rPr>
                <w:rFonts w:cstheme="minorHAnsi"/>
                <w:sz w:val="24"/>
                <w:szCs w:val="24"/>
                <w:vertAlign w:val="superscript"/>
              </w:rPr>
              <w:t>ème</w:t>
            </w:r>
          </w:p>
        </w:tc>
      </w:tr>
      <w:tr w:rsidR="00BD5CD8" w:rsidRPr="00BD5CD8" w14:paraId="6C9C86CE" w14:textId="77777777" w:rsidTr="00BD5CD8">
        <w:tc>
          <w:tcPr>
            <w:tcW w:w="1696" w:type="dxa"/>
            <w:hideMark/>
          </w:tcPr>
          <w:p w14:paraId="4761388C" w14:textId="77777777" w:rsidR="00BD5CD8" w:rsidRPr="00BD5CD8" w:rsidRDefault="00BD5CD8" w:rsidP="00BD5CD8">
            <w:pPr>
              <w:spacing w:before="100" w:beforeAutospacing="1" w:after="100" w:afterAutospacing="1"/>
              <w:rPr>
                <w:rFonts w:eastAsia="Times New Roman" w:cstheme="minorHAnsi"/>
                <w:color w:val="000000"/>
                <w:sz w:val="24"/>
                <w:szCs w:val="24"/>
                <w:lang w:eastAsia="fr-FR"/>
              </w:rPr>
            </w:pPr>
            <w:r w:rsidRPr="00BD5CD8">
              <w:rPr>
                <w:rFonts w:eastAsia="Times New Roman" w:cstheme="minorHAnsi"/>
                <w:color w:val="000000"/>
                <w:sz w:val="24"/>
                <w:szCs w:val="24"/>
                <w:lang w:eastAsia="fr-FR"/>
              </w:rPr>
              <w:t>Kant</w:t>
            </w:r>
          </w:p>
        </w:tc>
        <w:tc>
          <w:tcPr>
            <w:tcW w:w="5670" w:type="dxa"/>
            <w:hideMark/>
          </w:tcPr>
          <w:p w14:paraId="77C31AB6" w14:textId="77777777" w:rsidR="00BD5CD8" w:rsidRPr="00BD5CD8" w:rsidRDefault="00BD5CD8" w:rsidP="00BD5CD8">
            <w:pPr>
              <w:spacing w:before="100" w:beforeAutospacing="1" w:after="100" w:afterAutospacing="1"/>
              <w:rPr>
                <w:rFonts w:eastAsia="Times New Roman" w:cstheme="minorHAnsi"/>
                <w:color w:val="000000"/>
                <w:sz w:val="24"/>
                <w:szCs w:val="24"/>
                <w:lang w:eastAsia="fr-FR"/>
              </w:rPr>
            </w:pPr>
            <w:r w:rsidRPr="00BD5CD8">
              <w:rPr>
                <w:rFonts w:eastAsia="Times New Roman" w:cstheme="minorHAnsi"/>
                <w:color w:val="000000"/>
                <w:sz w:val="24"/>
                <w:szCs w:val="24"/>
                <w:lang w:eastAsia="fr-FR"/>
              </w:rPr>
              <w:t>Critique de la raison pure</w:t>
            </w:r>
          </w:p>
        </w:tc>
        <w:tc>
          <w:tcPr>
            <w:tcW w:w="1560" w:type="dxa"/>
            <w:hideMark/>
          </w:tcPr>
          <w:p w14:paraId="12E4BFBE" w14:textId="16786B7A" w:rsidR="00BD5CD8" w:rsidRPr="00BD5CD8" w:rsidRDefault="00BD5CD8" w:rsidP="00BD5CD8">
            <w:pPr>
              <w:spacing w:before="100" w:beforeAutospacing="1" w:after="100" w:afterAutospacing="1"/>
              <w:rPr>
                <w:rFonts w:eastAsia="Times New Roman" w:cstheme="minorHAnsi"/>
                <w:color w:val="000000"/>
                <w:sz w:val="24"/>
                <w:szCs w:val="24"/>
                <w:lang w:eastAsia="fr-FR"/>
              </w:rPr>
            </w:pPr>
            <w:r w:rsidRPr="00BD5CD8">
              <w:rPr>
                <w:rFonts w:eastAsia="Times New Roman" w:cstheme="minorHAnsi"/>
                <w:color w:val="000000"/>
                <w:sz w:val="24"/>
                <w:szCs w:val="24"/>
                <w:lang w:eastAsia="fr-FR"/>
              </w:rPr>
              <w:t>XVIII</w:t>
            </w:r>
            <w:r w:rsidRPr="00AE39F1">
              <w:rPr>
                <w:rFonts w:cstheme="minorHAnsi"/>
                <w:sz w:val="24"/>
                <w:szCs w:val="24"/>
                <w:vertAlign w:val="superscript"/>
              </w:rPr>
              <w:t>ème</w:t>
            </w:r>
          </w:p>
        </w:tc>
      </w:tr>
      <w:tr w:rsidR="00BD5CD8" w:rsidRPr="00BD5CD8" w14:paraId="558D332D" w14:textId="77777777" w:rsidTr="00BD5CD8">
        <w:tc>
          <w:tcPr>
            <w:tcW w:w="1696" w:type="dxa"/>
            <w:hideMark/>
          </w:tcPr>
          <w:p w14:paraId="4BEC822C" w14:textId="77777777" w:rsidR="00BD5CD8" w:rsidRPr="00BD5CD8" w:rsidRDefault="00BD5CD8" w:rsidP="00BD5CD8">
            <w:pPr>
              <w:spacing w:before="100" w:beforeAutospacing="1" w:after="100" w:afterAutospacing="1"/>
              <w:rPr>
                <w:rFonts w:eastAsia="Times New Roman" w:cstheme="minorHAnsi"/>
                <w:color w:val="000000"/>
                <w:sz w:val="24"/>
                <w:szCs w:val="24"/>
                <w:lang w:eastAsia="fr-FR"/>
              </w:rPr>
            </w:pPr>
            <w:r w:rsidRPr="00BD5CD8">
              <w:rPr>
                <w:rFonts w:eastAsia="Times New Roman" w:cstheme="minorHAnsi"/>
                <w:color w:val="000000"/>
                <w:sz w:val="24"/>
                <w:szCs w:val="24"/>
                <w:lang w:eastAsia="fr-FR"/>
              </w:rPr>
              <w:t>Elias</w:t>
            </w:r>
          </w:p>
        </w:tc>
        <w:tc>
          <w:tcPr>
            <w:tcW w:w="5670" w:type="dxa"/>
            <w:hideMark/>
          </w:tcPr>
          <w:p w14:paraId="4B4ABD35" w14:textId="77777777" w:rsidR="00BD5CD8" w:rsidRPr="00BD5CD8" w:rsidRDefault="00BD5CD8" w:rsidP="00BD5CD8">
            <w:pPr>
              <w:spacing w:before="100" w:beforeAutospacing="1" w:after="100" w:afterAutospacing="1"/>
              <w:rPr>
                <w:rFonts w:eastAsia="Times New Roman" w:cstheme="minorHAnsi"/>
                <w:color w:val="000000"/>
                <w:sz w:val="24"/>
                <w:szCs w:val="24"/>
                <w:lang w:eastAsia="fr-FR"/>
              </w:rPr>
            </w:pPr>
            <w:r w:rsidRPr="00BD5CD8">
              <w:rPr>
                <w:rFonts w:eastAsia="Times New Roman" w:cstheme="minorHAnsi"/>
                <w:color w:val="000000"/>
                <w:sz w:val="24"/>
                <w:szCs w:val="24"/>
                <w:lang w:eastAsia="fr-FR"/>
              </w:rPr>
              <w:t>Du temps</w:t>
            </w:r>
          </w:p>
        </w:tc>
        <w:tc>
          <w:tcPr>
            <w:tcW w:w="1560" w:type="dxa"/>
            <w:hideMark/>
          </w:tcPr>
          <w:p w14:paraId="0D497153" w14:textId="3D0E1384" w:rsidR="00BD5CD8" w:rsidRPr="00BD5CD8" w:rsidRDefault="00BD5CD8" w:rsidP="00BD5CD8">
            <w:pPr>
              <w:spacing w:before="100" w:beforeAutospacing="1" w:after="100" w:afterAutospacing="1"/>
              <w:rPr>
                <w:rFonts w:eastAsia="Times New Roman" w:cstheme="minorHAnsi"/>
                <w:color w:val="000000"/>
                <w:sz w:val="24"/>
                <w:szCs w:val="24"/>
                <w:lang w:eastAsia="fr-FR"/>
              </w:rPr>
            </w:pPr>
            <w:r w:rsidRPr="00BD5CD8">
              <w:rPr>
                <w:rFonts w:eastAsia="Times New Roman" w:cstheme="minorHAnsi"/>
                <w:color w:val="000000"/>
                <w:sz w:val="24"/>
                <w:szCs w:val="24"/>
                <w:lang w:eastAsia="fr-FR"/>
              </w:rPr>
              <w:t>XX</w:t>
            </w:r>
            <w:r>
              <w:rPr>
                <w:rFonts w:eastAsia="Times New Roman" w:cstheme="minorHAnsi"/>
                <w:color w:val="000000"/>
                <w:sz w:val="24"/>
                <w:szCs w:val="24"/>
                <w:lang w:eastAsia="fr-FR"/>
              </w:rPr>
              <w:t>ème</w:t>
            </w:r>
          </w:p>
        </w:tc>
      </w:tr>
      <w:tr w:rsidR="00BD5CD8" w:rsidRPr="00BD5CD8" w14:paraId="26861D39" w14:textId="77777777" w:rsidTr="00BD5CD8">
        <w:tc>
          <w:tcPr>
            <w:tcW w:w="1696" w:type="dxa"/>
            <w:hideMark/>
          </w:tcPr>
          <w:p w14:paraId="24F11DC4" w14:textId="77777777" w:rsidR="00BD5CD8" w:rsidRPr="00BD5CD8" w:rsidRDefault="00BD5CD8" w:rsidP="00BD5CD8">
            <w:pPr>
              <w:spacing w:before="100" w:beforeAutospacing="1" w:after="100" w:afterAutospacing="1"/>
              <w:rPr>
                <w:rFonts w:eastAsia="Times New Roman" w:cstheme="minorHAnsi"/>
                <w:color w:val="000000"/>
                <w:sz w:val="24"/>
                <w:szCs w:val="24"/>
                <w:lang w:eastAsia="fr-FR"/>
              </w:rPr>
            </w:pPr>
            <w:r w:rsidRPr="00BD5CD8">
              <w:rPr>
                <w:rFonts w:eastAsia="Times New Roman" w:cstheme="minorHAnsi"/>
                <w:color w:val="000000"/>
                <w:sz w:val="24"/>
                <w:szCs w:val="24"/>
                <w:lang w:eastAsia="fr-FR"/>
              </w:rPr>
              <w:t>Henri Bergson</w:t>
            </w:r>
          </w:p>
        </w:tc>
        <w:tc>
          <w:tcPr>
            <w:tcW w:w="5670" w:type="dxa"/>
            <w:hideMark/>
          </w:tcPr>
          <w:p w14:paraId="510FA891" w14:textId="77777777" w:rsidR="00BD5CD8" w:rsidRPr="00BD5CD8" w:rsidRDefault="00BD5CD8" w:rsidP="00BD5CD8">
            <w:pPr>
              <w:spacing w:before="100" w:beforeAutospacing="1" w:after="100" w:afterAutospacing="1"/>
              <w:rPr>
                <w:rFonts w:eastAsia="Times New Roman" w:cstheme="minorHAnsi"/>
                <w:color w:val="000000"/>
                <w:sz w:val="24"/>
                <w:szCs w:val="24"/>
                <w:lang w:eastAsia="fr-FR"/>
              </w:rPr>
            </w:pPr>
            <w:r w:rsidRPr="00BD5CD8">
              <w:rPr>
                <w:rFonts w:eastAsia="Times New Roman" w:cstheme="minorHAnsi"/>
                <w:color w:val="000000"/>
                <w:sz w:val="24"/>
                <w:szCs w:val="24"/>
                <w:lang w:eastAsia="fr-FR"/>
              </w:rPr>
              <w:t>Essai sur les données immédiates de la conscience</w:t>
            </w:r>
          </w:p>
          <w:p w14:paraId="60C29DA3" w14:textId="77777777" w:rsidR="00BD5CD8" w:rsidRPr="00BD5CD8" w:rsidRDefault="00BD5CD8" w:rsidP="00BD5CD8">
            <w:pPr>
              <w:spacing w:before="100" w:beforeAutospacing="1" w:after="100" w:afterAutospacing="1"/>
              <w:rPr>
                <w:rFonts w:eastAsia="Times New Roman" w:cstheme="minorHAnsi"/>
                <w:color w:val="000000"/>
                <w:sz w:val="24"/>
                <w:szCs w:val="24"/>
                <w:lang w:eastAsia="fr-FR"/>
              </w:rPr>
            </w:pPr>
            <w:r w:rsidRPr="00BD5CD8">
              <w:rPr>
                <w:rFonts w:eastAsia="Times New Roman" w:cstheme="minorHAnsi"/>
                <w:color w:val="000000"/>
                <w:sz w:val="24"/>
                <w:szCs w:val="24"/>
                <w:lang w:eastAsia="fr-FR"/>
              </w:rPr>
              <w:t>Matière et mémoire</w:t>
            </w:r>
          </w:p>
          <w:p w14:paraId="252663B0" w14:textId="77777777" w:rsidR="00BD5CD8" w:rsidRPr="00BD5CD8" w:rsidRDefault="00BD5CD8" w:rsidP="00BD5CD8">
            <w:pPr>
              <w:spacing w:before="100" w:beforeAutospacing="1" w:after="100" w:afterAutospacing="1"/>
              <w:rPr>
                <w:rFonts w:eastAsia="Times New Roman" w:cstheme="minorHAnsi"/>
                <w:color w:val="000000"/>
                <w:sz w:val="24"/>
                <w:szCs w:val="24"/>
                <w:lang w:eastAsia="fr-FR"/>
              </w:rPr>
            </w:pPr>
            <w:r w:rsidRPr="00BD5CD8">
              <w:rPr>
                <w:rFonts w:eastAsia="Times New Roman" w:cstheme="minorHAnsi"/>
                <w:color w:val="000000"/>
                <w:sz w:val="24"/>
                <w:szCs w:val="24"/>
                <w:lang w:eastAsia="fr-FR"/>
              </w:rPr>
              <w:t>La pensée et le mouvant</w:t>
            </w:r>
          </w:p>
        </w:tc>
        <w:tc>
          <w:tcPr>
            <w:tcW w:w="1560" w:type="dxa"/>
            <w:hideMark/>
          </w:tcPr>
          <w:p w14:paraId="4CCB18E0" w14:textId="1F47F64C" w:rsidR="00BD5CD8" w:rsidRPr="00BD5CD8" w:rsidRDefault="00BD5CD8" w:rsidP="00BD5CD8">
            <w:pPr>
              <w:spacing w:before="100" w:beforeAutospacing="1" w:after="100" w:afterAutospacing="1"/>
              <w:rPr>
                <w:rFonts w:eastAsia="Times New Roman" w:cstheme="minorHAnsi"/>
                <w:color w:val="000000"/>
                <w:sz w:val="24"/>
                <w:szCs w:val="24"/>
                <w:lang w:eastAsia="fr-FR"/>
              </w:rPr>
            </w:pPr>
            <w:r w:rsidRPr="00BD5CD8">
              <w:rPr>
                <w:rFonts w:eastAsia="Times New Roman" w:cstheme="minorHAnsi"/>
                <w:color w:val="000000"/>
                <w:sz w:val="24"/>
                <w:szCs w:val="24"/>
                <w:lang w:eastAsia="fr-FR"/>
              </w:rPr>
              <w:t>XIX/XX</w:t>
            </w:r>
            <w:r w:rsidRPr="00AE39F1">
              <w:rPr>
                <w:rFonts w:cstheme="minorHAnsi"/>
                <w:sz w:val="24"/>
                <w:szCs w:val="24"/>
                <w:vertAlign w:val="superscript"/>
              </w:rPr>
              <w:t>ème</w:t>
            </w:r>
          </w:p>
        </w:tc>
      </w:tr>
      <w:tr w:rsidR="00BD5CD8" w:rsidRPr="00BD5CD8" w14:paraId="241EF914" w14:textId="77777777" w:rsidTr="00BD5CD8">
        <w:tc>
          <w:tcPr>
            <w:tcW w:w="1696" w:type="dxa"/>
            <w:hideMark/>
          </w:tcPr>
          <w:p w14:paraId="021BD101" w14:textId="77777777" w:rsidR="00BD5CD8" w:rsidRPr="00BD5CD8" w:rsidRDefault="00BD5CD8" w:rsidP="00BD5CD8">
            <w:pPr>
              <w:spacing w:before="100" w:beforeAutospacing="1" w:after="100" w:afterAutospacing="1"/>
              <w:rPr>
                <w:rFonts w:eastAsia="Times New Roman" w:cstheme="minorHAnsi"/>
                <w:color w:val="000000"/>
                <w:sz w:val="24"/>
                <w:szCs w:val="24"/>
                <w:lang w:eastAsia="fr-FR"/>
              </w:rPr>
            </w:pPr>
            <w:r w:rsidRPr="00BD5CD8">
              <w:rPr>
                <w:rFonts w:eastAsia="Times New Roman" w:cstheme="minorHAnsi"/>
                <w:color w:val="000000"/>
                <w:sz w:val="24"/>
                <w:szCs w:val="24"/>
                <w:lang w:eastAsia="fr-FR"/>
              </w:rPr>
              <w:t>Platon</w:t>
            </w:r>
          </w:p>
        </w:tc>
        <w:tc>
          <w:tcPr>
            <w:tcW w:w="5670" w:type="dxa"/>
            <w:hideMark/>
          </w:tcPr>
          <w:p w14:paraId="002DB6CF" w14:textId="77777777" w:rsidR="00BD5CD8" w:rsidRPr="00BD5CD8" w:rsidRDefault="00BD5CD8" w:rsidP="00BD5CD8">
            <w:pPr>
              <w:spacing w:before="100" w:beforeAutospacing="1" w:after="100" w:afterAutospacing="1"/>
              <w:rPr>
                <w:rFonts w:eastAsia="Times New Roman" w:cstheme="minorHAnsi"/>
                <w:color w:val="000000"/>
                <w:sz w:val="24"/>
                <w:szCs w:val="24"/>
                <w:lang w:eastAsia="fr-FR"/>
              </w:rPr>
            </w:pPr>
            <w:r w:rsidRPr="00BD5CD8">
              <w:rPr>
                <w:rFonts w:eastAsia="Times New Roman" w:cstheme="minorHAnsi"/>
                <w:color w:val="000000"/>
                <w:sz w:val="24"/>
                <w:szCs w:val="24"/>
                <w:lang w:eastAsia="fr-FR"/>
              </w:rPr>
              <w:t>Phédon</w:t>
            </w:r>
          </w:p>
        </w:tc>
        <w:tc>
          <w:tcPr>
            <w:tcW w:w="1560" w:type="dxa"/>
            <w:hideMark/>
          </w:tcPr>
          <w:p w14:paraId="74CAD374" w14:textId="42106AE1" w:rsidR="00BD5CD8" w:rsidRPr="00BD5CD8" w:rsidRDefault="00BD5CD8" w:rsidP="00BD5CD8">
            <w:pPr>
              <w:spacing w:before="100" w:beforeAutospacing="1" w:after="100" w:afterAutospacing="1"/>
              <w:rPr>
                <w:rFonts w:eastAsia="Times New Roman" w:cstheme="minorHAnsi"/>
                <w:color w:val="000000"/>
                <w:sz w:val="24"/>
                <w:szCs w:val="24"/>
                <w:lang w:eastAsia="fr-FR"/>
              </w:rPr>
            </w:pPr>
            <w:r w:rsidRPr="00BD5CD8">
              <w:rPr>
                <w:rFonts w:eastAsia="Times New Roman" w:cstheme="minorHAnsi"/>
                <w:color w:val="000000"/>
                <w:sz w:val="24"/>
                <w:szCs w:val="24"/>
                <w:lang w:eastAsia="fr-FR"/>
              </w:rPr>
              <w:t>-IV</w:t>
            </w:r>
            <w:r w:rsidRPr="00AE39F1">
              <w:rPr>
                <w:rFonts w:cstheme="minorHAnsi"/>
                <w:sz w:val="24"/>
                <w:szCs w:val="24"/>
                <w:vertAlign w:val="superscript"/>
              </w:rPr>
              <w:t>ème</w:t>
            </w:r>
          </w:p>
        </w:tc>
      </w:tr>
      <w:tr w:rsidR="00BD5CD8" w:rsidRPr="00BD5CD8" w14:paraId="12B11026" w14:textId="77777777" w:rsidTr="00BD5CD8">
        <w:tc>
          <w:tcPr>
            <w:tcW w:w="1696" w:type="dxa"/>
            <w:hideMark/>
          </w:tcPr>
          <w:p w14:paraId="53464C28" w14:textId="77777777" w:rsidR="00BD5CD8" w:rsidRPr="00BD5CD8" w:rsidRDefault="00BD5CD8" w:rsidP="00BD5CD8">
            <w:pPr>
              <w:spacing w:before="100" w:beforeAutospacing="1" w:after="100" w:afterAutospacing="1"/>
              <w:rPr>
                <w:rFonts w:eastAsia="Times New Roman" w:cstheme="minorHAnsi"/>
                <w:color w:val="000000"/>
                <w:sz w:val="24"/>
                <w:szCs w:val="24"/>
                <w:lang w:eastAsia="fr-FR"/>
              </w:rPr>
            </w:pPr>
            <w:r w:rsidRPr="00BD5CD8">
              <w:rPr>
                <w:rFonts w:eastAsia="Times New Roman" w:cstheme="minorHAnsi"/>
                <w:color w:val="000000"/>
                <w:sz w:val="24"/>
                <w:szCs w:val="24"/>
                <w:lang w:eastAsia="fr-FR"/>
              </w:rPr>
              <w:t>Sénèque</w:t>
            </w:r>
          </w:p>
        </w:tc>
        <w:tc>
          <w:tcPr>
            <w:tcW w:w="5670" w:type="dxa"/>
            <w:hideMark/>
          </w:tcPr>
          <w:p w14:paraId="4AE476D8" w14:textId="77777777" w:rsidR="00BD5CD8" w:rsidRPr="00BD5CD8" w:rsidRDefault="00BD5CD8" w:rsidP="00BD5CD8">
            <w:pPr>
              <w:spacing w:before="100" w:beforeAutospacing="1" w:after="100" w:afterAutospacing="1"/>
              <w:rPr>
                <w:rFonts w:eastAsia="Times New Roman" w:cstheme="minorHAnsi"/>
                <w:color w:val="000000"/>
                <w:sz w:val="24"/>
                <w:szCs w:val="24"/>
                <w:lang w:eastAsia="fr-FR"/>
              </w:rPr>
            </w:pPr>
            <w:r w:rsidRPr="00BD5CD8">
              <w:rPr>
                <w:rFonts w:eastAsia="Times New Roman" w:cstheme="minorHAnsi"/>
                <w:color w:val="000000"/>
                <w:sz w:val="24"/>
                <w:szCs w:val="24"/>
                <w:lang w:eastAsia="fr-FR"/>
              </w:rPr>
              <w:t>Lettres à Lucilius</w:t>
            </w:r>
          </w:p>
          <w:p w14:paraId="39B00DEB" w14:textId="77777777" w:rsidR="00BD5CD8" w:rsidRPr="00BD5CD8" w:rsidRDefault="00BD5CD8" w:rsidP="00BD5CD8">
            <w:pPr>
              <w:spacing w:before="100" w:beforeAutospacing="1" w:after="100" w:afterAutospacing="1"/>
              <w:rPr>
                <w:rFonts w:eastAsia="Times New Roman" w:cstheme="minorHAnsi"/>
                <w:color w:val="000000"/>
                <w:sz w:val="24"/>
                <w:szCs w:val="24"/>
                <w:lang w:eastAsia="fr-FR"/>
              </w:rPr>
            </w:pPr>
            <w:r w:rsidRPr="00BD5CD8">
              <w:rPr>
                <w:rFonts w:eastAsia="Times New Roman" w:cstheme="minorHAnsi"/>
                <w:color w:val="000000"/>
                <w:sz w:val="24"/>
                <w:szCs w:val="24"/>
                <w:lang w:eastAsia="fr-FR"/>
              </w:rPr>
              <w:t>Les Consolations</w:t>
            </w:r>
          </w:p>
        </w:tc>
        <w:tc>
          <w:tcPr>
            <w:tcW w:w="1560" w:type="dxa"/>
            <w:hideMark/>
          </w:tcPr>
          <w:p w14:paraId="3212B4DB" w14:textId="7526A40D" w:rsidR="00BD5CD8" w:rsidRPr="00BD5CD8" w:rsidRDefault="00BD5CD8" w:rsidP="00BD5CD8">
            <w:pPr>
              <w:spacing w:before="100" w:beforeAutospacing="1" w:after="100" w:afterAutospacing="1"/>
              <w:rPr>
                <w:rFonts w:eastAsia="Times New Roman" w:cstheme="minorHAnsi"/>
                <w:color w:val="000000"/>
                <w:sz w:val="24"/>
                <w:szCs w:val="24"/>
                <w:lang w:eastAsia="fr-FR"/>
              </w:rPr>
            </w:pPr>
            <w:proofErr w:type="spellStart"/>
            <w:r w:rsidRPr="00BD5CD8">
              <w:rPr>
                <w:rFonts w:eastAsia="Times New Roman" w:cstheme="minorHAnsi"/>
                <w:color w:val="000000"/>
                <w:sz w:val="24"/>
                <w:szCs w:val="24"/>
                <w:lang w:eastAsia="fr-FR"/>
              </w:rPr>
              <w:t>I</w:t>
            </w:r>
            <w:r w:rsidRPr="00AE39F1">
              <w:rPr>
                <w:rFonts w:cstheme="minorHAnsi"/>
                <w:sz w:val="24"/>
                <w:szCs w:val="24"/>
                <w:vertAlign w:val="superscript"/>
              </w:rPr>
              <w:t>ème</w:t>
            </w:r>
            <w:proofErr w:type="spellEnd"/>
          </w:p>
        </w:tc>
      </w:tr>
      <w:tr w:rsidR="00BD5CD8" w:rsidRPr="00BD5CD8" w14:paraId="121C54AA" w14:textId="77777777" w:rsidTr="00BD5CD8">
        <w:tc>
          <w:tcPr>
            <w:tcW w:w="1696" w:type="dxa"/>
            <w:hideMark/>
          </w:tcPr>
          <w:p w14:paraId="2DC54C6F" w14:textId="77777777" w:rsidR="00BD5CD8" w:rsidRPr="00BD5CD8" w:rsidRDefault="00BD5CD8" w:rsidP="00BD5CD8">
            <w:pPr>
              <w:spacing w:before="100" w:beforeAutospacing="1" w:after="100" w:afterAutospacing="1"/>
              <w:rPr>
                <w:rFonts w:eastAsia="Times New Roman" w:cstheme="minorHAnsi"/>
                <w:color w:val="000000"/>
                <w:sz w:val="24"/>
                <w:szCs w:val="24"/>
                <w:lang w:eastAsia="fr-FR"/>
              </w:rPr>
            </w:pPr>
            <w:r w:rsidRPr="00BD5CD8">
              <w:rPr>
                <w:rFonts w:eastAsia="Times New Roman" w:cstheme="minorHAnsi"/>
                <w:color w:val="000000"/>
                <w:sz w:val="24"/>
                <w:szCs w:val="24"/>
                <w:lang w:eastAsia="fr-FR"/>
              </w:rPr>
              <w:t>Épicure</w:t>
            </w:r>
          </w:p>
        </w:tc>
        <w:tc>
          <w:tcPr>
            <w:tcW w:w="5670" w:type="dxa"/>
            <w:hideMark/>
          </w:tcPr>
          <w:p w14:paraId="051214DF" w14:textId="77777777" w:rsidR="00BD5CD8" w:rsidRPr="00BD5CD8" w:rsidRDefault="00BD5CD8" w:rsidP="00BD5CD8">
            <w:pPr>
              <w:spacing w:before="100" w:beforeAutospacing="1" w:after="100" w:afterAutospacing="1"/>
              <w:rPr>
                <w:rFonts w:eastAsia="Times New Roman" w:cstheme="minorHAnsi"/>
                <w:color w:val="000000"/>
                <w:sz w:val="24"/>
                <w:szCs w:val="24"/>
                <w:lang w:eastAsia="fr-FR"/>
              </w:rPr>
            </w:pPr>
            <w:r w:rsidRPr="00BD5CD8">
              <w:rPr>
                <w:rFonts w:eastAsia="Times New Roman" w:cstheme="minorHAnsi"/>
                <w:color w:val="000000"/>
                <w:sz w:val="24"/>
                <w:szCs w:val="24"/>
                <w:lang w:eastAsia="fr-FR"/>
              </w:rPr>
              <w:t>Lettre à Ménécée</w:t>
            </w:r>
          </w:p>
        </w:tc>
        <w:tc>
          <w:tcPr>
            <w:tcW w:w="1560" w:type="dxa"/>
            <w:hideMark/>
          </w:tcPr>
          <w:p w14:paraId="21B75A9F" w14:textId="03967F10" w:rsidR="00BD5CD8" w:rsidRPr="00BD5CD8" w:rsidRDefault="00BD5CD8" w:rsidP="00BD5CD8">
            <w:pPr>
              <w:spacing w:before="100" w:beforeAutospacing="1" w:after="100" w:afterAutospacing="1"/>
              <w:rPr>
                <w:rFonts w:eastAsia="Times New Roman" w:cstheme="minorHAnsi"/>
                <w:color w:val="000000"/>
                <w:sz w:val="24"/>
                <w:szCs w:val="24"/>
                <w:lang w:eastAsia="fr-FR"/>
              </w:rPr>
            </w:pPr>
            <w:r w:rsidRPr="00BD5CD8">
              <w:rPr>
                <w:rFonts w:eastAsia="Times New Roman" w:cstheme="minorHAnsi"/>
                <w:color w:val="000000"/>
                <w:sz w:val="24"/>
                <w:szCs w:val="24"/>
                <w:lang w:eastAsia="fr-FR"/>
              </w:rPr>
              <w:t>-IV</w:t>
            </w:r>
            <w:r w:rsidRPr="00AE39F1">
              <w:rPr>
                <w:rFonts w:cstheme="minorHAnsi"/>
                <w:sz w:val="24"/>
                <w:szCs w:val="24"/>
                <w:vertAlign w:val="superscript"/>
              </w:rPr>
              <w:t>ème</w:t>
            </w:r>
          </w:p>
        </w:tc>
      </w:tr>
      <w:tr w:rsidR="00BD5CD8" w:rsidRPr="00BD5CD8" w14:paraId="3C7A7DB4" w14:textId="77777777" w:rsidTr="00BD5CD8">
        <w:tc>
          <w:tcPr>
            <w:tcW w:w="1696" w:type="dxa"/>
            <w:hideMark/>
          </w:tcPr>
          <w:p w14:paraId="63E8BB7F" w14:textId="77777777" w:rsidR="00BD5CD8" w:rsidRPr="00BD5CD8" w:rsidRDefault="00BD5CD8" w:rsidP="00BD5CD8">
            <w:pPr>
              <w:spacing w:before="100" w:beforeAutospacing="1" w:after="100" w:afterAutospacing="1"/>
              <w:rPr>
                <w:rFonts w:eastAsia="Times New Roman" w:cstheme="minorHAnsi"/>
                <w:color w:val="000000"/>
                <w:sz w:val="24"/>
                <w:szCs w:val="24"/>
                <w:lang w:eastAsia="fr-FR"/>
              </w:rPr>
            </w:pPr>
            <w:r w:rsidRPr="00BD5CD8">
              <w:rPr>
                <w:rFonts w:eastAsia="Times New Roman" w:cstheme="minorHAnsi"/>
                <w:color w:val="000000"/>
                <w:sz w:val="24"/>
                <w:szCs w:val="24"/>
                <w:lang w:eastAsia="fr-FR"/>
              </w:rPr>
              <w:t>Platon</w:t>
            </w:r>
          </w:p>
        </w:tc>
        <w:tc>
          <w:tcPr>
            <w:tcW w:w="5670" w:type="dxa"/>
            <w:hideMark/>
          </w:tcPr>
          <w:p w14:paraId="726DEAC0" w14:textId="77777777" w:rsidR="00BD5CD8" w:rsidRPr="00BD5CD8" w:rsidRDefault="00BD5CD8" w:rsidP="00BD5CD8">
            <w:pPr>
              <w:spacing w:before="100" w:beforeAutospacing="1" w:after="100" w:afterAutospacing="1"/>
              <w:rPr>
                <w:rFonts w:eastAsia="Times New Roman" w:cstheme="minorHAnsi"/>
                <w:color w:val="000000"/>
                <w:sz w:val="24"/>
                <w:szCs w:val="24"/>
                <w:lang w:eastAsia="fr-FR"/>
              </w:rPr>
            </w:pPr>
            <w:r w:rsidRPr="00BD5CD8">
              <w:rPr>
                <w:rFonts w:eastAsia="Times New Roman" w:cstheme="minorHAnsi"/>
                <w:color w:val="000000"/>
                <w:sz w:val="24"/>
                <w:szCs w:val="24"/>
                <w:lang w:eastAsia="fr-FR"/>
              </w:rPr>
              <w:t>Gorgias</w:t>
            </w:r>
          </w:p>
        </w:tc>
        <w:tc>
          <w:tcPr>
            <w:tcW w:w="1560" w:type="dxa"/>
            <w:hideMark/>
          </w:tcPr>
          <w:p w14:paraId="7DD3AC00" w14:textId="7845E765" w:rsidR="00BD5CD8" w:rsidRPr="00BD5CD8" w:rsidRDefault="00BD5CD8" w:rsidP="00BD5CD8">
            <w:pPr>
              <w:spacing w:before="100" w:beforeAutospacing="1" w:after="100" w:afterAutospacing="1"/>
              <w:rPr>
                <w:rFonts w:eastAsia="Times New Roman" w:cstheme="minorHAnsi"/>
                <w:color w:val="000000"/>
                <w:sz w:val="24"/>
                <w:szCs w:val="24"/>
                <w:lang w:eastAsia="fr-FR"/>
              </w:rPr>
            </w:pPr>
            <w:r w:rsidRPr="00BD5CD8">
              <w:rPr>
                <w:rFonts w:eastAsia="Times New Roman" w:cstheme="minorHAnsi"/>
                <w:color w:val="000000"/>
                <w:sz w:val="24"/>
                <w:szCs w:val="24"/>
                <w:lang w:eastAsia="fr-FR"/>
              </w:rPr>
              <w:t>-IV</w:t>
            </w:r>
            <w:r w:rsidRPr="00AE39F1">
              <w:rPr>
                <w:rFonts w:cstheme="minorHAnsi"/>
                <w:sz w:val="24"/>
                <w:szCs w:val="24"/>
                <w:vertAlign w:val="superscript"/>
              </w:rPr>
              <w:t>ème</w:t>
            </w:r>
          </w:p>
        </w:tc>
      </w:tr>
    </w:tbl>
    <w:p w14:paraId="4235260D" w14:textId="1A5FBE90" w:rsidR="00BD5CD8" w:rsidRDefault="00BD5CD8" w:rsidP="00BD5CD8">
      <w:pPr>
        <w:spacing w:before="100" w:beforeAutospacing="1" w:after="100" w:afterAutospacing="1" w:line="240" w:lineRule="auto"/>
        <w:rPr>
          <w:rFonts w:eastAsia="Times New Roman" w:cstheme="minorHAnsi"/>
          <w:b/>
          <w:bCs/>
          <w:color w:val="000000"/>
          <w:sz w:val="24"/>
          <w:szCs w:val="24"/>
          <w:lang w:eastAsia="fr-FR"/>
        </w:rPr>
      </w:pPr>
      <w:r w:rsidRPr="00BD5CD8">
        <w:rPr>
          <w:rFonts w:eastAsia="Times New Roman" w:cstheme="minorHAnsi"/>
          <w:b/>
          <w:bCs/>
          <w:color w:val="000000"/>
          <w:sz w:val="24"/>
          <w:szCs w:val="24"/>
          <w:lang w:eastAsia="fr-FR"/>
        </w:rPr>
        <w:t>Augustin IV</w:t>
      </w:r>
      <w:r w:rsidRPr="00AE39F1">
        <w:rPr>
          <w:rFonts w:cstheme="minorHAnsi"/>
          <w:sz w:val="24"/>
          <w:szCs w:val="24"/>
          <w:vertAlign w:val="superscript"/>
        </w:rPr>
        <w:t>ème</w:t>
      </w:r>
      <w:r w:rsidRPr="00BD5CD8">
        <w:rPr>
          <w:rFonts w:eastAsia="Times New Roman" w:cstheme="minorHAnsi"/>
          <w:b/>
          <w:bCs/>
          <w:color w:val="000000"/>
          <w:sz w:val="24"/>
          <w:szCs w:val="24"/>
          <w:lang w:eastAsia="fr-FR"/>
        </w:rPr>
        <w:t xml:space="preserve"> :</w:t>
      </w:r>
    </w:p>
    <w:p w14:paraId="661E51C2" w14:textId="6CC10651" w:rsidR="00142FC9" w:rsidRPr="00BD5CD8" w:rsidRDefault="00142FC9" w:rsidP="00BD5CD8">
      <w:pPr>
        <w:spacing w:before="100" w:beforeAutospacing="1" w:after="100" w:afterAutospacing="1" w:line="240" w:lineRule="auto"/>
        <w:rPr>
          <w:rFonts w:eastAsia="Times New Roman" w:cstheme="minorHAnsi"/>
          <w:sz w:val="24"/>
          <w:szCs w:val="24"/>
          <w:lang w:eastAsia="fr-FR"/>
        </w:rPr>
      </w:pPr>
      <w:r>
        <w:rPr>
          <w:rFonts w:eastAsia="Times New Roman" w:cstheme="minorHAnsi"/>
          <w:b/>
          <w:bCs/>
          <w:color w:val="000000"/>
          <w:sz w:val="24"/>
          <w:szCs w:val="24"/>
          <w:lang w:eastAsia="fr-FR"/>
        </w:rPr>
        <w:t>Argument :</w:t>
      </w:r>
    </w:p>
    <w:p w14:paraId="0C019B64" w14:textId="4CFED02D" w:rsidR="00BD5CD8" w:rsidRPr="00BD5CD8" w:rsidRDefault="00BD5CD8" w:rsidP="00BD5CD8">
      <w:pPr>
        <w:numPr>
          <w:ilvl w:val="0"/>
          <w:numId w:val="1"/>
        </w:numPr>
        <w:spacing w:before="100" w:beforeAutospacing="1" w:after="100" w:afterAutospacing="1" w:line="240" w:lineRule="auto"/>
        <w:rPr>
          <w:rFonts w:eastAsia="Times New Roman" w:cstheme="minorHAnsi"/>
          <w:sz w:val="24"/>
          <w:szCs w:val="24"/>
          <w:lang w:eastAsia="fr-FR"/>
        </w:rPr>
      </w:pPr>
      <w:r w:rsidRPr="00BD5CD8">
        <w:rPr>
          <w:rFonts w:eastAsia="Times New Roman" w:cstheme="minorHAnsi"/>
          <w:color w:val="000000"/>
          <w:sz w:val="24"/>
          <w:szCs w:val="24"/>
          <w:lang w:eastAsia="fr-FR"/>
        </w:rPr>
        <w:t xml:space="preserve">Confessions : Pour Augustin, on ne peut pas définir la durée en temps d’un évènement car s’il est passé, il n’existe plus et s’il est présent, il ne possède pas de durée car il ne dure qu’un instant. On ne peut mesurer un évènement en cours. </w:t>
      </w:r>
      <w:r w:rsidR="00494762" w:rsidRPr="00BD5CD8">
        <w:rPr>
          <w:rFonts w:eastAsia="Times New Roman" w:cstheme="minorHAnsi"/>
          <w:color w:val="000000"/>
          <w:sz w:val="24"/>
          <w:szCs w:val="24"/>
          <w:lang w:eastAsia="fr-FR"/>
        </w:rPr>
        <w:t>Donc, pour</w:t>
      </w:r>
      <w:r w:rsidRPr="00BD5CD8">
        <w:rPr>
          <w:rFonts w:eastAsia="Times New Roman" w:cstheme="minorHAnsi"/>
          <w:color w:val="000000"/>
          <w:sz w:val="24"/>
          <w:szCs w:val="24"/>
          <w:lang w:eastAsia="fr-FR"/>
        </w:rPr>
        <w:t xml:space="preserve"> lui, les durées que nous définissons pour des évènements passés et futurs proviennent de notre mémoire, et donc le passé et le futur n’existent que dans notre esprit. Le temps reste indéfinissable. Pour lui, il existe 3 temps : le passé du présent, le présent du futur et le présent du présent car nous pensons le présent, mais quand nous pensons le passé ou le futur, nous sommes toujours dans le présent.</w:t>
      </w:r>
    </w:p>
    <w:p w14:paraId="34B2F690" w14:textId="77777777" w:rsidR="00BD5CD8" w:rsidRPr="00BD5CD8" w:rsidRDefault="00BD5CD8" w:rsidP="00BD5CD8">
      <w:pPr>
        <w:spacing w:before="100" w:beforeAutospacing="1" w:after="100" w:afterAutospacing="1" w:line="240" w:lineRule="auto"/>
        <w:rPr>
          <w:rFonts w:eastAsia="Times New Roman" w:cstheme="minorHAnsi"/>
          <w:sz w:val="24"/>
          <w:szCs w:val="24"/>
          <w:lang w:eastAsia="fr-FR"/>
        </w:rPr>
      </w:pPr>
      <w:r w:rsidRPr="00BD5CD8">
        <w:rPr>
          <w:rFonts w:ascii="Cambria Math" w:eastAsia="Times New Roman" w:hAnsi="Cambria Math" w:cs="Cambria Math"/>
          <w:b/>
          <w:bCs/>
          <w:color w:val="000000"/>
          <w:sz w:val="24"/>
          <w:szCs w:val="24"/>
          <w:lang w:eastAsia="fr-FR"/>
        </w:rPr>
        <w:t>⟶</w:t>
      </w:r>
      <w:r w:rsidRPr="00BD5CD8">
        <w:rPr>
          <w:rFonts w:eastAsia="Times New Roman" w:cstheme="minorHAnsi"/>
          <w:b/>
          <w:bCs/>
          <w:color w:val="000000"/>
          <w:sz w:val="24"/>
          <w:szCs w:val="24"/>
          <w:lang w:eastAsia="fr-FR"/>
        </w:rPr>
        <w:t xml:space="preserve"> </w:t>
      </w:r>
      <w:r w:rsidRPr="00BD5CD8">
        <w:rPr>
          <w:rFonts w:eastAsia="Times New Roman" w:cstheme="minorHAnsi"/>
          <w:color w:val="000000"/>
          <w:sz w:val="24"/>
          <w:szCs w:val="24"/>
          <w:lang w:eastAsia="fr-FR"/>
        </w:rPr>
        <w:t>Le présent est le seul temps existant, les autres provenant de notre esprit</w:t>
      </w:r>
    </w:p>
    <w:p w14:paraId="50A9C4BC" w14:textId="441C40D8" w:rsidR="00BD5CD8" w:rsidRDefault="00BD5CD8" w:rsidP="00BD5CD8">
      <w:pPr>
        <w:spacing w:before="100" w:beforeAutospacing="1" w:after="100" w:afterAutospacing="1" w:line="240" w:lineRule="auto"/>
        <w:rPr>
          <w:rFonts w:eastAsia="Times New Roman" w:cstheme="minorHAnsi"/>
          <w:b/>
          <w:bCs/>
          <w:color w:val="000000"/>
          <w:sz w:val="24"/>
          <w:szCs w:val="24"/>
          <w:lang w:eastAsia="fr-FR"/>
        </w:rPr>
      </w:pPr>
      <w:r w:rsidRPr="00BD5CD8">
        <w:rPr>
          <w:rFonts w:eastAsia="Times New Roman" w:cstheme="minorHAnsi"/>
          <w:b/>
          <w:bCs/>
          <w:color w:val="000000"/>
          <w:sz w:val="24"/>
          <w:szCs w:val="24"/>
          <w:lang w:eastAsia="fr-FR"/>
        </w:rPr>
        <w:t>Blaise Pascal XVII</w:t>
      </w:r>
      <w:r w:rsidRPr="00AE39F1">
        <w:rPr>
          <w:rFonts w:cstheme="minorHAnsi"/>
          <w:sz w:val="24"/>
          <w:szCs w:val="24"/>
          <w:vertAlign w:val="superscript"/>
        </w:rPr>
        <w:t>ème</w:t>
      </w:r>
      <w:r w:rsidRPr="00BD5CD8">
        <w:rPr>
          <w:rFonts w:eastAsia="Times New Roman" w:cstheme="minorHAnsi"/>
          <w:b/>
          <w:bCs/>
          <w:color w:val="000000"/>
          <w:sz w:val="24"/>
          <w:szCs w:val="24"/>
          <w:lang w:eastAsia="fr-FR"/>
        </w:rPr>
        <w:t xml:space="preserve"> :</w:t>
      </w:r>
    </w:p>
    <w:p w14:paraId="0AF07C35" w14:textId="4233F777" w:rsidR="00142FC9" w:rsidRPr="00BD5CD8" w:rsidRDefault="00142FC9" w:rsidP="00BD5CD8">
      <w:pPr>
        <w:spacing w:before="100" w:beforeAutospacing="1" w:after="100" w:afterAutospacing="1" w:line="240" w:lineRule="auto"/>
        <w:rPr>
          <w:rFonts w:eastAsia="Times New Roman" w:cstheme="minorHAnsi"/>
          <w:sz w:val="24"/>
          <w:szCs w:val="24"/>
          <w:lang w:eastAsia="fr-FR"/>
        </w:rPr>
      </w:pPr>
      <w:r>
        <w:rPr>
          <w:rFonts w:eastAsia="Times New Roman" w:cstheme="minorHAnsi"/>
          <w:b/>
          <w:bCs/>
          <w:color w:val="000000"/>
          <w:sz w:val="24"/>
          <w:szCs w:val="24"/>
          <w:lang w:eastAsia="fr-FR"/>
        </w:rPr>
        <w:t>Argument :</w:t>
      </w:r>
    </w:p>
    <w:p w14:paraId="1BED32A5" w14:textId="77777777" w:rsidR="00BD5CD8" w:rsidRPr="00BD5CD8" w:rsidRDefault="00BD5CD8" w:rsidP="00BD5CD8">
      <w:pPr>
        <w:numPr>
          <w:ilvl w:val="0"/>
          <w:numId w:val="2"/>
        </w:numPr>
        <w:spacing w:before="100" w:beforeAutospacing="1" w:after="100" w:afterAutospacing="1" w:line="240" w:lineRule="auto"/>
        <w:rPr>
          <w:rFonts w:eastAsia="Times New Roman" w:cstheme="minorHAnsi"/>
          <w:sz w:val="24"/>
          <w:szCs w:val="24"/>
          <w:lang w:eastAsia="fr-FR"/>
        </w:rPr>
      </w:pPr>
      <w:r w:rsidRPr="00BD5CD8">
        <w:rPr>
          <w:rFonts w:eastAsia="Times New Roman" w:cstheme="minorHAnsi"/>
          <w:color w:val="000000"/>
          <w:sz w:val="24"/>
          <w:szCs w:val="24"/>
          <w:lang w:eastAsia="fr-FR"/>
        </w:rPr>
        <w:t>Pensées : Selon Pascal, nous ne faisons que penser au passé et au futur, en dépit du présent. Nous passons notre vie à ne pas vivre réellement car nous ne vivons que le présent. L’homme prévoit toujours tout pour l’avenir, mais cela ne sert à rien car l’homme ne vit jamais dans le présent. L’homme se sert du passé et du présent pour atteindre le futur mais n’en profite jamais réellement.</w:t>
      </w:r>
    </w:p>
    <w:p w14:paraId="75BCAF51" w14:textId="77777777" w:rsidR="00BD5CD8" w:rsidRPr="00BD5CD8" w:rsidRDefault="00BD5CD8" w:rsidP="00BD5CD8">
      <w:pPr>
        <w:spacing w:before="100" w:beforeAutospacing="1" w:after="100" w:afterAutospacing="1" w:line="240" w:lineRule="auto"/>
        <w:rPr>
          <w:rFonts w:eastAsia="Times New Roman" w:cstheme="minorHAnsi"/>
          <w:sz w:val="24"/>
          <w:szCs w:val="24"/>
          <w:lang w:eastAsia="fr-FR"/>
        </w:rPr>
      </w:pPr>
      <w:r w:rsidRPr="00BD5CD8">
        <w:rPr>
          <w:rFonts w:ascii="Cambria Math" w:eastAsia="Times New Roman" w:hAnsi="Cambria Math" w:cs="Cambria Math"/>
          <w:color w:val="000000"/>
          <w:sz w:val="24"/>
          <w:szCs w:val="24"/>
          <w:lang w:eastAsia="fr-FR"/>
        </w:rPr>
        <w:t>⟶</w:t>
      </w:r>
      <w:r w:rsidRPr="00BD5CD8">
        <w:rPr>
          <w:rFonts w:eastAsia="Times New Roman" w:cstheme="minorHAnsi"/>
          <w:b/>
          <w:bCs/>
          <w:color w:val="000000"/>
          <w:sz w:val="24"/>
          <w:szCs w:val="24"/>
          <w:lang w:eastAsia="fr-FR"/>
        </w:rPr>
        <w:t xml:space="preserve"> </w:t>
      </w:r>
      <w:r w:rsidRPr="00BD5CD8">
        <w:rPr>
          <w:rFonts w:eastAsia="Times New Roman" w:cstheme="minorHAnsi"/>
          <w:color w:val="000000"/>
          <w:sz w:val="24"/>
          <w:szCs w:val="24"/>
          <w:lang w:eastAsia="fr-FR"/>
        </w:rPr>
        <w:t>Le temps nous échappe car nous ne le vivons jamais pleinement</w:t>
      </w:r>
    </w:p>
    <w:p w14:paraId="629EAC49" w14:textId="5EA9686B" w:rsidR="00BD5CD8" w:rsidRDefault="00BD5CD8" w:rsidP="00BD5CD8">
      <w:pPr>
        <w:spacing w:before="100" w:beforeAutospacing="1" w:after="100" w:afterAutospacing="1" w:line="240" w:lineRule="auto"/>
        <w:rPr>
          <w:rFonts w:eastAsia="Times New Roman" w:cstheme="minorHAnsi"/>
          <w:b/>
          <w:bCs/>
          <w:color w:val="000000"/>
          <w:sz w:val="24"/>
          <w:szCs w:val="24"/>
          <w:lang w:eastAsia="fr-FR"/>
        </w:rPr>
      </w:pPr>
      <w:r w:rsidRPr="00BD5CD8">
        <w:rPr>
          <w:rFonts w:eastAsia="Times New Roman" w:cstheme="minorHAnsi"/>
          <w:b/>
          <w:bCs/>
          <w:color w:val="000000"/>
          <w:sz w:val="24"/>
          <w:szCs w:val="24"/>
          <w:lang w:eastAsia="fr-FR"/>
        </w:rPr>
        <w:lastRenderedPageBreak/>
        <w:t>Heidegger XX</w:t>
      </w:r>
      <w:r w:rsidRPr="00AE39F1">
        <w:rPr>
          <w:rFonts w:cstheme="minorHAnsi"/>
          <w:sz w:val="24"/>
          <w:szCs w:val="24"/>
          <w:vertAlign w:val="superscript"/>
        </w:rPr>
        <w:t>ème</w:t>
      </w:r>
      <w:r w:rsidRPr="00BD5CD8">
        <w:rPr>
          <w:rFonts w:eastAsia="Times New Roman" w:cstheme="minorHAnsi"/>
          <w:b/>
          <w:bCs/>
          <w:color w:val="000000"/>
          <w:sz w:val="24"/>
          <w:szCs w:val="24"/>
          <w:lang w:eastAsia="fr-FR"/>
        </w:rPr>
        <w:t xml:space="preserve"> :</w:t>
      </w:r>
    </w:p>
    <w:p w14:paraId="2417C90F" w14:textId="3F9590BD" w:rsidR="00142FC9" w:rsidRPr="00BD5CD8" w:rsidRDefault="00142FC9" w:rsidP="00BD5CD8">
      <w:pPr>
        <w:spacing w:before="100" w:beforeAutospacing="1" w:after="100" w:afterAutospacing="1" w:line="240" w:lineRule="auto"/>
        <w:rPr>
          <w:rFonts w:eastAsia="Times New Roman" w:cstheme="minorHAnsi"/>
          <w:sz w:val="24"/>
          <w:szCs w:val="24"/>
          <w:lang w:eastAsia="fr-FR"/>
        </w:rPr>
      </w:pPr>
      <w:r>
        <w:rPr>
          <w:rFonts w:eastAsia="Times New Roman" w:cstheme="minorHAnsi"/>
          <w:b/>
          <w:bCs/>
          <w:color w:val="000000"/>
          <w:sz w:val="24"/>
          <w:szCs w:val="24"/>
          <w:lang w:eastAsia="fr-FR"/>
        </w:rPr>
        <w:t>Arguments :</w:t>
      </w:r>
    </w:p>
    <w:p w14:paraId="7C446214" w14:textId="77777777" w:rsidR="00BD5CD8" w:rsidRPr="00BD5CD8" w:rsidRDefault="00BD5CD8" w:rsidP="00BD5CD8">
      <w:pPr>
        <w:numPr>
          <w:ilvl w:val="0"/>
          <w:numId w:val="3"/>
        </w:numPr>
        <w:spacing w:before="100" w:beforeAutospacing="1" w:after="100" w:afterAutospacing="1" w:line="240" w:lineRule="auto"/>
        <w:rPr>
          <w:rFonts w:eastAsia="Times New Roman" w:cstheme="minorHAnsi"/>
          <w:sz w:val="24"/>
          <w:szCs w:val="24"/>
          <w:lang w:eastAsia="fr-FR"/>
        </w:rPr>
      </w:pPr>
      <w:r w:rsidRPr="00BD5CD8">
        <w:rPr>
          <w:rFonts w:eastAsia="Times New Roman" w:cstheme="minorHAnsi"/>
          <w:color w:val="000000"/>
          <w:sz w:val="24"/>
          <w:szCs w:val="24"/>
          <w:lang w:eastAsia="fr-FR"/>
        </w:rPr>
        <w:t>Être et temps : Selon Heidegger, L’homme est le créateur de son propre monde, mais il n’arrive pas à le savoir car il est en retard par rapport au temps. Il crée alors le terme de “Dasein” : Un être conscient de sa propre existence. Pour qu’un être comme l’homme puisse vivre, il doit être conscient de son propre moi. Le Dasein serait donc capable de se projeter à sa propre fin, car il sait qu’il est un homme fini. Pour Heidegger, le Dasein vit son existence en plusieurs séquences :</w:t>
      </w:r>
    </w:p>
    <w:p w14:paraId="6673993E" w14:textId="77777777" w:rsidR="00BD5CD8" w:rsidRPr="00BD5CD8" w:rsidRDefault="00BD5CD8" w:rsidP="00BD5CD8">
      <w:pPr>
        <w:numPr>
          <w:ilvl w:val="1"/>
          <w:numId w:val="3"/>
        </w:numPr>
        <w:spacing w:before="100" w:beforeAutospacing="1" w:after="100" w:afterAutospacing="1" w:line="240" w:lineRule="auto"/>
        <w:rPr>
          <w:rFonts w:eastAsia="Times New Roman" w:cstheme="minorHAnsi"/>
          <w:sz w:val="24"/>
          <w:szCs w:val="24"/>
          <w:lang w:eastAsia="fr-FR"/>
        </w:rPr>
      </w:pPr>
      <w:r w:rsidRPr="00BD5CD8">
        <w:rPr>
          <w:rFonts w:eastAsia="Times New Roman" w:cstheme="minorHAnsi"/>
          <w:color w:val="000000"/>
          <w:sz w:val="24"/>
          <w:szCs w:val="24"/>
          <w:lang w:eastAsia="fr-FR"/>
        </w:rPr>
        <w:t>L’Être-dans-le-monde : Il apparait dans ce monde par sa seule existence</w:t>
      </w:r>
    </w:p>
    <w:p w14:paraId="7BCAC2A6" w14:textId="77777777" w:rsidR="00BD5CD8" w:rsidRPr="00BD5CD8" w:rsidRDefault="00BD5CD8" w:rsidP="00BD5CD8">
      <w:pPr>
        <w:numPr>
          <w:ilvl w:val="1"/>
          <w:numId w:val="3"/>
        </w:numPr>
        <w:spacing w:before="100" w:beforeAutospacing="1" w:after="100" w:afterAutospacing="1" w:line="240" w:lineRule="auto"/>
        <w:rPr>
          <w:rFonts w:eastAsia="Times New Roman" w:cstheme="minorHAnsi"/>
          <w:sz w:val="24"/>
          <w:szCs w:val="24"/>
          <w:lang w:eastAsia="fr-FR"/>
        </w:rPr>
      </w:pPr>
      <w:r w:rsidRPr="00BD5CD8">
        <w:rPr>
          <w:rFonts w:eastAsia="Times New Roman" w:cstheme="minorHAnsi"/>
          <w:color w:val="000000"/>
          <w:sz w:val="24"/>
          <w:szCs w:val="24"/>
          <w:lang w:eastAsia="fr-FR"/>
        </w:rPr>
        <w:t>L’Être avec : Il devient social et commence à vivre avec les autres</w:t>
      </w:r>
    </w:p>
    <w:p w14:paraId="2C9A666C" w14:textId="77777777" w:rsidR="00BD5CD8" w:rsidRPr="00BD5CD8" w:rsidRDefault="00BD5CD8" w:rsidP="00BD5CD8">
      <w:pPr>
        <w:numPr>
          <w:ilvl w:val="1"/>
          <w:numId w:val="3"/>
        </w:numPr>
        <w:spacing w:before="100" w:beforeAutospacing="1" w:after="100" w:afterAutospacing="1" w:line="240" w:lineRule="auto"/>
        <w:rPr>
          <w:rFonts w:eastAsia="Times New Roman" w:cstheme="minorHAnsi"/>
          <w:sz w:val="24"/>
          <w:szCs w:val="24"/>
          <w:lang w:eastAsia="fr-FR"/>
        </w:rPr>
      </w:pPr>
      <w:r w:rsidRPr="00BD5CD8">
        <w:rPr>
          <w:rFonts w:eastAsia="Times New Roman" w:cstheme="minorHAnsi"/>
          <w:color w:val="000000"/>
          <w:sz w:val="24"/>
          <w:szCs w:val="24"/>
          <w:lang w:eastAsia="fr-FR"/>
        </w:rPr>
        <w:t>L’Être-jeté : Il est un accident et doit trouver un but à son existence</w:t>
      </w:r>
    </w:p>
    <w:p w14:paraId="3A580A7C" w14:textId="77777777" w:rsidR="00BD5CD8" w:rsidRPr="00BD5CD8" w:rsidRDefault="00BD5CD8" w:rsidP="00BD5CD8">
      <w:pPr>
        <w:numPr>
          <w:ilvl w:val="1"/>
          <w:numId w:val="3"/>
        </w:numPr>
        <w:spacing w:before="100" w:beforeAutospacing="1" w:after="100" w:afterAutospacing="1" w:line="240" w:lineRule="auto"/>
        <w:rPr>
          <w:rFonts w:eastAsia="Times New Roman" w:cstheme="minorHAnsi"/>
          <w:sz w:val="24"/>
          <w:szCs w:val="24"/>
          <w:lang w:eastAsia="fr-FR"/>
        </w:rPr>
      </w:pPr>
      <w:r w:rsidRPr="00BD5CD8">
        <w:rPr>
          <w:rFonts w:eastAsia="Times New Roman" w:cstheme="minorHAnsi"/>
          <w:color w:val="000000"/>
          <w:sz w:val="24"/>
          <w:szCs w:val="24"/>
          <w:lang w:eastAsia="fr-FR"/>
        </w:rPr>
        <w:t>L’Être-pour-la-mort : Il sait qu’il va mourir un jour, alors il commence à préparer des plans tant qu’il en est encore temps</w:t>
      </w:r>
    </w:p>
    <w:p w14:paraId="5E971B4D" w14:textId="77777777" w:rsidR="00BD5CD8" w:rsidRPr="00BD5CD8" w:rsidRDefault="00BD5CD8" w:rsidP="00BD5CD8">
      <w:pPr>
        <w:numPr>
          <w:ilvl w:val="1"/>
          <w:numId w:val="3"/>
        </w:numPr>
        <w:spacing w:before="100" w:beforeAutospacing="1" w:after="100" w:afterAutospacing="1" w:line="240" w:lineRule="auto"/>
        <w:rPr>
          <w:rFonts w:eastAsia="Times New Roman" w:cstheme="minorHAnsi"/>
          <w:sz w:val="24"/>
          <w:szCs w:val="24"/>
          <w:lang w:eastAsia="fr-FR"/>
        </w:rPr>
      </w:pPr>
      <w:r w:rsidRPr="00BD5CD8">
        <w:rPr>
          <w:rFonts w:eastAsia="Times New Roman" w:cstheme="minorHAnsi"/>
          <w:color w:val="000000"/>
          <w:sz w:val="24"/>
          <w:szCs w:val="24"/>
          <w:lang w:eastAsia="fr-FR"/>
        </w:rPr>
        <w:t>Le Souci : Il est un être toujours basé sur son avenir</w:t>
      </w:r>
    </w:p>
    <w:p w14:paraId="65FF3429" w14:textId="77777777" w:rsidR="00BD5CD8" w:rsidRPr="00BD5CD8" w:rsidRDefault="00BD5CD8" w:rsidP="00BD5CD8">
      <w:pPr>
        <w:numPr>
          <w:ilvl w:val="1"/>
          <w:numId w:val="3"/>
        </w:numPr>
        <w:spacing w:before="100" w:beforeAutospacing="1" w:after="100" w:afterAutospacing="1" w:line="240" w:lineRule="auto"/>
        <w:rPr>
          <w:rFonts w:eastAsia="Times New Roman" w:cstheme="minorHAnsi"/>
          <w:sz w:val="24"/>
          <w:szCs w:val="24"/>
          <w:lang w:eastAsia="fr-FR"/>
        </w:rPr>
      </w:pPr>
      <w:r w:rsidRPr="00BD5CD8">
        <w:rPr>
          <w:rFonts w:eastAsia="Times New Roman" w:cstheme="minorHAnsi"/>
          <w:color w:val="000000"/>
          <w:sz w:val="24"/>
          <w:szCs w:val="24"/>
          <w:lang w:eastAsia="fr-FR"/>
        </w:rPr>
        <w:t>La temporalité : Le Dasein ne s’intéresse plus qu’au futur</w:t>
      </w:r>
    </w:p>
    <w:p w14:paraId="0A80E4E9" w14:textId="77777777" w:rsidR="00BD5CD8" w:rsidRPr="00BD5CD8" w:rsidRDefault="00BD5CD8" w:rsidP="00BD5CD8">
      <w:pPr>
        <w:numPr>
          <w:ilvl w:val="0"/>
          <w:numId w:val="3"/>
        </w:numPr>
        <w:spacing w:before="100" w:beforeAutospacing="1" w:after="100" w:afterAutospacing="1" w:line="240" w:lineRule="auto"/>
        <w:rPr>
          <w:rFonts w:eastAsia="Times New Roman" w:cstheme="minorHAnsi"/>
          <w:sz w:val="24"/>
          <w:szCs w:val="24"/>
          <w:lang w:eastAsia="fr-FR"/>
        </w:rPr>
      </w:pPr>
      <w:r w:rsidRPr="00BD5CD8">
        <w:rPr>
          <w:rFonts w:eastAsia="Times New Roman" w:cstheme="minorHAnsi"/>
          <w:color w:val="000000"/>
          <w:sz w:val="24"/>
          <w:szCs w:val="24"/>
          <w:lang w:eastAsia="fr-FR"/>
        </w:rPr>
        <w:t>Puisque que l’être est au courant de sa faim, il vivra plus intensément sa vie</w:t>
      </w:r>
    </w:p>
    <w:p w14:paraId="0DDA7439" w14:textId="77777777" w:rsidR="00BD5CD8" w:rsidRPr="00BD5CD8" w:rsidRDefault="00BD5CD8" w:rsidP="00BD5CD8">
      <w:pPr>
        <w:spacing w:before="100" w:beforeAutospacing="1" w:after="100" w:afterAutospacing="1" w:line="240" w:lineRule="auto"/>
        <w:rPr>
          <w:rFonts w:eastAsia="Times New Roman" w:cstheme="minorHAnsi"/>
          <w:sz w:val="24"/>
          <w:szCs w:val="24"/>
          <w:lang w:eastAsia="fr-FR"/>
        </w:rPr>
      </w:pPr>
      <w:r w:rsidRPr="00BD5CD8">
        <w:rPr>
          <w:rFonts w:ascii="Cambria Math" w:eastAsia="Times New Roman" w:hAnsi="Cambria Math" w:cs="Cambria Math"/>
          <w:color w:val="000000"/>
          <w:sz w:val="24"/>
          <w:szCs w:val="24"/>
          <w:lang w:eastAsia="fr-FR"/>
        </w:rPr>
        <w:t>⟶</w:t>
      </w:r>
      <w:r w:rsidRPr="00BD5CD8">
        <w:rPr>
          <w:rFonts w:eastAsia="Times New Roman" w:cstheme="minorHAnsi"/>
          <w:color w:val="000000"/>
          <w:sz w:val="24"/>
          <w:szCs w:val="24"/>
          <w:lang w:eastAsia="fr-FR"/>
        </w:rPr>
        <w:t xml:space="preserve"> L</w:t>
      </w:r>
      <w:r w:rsidRPr="00BD5CD8">
        <w:rPr>
          <w:rFonts w:ascii="Calibri" w:eastAsia="Times New Roman" w:hAnsi="Calibri" w:cs="Calibri"/>
          <w:color w:val="000000"/>
          <w:sz w:val="24"/>
          <w:szCs w:val="24"/>
          <w:lang w:eastAsia="fr-FR"/>
        </w:rPr>
        <w:t>’</w:t>
      </w:r>
      <w:r w:rsidRPr="00BD5CD8">
        <w:rPr>
          <w:rFonts w:eastAsia="Times New Roman" w:cstheme="minorHAnsi"/>
          <w:color w:val="000000"/>
          <w:sz w:val="24"/>
          <w:szCs w:val="24"/>
          <w:lang w:eastAsia="fr-FR"/>
        </w:rPr>
        <w:t xml:space="preserve">homme est un </w:t>
      </w:r>
      <w:r w:rsidRPr="00BD5CD8">
        <w:rPr>
          <w:rFonts w:ascii="Calibri" w:eastAsia="Times New Roman" w:hAnsi="Calibri" w:cs="Calibri"/>
          <w:color w:val="000000"/>
          <w:sz w:val="24"/>
          <w:szCs w:val="24"/>
          <w:lang w:eastAsia="fr-FR"/>
        </w:rPr>
        <w:t>ê</w:t>
      </w:r>
      <w:r w:rsidRPr="00BD5CD8">
        <w:rPr>
          <w:rFonts w:eastAsia="Times New Roman" w:cstheme="minorHAnsi"/>
          <w:color w:val="000000"/>
          <w:sz w:val="24"/>
          <w:szCs w:val="24"/>
          <w:lang w:eastAsia="fr-FR"/>
        </w:rPr>
        <w:t>tre projeté vers l’avenir, et donc vers sa fin. Alors il profite plus de son existence</w:t>
      </w:r>
    </w:p>
    <w:p w14:paraId="10A95D51" w14:textId="67DE724F" w:rsidR="00BD5CD8" w:rsidRDefault="00BD5CD8" w:rsidP="00BD5CD8">
      <w:pPr>
        <w:spacing w:before="100" w:beforeAutospacing="1" w:after="100" w:afterAutospacing="1" w:line="240" w:lineRule="auto"/>
        <w:rPr>
          <w:rFonts w:eastAsia="Times New Roman" w:cstheme="minorHAnsi"/>
          <w:b/>
          <w:bCs/>
          <w:color w:val="000000"/>
          <w:sz w:val="24"/>
          <w:szCs w:val="24"/>
          <w:lang w:eastAsia="fr-FR"/>
        </w:rPr>
      </w:pPr>
      <w:r w:rsidRPr="00BD5CD8">
        <w:rPr>
          <w:rFonts w:eastAsia="Times New Roman" w:cstheme="minorHAnsi"/>
          <w:b/>
          <w:bCs/>
          <w:color w:val="000000"/>
          <w:sz w:val="24"/>
          <w:szCs w:val="24"/>
          <w:lang w:eastAsia="fr-FR"/>
        </w:rPr>
        <w:t>Kant XVIII</w:t>
      </w:r>
      <w:r w:rsidRPr="00AE39F1">
        <w:rPr>
          <w:rFonts w:cstheme="minorHAnsi"/>
          <w:sz w:val="24"/>
          <w:szCs w:val="24"/>
          <w:vertAlign w:val="superscript"/>
        </w:rPr>
        <w:t>ème</w:t>
      </w:r>
      <w:r w:rsidRPr="00BD5CD8">
        <w:rPr>
          <w:rFonts w:eastAsia="Times New Roman" w:cstheme="minorHAnsi"/>
          <w:b/>
          <w:bCs/>
          <w:color w:val="000000"/>
          <w:sz w:val="24"/>
          <w:szCs w:val="24"/>
          <w:lang w:eastAsia="fr-FR"/>
        </w:rPr>
        <w:t xml:space="preserve"> :</w:t>
      </w:r>
    </w:p>
    <w:p w14:paraId="5BD41DC2" w14:textId="14F95C3B" w:rsidR="00142FC9" w:rsidRPr="00BD5CD8" w:rsidRDefault="00142FC9" w:rsidP="00BD5CD8">
      <w:pPr>
        <w:spacing w:before="100" w:beforeAutospacing="1" w:after="100" w:afterAutospacing="1" w:line="240" w:lineRule="auto"/>
        <w:rPr>
          <w:rFonts w:eastAsia="Times New Roman" w:cstheme="minorHAnsi"/>
          <w:sz w:val="24"/>
          <w:szCs w:val="24"/>
          <w:lang w:eastAsia="fr-FR"/>
        </w:rPr>
      </w:pPr>
      <w:r>
        <w:rPr>
          <w:rFonts w:eastAsia="Times New Roman" w:cstheme="minorHAnsi"/>
          <w:b/>
          <w:bCs/>
          <w:color w:val="000000"/>
          <w:sz w:val="24"/>
          <w:szCs w:val="24"/>
          <w:lang w:eastAsia="fr-FR"/>
        </w:rPr>
        <w:t>Argument :</w:t>
      </w:r>
    </w:p>
    <w:p w14:paraId="4C6D9F27" w14:textId="1EAE1C3D" w:rsidR="00BD5CD8" w:rsidRPr="00BD5CD8" w:rsidRDefault="00BD5CD8" w:rsidP="00BD5CD8">
      <w:pPr>
        <w:numPr>
          <w:ilvl w:val="0"/>
          <w:numId w:val="4"/>
        </w:numPr>
        <w:spacing w:before="100" w:beforeAutospacing="1" w:after="100" w:afterAutospacing="1" w:line="240" w:lineRule="auto"/>
        <w:rPr>
          <w:rFonts w:eastAsia="Times New Roman" w:cstheme="minorHAnsi"/>
          <w:sz w:val="24"/>
          <w:szCs w:val="24"/>
          <w:lang w:eastAsia="fr-FR"/>
        </w:rPr>
      </w:pPr>
      <w:r w:rsidRPr="00BD5CD8">
        <w:rPr>
          <w:rFonts w:eastAsia="Times New Roman" w:cstheme="minorHAnsi"/>
          <w:color w:val="000000"/>
          <w:sz w:val="24"/>
          <w:szCs w:val="24"/>
          <w:lang w:eastAsia="fr-FR"/>
        </w:rPr>
        <w:t xml:space="preserve">Critique de la raison pure : Pour Kant, le temps n’est pas quelque chose de subjectif qui s’adapte selon ce qui se passe dans notre monde, mais plutôt une intuition objective sur laquelle nous nous sommes mis d’accord car le temps existait bien avant l’homme. Il ne peut donc pas être adapté à des points de </w:t>
      </w:r>
      <w:r w:rsidR="00494762" w:rsidRPr="00BD5CD8">
        <w:rPr>
          <w:rFonts w:eastAsia="Times New Roman" w:cstheme="minorHAnsi"/>
          <w:color w:val="000000"/>
          <w:sz w:val="24"/>
          <w:szCs w:val="24"/>
          <w:lang w:eastAsia="fr-FR"/>
        </w:rPr>
        <w:t>vue subjectifs</w:t>
      </w:r>
      <w:r w:rsidRPr="00BD5CD8">
        <w:rPr>
          <w:rFonts w:eastAsia="Times New Roman" w:cstheme="minorHAnsi"/>
          <w:color w:val="000000"/>
          <w:sz w:val="24"/>
          <w:szCs w:val="24"/>
          <w:lang w:eastAsia="fr-FR"/>
        </w:rPr>
        <w:t>. Selon lui, le temps ne serait pas quelque chose qui existerait mais une création de l’homme. Selon les peuples, nous ne découpons pas notre temps en plusieurs parties (jours, mois, années)</w:t>
      </w:r>
    </w:p>
    <w:p w14:paraId="247F73E3" w14:textId="39048BDB" w:rsidR="00BD5CD8" w:rsidRPr="00BD5CD8" w:rsidRDefault="00BD5CD8" w:rsidP="00BD5CD8">
      <w:pPr>
        <w:spacing w:before="100" w:beforeAutospacing="1" w:after="100" w:afterAutospacing="1" w:line="240" w:lineRule="auto"/>
        <w:rPr>
          <w:rFonts w:eastAsia="Times New Roman" w:cstheme="minorHAnsi"/>
          <w:sz w:val="24"/>
          <w:szCs w:val="24"/>
          <w:lang w:eastAsia="fr-FR"/>
        </w:rPr>
      </w:pPr>
      <w:r w:rsidRPr="00BD5CD8">
        <w:rPr>
          <w:rFonts w:ascii="Cambria Math" w:eastAsia="Times New Roman" w:hAnsi="Cambria Math" w:cs="Cambria Math"/>
          <w:b/>
          <w:bCs/>
          <w:color w:val="000000"/>
          <w:sz w:val="24"/>
          <w:szCs w:val="24"/>
          <w:lang w:eastAsia="fr-FR"/>
        </w:rPr>
        <w:t>⟶</w:t>
      </w:r>
      <w:r w:rsidRPr="00BD5CD8">
        <w:rPr>
          <w:rFonts w:eastAsia="Times New Roman" w:cstheme="minorHAnsi"/>
          <w:b/>
          <w:bCs/>
          <w:color w:val="000000"/>
          <w:sz w:val="24"/>
          <w:szCs w:val="24"/>
          <w:lang w:eastAsia="fr-FR"/>
        </w:rPr>
        <w:t xml:space="preserve"> </w:t>
      </w:r>
      <w:r w:rsidRPr="00BD5CD8">
        <w:rPr>
          <w:rFonts w:eastAsia="Times New Roman" w:cstheme="minorHAnsi"/>
          <w:color w:val="000000"/>
          <w:sz w:val="24"/>
          <w:szCs w:val="24"/>
          <w:lang w:eastAsia="fr-FR"/>
        </w:rPr>
        <w:t xml:space="preserve">Le temps est une donnée objective que l’on aurait </w:t>
      </w:r>
      <w:r w:rsidR="00494762" w:rsidRPr="00BD5CD8">
        <w:rPr>
          <w:rFonts w:eastAsia="Times New Roman" w:cstheme="minorHAnsi"/>
          <w:color w:val="000000"/>
          <w:sz w:val="24"/>
          <w:szCs w:val="24"/>
          <w:lang w:eastAsia="fr-FR"/>
        </w:rPr>
        <w:t>adaptée</w:t>
      </w:r>
      <w:r w:rsidRPr="00BD5CD8">
        <w:rPr>
          <w:rFonts w:eastAsia="Times New Roman" w:cstheme="minorHAnsi"/>
          <w:color w:val="000000"/>
          <w:sz w:val="24"/>
          <w:szCs w:val="24"/>
          <w:lang w:eastAsia="fr-FR"/>
        </w:rPr>
        <w:t>, selon le point de vue de chaque peuple, pour organiser notre vie</w:t>
      </w:r>
    </w:p>
    <w:p w14:paraId="488D8157" w14:textId="3D53FBDB" w:rsidR="00BD5CD8" w:rsidRDefault="00BD5CD8" w:rsidP="00BD5CD8">
      <w:pPr>
        <w:spacing w:before="100" w:beforeAutospacing="1" w:after="100" w:afterAutospacing="1" w:line="240" w:lineRule="auto"/>
        <w:rPr>
          <w:rFonts w:eastAsia="Times New Roman" w:cstheme="minorHAnsi"/>
          <w:b/>
          <w:bCs/>
          <w:color w:val="000000"/>
          <w:sz w:val="24"/>
          <w:szCs w:val="24"/>
          <w:lang w:eastAsia="fr-FR"/>
        </w:rPr>
      </w:pPr>
      <w:r w:rsidRPr="00BD5CD8">
        <w:rPr>
          <w:rFonts w:eastAsia="Times New Roman" w:cstheme="minorHAnsi"/>
          <w:b/>
          <w:bCs/>
          <w:color w:val="000000"/>
          <w:sz w:val="24"/>
          <w:szCs w:val="24"/>
          <w:lang w:eastAsia="fr-FR"/>
        </w:rPr>
        <w:t>Elias XX</w:t>
      </w:r>
      <w:r w:rsidRPr="00AE39F1">
        <w:rPr>
          <w:rFonts w:cstheme="minorHAnsi"/>
          <w:sz w:val="24"/>
          <w:szCs w:val="24"/>
          <w:vertAlign w:val="superscript"/>
        </w:rPr>
        <w:t>ème</w:t>
      </w:r>
      <w:r w:rsidRPr="00BD5CD8">
        <w:rPr>
          <w:rFonts w:eastAsia="Times New Roman" w:cstheme="minorHAnsi"/>
          <w:b/>
          <w:bCs/>
          <w:color w:val="000000"/>
          <w:sz w:val="24"/>
          <w:szCs w:val="24"/>
          <w:lang w:eastAsia="fr-FR"/>
        </w:rPr>
        <w:t xml:space="preserve"> :</w:t>
      </w:r>
    </w:p>
    <w:p w14:paraId="59F1D1C8" w14:textId="7D86193B" w:rsidR="00142FC9" w:rsidRPr="00BD5CD8" w:rsidRDefault="00142FC9" w:rsidP="00BD5CD8">
      <w:pPr>
        <w:spacing w:before="100" w:beforeAutospacing="1" w:after="100" w:afterAutospacing="1" w:line="240" w:lineRule="auto"/>
        <w:rPr>
          <w:rFonts w:eastAsia="Times New Roman" w:cstheme="minorHAnsi"/>
          <w:sz w:val="24"/>
          <w:szCs w:val="24"/>
          <w:lang w:eastAsia="fr-FR"/>
        </w:rPr>
      </w:pPr>
      <w:r>
        <w:rPr>
          <w:rFonts w:eastAsia="Times New Roman" w:cstheme="minorHAnsi"/>
          <w:b/>
          <w:bCs/>
          <w:color w:val="000000"/>
          <w:sz w:val="24"/>
          <w:szCs w:val="24"/>
          <w:lang w:eastAsia="fr-FR"/>
        </w:rPr>
        <w:t>Argument :</w:t>
      </w:r>
    </w:p>
    <w:p w14:paraId="77A7B115" w14:textId="77777777" w:rsidR="00BD5CD8" w:rsidRPr="00BD5CD8" w:rsidRDefault="00BD5CD8" w:rsidP="00BD5CD8">
      <w:pPr>
        <w:numPr>
          <w:ilvl w:val="0"/>
          <w:numId w:val="5"/>
        </w:numPr>
        <w:spacing w:before="100" w:beforeAutospacing="1" w:after="100" w:afterAutospacing="1" w:line="240" w:lineRule="auto"/>
        <w:rPr>
          <w:rFonts w:eastAsia="Times New Roman" w:cstheme="minorHAnsi"/>
          <w:sz w:val="24"/>
          <w:szCs w:val="24"/>
          <w:lang w:eastAsia="fr-FR"/>
        </w:rPr>
      </w:pPr>
      <w:r w:rsidRPr="00BD5CD8">
        <w:rPr>
          <w:rFonts w:eastAsia="Times New Roman" w:cstheme="minorHAnsi"/>
          <w:color w:val="000000"/>
          <w:sz w:val="24"/>
          <w:szCs w:val="24"/>
          <w:lang w:eastAsia="fr-FR"/>
        </w:rPr>
        <w:t>Du temps : Elias a analysé ce qu’était le temps social. Il a défini que l’homme, au cours du temps, a évolué et a gagné en maitrise de soi. L’homme aurait inventé le concept de temps pour pouvoir s’orienter tout du long de son existence et de ses changements. Au début, l’homme suivait ses pulsions mais désormais, il les régule, comme s’il avait réglé son horloge physiologique à une horloge sociale, pour que nous puissions nous accorder avec les autres.</w:t>
      </w:r>
    </w:p>
    <w:p w14:paraId="77416198" w14:textId="77777777" w:rsidR="00BD5CD8" w:rsidRPr="00BD5CD8" w:rsidRDefault="00BD5CD8" w:rsidP="00BD5CD8">
      <w:pPr>
        <w:spacing w:before="100" w:beforeAutospacing="1" w:after="100" w:afterAutospacing="1" w:line="240" w:lineRule="auto"/>
        <w:rPr>
          <w:rFonts w:eastAsia="Times New Roman" w:cstheme="minorHAnsi"/>
          <w:sz w:val="24"/>
          <w:szCs w:val="24"/>
          <w:lang w:eastAsia="fr-FR"/>
        </w:rPr>
      </w:pPr>
      <w:r w:rsidRPr="00BD5CD8">
        <w:rPr>
          <w:rFonts w:ascii="Cambria Math" w:eastAsia="Times New Roman" w:hAnsi="Cambria Math" w:cs="Cambria Math"/>
          <w:b/>
          <w:bCs/>
          <w:color w:val="000000"/>
          <w:sz w:val="24"/>
          <w:szCs w:val="24"/>
          <w:lang w:eastAsia="fr-FR"/>
        </w:rPr>
        <w:lastRenderedPageBreak/>
        <w:t>⟶</w:t>
      </w:r>
      <w:r w:rsidRPr="00BD5CD8">
        <w:rPr>
          <w:rFonts w:eastAsia="Times New Roman" w:cstheme="minorHAnsi"/>
          <w:b/>
          <w:bCs/>
          <w:color w:val="000000"/>
          <w:sz w:val="24"/>
          <w:szCs w:val="24"/>
          <w:lang w:eastAsia="fr-FR"/>
        </w:rPr>
        <w:t xml:space="preserve"> </w:t>
      </w:r>
      <w:r w:rsidRPr="00BD5CD8">
        <w:rPr>
          <w:rFonts w:eastAsia="Times New Roman" w:cstheme="minorHAnsi"/>
          <w:color w:val="000000"/>
          <w:sz w:val="24"/>
          <w:szCs w:val="24"/>
          <w:lang w:eastAsia="fr-FR"/>
        </w:rPr>
        <w:t>L’homme aurait inventé le temps pour pouvoir vivre en société</w:t>
      </w:r>
    </w:p>
    <w:p w14:paraId="224A04DF" w14:textId="78FD3F97" w:rsidR="00BD5CD8" w:rsidRDefault="00BD5CD8" w:rsidP="00BD5CD8">
      <w:pPr>
        <w:spacing w:before="100" w:beforeAutospacing="1" w:after="100" w:afterAutospacing="1" w:line="240" w:lineRule="auto"/>
        <w:rPr>
          <w:rFonts w:eastAsia="Times New Roman" w:cstheme="minorHAnsi"/>
          <w:b/>
          <w:bCs/>
          <w:color w:val="000000"/>
          <w:sz w:val="24"/>
          <w:szCs w:val="24"/>
          <w:lang w:eastAsia="fr-FR"/>
        </w:rPr>
      </w:pPr>
      <w:r w:rsidRPr="00BD5CD8">
        <w:rPr>
          <w:rFonts w:eastAsia="Times New Roman" w:cstheme="minorHAnsi"/>
          <w:b/>
          <w:bCs/>
          <w:color w:val="000000"/>
          <w:sz w:val="24"/>
          <w:szCs w:val="24"/>
          <w:lang w:eastAsia="fr-FR"/>
        </w:rPr>
        <w:t>Henri Bergson XIX/XX</w:t>
      </w:r>
      <w:r w:rsidRPr="00AE39F1">
        <w:rPr>
          <w:rFonts w:cstheme="minorHAnsi"/>
          <w:sz w:val="24"/>
          <w:szCs w:val="24"/>
          <w:vertAlign w:val="superscript"/>
        </w:rPr>
        <w:t>ème</w:t>
      </w:r>
      <w:r w:rsidRPr="00BD5CD8">
        <w:rPr>
          <w:rFonts w:eastAsia="Times New Roman" w:cstheme="minorHAnsi"/>
          <w:b/>
          <w:bCs/>
          <w:color w:val="000000"/>
          <w:sz w:val="24"/>
          <w:szCs w:val="24"/>
          <w:lang w:eastAsia="fr-FR"/>
        </w:rPr>
        <w:t xml:space="preserve"> :</w:t>
      </w:r>
    </w:p>
    <w:p w14:paraId="07AAAA01" w14:textId="77777777" w:rsidR="00142FC9" w:rsidRPr="00BD5CD8" w:rsidRDefault="00142FC9" w:rsidP="00142FC9">
      <w:pPr>
        <w:spacing w:before="100" w:beforeAutospacing="1" w:after="100" w:afterAutospacing="1" w:line="240" w:lineRule="auto"/>
        <w:rPr>
          <w:rFonts w:eastAsia="Times New Roman" w:cstheme="minorHAnsi"/>
          <w:sz w:val="24"/>
          <w:szCs w:val="24"/>
          <w:lang w:eastAsia="fr-FR"/>
        </w:rPr>
      </w:pPr>
      <w:r w:rsidRPr="00BD5CD8">
        <w:rPr>
          <w:rFonts w:eastAsia="Times New Roman" w:cstheme="minorHAnsi"/>
          <w:b/>
          <w:bCs/>
          <w:color w:val="000000"/>
          <w:sz w:val="24"/>
          <w:szCs w:val="24"/>
          <w:lang w:eastAsia="fr-FR"/>
        </w:rPr>
        <w:t xml:space="preserve">Citation : </w:t>
      </w:r>
      <w:r w:rsidRPr="00BD5CD8">
        <w:rPr>
          <w:rFonts w:eastAsia="Times New Roman" w:cstheme="minorHAnsi"/>
          <w:color w:val="000000"/>
          <w:sz w:val="24"/>
          <w:szCs w:val="24"/>
          <w:lang w:eastAsia="fr-FR"/>
        </w:rPr>
        <w:t>« Seul le moi éprouve le temps dont l’essence est la durée »</w:t>
      </w:r>
    </w:p>
    <w:p w14:paraId="267D8542" w14:textId="70FB220E" w:rsidR="00142FC9" w:rsidRPr="00BD5CD8" w:rsidRDefault="00142FC9" w:rsidP="00BD5CD8">
      <w:pPr>
        <w:spacing w:before="100" w:beforeAutospacing="1" w:after="100" w:afterAutospacing="1" w:line="240" w:lineRule="auto"/>
        <w:rPr>
          <w:rFonts w:eastAsia="Times New Roman" w:cstheme="minorHAnsi"/>
          <w:sz w:val="24"/>
          <w:szCs w:val="24"/>
          <w:lang w:eastAsia="fr-FR"/>
        </w:rPr>
      </w:pPr>
      <w:r>
        <w:rPr>
          <w:rFonts w:eastAsia="Times New Roman" w:cstheme="minorHAnsi"/>
          <w:b/>
          <w:bCs/>
          <w:color w:val="000000"/>
          <w:sz w:val="24"/>
          <w:szCs w:val="24"/>
          <w:lang w:eastAsia="fr-FR"/>
        </w:rPr>
        <w:t>Arguments :</w:t>
      </w:r>
    </w:p>
    <w:p w14:paraId="0CA9B435" w14:textId="77777777" w:rsidR="00BD5CD8" w:rsidRPr="00BD5CD8" w:rsidRDefault="00BD5CD8" w:rsidP="00BD5CD8">
      <w:pPr>
        <w:numPr>
          <w:ilvl w:val="0"/>
          <w:numId w:val="6"/>
        </w:numPr>
        <w:spacing w:before="100" w:beforeAutospacing="1" w:after="100" w:afterAutospacing="1" w:line="240" w:lineRule="auto"/>
        <w:rPr>
          <w:rFonts w:eastAsia="Times New Roman" w:cstheme="minorHAnsi"/>
          <w:sz w:val="24"/>
          <w:szCs w:val="24"/>
          <w:lang w:eastAsia="fr-FR"/>
        </w:rPr>
      </w:pPr>
      <w:r w:rsidRPr="00BD5CD8">
        <w:rPr>
          <w:rFonts w:eastAsia="Times New Roman" w:cstheme="minorHAnsi"/>
          <w:color w:val="000000"/>
          <w:sz w:val="24"/>
          <w:szCs w:val="24"/>
          <w:lang w:eastAsia="fr-FR"/>
        </w:rPr>
        <w:t>Essai sur les données immédiates de la conscience : Selon Bergson, le temps ne serait qu’on concept mathématique sur lequel on se serait mis d’accord alors que le véritable temps serait la durée qui représenterait le vécu.</w:t>
      </w:r>
    </w:p>
    <w:p w14:paraId="65731CE2" w14:textId="77777777" w:rsidR="00BD5CD8" w:rsidRPr="00BD5CD8" w:rsidRDefault="00BD5CD8" w:rsidP="00BD5CD8">
      <w:pPr>
        <w:numPr>
          <w:ilvl w:val="0"/>
          <w:numId w:val="6"/>
        </w:numPr>
        <w:spacing w:before="100" w:beforeAutospacing="1" w:after="100" w:afterAutospacing="1" w:line="240" w:lineRule="auto"/>
        <w:rPr>
          <w:rFonts w:eastAsia="Times New Roman" w:cstheme="minorHAnsi"/>
          <w:sz w:val="24"/>
          <w:szCs w:val="24"/>
          <w:lang w:eastAsia="fr-FR"/>
        </w:rPr>
      </w:pPr>
      <w:r w:rsidRPr="00BD5CD8">
        <w:rPr>
          <w:rFonts w:eastAsia="Times New Roman" w:cstheme="minorHAnsi"/>
          <w:color w:val="000000"/>
          <w:sz w:val="24"/>
          <w:szCs w:val="24"/>
          <w:lang w:eastAsia="fr-FR"/>
        </w:rPr>
        <w:t>Matière et mémoire : La durée serait basée sur la mémoire. Le passé et le présent convergent pour pouvoir créer notre existence. Même si le passé est passé, nous avons accès à nos souvenirs et ce sont ces souvenirs que nous utilisons à un moment précis pour agir sur le présent. Ducoup, le passé et le présent coexiste au même instant.</w:t>
      </w:r>
    </w:p>
    <w:p w14:paraId="0C27FCD2" w14:textId="04F956C3" w:rsidR="00BD5CD8" w:rsidRPr="00BD5CD8" w:rsidRDefault="00BD5CD8" w:rsidP="00BD5CD8">
      <w:pPr>
        <w:numPr>
          <w:ilvl w:val="0"/>
          <w:numId w:val="6"/>
        </w:numPr>
        <w:spacing w:before="100" w:beforeAutospacing="1" w:after="100" w:afterAutospacing="1" w:line="240" w:lineRule="auto"/>
        <w:rPr>
          <w:rFonts w:eastAsia="Times New Roman" w:cstheme="minorHAnsi"/>
          <w:sz w:val="24"/>
          <w:szCs w:val="24"/>
          <w:lang w:eastAsia="fr-FR"/>
        </w:rPr>
      </w:pPr>
      <w:r w:rsidRPr="00BD5CD8">
        <w:rPr>
          <w:rFonts w:eastAsia="Times New Roman" w:cstheme="minorHAnsi"/>
          <w:color w:val="000000"/>
          <w:sz w:val="24"/>
          <w:szCs w:val="24"/>
          <w:lang w:eastAsia="fr-FR"/>
        </w:rPr>
        <w:t xml:space="preserve">La pensée et le mouvant : Le temps ne serait pas mesurable car il représenterait le vécu. De plus, on ne peut pas parler du temps sans choisir de quel point de vue on le voit. Ducoup, le temps de notre réalité actuelle serait </w:t>
      </w:r>
      <w:r w:rsidR="00494762" w:rsidRPr="00BD5CD8">
        <w:rPr>
          <w:rFonts w:eastAsia="Times New Roman" w:cstheme="minorHAnsi"/>
          <w:color w:val="000000"/>
          <w:sz w:val="24"/>
          <w:szCs w:val="24"/>
          <w:lang w:eastAsia="fr-FR"/>
        </w:rPr>
        <w:t>objectivé</w:t>
      </w:r>
      <w:r w:rsidRPr="00BD5CD8">
        <w:rPr>
          <w:rFonts w:eastAsia="Times New Roman" w:cstheme="minorHAnsi"/>
          <w:color w:val="000000"/>
          <w:sz w:val="24"/>
          <w:szCs w:val="24"/>
          <w:lang w:eastAsia="fr-FR"/>
        </w:rPr>
        <w:t xml:space="preserve"> mais notre vécu subjectif.</w:t>
      </w:r>
    </w:p>
    <w:p w14:paraId="1D8FC5CD" w14:textId="77777777" w:rsidR="00BD5CD8" w:rsidRPr="00BD5CD8" w:rsidRDefault="00BD5CD8" w:rsidP="00BD5CD8">
      <w:pPr>
        <w:spacing w:before="100" w:beforeAutospacing="1" w:after="100" w:afterAutospacing="1" w:line="240" w:lineRule="auto"/>
        <w:rPr>
          <w:rFonts w:eastAsia="Times New Roman" w:cstheme="minorHAnsi"/>
          <w:sz w:val="24"/>
          <w:szCs w:val="24"/>
          <w:lang w:eastAsia="fr-FR"/>
        </w:rPr>
      </w:pPr>
      <w:r w:rsidRPr="00BD5CD8">
        <w:rPr>
          <w:rFonts w:ascii="Cambria Math" w:eastAsia="Times New Roman" w:hAnsi="Cambria Math" w:cs="Cambria Math"/>
          <w:b/>
          <w:bCs/>
          <w:color w:val="000000"/>
          <w:sz w:val="24"/>
          <w:szCs w:val="24"/>
          <w:lang w:eastAsia="fr-FR"/>
        </w:rPr>
        <w:t>⟶</w:t>
      </w:r>
      <w:r w:rsidRPr="00BD5CD8">
        <w:rPr>
          <w:rFonts w:eastAsia="Times New Roman" w:cstheme="minorHAnsi"/>
          <w:b/>
          <w:bCs/>
          <w:color w:val="000000"/>
          <w:sz w:val="24"/>
          <w:szCs w:val="24"/>
          <w:lang w:eastAsia="fr-FR"/>
        </w:rPr>
        <w:t xml:space="preserve"> </w:t>
      </w:r>
      <w:r w:rsidRPr="00BD5CD8">
        <w:rPr>
          <w:rFonts w:eastAsia="Times New Roman" w:cstheme="minorHAnsi"/>
          <w:color w:val="000000"/>
          <w:sz w:val="24"/>
          <w:szCs w:val="24"/>
          <w:lang w:eastAsia="fr-FR"/>
        </w:rPr>
        <w:t>Le temps est le même pour tous, mais notre vécu adapté à chacun</w:t>
      </w:r>
    </w:p>
    <w:p w14:paraId="2FA3FAB4" w14:textId="39489C84" w:rsidR="00BD5CD8" w:rsidRDefault="00BD5CD8" w:rsidP="00BD5CD8">
      <w:pPr>
        <w:spacing w:before="100" w:beforeAutospacing="1" w:after="100" w:afterAutospacing="1" w:line="240" w:lineRule="auto"/>
        <w:rPr>
          <w:rFonts w:eastAsia="Times New Roman" w:cstheme="minorHAnsi"/>
          <w:b/>
          <w:bCs/>
          <w:color w:val="000000"/>
          <w:sz w:val="24"/>
          <w:szCs w:val="24"/>
          <w:lang w:eastAsia="fr-FR"/>
        </w:rPr>
      </w:pPr>
      <w:r w:rsidRPr="00BD5CD8">
        <w:rPr>
          <w:rFonts w:eastAsia="Times New Roman" w:cstheme="minorHAnsi"/>
          <w:b/>
          <w:bCs/>
          <w:color w:val="000000"/>
          <w:sz w:val="24"/>
          <w:szCs w:val="24"/>
          <w:lang w:eastAsia="fr-FR"/>
        </w:rPr>
        <w:t>Platon -IV</w:t>
      </w:r>
      <w:r w:rsidRPr="00AE39F1">
        <w:rPr>
          <w:rFonts w:cstheme="minorHAnsi"/>
          <w:sz w:val="24"/>
          <w:szCs w:val="24"/>
          <w:vertAlign w:val="superscript"/>
        </w:rPr>
        <w:t>ème</w:t>
      </w:r>
      <w:r w:rsidRPr="00BD5CD8">
        <w:rPr>
          <w:rFonts w:eastAsia="Times New Roman" w:cstheme="minorHAnsi"/>
          <w:b/>
          <w:bCs/>
          <w:color w:val="000000"/>
          <w:sz w:val="24"/>
          <w:szCs w:val="24"/>
          <w:lang w:eastAsia="fr-FR"/>
        </w:rPr>
        <w:t xml:space="preserve"> :</w:t>
      </w:r>
    </w:p>
    <w:p w14:paraId="31A9379D" w14:textId="1D30CD00" w:rsidR="00142FC9" w:rsidRPr="00BD5CD8" w:rsidRDefault="00142FC9" w:rsidP="00BD5CD8">
      <w:pPr>
        <w:spacing w:before="100" w:beforeAutospacing="1" w:after="100" w:afterAutospacing="1" w:line="240" w:lineRule="auto"/>
        <w:rPr>
          <w:rFonts w:eastAsia="Times New Roman" w:cstheme="minorHAnsi"/>
          <w:sz w:val="24"/>
          <w:szCs w:val="24"/>
          <w:lang w:eastAsia="fr-FR"/>
        </w:rPr>
      </w:pPr>
      <w:r>
        <w:rPr>
          <w:rFonts w:eastAsia="Times New Roman" w:cstheme="minorHAnsi"/>
          <w:b/>
          <w:bCs/>
          <w:color w:val="000000"/>
          <w:sz w:val="24"/>
          <w:szCs w:val="24"/>
          <w:lang w:eastAsia="fr-FR"/>
        </w:rPr>
        <w:t>Argument :</w:t>
      </w:r>
    </w:p>
    <w:p w14:paraId="40D58BD4" w14:textId="70AAA026" w:rsidR="00BD5CD8" w:rsidRPr="00BD5CD8" w:rsidRDefault="00BD5CD8" w:rsidP="00BD5CD8">
      <w:pPr>
        <w:numPr>
          <w:ilvl w:val="0"/>
          <w:numId w:val="7"/>
        </w:numPr>
        <w:spacing w:before="100" w:beforeAutospacing="1" w:after="100" w:afterAutospacing="1" w:line="240" w:lineRule="auto"/>
        <w:rPr>
          <w:rFonts w:eastAsia="Times New Roman" w:cstheme="minorHAnsi"/>
          <w:sz w:val="24"/>
          <w:szCs w:val="24"/>
          <w:lang w:eastAsia="fr-FR"/>
        </w:rPr>
      </w:pPr>
      <w:r w:rsidRPr="00BD5CD8">
        <w:rPr>
          <w:rFonts w:eastAsia="Times New Roman" w:cstheme="minorHAnsi"/>
          <w:color w:val="000000"/>
          <w:sz w:val="24"/>
          <w:szCs w:val="24"/>
          <w:lang w:eastAsia="fr-FR"/>
        </w:rPr>
        <w:t xml:space="preserve">Phédon : Pour Platon, un vrai philosophe est quelqu’un qui doit vivre comme si l’instant qu’il venait de vivre était son dernier. Selon Platon et Socrate, la mort est la séparation de l’âme et du corps. En tant que philosophes, leur but est d’en apprendre toujours plus, alors mourir permet de libérer l’âme de sa prison, la rendant plus libre. Platon pense que </w:t>
      </w:r>
      <w:r w:rsidR="00494762" w:rsidRPr="00BD5CD8">
        <w:rPr>
          <w:rFonts w:eastAsia="Times New Roman" w:cstheme="minorHAnsi"/>
          <w:color w:val="000000"/>
          <w:sz w:val="24"/>
          <w:szCs w:val="24"/>
          <w:lang w:eastAsia="fr-FR"/>
        </w:rPr>
        <w:t>se</w:t>
      </w:r>
      <w:r w:rsidRPr="00BD5CD8">
        <w:rPr>
          <w:rFonts w:eastAsia="Times New Roman" w:cstheme="minorHAnsi"/>
          <w:color w:val="000000"/>
          <w:sz w:val="24"/>
          <w:szCs w:val="24"/>
          <w:lang w:eastAsia="fr-FR"/>
        </w:rPr>
        <w:t xml:space="preserve"> libérer de son corps, c’est pouvoir continuer de vivre et faire ce que l’on veut sans avoir à craindre de souffrir physiquement.</w:t>
      </w:r>
    </w:p>
    <w:p w14:paraId="5B6225F2" w14:textId="77777777" w:rsidR="00BD5CD8" w:rsidRPr="00BD5CD8" w:rsidRDefault="00BD5CD8" w:rsidP="00BD5CD8">
      <w:pPr>
        <w:spacing w:before="100" w:beforeAutospacing="1" w:after="100" w:afterAutospacing="1" w:line="240" w:lineRule="auto"/>
        <w:rPr>
          <w:rFonts w:eastAsia="Times New Roman" w:cstheme="minorHAnsi"/>
          <w:sz w:val="24"/>
          <w:szCs w:val="24"/>
          <w:lang w:eastAsia="fr-FR"/>
        </w:rPr>
      </w:pPr>
      <w:r w:rsidRPr="00BD5CD8">
        <w:rPr>
          <w:rFonts w:ascii="Cambria Math" w:eastAsia="Times New Roman" w:hAnsi="Cambria Math" w:cs="Cambria Math"/>
          <w:color w:val="000000"/>
          <w:sz w:val="24"/>
          <w:szCs w:val="24"/>
          <w:lang w:eastAsia="fr-FR"/>
        </w:rPr>
        <w:t>⟶</w:t>
      </w:r>
      <w:r w:rsidRPr="00BD5CD8">
        <w:rPr>
          <w:rFonts w:eastAsia="Times New Roman" w:cstheme="minorHAnsi"/>
          <w:color w:val="000000"/>
          <w:sz w:val="24"/>
          <w:szCs w:val="24"/>
          <w:lang w:eastAsia="fr-FR"/>
        </w:rPr>
        <w:t xml:space="preserve"> La fin permet </w:t>
      </w:r>
      <w:r w:rsidRPr="00BD5CD8">
        <w:rPr>
          <w:rFonts w:ascii="Calibri" w:eastAsia="Times New Roman" w:hAnsi="Calibri" w:cs="Calibri"/>
          <w:color w:val="000000"/>
          <w:sz w:val="24"/>
          <w:szCs w:val="24"/>
          <w:lang w:eastAsia="fr-FR"/>
        </w:rPr>
        <w:t>à</w:t>
      </w:r>
      <w:r w:rsidRPr="00BD5CD8">
        <w:rPr>
          <w:rFonts w:eastAsia="Times New Roman" w:cstheme="minorHAnsi"/>
          <w:color w:val="000000"/>
          <w:sz w:val="24"/>
          <w:szCs w:val="24"/>
          <w:lang w:eastAsia="fr-FR"/>
        </w:rPr>
        <w:t xml:space="preserve"> l</w:t>
      </w:r>
      <w:r w:rsidRPr="00BD5CD8">
        <w:rPr>
          <w:rFonts w:ascii="Calibri" w:eastAsia="Times New Roman" w:hAnsi="Calibri" w:cs="Calibri"/>
          <w:color w:val="000000"/>
          <w:sz w:val="24"/>
          <w:szCs w:val="24"/>
          <w:lang w:eastAsia="fr-FR"/>
        </w:rPr>
        <w:t>’</w:t>
      </w:r>
      <w:r w:rsidRPr="00BD5CD8">
        <w:rPr>
          <w:rFonts w:eastAsia="Times New Roman" w:cstheme="minorHAnsi"/>
          <w:color w:val="000000"/>
          <w:sz w:val="24"/>
          <w:szCs w:val="24"/>
          <w:lang w:eastAsia="fr-FR"/>
        </w:rPr>
        <w:t>homme de pouvoir continuer d</w:t>
      </w:r>
      <w:r w:rsidRPr="00BD5CD8">
        <w:rPr>
          <w:rFonts w:ascii="Calibri" w:eastAsia="Times New Roman" w:hAnsi="Calibri" w:cs="Calibri"/>
          <w:color w:val="000000"/>
          <w:sz w:val="24"/>
          <w:szCs w:val="24"/>
          <w:lang w:eastAsia="fr-FR"/>
        </w:rPr>
        <w:t>’</w:t>
      </w:r>
      <w:r w:rsidRPr="00BD5CD8">
        <w:rPr>
          <w:rFonts w:eastAsia="Times New Roman" w:cstheme="minorHAnsi"/>
          <w:color w:val="000000"/>
          <w:sz w:val="24"/>
          <w:szCs w:val="24"/>
          <w:lang w:eastAsia="fr-FR"/>
        </w:rPr>
        <w:t>apprendre sans craintes</w:t>
      </w:r>
    </w:p>
    <w:p w14:paraId="5F569E43" w14:textId="743534F1" w:rsidR="00BD5CD8" w:rsidRDefault="00BD5CD8" w:rsidP="00BD5CD8">
      <w:pPr>
        <w:spacing w:before="100" w:beforeAutospacing="1" w:after="100" w:afterAutospacing="1" w:line="240" w:lineRule="auto"/>
        <w:rPr>
          <w:rFonts w:eastAsia="Times New Roman" w:cstheme="minorHAnsi"/>
          <w:b/>
          <w:bCs/>
          <w:color w:val="000000"/>
          <w:sz w:val="24"/>
          <w:szCs w:val="24"/>
          <w:lang w:eastAsia="fr-FR"/>
        </w:rPr>
      </w:pPr>
      <w:r w:rsidRPr="00BD5CD8">
        <w:rPr>
          <w:rFonts w:eastAsia="Times New Roman" w:cstheme="minorHAnsi"/>
          <w:b/>
          <w:bCs/>
          <w:color w:val="000000"/>
          <w:sz w:val="24"/>
          <w:szCs w:val="24"/>
          <w:lang w:eastAsia="fr-FR"/>
        </w:rPr>
        <w:t xml:space="preserve">Sénèque </w:t>
      </w:r>
      <w:proofErr w:type="spellStart"/>
      <w:r w:rsidRPr="00BD5CD8">
        <w:rPr>
          <w:rFonts w:eastAsia="Times New Roman" w:cstheme="minorHAnsi"/>
          <w:b/>
          <w:bCs/>
          <w:color w:val="000000"/>
          <w:sz w:val="24"/>
          <w:szCs w:val="24"/>
          <w:lang w:eastAsia="fr-FR"/>
        </w:rPr>
        <w:t>I</w:t>
      </w:r>
      <w:r w:rsidRPr="00AE39F1">
        <w:rPr>
          <w:rFonts w:cstheme="minorHAnsi"/>
          <w:sz w:val="24"/>
          <w:szCs w:val="24"/>
          <w:vertAlign w:val="superscript"/>
        </w:rPr>
        <w:t>ème</w:t>
      </w:r>
      <w:proofErr w:type="spellEnd"/>
      <w:r w:rsidRPr="00BD5CD8">
        <w:rPr>
          <w:rFonts w:eastAsia="Times New Roman" w:cstheme="minorHAnsi"/>
          <w:b/>
          <w:bCs/>
          <w:color w:val="000000"/>
          <w:sz w:val="24"/>
          <w:szCs w:val="24"/>
          <w:lang w:eastAsia="fr-FR"/>
        </w:rPr>
        <w:t xml:space="preserve"> :</w:t>
      </w:r>
    </w:p>
    <w:p w14:paraId="383CE761" w14:textId="7536C6D9" w:rsidR="00142FC9" w:rsidRPr="00BD5CD8" w:rsidRDefault="00142FC9" w:rsidP="00BD5CD8">
      <w:pPr>
        <w:spacing w:before="100" w:beforeAutospacing="1" w:after="100" w:afterAutospacing="1" w:line="240" w:lineRule="auto"/>
        <w:rPr>
          <w:rFonts w:eastAsia="Times New Roman" w:cstheme="minorHAnsi"/>
          <w:sz w:val="24"/>
          <w:szCs w:val="24"/>
          <w:lang w:eastAsia="fr-FR"/>
        </w:rPr>
      </w:pPr>
      <w:r>
        <w:rPr>
          <w:rFonts w:eastAsia="Times New Roman" w:cstheme="minorHAnsi"/>
          <w:b/>
          <w:bCs/>
          <w:color w:val="000000"/>
          <w:sz w:val="24"/>
          <w:szCs w:val="24"/>
          <w:lang w:eastAsia="fr-FR"/>
        </w:rPr>
        <w:t>Argument :</w:t>
      </w:r>
    </w:p>
    <w:p w14:paraId="19025904" w14:textId="77777777" w:rsidR="00BD5CD8" w:rsidRPr="00BD5CD8" w:rsidRDefault="00BD5CD8" w:rsidP="00BD5CD8">
      <w:pPr>
        <w:numPr>
          <w:ilvl w:val="0"/>
          <w:numId w:val="8"/>
        </w:numPr>
        <w:spacing w:before="100" w:beforeAutospacing="1" w:after="100" w:afterAutospacing="1" w:line="240" w:lineRule="auto"/>
        <w:rPr>
          <w:rFonts w:eastAsia="Times New Roman" w:cstheme="minorHAnsi"/>
          <w:sz w:val="24"/>
          <w:szCs w:val="24"/>
          <w:lang w:eastAsia="fr-FR"/>
        </w:rPr>
      </w:pPr>
      <w:r w:rsidRPr="00BD5CD8">
        <w:rPr>
          <w:rFonts w:eastAsia="Times New Roman" w:cstheme="minorHAnsi"/>
          <w:color w:val="000000"/>
          <w:sz w:val="24"/>
          <w:szCs w:val="24"/>
          <w:lang w:eastAsia="fr-FR"/>
        </w:rPr>
        <w:t>Lettres à Lucilius : Pour Sénèque, vieillir permet de mieux appréhender la mort. L’homme imagine la mort comme s’il avait de l’expérience dessus, ce qui n’est pas le cas. Cependant, il ne faut faire confiance au destin et profiter de chaque instant de notre existence au mieux.</w:t>
      </w:r>
    </w:p>
    <w:p w14:paraId="0A1DBEC8" w14:textId="77777777" w:rsidR="00BD5CD8" w:rsidRPr="00BD5CD8" w:rsidRDefault="00BD5CD8" w:rsidP="00BD5CD8">
      <w:pPr>
        <w:numPr>
          <w:ilvl w:val="0"/>
          <w:numId w:val="8"/>
        </w:numPr>
        <w:spacing w:before="100" w:beforeAutospacing="1" w:after="100" w:afterAutospacing="1" w:line="240" w:lineRule="auto"/>
        <w:rPr>
          <w:rFonts w:eastAsia="Times New Roman" w:cstheme="minorHAnsi"/>
          <w:sz w:val="24"/>
          <w:szCs w:val="24"/>
          <w:lang w:eastAsia="fr-FR"/>
        </w:rPr>
      </w:pPr>
      <w:r w:rsidRPr="00BD5CD8">
        <w:rPr>
          <w:rFonts w:eastAsia="Times New Roman" w:cstheme="minorHAnsi"/>
          <w:color w:val="000000"/>
          <w:sz w:val="24"/>
          <w:szCs w:val="24"/>
          <w:lang w:eastAsia="fr-FR"/>
        </w:rPr>
        <w:t>Les Consolations : Selon Sénèque, la mort d’une être cher ne doit pas nous empêcher d’avancer. Pourquoi voudrait-on se faire encore plus souffrir alors qu’on pourrait faire son deuil et repartir sans regrets. Il faut savoir modérer ses émotions et ne pas les laisser prendre le dessus.</w:t>
      </w:r>
    </w:p>
    <w:p w14:paraId="322CA758" w14:textId="77777777" w:rsidR="00BD5CD8" w:rsidRPr="00BD5CD8" w:rsidRDefault="00BD5CD8" w:rsidP="00BD5CD8">
      <w:pPr>
        <w:spacing w:before="100" w:beforeAutospacing="1" w:after="100" w:afterAutospacing="1" w:line="240" w:lineRule="auto"/>
        <w:rPr>
          <w:rFonts w:eastAsia="Times New Roman" w:cstheme="minorHAnsi"/>
          <w:sz w:val="24"/>
          <w:szCs w:val="24"/>
          <w:lang w:eastAsia="fr-FR"/>
        </w:rPr>
      </w:pPr>
      <w:r w:rsidRPr="00BD5CD8">
        <w:rPr>
          <w:rFonts w:ascii="Cambria Math" w:eastAsia="Times New Roman" w:hAnsi="Cambria Math" w:cs="Cambria Math"/>
          <w:color w:val="000000"/>
          <w:sz w:val="24"/>
          <w:szCs w:val="24"/>
          <w:lang w:eastAsia="fr-FR"/>
        </w:rPr>
        <w:lastRenderedPageBreak/>
        <w:t>⟶</w:t>
      </w:r>
      <w:r w:rsidRPr="00BD5CD8">
        <w:rPr>
          <w:rFonts w:eastAsia="Times New Roman" w:cstheme="minorHAnsi"/>
          <w:color w:val="000000"/>
          <w:sz w:val="24"/>
          <w:szCs w:val="24"/>
          <w:lang w:eastAsia="fr-FR"/>
        </w:rPr>
        <w:t xml:space="preserve"> Le temps a un bon effet sur l</w:t>
      </w:r>
      <w:r w:rsidRPr="00BD5CD8">
        <w:rPr>
          <w:rFonts w:ascii="Calibri" w:eastAsia="Times New Roman" w:hAnsi="Calibri" w:cs="Calibri"/>
          <w:color w:val="000000"/>
          <w:sz w:val="24"/>
          <w:szCs w:val="24"/>
          <w:lang w:eastAsia="fr-FR"/>
        </w:rPr>
        <w:t>’</w:t>
      </w:r>
      <w:r w:rsidRPr="00BD5CD8">
        <w:rPr>
          <w:rFonts w:eastAsia="Times New Roman" w:cstheme="minorHAnsi"/>
          <w:color w:val="000000"/>
          <w:sz w:val="24"/>
          <w:szCs w:val="24"/>
          <w:lang w:eastAsia="fr-FR"/>
        </w:rPr>
        <w:t>homme et peut m</w:t>
      </w:r>
      <w:r w:rsidRPr="00BD5CD8">
        <w:rPr>
          <w:rFonts w:ascii="Calibri" w:eastAsia="Times New Roman" w:hAnsi="Calibri" w:cs="Calibri"/>
          <w:color w:val="000000"/>
          <w:sz w:val="24"/>
          <w:szCs w:val="24"/>
          <w:lang w:eastAsia="fr-FR"/>
        </w:rPr>
        <w:t>ê</w:t>
      </w:r>
      <w:r w:rsidRPr="00BD5CD8">
        <w:rPr>
          <w:rFonts w:eastAsia="Times New Roman" w:cstheme="minorHAnsi"/>
          <w:color w:val="000000"/>
          <w:sz w:val="24"/>
          <w:szCs w:val="24"/>
          <w:lang w:eastAsia="fr-FR"/>
        </w:rPr>
        <w:t>me l</w:t>
      </w:r>
      <w:r w:rsidRPr="00BD5CD8">
        <w:rPr>
          <w:rFonts w:ascii="Calibri" w:eastAsia="Times New Roman" w:hAnsi="Calibri" w:cs="Calibri"/>
          <w:color w:val="000000"/>
          <w:sz w:val="24"/>
          <w:szCs w:val="24"/>
          <w:lang w:eastAsia="fr-FR"/>
        </w:rPr>
        <w:t>’</w:t>
      </w:r>
      <w:r w:rsidRPr="00BD5CD8">
        <w:rPr>
          <w:rFonts w:eastAsia="Times New Roman" w:cstheme="minorHAnsi"/>
          <w:color w:val="000000"/>
          <w:sz w:val="24"/>
          <w:szCs w:val="24"/>
          <w:lang w:eastAsia="fr-FR"/>
        </w:rPr>
        <w:t>améliorer</w:t>
      </w:r>
    </w:p>
    <w:p w14:paraId="761CA6A5" w14:textId="5177621A" w:rsidR="00BD5CD8" w:rsidRDefault="00BD5CD8" w:rsidP="00BD5CD8">
      <w:pPr>
        <w:spacing w:before="100" w:beforeAutospacing="1" w:after="100" w:afterAutospacing="1" w:line="240" w:lineRule="auto"/>
        <w:rPr>
          <w:rFonts w:eastAsia="Times New Roman" w:cstheme="minorHAnsi"/>
          <w:b/>
          <w:bCs/>
          <w:color w:val="000000"/>
          <w:sz w:val="24"/>
          <w:szCs w:val="24"/>
          <w:lang w:eastAsia="fr-FR"/>
        </w:rPr>
      </w:pPr>
      <w:r w:rsidRPr="00BD5CD8">
        <w:rPr>
          <w:rFonts w:eastAsia="Times New Roman" w:cstheme="minorHAnsi"/>
          <w:b/>
          <w:bCs/>
          <w:color w:val="000000"/>
          <w:sz w:val="24"/>
          <w:szCs w:val="24"/>
          <w:lang w:eastAsia="fr-FR"/>
        </w:rPr>
        <w:t>Épicure -IV</w:t>
      </w:r>
      <w:r w:rsidRPr="00AE39F1">
        <w:rPr>
          <w:rFonts w:cstheme="minorHAnsi"/>
          <w:sz w:val="24"/>
          <w:szCs w:val="24"/>
          <w:vertAlign w:val="superscript"/>
        </w:rPr>
        <w:t>ème</w:t>
      </w:r>
      <w:r w:rsidRPr="00BD5CD8">
        <w:rPr>
          <w:rFonts w:eastAsia="Times New Roman" w:cstheme="minorHAnsi"/>
          <w:b/>
          <w:bCs/>
          <w:color w:val="000000"/>
          <w:sz w:val="24"/>
          <w:szCs w:val="24"/>
          <w:lang w:eastAsia="fr-FR"/>
        </w:rPr>
        <w:t xml:space="preserve"> :</w:t>
      </w:r>
    </w:p>
    <w:p w14:paraId="6BFB4F3E" w14:textId="2E49A9CD" w:rsidR="00142FC9" w:rsidRPr="00BD5CD8" w:rsidRDefault="00142FC9" w:rsidP="00BD5CD8">
      <w:pPr>
        <w:spacing w:before="100" w:beforeAutospacing="1" w:after="100" w:afterAutospacing="1" w:line="240" w:lineRule="auto"/>
        <w:rPr>
          <w:rFonts w:eastAsia="Times New Roman" w:cstheme="minorHAnsi"/>
          <w:sz w:val="24"/>
          <w:szCs w:val="24"/>
          <w:lang w:eastAsia="fr-FR"/>
        </w:rPr>
      </w:pPr>
      <w:r>
        <w:rPr>
          <w:rFonts w:eastAsia="Times New Roman" w:cstheme="minorHAnsi"/>
          <w:b/>
          <w:bCs/>
          <w:color w:val="000000"/>
          <w:sz w:val="24"/>
          <w:szCs w:val="24"/>
          <w:lang w:eastAsia="fr-FR"/>
        </w:rPr>
        <w:t>Argument :</w:t>
      </w:r>
    </w:p>
    <w:p w14:paraId="4431F350" w14:textId="3C9E8794" w:rsidR="00BD5CD8" w:rsidRPr="00BD5CD8" w:rsidRDefault="00BD5CD8" w:rsidP="00BD5CD8">
      <w:pPr>
        <w:numPr>
          <w:ilvl w:val="0"/>
          <w:numId w:val="9"/>
        </w:numPr>
        <w:spacing w:before="100" w:beforeAutospacing="1" w:after="100" w:afterAutospacing="1" w:line="240" w:lineRule="auto"/>
        <w:rPr>
          <w:rFonts w:eastAsia="Times New Roman" w:cstheme="minorHAnsi"/>
          <w:sz w:val="24"/>
          <w:szCs w:val="24"/>
          <w:lang w:eastAsia="fr-FR"/>
        </w:rPr>
      </w:pPr>
      <w:r w:rsidRPr="00BD5CD8">
        <w:rPr>
          <w:rFonts w:eastAsia="Times New Roman" w:cstheme="minorHAnsi"/>
          <w:color w:val="000000"/>
          <w:sz w:val="24"/>
          <w:szCs w:val="24"/>
          <w:lang w:eastAsia="fr-FR"/>
        </w:rPr>
        <w:t xml:space="preserve">Pour Épicure, nous n’avons pas à craindre la mort car quand on est vivant, elle n’est toujours pas là et quand nous sommes </w:t>
      </w:r>
      <w:r w:rsidR="00494762" w:rsidRPr="00BD5CD8">
        <w:rPr>
          <w:rFonts w:eastAsia="Times New Roman" w:cstheme="minorHAnsi"/>
          <w:color w:val="000000"/>
          <w:sz w:val="24"/>
          <w:szCs w:val="24"/>
          <w:lang w:eastAsia="fr-FR"/>
        </w:rPr>
        <w:t>morts</w:t>
      </w:r>
      <w:r w:rsidRPr="00BD5CD8">
        <w:rPr>
          <w:rFonts w:eastAsia="Times New Roman" w:cstheme="minorHAnsi"/>
          <w:color w:val="000000"/>
          <w:sz w:val="24"/>
          <w:szCs w:val="24"/>
          <w:lang w:eastAsia="fr-FR"/>
        </w:rPr>
        <w:t>, elle n’est plus là. Nous croisons la mort qu’un seul instant de notre existence.</w:t>
      </w:r>
    </w:p>
    <w:p w14:paraId="4B502924" w14:textId="77777777" w:rsidR="00BD5CD8" w:rsidRPr="00BD5CD8" w:rsidRDefault="00BD5CD8" w:rsidP="00BD5CD8">
      <w:pPr>
        <w:spacing w:before="100" w:beforeAutospacing="1" w:after="100" w:afterAutospacing="1" w:line="240" w:lineRule="auto"/>
        <w:rPr>
          <w:rFonts w:eastAsia="Times New Roman" w:cstheme="minorHAnsi"/>
          <w:sz w:val="24"/>
          <w:szCs w:val="24"/>
          <w:lang w:eastAsia="fr-FR"/>
        </w:rPr>
      </w:pPr>
      <w:r w:rsidRPr="00BD5CD8">
        <w:rPr>
          <w:rFonts w:ascii="Cambria Math" w:eastAsia="Times New Roman" w:hAnsi="Cambria Math" w:cs="Cambria Math"/>
          <w:color w:val="000000"/>
          <w:sz w:val="24"/>
          <w:szCs w:val="24"/>
          <w:lang w:eastAsia="fr-FR"/>
        </w:rPr>
        <w:t>⟶</w:t>
      </w:r>
      <w:r w:rsidRPr="00BD5CD8">
        <w:rPr>
          <w:rFonts w:eastAsia="Times New Roman" w:cstheme="minorHAnsi"/>
          <w:color w:val="000000"/>
          <w:sz w:val="24"/>
          <w:szCs w:val="24"/>
          <w:lang w:eastAsia="fr-FR"/>
        </w:rPr>
        <w:t xml:space="preserve"> L</w:t>
      </w:r>
      <w:r w:rsidRPr="00BD5CD8">
        <w:rPr>
          <w:rFonts w:ascii="Calibri" w:eastAsia="Times New Roman" w:hAnsi="Calibri" w:cs="Calibri"/>
          <w:color w:val="000000"/>
          <w:sz w:val="24"/>
          <w:szCs w:val="24"/>
          <w:lang w:eastAsia="fr-FR"/>
        </w:rPr>
        <w:t>’</w:t>
      </w:r>
      <w:r w:rsidRPr="00BD5CD8">
        <w:rPr>
          <w:rFonts w:eastAsia="Times New Roman" w:cstheme="minorHAnsi"/>
          <w:color w:val="000000"/>
          <w:sz w:val="24"/>
          <w:szCs w:val="24"/>
          <w:lang w:eastAsia="fr-FR"/>
        </w:rPr>
        <w:t>homme n</w:t>
      </w:r>
      <w:r w:rsidRPr="00BD5CD8">
        <w:rPr>
          <w:rFonts w:ascii="Calibri" w:eastAsia="Times New Roman" w:hAnsi="Calibri" w:cs="Calibri"/>
          <w:color w:val="000000"/>
          <w:sz w:val="24"/>
          <w:szCs w:val="24"/>
          <w:lang w:eastAsia="fr-FR"/>
        </w:rPr>
        <w:t>’</w:t>
      </w:r>
      <w:r w:rsidRPr="00BD5CD8">
        <w:rPr>
          <w:rFonts w:eastAsia="Times New Roman" w:cstheme="minorHAnsi"/>
          <w:color w:val="000000"/>
          <w:sz w:val="24"/>
          <w:szCs w:val="24"/>
          <w:lang w:eastAsia="fr-FR"/>
        </w:rPr>
        <w:t xml:space="preserve">a pas </w:t>
      </w:r>
      <w:r w:rsidRPr="00BD5CD8">
        <w:rPr>
          <w:rFonts w:ascii="Calibri" w:eastAsia="Times New Roman" w:hAnsi="Calibri" w:cs="Calibri"/>
          <w:color w:val="000000"/>
          <w:sz w:val="24"/>
          <w:szCs w:val="24"/>
          <w:lang w:eastAsia="fr-FR"/>
        </w:rPr>
        <w:t>à</w:t>
      </w:r>
      <w:r w:rsidRPr="00BD5CD8">
        <w:rPr>
          <w:rFonts w:eastAsia="Times New Roman" w:cstheme="minorHAnsi"/>
          <w:color w:val="000000"/>
          <w:sz w:val="24"/>
          <w:szCs w:val="24"/>
          <w:lang w:eastAsia="fr-FR"/>
        </w:rPr>
        <w:t xml:space="preserve"> craindre sa mort, car elle ne dure qu’un instant.</w:t>
      </w:r>
    </w:p>
    <w:p w14:paraId="5D472531" w14:textId="51612416" w:rsidR="00BD5CD8" w:rsidRPr="00BD5CD8" w:rsidRDefault="00BD5CD8" w:rsidP="00BD5CD8">
      <w:pPr>
        <w:spacing w:before="100" w:beforeAutospacing="1" w:after="100" w:afterAutospacing="1" w:line="240" w:lineRule="auto"/>
        <w:rPr>
          <w:rFonts w:eastAsia="Times New Roman" w:cstheme="minorHAnsi"/>
          <w:sz w:val="24"/>
          <w:szCs w:val="24"/>
          <w:lang w:eastAsia="fr-FR"/>
        </w:rPr>
      </w:pPr>
      <w:r w:rsidRPr="00BD5CD8">
        <w:rPr>
          <w:rFonts w:eastAsia="Times New Roman" w:cstheme="minorHAnsi"/>
          <w:b/>
          <w:bCs/>
          <w:color w:val="000000"/>
          <w:sz w:val="24"/>
          <w:szCs w:val="24"/>
          <w:lang w:eastAsia="fr-FR"/>
        </w:rPr>
        <w:t>Platon -IV</w:t>
      </w:r>
      <w:r w:rsidRPr="00AE39F1">
        <w:rPr>
          <w:rFonts w:cstheme="minorHAnsi"/>
          <w:sz w:val="24"/>
          <w:szCs w:val="24"/>
          <w:vertAlign w:val="superscript"/>
        </w:rPr>
        <w:t>ème</w:t>
      </w:r>
      <w:r w:rsidRPr="00BD5CD8">
        <w:rPr>
          <w:rFonts w:eastAsia="Times New Roman" w:cstheme="minorHAnsi"/>
          <w:b/>
          <w:bCs/>
          <w:color w:val="000000"/>
          <w:sz w:val="24"/>
          <w:szCs w:val="24"/>
          <w:lang w:eastAsia="fr-FR"/>
        </w:rPr>
        <w:t xml:space="preserve"> :</w:t>
      </w:r>
    </w:p>
    <w:p w14:paraId="0D6A9DD9" w14:textId="77777777" w:rsidR="00BD5CD8" w:rsidRPr="00BD5CD8" w:rsidRDefault="00BD5CD8" w:rsidP="00BD5CD8">
      <w:pPr>
        <w:numPr>
          <w:ilvl w:val="0"/>
          <w:numId w:val="10"/>
        </w:numPr>
        <w:spacing w:before="100" w:beforeAutospacing="1" w:after="100" w:afterAutospacing="1" w:line="240" w:lineRule="auto"/>
        <w:rPr>
          <w:rFonts w:eastAsia="Times New Roman" w:cstheme="minorHAnsi"/>
          <w:sz w:val="24"/>
          <w:szCs w:val="24"/>
          <w:lang w:eastAsia="fr-FR"/>
        </w:rPr>
      </w:pPr>
      <w:r w:rsidRPr="00BD5CD8">
        <w:rPr>
          <w:rFonts w:eastAsia="Times New Roman" w:cstheme="minorHAnsi"/>
          <w:color w:val="000000"/>
          <w:sz w:val="24"/>
          <w:szCs w:val="24"/>
          <w:lang w:eastAsia="fr-FR"/>
        </w:rPr>
        <w:t>Gorgias</w:t>
      </w:r>
      <w:r w:rsidRPr="00BD5CD8">
        <w:rPr>
          <w:rFonts w:eastAsia="Times New Roman" w:cstheme="minorHAnsi"/>
          <w:b/>
          <w:bCs/>
          <w:color w:val="000000"/>
          <w:sz w:val="24"/>
          <w:szCs w:val="24"/>
          <w:lang w:eastAsia="fr-FR"/>
        </w:rPr>
        <w:t xml:space="preserve"> : </w:t>
      </w:r>
      <w:r w:rsidRPr="00BD5CD8">
        <w:rPr>
          <w:rFonts w:eastAsia="Times New Roman" w:cstheme="minorHAnsi"/>
          <w:color w:val="000000"/>
          <w:sz w:val="24"/>
          <w:szCs w:val="24"/>
          <w:lang w:eastAsia="fr-FR"/>
        </w:rPr>
        <w:t>Voir cours Devoir et morale</w:t>
      </w:r>
    </w:p>
    <w:p w14:paraId="17A27BC1" w14:textId="77777777" w:rsidR="002656A2" w:rsidRPr="00BD5CD8" w:rsidRDefault="002656A2" w:rsidP="00BD5CD8">
      <w:pPr>
        <w:rPr>
          <w:rFonts w:cstheme="minorHAnsi"/>
        </w:rPr>
      </w:pPr>
    </w:p>
    <w:sectPr w:rsidR="002656A2" w:rsidRPr="00BD5CD8">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C67121" w14:textId="77777777" w:rsidR="00414EF5" w:rsidRDefault="00414EF5" w:rsidP="00192040">
      <w:pPr>
        <w:spacing w:after="0" w:line="240" w:lineRule="auto"/>
      </w:pPr>
      <w:r>
        <w:separator/>
      </w:r>
    </w:p>
  </w:endnote>
  <w:endnote w:type="continuationSeparator" w:id="0">
    <w:p w14:paraId="0E91A1C7" w14:textId="77777777" w:rsidR="00414EF5" w:rsidRDefault="00414EF5" w:rsidP="001920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A7917C" w14:textId="77777777" w:rsidR="00192040" w:rsidRDefault="00192040">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686A4930" w14:textId="77777777" w:rsidR="00192040" w:rsidRDefault="0019204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9D08C1" w14:textId="77777777" w:rsidR="00414EF5" w:rsidRDefault="00414EF5" w:rsidP="00192040">
      <w:pPr>
        <w:spacing w:after="0" w:line="240" w:lineRule="auto"/>
      </w:pPr>
      <w:r>
        <w:separator/>
      </w:r>
    </w:p>
  </w:footnote>
  <w:footnote w:type="continuationSeparator" w:id="0">
    <w:p w14:paraId="15062FE1" w14:textId="77777777" w:rsidR="00414EF5" w:rsidRDefault="00414EF5" w:rsidP="001920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F3A08"/>
    <w:multiLevelType w:val="multilevel"/>
    <w:tmpl w:val="02C6C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A4B09"/>
    <w:multiLevelType w:val="multilevel"/>
    <w:tmpl w:val="A84C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111A9"/>
    <w:multiLevelType w:val="multilevel"/>
    <w:tmpl w:val="60F06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F83785"/>
    <w:multiLevelType w:val="multilevel"/>
    <w:tmpl w:val="539AA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594B06"/>
    <w:multiLevelType w:val="multilevel"/>
    <w:tmpl w:val="B32AD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F06107"/>
    <w:multiLevelType w:val="multilevel"/>
    <w:tmpl w:val="340C3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95274B"/>
    <w:multiLevelType w:val="multilevel"/>
    <w:tmpl w:val="30EA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B16251"/>
    <w:multiLevelType w:val="multilevel"/>
    <w:tmpl w:val="0EE84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C52C2C"/>
    <w:multiLevelType w:val="multilevel"/>
    <w:tmpl w:val="7FEA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0C10EA"/>
    <w:multiLevelType w:val="multilevel"/>
    <w:tmpl w:val="4A7A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9"/>
  </w:num>
  <w:num w:numId="3">
    <w:abstractNumId w:val="4"/>
  </w:num>
  <w:num w:numId="4">
    <w:abstractNumId w:val="2"/>
  </w:num>
  <w:num w:numId="5">
    <w:abstractNumId w:val="3"/>
  </w:num>
  <w:num w:numId="6">
    <w:abstractNumId w:val="8"/>
  </w:num>
  <w:num w:numId="7">
    <w:abstractNumId w:val="5"/>
  </w:num>
  <w:num w:numId="8">
    <w:abstractNumId w:val="6"/>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CD8"/>
    <w:rsid w:val="00142FC9"/>
    <w:rsid w:val="00192040"/>
    <w:rsid w:val="002656A2"/>
    <w:rsid w:val="00414EF5"/>
    <w:rsid w:val="00494762"/>
    <w:rsid w:val="00627A17"/>
    <w:rsid w:val="00BD5CD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C3CAF"/>
  <w15:chartTrackingRefBased/>
  <w15:docId w15:val="{30591A5D-2EB1-434E-8859-9B42DBBDD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BD5CD8"/>
    <w:pPr>
      <w:spacing w:before="100" w:beforeAutospacing="1" w:after="100" w:afterAutospacing="1" w:line="240" w:lineRule="auto"/>
    </w:pPr>
    <w:rPr>
      <w:rFonts w:ascii="Times New Roman" w:eastAsia="Times New Roman" w:hAnsi="Times New Roman" w:cs="Times New Roman"/>
      <w:sz w:val="24"/>
      <w:szCs w:val="24"/>
      <w:lang w:eastAsia="fr-FR"/>
    </w:rPr>
  </w:style>
  <w:style w:type="table" w:styleId="Grilledutableau">
    <w:name w:val="Table Grid"/>
    <w:basedOn w:val="TableauNormal"/>
    <w:uiPriority w:val="39"/>
    <w:rsid w:val="00BD5C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192040"/>
    <w:pPr>
      <w:tabs>
        <w:tab w:val="center" w:pos="4536"/>
        <w:tab w:val="right" w:pos="9072"/>
      </w:tabs>
      <w:spacing w:after="0" w:line="240" w:lineRule="auto"/>
    </w:pPr>
  </w:style>
  <w:style w:type="character" w:customStyle="1" w:styleId="En-tteCar">
    <w:name w:val="En-tête Car"/>
    <w:basedOn w:val="Policepardfaut"/>
    <w:link w:val="En-tte"/>
    <w:uiPriority w:val="99"/>
    <w:rsid w:val="00192040"/>
  </w:style>
  <w:style w:type="paragraph" w:styleId="Pieddepage">
    <w:name w:val="footer"/>
    <w:basedOn w:val="Normal"/>
    <w:link w:val="PieddepageCar"/>
    <w:uiPriority w:val="99"/>
    <w:unhideWhenUsed/>
    <w:rsid w:val="0019204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920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1792872">
      <w:bodyDiv w:val="1"/>
      <w:marLeft w:val="0"/>
      <w:marRight w:val="0"/>
      <w:marTop w:val="0"/>
      <w:marBottom w:val="0"/>
      <w:divBdr>
        <w:top w:val="none" w:sz="0" w:space="0" w:color="auto"/>
        <w:left w:val="none" w:sz="0" w:space="0" w:color="auto"/>
        <w:bottom w:val="none" w:sz="0" w:space="0" w:color="auto"/>
        <w:right w:val="none" w:sz="0" w:space="0" w:color="auto"/>
      </w:divBdr>
      <w:divsChild>
        <w:div w:id="1925383380">
          <w:marLeft w:val="0"/>
          <w:marRight w:val="0"/>
          <w:marTop w:val="0"/>
          <w:marBottom w:val="0"/>
          <w:divBdr>
            <w:top w:val="none" w:sz="0" w:space="0" w:color="auto"/>
            <w:left w:val="none" w:sz="0" w:space="0" w:color="auto"/>
            <w:bottom w:val="none" w:sz="0" w:space="0" w:color="auto"/>
            <w:right w:val="none" w:sz="0" w:space="0" w:color="auto"/>
          </w:divBdr>
        </w:div>
      </w:divsChild>
    </w:div>
    <w:div w:id="1584797606">
      <w:bodyDiv w:val="1"/>
      <w:marLeft w:val="0"/>
      <w:marRight w:val="0"/>
      <w:marTop w:val="0"/>
      <w:marBottom w:val="0"/>
      <w:divBdr>
        <w:top w:val="none" w:sz="0" w:space="0" w:color="auto"/>
        <w:left w:val="none" w:sz="0" w:space="0" w:color="auto"/>
        <w:bottom w:val="none" w:sz="0" w:space="0" w:color="auto"/>
        <w:right w:val="none" w:sz="0" w:space="0" w:color="auto"/>
      </w:divBdr>
      <w:divsChild>
        <w:div w:id="19390233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54B961-216C-43B6-AEB5-8226977BF8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1024</Words>
  <Characters>5634</Characters>
  <Application>Microsoft Office Word</Application>
  <DocSecurity>0</DocSecurity>
  <Lines>46</Lines>
  <Paragraphs>13</Paragraphs>
  <ScaleCrop>false</ScaleCrop>
  <Company/>
  <LinksUpToDate>false</LinksUpToDate>
  <CharactersWithSpaces>6645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GENEVE Titouan</dc:creator>
  <cp:keywords/>
  <dc:description/>
  <cp:lastModifiedBy>GENEVE Titouan</cp:lastModifiedBy>
  <cp:revision>4</cp:revision>
  <dcterms:created xsi:type="dcterms:W3CDTF">2026-06-04T06:17:00Z</dcterms:created>
  <dcterms:modified xsi:type="dcterms:W3CDTF">2026-06-04T06:37:00Z</dcterms:modified>
</cp:coreProperties>
</file>