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5DFEC" w14:textId="77777777" w:rsidR="00653CFC" w:rsidRPr="00CC4706" w:rsidRDefault="005B25A8" w:rsidP="005B25A8">
      <w:pPr>
        <w:jc w:val="center"/>
        <w:rPr>
          <w:rFonts w:cstheme="minorHAnsi"/>
          <w:b/>
          <w:sz w:val="28"/>
        </w:rPr>
      </w:pPr>
      <w:r w:rsidRPr="00CC4706">
        <w:rPr>
          <w:rFonts w:cstheme="minorHAnsi"/>
          <w:b/>
          <w:sz w:val="28"/>
        </w:rPr>
        <w:t>Qu’est-ce que l’art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96"/>
        <w:gridCol w:w="5670"/>
        <w:gridCol w:w="1696"/>
      </w:tblGrid>
      <w:tr w:rsidR="005B25A8" w:rsidRPr="00CC4706" w14:paraId="3829AC86" w14:textId="77777777" w:rsidTr="005B25A8">
        <w:trPr>
          <w:trHeight w:val="397"/>
        </w:trPr>
        <w:tc>
          <w:tcPr>
            <w:tcW w:w="1696" w:type="dxa"/>
            <w:shd w:val="clear" w:color="auto" w:fill="BFBFBF" w:themeFill="background1" w:themeFillShade="BF"/>
          </w:tcPr>
          <w:p w14:paraId="423C4AB8" w14:textId="77777777" w:rsidR="005B25A8" w:rsidRPr="00CC4706" w:rsidRDefault="005B25A8" w:rsidP="005B25A8">
            <w:pPr>
              <w:rPr>
                <w:rFonts w:cstheme="minorHAnsi"/>
                <w:sz w:val="24"/>
              </w:rPr>
            </w:pPr>
            <w:r w:rsidRPr="00CC4706">
              <w:rPr>
                <w:rFonts w:cstheme="minorHAnsi"/>
                <w:sz w:val="24"/>
              </w:rPr>
              <w:t>Auteurs</w:t>
            </w:r>
          </w:p>
        </w:tc>
        <w:tc>
          <w:tcPr>
            <w:tcW w:w="5670" w:type="dxa"/>
            <w:shd w:val="clear" w:color="auto" w:fill="BFBFBF" w:themeFill="background1" w:themeFillShade="BF"/>
          </w:tcPr>
          <w:p w14:paraId="1E0B4B17" w14:textId="77777777" w:rsidR="005B25A8" w:rsidRPr="00CC4706" w:rsidRDefault="005B25A8" w:rsidP="005B25A8">
            <w:pPr>
              <w:rPr>
                <w:rFonts w:cstheme="minorHAnsi"/>
                <w:sz w:val="24"/>
              </w:rPr>
            </w:pPr>
            <w:r w:rsidRPr="00CC4706">
              <w:rPr>
                <w:rFonts w:cstheme="minorHAnsi"/>
                <w:sz w:val="24"/>
              </w:rPr>
              <w:t>Œuvres</w:t>
            </w:r>
          </w:p>
        </w:tc>
        <w:tc>
          <w:tcPr>
            <w:tcW w:w="1696" w:type="dxa"/>
            <w:shd w:val="clear" w:color="auto" w:fill="BFBFBF" w:themeFill="background1" w:themeFillShade="BF"/>
          </w:tcPr>
          <w:p w14:paraId="324C6774" w14:textId="77777777" w:rsidR="005B25A8" w:rsidRPr="00CC4706" w:rsidRDefault="005B25A8" w:rsidP="005B25A8">
            <w:pPr>
              <w:rPr>
                <w:rFonts w:cstheme="minorHAnsi"/>
                <w:sz w:val="24"/>
              </w:rPr>
            </w:pPr>
            <w:r w:rsidRPr="00CC4706">
              <w:rPr>
                <w:rFonts w:cstheme="minorHAnsi"/>
                <w:sz w:val="24"/>
              </w:rPr>
              <w:t>Siècle</w:t>
            </w:r>
          </w:p>
        </w:tc>
      </w:tr>
      <w:tr w:rsidR="005B25A8" w:rsidRPr="00CC4706" w14:paraId="0BE2DFED" w14:textId="77777777" w:rsidTr="005B25A8">
        <w:trPr>
          <w:trHeight w:val="397"/>
        </w:trPr>
        <w:tc>
          <w:tcPr>
            <w:tcW w:w="1696" w:type="dxa"/>
          </w:tcPr>
          <w:p w14:paraId="31CC7349" w14:textId="77777777" w:rsidR="005B25A8" w:rsidRPr="00CC4706" w:rsidRDefault="005B25A8" w:rsidP="005B25A8">
            <w:pPr>
              <w:rPr>
                <w:rFonts w:cstheme="minorHAnsi"/>
                <w:sz w:val="24"/>
              </w:rPr>
            </w:pPr>
            <w:r w:rsidRPr="00CC4706">
              <w:rPr>
                <w:rFonts w:cstheme="minorHAnsi"/>
                <w:sz w:val="24"/>
              </w:rPr>
              <w:t>Denis Diderot</w:t>
            </w:r>
          </w:p>
        </w:tc>
        <w:tc>
          <w:tcPr>
            <w:tcW w:w="5670" w:type="dxa"/>
          </w:tcPr>
          <w:p w14:paraId="0B6F92DC" w14:textId="77777777" w:rsidR="005B25A8" w:rsidRPr="00CC4706" w:rsidRDefault="005B25A8" w:rsidP="005B25A8">
            <w:pPr>
              <w:rPr>
                <w:rFonts w:cstheme="minorHAnsi"/>
                <w:sz w:val="24"/>
              </w:rPr>
            </w:pPr>
            <w:r w:rsidRPr="00CC4706">
              <w:rPr>
                <w:rFonts w:cstheme="minorHAnsi"/>
                <w:sz w:val="24"/>
              </w:rPr>
              <w:t>Essais sur la peinture</w:t>
            </w:r>
          </w:p>
        </w:tc>
        <w:tc>
          <w:tcPr>
            <w:tcW w:w="1696" w:type="dxa"/>
          </w:tcPr>
          <w:p w14:paraId="5261C582" w14:textId="77777777" w:rsidR="005B25A8" w:rsidRPr="00CC4706" w:rsidRDefault="005B25A8" w:rsidP="005B25A8">
            <w:pPr>
              <w:rPr>
                <w:rFonts w:cstheme="minorHAnsi"/>
                <w:sz w:val="24"/>
                <w:vertAlign w:val="superscript"/>
              </w:rPr>
            </w:pPr>
            <w:r w:rsidRPr="00CC4706">
              <w:rPr>
                <w:rFonts w:cstheme="minorHAnsi"/>
                <w:sz w:val="24"/>
              </w:rPr>
              <w:t>XVIII</w:t>
            </w:r>
            <w:r w:rsidRPr="00CC4706">
              <w:rPr>
                <w:rFonts w:cstheme="minorHAnsi"/>
                <w:sz w:val="24"/>
                <w:vertAlign w:val="superscript"/>
              </w:rPr>
              <w:t>ème</w:t>
            </w:r>
          </w:p>
        </w:tc>
      </w:tr>
      <w:tr w:rsidR="005B25A8" w:rsidRPr="00CC4706" w14:paraId="623DFD51" w14:textId="77777777" w:rsidTr="0036538C">
        <w:trPr>
          <w:trHeight w:val="397"/>
        </w:trPr>
        <w:tc>
          <w:tcPr>
            <w:tcW w:w="1696" w:type="dxa"/>
            <w:tcBorders>
              <w:bottom w:val="single" w:sz="4" w:space="0" w:color="auto"/>
            </w:tcBorders>
          </w:tcPr>
          <w:p w14:paraId="19B53674" w14:textId="77777777" w:rsidR="005B25A8" w:rsidRPr="00CC4706" w:rsidRDefault="005B25A8" w:rsidP="005B25A8">
            <w:pPr>
              <w:rPr>
                <w:rFonts w:cstheme="minorHAnsi"/>
                <w:sz w:val="24"/>
              </w:rPr>
            </w:pPr>
            <w:r w:rsidRPr="00CC4706">
              <w:rPr>
                <w:rFonts w:cstheme="minorHAnsi"/>
                <w:sz w:val="24"/>
              </w:rPr>
              <w:t>Aristote</w:t>
            </w:r>
          </w:p>
        </w:tc>
        <w:tc>
          <w:tcPr>
            <w:tcW w:w="5670" w:type="dxa"/>
            <w:tcBorders>
              <w:bottom w:val="single" w:sz="4" w:space="0" w:color="auto"/>
            </w:tcBorders>
          </w:tcPr>
          <w:p w14:paraId="57F6D230" w14:textId="77777777" w:rsidR="005B25A8" w:rsidRPr="00CC4706" w:rsidRDefault="005B25A8" w:rsidP="005B25A8">
            <w:pPr>
              <w:rPr>
                <w:rFonts w:cstheme="minorHAnsi"/>
                <w:sz w:val="24"/>
              </w:rPr>
            </w:pPr>
            <w:r w:rsidRPr="00CC4706">
              <w:rPr>
                <w:rFonts w:cstheme="minorHAnsi"/>
                <w:sz w:val="24"/>
              </w:rPr>
              <w:t xml:space="preserve">Physique </w:t>
            </w:r>
          </w:p>
        </w:tc>
        <w:tc>
          <w:tcPr>
            <w:tcW w:w="1696" w:type="dxa"/>
            <w:tcBorders>
              <w:bottom w:val="single" w:sz="4" w:space="0" w:color="auto"/>
            </w:tcBorders>
          </w:tcPr>
          <w:p w14:paraId="32EA514E" w14:textId="77777777" w:rsidR="005B25A8" w:rsidRPr="00CC4706" w:rsidRDefault="005B25A8" w:rsidP="005B25A8">
            <w:pPr>
              <w:rPr>
                <w:rFonts w:cstheme="minorHAnsi"/>
                <w:sz w:val="24"/>
              </w:rPr>
            </w:pPr>
            <w:r w:rsidRPr="00CC4706">
              <w:rPr>
                <w:rFonts w:cstheme="minorHAnsi"/>
                <w:sz w:val="24"/>
              </w:rPr>
              <w:t>-IV</w:t>
            </w:r>
            <w:r w:rsidRPr="00CC4706">
              <w:rPr>
                <w:rFonts w:cstheme="minorHAnsi"/>
                <w:sz w:val="24"/>
                <w:vertAlign w:val="superscript"/>
              </w:rPr>
              <w:t>ème</w:t>
            </w:r>
            <w:r w:rsidRPr="00CC4706">
              <w:rPr>
                <w:rFonts w:cstheme="minorHAnsi"/>
                <w:sz w:val="24"/>
              </w:rPr>
              <w:t xml:space="preserve"> av J.-C.</w:t>
            </w:r>
          </w:p>
        </w:tc>
      </w:tr>
      <w:tr w:rsidR="005B25A8" w:rsidRPr="00CC4706" w14:paraId="17061191" w14:textId="77777777" w:rsidTr="0036538C">
        <w:trPr>
          <w:trHeight w:val="397"/>
        </w:trPr>
        <w:tc>
          <w:tcPr>
            <w:tcW w:w="1696" w:type="dxa"/>
            <w:tcBorders>
              <w:bottom w:val="single" w:sz="24" w:space="0" w:color="auto"/>
            </w:tcBorders>
          </w:tcPr>
          <w:p w14:paraId="7F2C0069" w14:textId="77777777" w:rsidR="005B25A8" w:rsidRPr="00CC4706" w:rsidRDefault="005B25A8" w:rsidP="005B25A8">
            <w:pPr>
              <w:rPr>
                <w:rFonts w:cstheme="minorHAnsi"/>
                <w:sz w:val="24"/>
              </w:rPr>
            </w:pPr>
            <w:r w:rsidRPr="00CC4706">
              <w:rPr>
                <w:rFonts w:cstheme="minorHAnsi"/>
                <w:sz w:val="24"/>
              </w:rPr>
              <w:t>Platon</w:t>
            </w:r>
          </w:p>
        </w:tc>
        <w:tc>
          <w:tcPr>
            <w:tcW w:w="5670" w:type="dxa"/>
            <w:tcBorders>
              <w:bottom w:val="single" w:sz="24" w:space="0" w:color="auto"/>
            </w:tcBorders>
          </w:tcPr>
          <w:p w14:paraId="5618C33D" w14:textId="77777777" w:rsidR="005B25A8" w:rsidRPr="00CC4706" w:rsidRDefault="005B25A8" w:rsidP="005B25A8">
            <w:pPr>
              <w:rPr>
                <w:rFonts w:cstheme="minorHAnsi"/>
                <w:sz w:val="24"/>
              </w:rPr>
            </w:pPr>
            <w:r w:rsidRPr="00CC4706">
              <w:rPr>
                <w:rFonts w:cstheme="minorHAnsi"/>
                <w:sz w:val="24"/>
              </w:rPr>
              <w:t>La République</w:t>
            </w:r>
          </w:p>
        </w:tc>
        <w:tc>
          <w:tcPr>
            <w:tcW w:w="1696" w:type="dxa"/>
            <w:tcBorders>
              <w:bottom w:val="single" w:sz="24" w:space="0" w:color="auto"/>
            </w:tcBorders>
          </w:tcPr>
          <w:p w14:paraId="0F06E82F" w14:textId="77777777" w:rsidR="005B25A8" w:rsidRPr="00CC4706" w:rsidRDefault="005B25A8" w:rsidP="005B25A8">
            <w:pPr>
              <w:rPr>
                <w:rFonts w:cstheme="minorHAnsi"/>
                <w:sz w:val="24"/>
              </w:rPr>
            </w:pPr>
            <w:r w:rsidRPr="00CC4706">
              <w:rPr>
                <w:rFonts w:cstheme="minorHAnsi"/>
                <w:sz w:val="24"/>
              </w:rPr>
              <w:t>-V</w:t>
            </w:r>
            <w:r w:rsidRPr="00CC4706">
              <w:rPr>
                <w:rFonts w:cstheme="minorHAnsi"/>
                <w:sz w:val="24"/>
                <w:vertAlign w:val="superscript"/>
              </w:rPr>
              <w:t>ème</w:t>
            </w:r>
            <w:r w:rsidRPr="00CC4706">
              <w:rPr>
                <w:rFonts w:cstheme="minorHAnsi"/>
                <w:sz w:val="24"/>
              </w:rPr>
              <w:t xml:space="preserve"> av J.-C.</w:t>
            </w:r>
          </w:p>
        </w:tc>
      </w:tr>
      <w:tr w:rsidR="005B25A8" w:rsidRPr="00CC4706" w14:paraId="775E0E0D" w14:textId="77777777" w:rsidTr="0036538C">
        <w:trPr>
          <w:trHeight w:val="397"/>
        </w:trPr>
        <w:tc>
          <w:tcPr>
            <w:tcW w:w="1696" w:type="dxa"/>
            <w:tcBorders>
              <w:top w:val="single" w:sz="24" w:space="0" w:color="auto"/>
            </w:tcBorders>
          </w:tcPr>
          <w:p w14:paraId="5EDCADE2" w14:textId="77777777" w:rsidR="005B25A8" w:rsidRPr="00CC4706" w:rsidRDefault="005B25A8" w:rsidP="005B25A8">
            <w:pPr>
              <w:rPr>
                <w:rFonts w:cstheme="minorHAnsi"/>
                <w:sz w:val="24"/>
              </w:rPr>
            </w:pPr>
            <w:r w:rsidRPr="00CC4706">
              <w:rPr>
                <w:rFonts w:cstheme="minorHAnsi"/>
                <w:sz w:val="24"/>
              </w:rPr>
              <w:t>Kant</w:t>
            </w:r>
          </w:p>
        </w:tc>
        <w:tc>
          <w:tcPr>
            <w:tcW w:w="5670" w:type="dxa"/>
            <w:tcBorders>
              <w:top w:val="single" w:sz="24" w:space="0" w:color="auto"/>
            </w:tcBorders>
          </w:tcPr>
          <w:p w14:paraId="53079882" w14:textId="77777777" w:rsidR="005B25A8" w:rsidRPr="00CC4706" w:rsidRDefault="005B25A8" w:rsidP="005B25A8">
            <w:pPr>
              <w:rPr>
                <w:rFonts w:cstheme="minorHAnsi"/>
                <w:sz w:val="24"/>
              </w:rPr>
            </w:pPr>
            <w:r w:rsidRPr="00CC4706">
              <w:rPr>
                <w:rFonts w:cstheme="minorHAnsi"/>
                <w:sz w:val="24"/>
              </w:rPr>
              <w:t>Critique de la faculté de juger</w:t>
            </w:r>
          </w:p>
        </w:tc>
        <w:tc>
          <w:tcPr>
            <w:tcW w:w="1696" w:type="dxa"/>
            <w:tcBorders>
              <w:top w:val="single" w:sz="24" w:space="0" w:color="auto"/>
            </w:tcBorders>
          </w:tcPr>
          <w:p w14:paraId="65729229" w14:textId="77777777" w:rsidR="005B25A8" w:rsidRPr="00CC4706" w:rsidRDefault="005B25A8" w:rsidP="005B25A8">
            <w:pPr>
              <w:rPr>
                <w:rFonts w:cstheme="minorHAnsi"/>
                <w:sz w:val="24"/>
              </w:rPr>
            </w:pPr>
            <w:r w:rsidRPr="00CC4706">
              <w:rPr>
                <w:rFonts w:cstheme="minorHAnsi"/>
                <w:sz w:val="24"/>
              </w:rPr>
              <w:t>XVIII</w:t>
            </w:r>
            <w:r w:rsidRPr="00CC4706">
              <w:rPr>
                <w:rFonts w:cstheme="minorHAnsi"/>
                <w:sz w:val="24"/>
                <w:vertAlign w:val="superscript"/>
              </w:rPr>
              <w:t>ème</w:t>
            </w:r>
          </w:p>
        </w:tc>
      </w:tr>
      <w:tr w:rsidR="005B25A8" w:rsidRPr="00CC4706" w14:paraId="44021924" w14:textId="77777777" w:rsidTr="0036538C">
        <w:trPr>
          <w:trHeight w:val="397"/>
        </w:trPr>
        <w:tc>
          <w:tcPr>
            <w:tcW w:w="1696" w:type="dxa"/>
            <w:tcBorders>
              <w:bottom w:val="single" w:sz="4" w:space="0" w:color="auto"/>
            </w:tcBorders>
          </w:tcPr>
          <w:p w14:paraId="6E4DFCC9" w14:textId="77777777" w:rsidR="005B25A8" w:rsidRPr="00CC4706" w:rsidRDefault="005B25A8" w:rsidP="005B25A8">
            <w:pPr>
              <w:rPr>
                <w:rFonts w:cstheme="minorHAnsi"/>
                <w:sz w:val="24"/>
              </w:rPr>
            </w:pPr>
            <w:r w:rsidRPr="00CC4706">
              <w:rPr>
                <w:rFonts w:cstheme="minorHAnsi"/>
                <w:sz w:val="24"/>
              </w:rPr>
              <w:t>Nietzche</w:t>
            </w:r>
          </w:p>
        </w:tc>
        <w:tc>
          <w:tcPr>
            <w:tcW w:w="5670" w:type="dxa"/>
            <w:tcBorders>
              <w:bottom w:val="single" w:sz="4" w:space="0" w:color="auto"/>
            </w:tcBorders>
          </w:tcPr>
          <w:p w14:paraId="40E792CC" w14:textId="77777777" w:rsidR="005B25A8" w:rsidRPr="00CC4706" w:rsidRDefault="005B25A8" w:rsidP="005B25A8">
            <w:pPr>
              <w:rPr>
                <w:rFonts w:cstheme="minorHAnsi"/>
                <w:sz w:val="24"/>
              </w:rPr>
            </w:pPr>
            <w:r w:rsidRPr="00CC4706">
              <w:rPr>
                <w:rFonts w:cstheme="minorHAnsi"/>
                <w:sz w:val="24"/>
              </w:rPr>
              <w:t>La naissance de la Tragédie</w:t>
            </w:r>
          </w:p>
        </w:tc>
        <w:tc>
          <w:tcPr>
            <w:tcW w:w="1696" w:type="dxa"/>
            <w:tcBorders>
              <w:bottom w:val="single" w:sz="4" w:space="0" w:color="auto"/>
            </w:tcBorders>
          </w:tcPr>
          <w:p w14:paraId="0EF7659E" w14:textId="77777777" w:rsidR="005B25A8" w:rsidRPr="00CC4706" w:rsidRDefault="005B25A8" w:rsidP="005B25A8">
            <w:pPr>
              <w:rPr>
                <w:rFonts w:cstheme="minorHAnsi"/>
                <w:sz w:val="24"/>
              </w:rPr>
            </w:pPr>
            <w:r w:rsidRPr="00CC4706">
              <w:rPr>
                <w:rFonts w:cstheme="minorHAnsi"/>
                <w:sz w:val="24"/>
              </w:rPr>
              <w:t>XIX</w:t>
            </w:r>
            <w:r w:rsidRPr="00CC4706">
              <w:rPr>
                <w:rFonts w:cstheme="minorHAnsi"/>
                <w:sz w:val="24"/>
                <w:vertAlign w:val="superscript"/>
              </w:rPr>
              <w:t>ème</w:t>
            </w:r>
          </w:p>
        </w:tc>
      </w:tr>
      <w:tr w:rsidR="005B25A8" w:rsidRPr="00CC4706" w14:paraId="2A27A15E" w14:textId="77777777" w:rsidTr="0036538C">
        <w:trPr>
          <w:trHeight w:val="397"/>
        </w:trPr>
        <w:tc>
          <w:tcPr>
            <w:tcW w:w="1696" w:type="dxa"/>
            <w:tcBorders>
              <w:bottom w:val="single" w:sz="24" w:space="0" w:color="auto"/>
            </w:tcBorders>
          </w:tcPr>
          <w:p w14:paraId="1F8B6381" w14:textId="77777777" w:rsidR="005B25A8" w:rsidRPr="00CC4706" w:rsidRDefault="005B25A8" w:rsidP="005B25A8">
            <w:pPr>
              <w:rPr>
                <w:rFonts w:cstheme="minorHAnsi"/>
                <w:sz w:val="24"/>
              </w:rPr>
            </w:pPr>
            <w:r w:rsidRPr="00CC4706">
              <w:rPr>
                <w:rFonts w:cstheme="minorHAnsi"/>
                <w:sz w:val="24"/>
              </w:rPr>
              <w:t xml:space="preserve">Freud </w:t>
            </w:r>
          </w:p>
        </w:tc>
        <w:tc>
          <w:tcPr>
            <w:tcW w:w="5670" w:type="dxa"/>
            <w:tcBorders>
              <w:bottom w:val="single" w:sz="24" w:space="0" w:color="auto"/>
            </w:tcBorders>
          </w:tcPr>
          <w:p w14:paraId="41751525" w14:textId="77777777" w:rsidR="005B25A8" w:rsidRPr="00CC4706" w:rsidRDefault="005B25A8" w:rsidP="005B25A8">
            <w:pPr>
              <w:rPr>
                <w:rFonts w:cstheme="minorHAnsi"/>
                <w:sz w:val="24"/>
              </w:rPr>
            </w:pPr>
            <w:r w:rsidRPr="00CC4706">
              <w:rPr>
                <w:rFonts w:cstheme="minorHAnsi"/>
                <w:sz w:val="24"/>
              </w:rPr>
              <w:t>Ma vie et la psychanalyse</w:t>
            </w:r>
          </w:p>
        </w:tc>
        <w:tc>
          <w:tcPr>
            <w:tcW w:w="1696" w:type="dxa"/>
            <w:tcBorders>
              <w:bottom w:val="single" w:sz="24" w:space="0" w:color="auto"/>
            </w:tcBorders>
          </w:tcPr>
          <w:p w14:paraId="43B8F8A5" w14:textId="77777777" w:rsidR="005B25A8" w:rsidRPr="00CC4706" w:rsidRDefault="005B25A8" w:rsidP="005B25A8">
            <w:pPr>
              <w:rPr>
                <w:rFonts w:cstheme="minorHAnsi"/>
                <w:sz w:val="24"/>
              </w:rPr>
            </w:pPr>
            <w:r w:rsidRPr="00CC4706">
              <w:rPr>
                <w:rFonts w:cstheme="minorHAnsi"/>
                <w:sz w:val="24"/>
              </w:rPr>
              <w:t>XX</w:t>
            </w:r>
            <w:r w:rsidRPr="00CC4706">
              <w:rPr>
                <w:rFonts w:cstheme="minorHAnsi"/>
                <w:sz w:val="24"/>
                <w:vertAlign w:val="superscript"/>
              </w:rPr>
              <w:t>ème</w:t>
            </w:r>
          </w:p>
        </w:tc>
      </w:tr>
      <w:tr w:rsidR="005B25A8" w:rsidRPr="00CC4706" w14:paraId="048014C4" w14:textId="77777777" w:rsidTr="0036538C">
        <w:trPr>
          <w:trHeight w:val="397"/>
        </w:trPr>
        <w:tc>
          <w:tcPr>
            <w:tcW w:w="1696" w:type="dxa"/>
            <w:tcBorders>
              <w:top w:val="single" w:sz="24" w:space="0" w:color="auto"/>
            </w:tcBorders>
          </w:tcPr>
          <w:p w14:paraId="4D665B4E" w14:textId="77777777" w:rsidR="005B25A8" w:rsidRPr="00CC4706" w:rsidRDefault="005B25A8" w:rsidP="005B25A8">
            <w:pPr>
              <w:rPr>
                <w:rFonts w:cstheme="minorHAnsi"/>
                <w:sz w:val="24"/>
              </w:rPr>
            </w:pPr>
            <w:r w:rsidRPr="00CC4706">
              <w:rPr>
                <w:rFonts w:cstheme="minorHAnsi"/>
                <w:sz w:val="24"/>
              </w:rPr>
              <w:t>Hegel</w:t>
            </w:r>
          </w:p>
        </w:tc>
        <w:tc>
          <w:tcPr>
            <w:tcW w:w="5670" w:type="dxa"/>
            <w:tcBorders>
              <w:top w:val="single" w:sz="24" w:space="0" w:color="auto"/>
            </w:tcBorders>
          </w:tcPr>
          <w:p w14:paraId="6AC9961A" w14:textId="77777777" w:rsidR="005B25A8" w:rsidRPr="00CC4706" w:rsidRDefault="005B25A8" w:rsidP="005B25A8">
            <w:pPr>
              <w:rPr>
                <w:rFonts w:cstheme="minorHAnsi"/>
                <w:sz w:val="24"/>
              </w:rPr>
            </w:pPr>
            <w:r w:rsidRPr="00CC4706">
              <w:rPr>
                <w:rFonts w:cstheme="minorHAnsi"/>
                <w:sz w:val="24"/>
              </w:rPr>
              <w:t>Esthétiques</w:t>
            </w:r>
          </w:p>
        </w:tc>
        <w:tc>
          <w:tcPr>
            <w:tcW w:w="1696" w:type="dxa"/>
            <w:tcBorders>
              <w:top w:val="single" w:sz="24" w:space="0" w:color="auto"/>
            </w:tcBorders>
          </w:tcPr>
          <w:p w14:paraId="52904A52" w14:textId="77777777" w:rsidR="005B25A8" w:rsidRPr="00CC4706" w:rsidRDefault="005B25A8" w:rsidP="005B25A8">
            <w:pPr>
              <w:rPr>
                <w:rFonts w:cstheme="minorHAnsi"/>
                <w:sz w:val="24"/>
              </w:rPr>
            </w:pPr>
            <w:r w:rsidRPr="00CC4706">
              <w:rPr>
                <w:rFonts w:cstheme="minorHAnsi"/>
                <w:sz w:val="24"/>
              </w:rPr>
              <w:t>XIX</w:t>
            </w:r>
            <w:r w:rsidRPr="00CC4706">
              <w:rPr>
                <w:rFonts w:cstheme="minorHAnsi"/>
                <w:sz w:val="24"/>
                <w:vertAlign w:val="superscript"/>
              </w:rPr>
              <w:t>ème</w:t>
            </w:r>
          </w:p>
        </w:tc>
      </w:tr>
      <w:tr w:rsidR="005B25A8" w:rsidRPr="00CC4706" w14:paraId="26A69EAE" w14:textId="77777777" w:rsidTr="005B25A8">
        <w:trPr>
          <w:trHeight w:val="397"/>
        </w:trPr>
        <w:tc>
          <w:tcPr>
            <w:tcW w:w="1696" w:type="dxa"/>
          </w:tcPr>
          <w:p w14:paraId="40A96909" w14:textId="77777777" w:rsidR="005B25A8" w:rsidRPr="00CC4706" w:rsidRDefault="005B25A8" w:rsidP="005B25A8">
            <w:pPr>
              <w:rPr>
                <w:rFonts w:cstheme="minorHAnsi"/>
                <w:sz w:val="24"/>
              </w:rPr>
            </w:pPr>
            <w:r w:rsidRPr="00CC4706">
              <w:rPr>
                <w:rFonts w:cstheme="minorHAnsi"/>
                <w:sz w:val="24"/>
              </w:rPr>
              <w:t>Bergson</w:t>
            </w:r>
          </w:p>
        </w:tc>
        <w:tc>
          <w:tcPr>
            <w:tcW w:w="5670" w:type="dxa"/>
          </w:tcPr>
          <w:p w14:paraId="3E2F6333" w14:textId="206D6893" w:rsidR="005B25A8" w:rsidRPr="00CC4706" w:rsidRDefault="005B25A8" w:rsidP="005B25A8">
            <w:pPr>
              <w:rPr>
                <w:rFonts w:cstheme="minorHAnsi"/>
                <w:sz w:val="24"/>
              </w:rPr>
            </w:pPr>
            <w:r w:rsidRPr="00CC4706">
              <w:rPr>
                <w:rFonts w:cstheme="minorHAnsi"/>
                <w:sz w:val="24"/>
              </w:rPr>
              <w:t>La pensée et le mouv</w:t>
            </w:r>
            <w:r w:rsidR="00707B02">
              <w:rPr>
                <w:rFonts w:cstheme="minorHAnsi"/>
                <w:sz w:val="24"/>
              </w:rPr>
              <w:t>an</w:t>
            </w:r>
            <w:r w:rsidRPr="00CC4706">
              <w:rPr>
                <w:rFonts w:cstheme="minorHAnsi"/>
                <w:sz w:val="24"/>
              </w:rPr>
              <w:t>t</w:t>
            </w:r>
          </w:p>
        </w:tc>
        <w:tc>
          <w:tcPr>
            <w:tcW w:w="1696" w:type="dxa"/>
          </w:tcPr>
          <w:p w14:paraId="3AFD68B4" w14:textId="77777777" w:rsidR="005B25A8" w:rsidRPr="00CC4706" w:rsidRDefault="005B25A8" w:rsidP="005B25A8">
            <w:pPr>
              <w:rPr>
                <w:rFonts w:cstheme="minorHAnsi"/>
                <w:sz w:val="24"/>
              </w:rPr>
            </w:pPr>
            <w:r w:rsidRPr="00CC4706">
              <w:rPr>
                <w:rFonts w:cstheme="minorHAnsi"/>
                <w:sz w:val="24"/>
              </w:rPr>
              <w:t>XIX</w:t>
            </w:r>
            <w:r w:rsidRPr="00CC4706">
              <w:rPr>
                <w:rFonts w:cstheme="minorHAnsi"/>
                <w:sz w:val="24"/>
                <w:vertAlign w:val="superscript"/>
              </w:rPr>
              <w:t>ème</w:t>
            </w:r>
          </w:p>
        </w:tc>
      </w:tr>
    </w:tbl>
    <w:p w14:paraId="61223228" w14:textId="77777777" w:rsidR="005B25A8" w:rsidRDefault="005B25A8" w:rsidP="005B25A8">
      <w:pPr>
        <w:rPr>
          <w:rFonts w:cstheme="minorHAnsi"/>
          <w:sz w:val="24"/>
        </w:rPr>
      </w:pPr>
    </w:p>
    <w:p w14:paraId="77EB042A" w14:textId="77777777" w:rsidR="00B32AB9" w:rsidRPr="00B32AB9" w:rsidRDefault="00B32AB9" w:rsidP="005B25A8">
      <w:pPr>
        <w:rPr>
          <w:rFonts w:cstheme="minorHAnsi"/>
          <w:b/>
          <w:sz w:val="24"/>
        </w:rPr>
      </w:pPr>
      <w:r w:rsidRPr="00B32AB9">
        <w:rPr>
          <w:rFonts w:cstheme="minorHAnsi"/>
          <w:b/>
          <w:sz w:val="24"/>
        </w:rPr>
        <w:t>2 règles dans l’art :</w:t>
      </w:r>
    </w:p>
    <w:p w14:paraId="0E0BC515" w14:textId="77777777" w:rsidR="00B32AB9" w:rsidRDefault="00B32AB9" w:rsidP="00B32AB9">
      <w:pPr>
        <w:pStyle w:val="Paragraphedeliste"/>
        <w:numPr>
          <w:ilvl w:val="0"/>
          <w:numId w:val="17"/>
        </w:numPr>
        <w:rPr>
          <w:rFonts w:cstheme="minorHAnsi"/>
          <w:sz w:val="24"/>
        </w:rPr>
      </w:pPr>
      <w:r>
        <w:rPr>
          <w:rFonts w:cstheme="minorHAnsi"/>
          <w:sz w:val="24"/>
        </w:rPr>
        <w:t>Perspectives</w:t>
      </w:r>
    </w:p>
    <w:p w14:paraId="749479FD" w14:textId="77777777" w:rsidR="00B32AB9" w:rsidRPr="00B32AB9" w:rsidRDefault="00B32AB9" w:rsidP="00B32AB9">
      <w:pPr>
        <w:pStyle w:val="Paragraphedeliste"/>
        <w:numPr>
          <w:ilvl w:val="0"/>
          <w:numId w:val="17"/>
        </w:numPr>
        <w:rPr>
          <w:rFonts w:cstheme="minorHAnsi"/>
          <w:sz w:val="24"/>
        </w:rPr>
      </w:pPr>
      <w:r>
        <w:rPr>
          <w:rFonts w:cstheme="minorHAnsi"/>
          <w:sz w:val="24"/>
        </w:rPr>
        <w:t>Proportions</w:t>
      </w:r>
    </w:p>
    <w:p w14:paraId="7F18C40F" w14:textId="77777777" w:rsidR="009D6504" w:rsidRPr="009D6504" w:rsidRDefault="009D6504" w:rsidP="00082CC8">
      <w:pPr>
        <w:pBdr>
          <w:top w:val="single" w:sz="4" w:space="1" w:color="auto"/>
        </w:pBdr>
        <w:rPr>
          <w:b/>
          <w:sz w:val="24"/>
          <w:szCs w:val="24"/>
          <w:lang w:eastAsia="fr-FR"/>
        </w:rPr>
      </w:pPr>
      <w:r w:rsidRPr="009D6504">
        <w:rPr>
          <w:b/>
          <w:sz w:val="24"/>
          <w:szCs w:val="24"/>
          <w:lang w:eastAsia="fr-FR"/>
        </w:rPr>
        <w:t>Denis Diderot XVIII</w:t>
      </w:r>
      <w:r w:rsidR="00D12696" w:rsidRPr="00D12696">
        <w:rPr>
          <w:b/>
          <w:sz w:val="24"/>
          <w:szCs w:val="24"/>
          <w:vertAlign w:val="superscript"/>
          <w:lang w:eastAsia="fr-FR"/>
        </w:rPr>
        <w:t>ème</w:t>
      </w:r>
    </w:p>
    <w:p w14:paraId="74267C0A" w14:textId="77777777" w:rsidR="009D6504" w:rsidRPr="009D6504" w:rsidRDefault="009D6504" w:rsidP="009D6504">
      <w:pPr>
        <w:rPr>
          <w:sz w:val="24"/>
          <w:szCs w:val="24"/>
          <w:lang w:eastAsia="fr-FR"/>
        </w:rPr>
      </w:pPr>
      <w:r w:rsidRPr="009D6504">
        <w:rPr>
          <w:b/>
          <w:sz w:val="24"/>
          <w:szCs w:val="24"/>
          <w:lang w:eastAsia="fr-FR"/>
        </w:rPr>
        <w:t>Citation :</w:t>
      </w:r>
      <w:r w:rsidRPr="009D6504">
        <w:rPr>
          <w:sz w:val="24"/>
          <w:szCs w:val="24"/>
          <w:lang w:eastAsia="fr-FR"/>
        </w:rPr>
        <w:t xml:space="preserve"> « Les productions de l’art seront communes, imparfaites et faibles, tant qu’on ne se reposera pas sur une imitation plus rigoureuse de la nature. »</w:t>
      </w:r>
    </w:p>
    <w:p w14:paraId="037190EF" w14:textId="77777777" w:rsidR="009D6504" w:rsidRPr="009D6504" w:rsidRDefault="009D6504" w:rsidP="009D6504">
      <w:pPr>
        <w:rPr>
          <w:b/>
          <w:sz w:val="24"/>
          <w:szCs w:val="24"/>
          <w:lang w:eastAsia="fr-FR"/>
        </w:rPr>
      </w:pPr>
      <w:r w:rsidRPr="009D6504">
        <w:rPr>
          <w:b/>
          <w:sz w:val="24"/>
          <w:szCs w:val="24"/>
          <w:lang w:eastAsia="fr-FR"/>
        </w:rPr>
        <w:t>Arguments :</w:t>
      </w:r>
    </w:p>
    <w:p w14:paraId="36D1D9B2" w14:textId="77777777" w:rsidR="009D6504" w:rsidRPr="009D6504" w:rsidRDefault="009D6504" w:rsidP="009D6504">
      <w:pPr>
        <w:pStyle w:val="Paragraphedeliste"/>
        <w:numPr>
          <w:ilvl w:val="0"/>
          <w:numId w:val="9"/>
        </w:numPr>
        <w:rPr>
          <w:sz w:val="24"/>
          <w:szCs w:val="24"/>
          <w:lang w:eastAsia="fr-FR"/>
        </w:rPr>
      </w:pPr>
      <w:r w:rsidRPr="009D6504">
        <w:rPr>
          <w:sz w:val="24"/>
          <w:szCs w:val="24"/>
          <w:lang w:eastAsia="fr-FR"/>
        </w:rPr>
        <w:t>Diderot défend l’idée que l’art doit partir de l’observation minutieuse de la nature.</w:t>
      </w:r>
    </w:p>
    <w:p w14:paraId="2B995656" w14:textId="77777777" w:rsidR="009D6504" w:rsidRPr="009D6504" w:rsidRDefault="009D6504" w:rsidP="009D6504">
      <w:pPr>
        <w:pStyle w:val="Paragraphedeliste"/>
        <w:numPr>
          <w:ilvl w:val="0"/>
          <w:numId w:val="9"/>
        </w:numPr>
        <w:rPr>
          <w:sz w:val="24"/>
          <w:szCs w:val="24"/>
          <w:lang w:eastAsia="fr-FR"/>
        </w:rPr>
      </w:pPr>
      <w:r w:rsidRPr="009D6504">
        <w:rPr>
          <w:sz w:val="24"/>
          <w:szCs w:val="24"/>
          <w:lang w:eastAsia="fr-FR"/>
        </w:rPr>
        <w:t>L’artiste ne doit pas imiter superficiellement mais chercher la vérité naturelle, le réel dans sa diversité et ses détails.</w:t>
      </w:r>
    </w:p>
    <w:p w14:paraId="3491DE76" w14:textId="77777777" w:rsidR="009D6504" w:rsidRPr="009D6504" w:rsidRDefault="009D6504" w:rsidP="009D6504">
      <w:pPr>
        <w:pStyle w:val="Paragraphedeliste"/>
        <w:numPr>
          <w:ilvl w:val="0"/>
          <w:numId w:val="9"/>
        </w:numPr>
        <w:rPr>
          <w:sz w:val="24"/>
          <w:szCs w:val="24"/>
          <w:lang w:eastAsia="fr-FR"/>
        </w:rPr>
      </w:pPr>
      <w:r w:rsidRPr="009D6504">
        <w:rPr>
          <w:sz w:val="24"/>
          <w:szCs w:val="24"/>
          <w:lang w:eastAsia="fr-FR"/>
        </w:rPr>
        <w:t>La nature est source d’authenticité : plus l’art s’en éloigne, plus il devient artificiel et faible.</w:t>
      </w:r>
    </w:p>
    <w:p w14:paraId="5B1017B4" w14:textId="77777777" w:rsidR="009D6504" w:rsidRPr="009D6504" w:rsidRDefault="009D6504" w:rsidP="009D6504">
      <w:pPr>
        <w:pBdr>
          <w:bottom w:val="single" w:sz="4" w:space="1" w:color="auto"/>
        </w:pBdr>
        <w:rPr>
          <w:sz w:val="24"/>
          <w:szCs w:val="24"/>
          <w:lang w:eastAsia="fr-FR"/>
        </w:rPr>
      </w:pPr>
      <w:r w:rsidRPr="009D6504">
        <w:rPr>
          <w:rFonts w:ascii="Cambria Math" w:hAnsi="Cambria Math" w:cs="Cambria Math"/>
          <w:sz w:val="24"/>
          <w:szCs w:val="24"/>
          <w:lang w:eastAsia="fr-FR"/>
        </w:rPr>
        <w:t>⟶</w:t>
      </w:r>
      <w:r w:rsidRPr="009D6504">
        <w:rPr>
          <w:sz w:val="24"/>
          <w:szCs w:val="24"/>
          <w:lang w:eastAsia="fr-FR"/>
        </w:rPr>
        <w:t xml:space="preserve"> L’art n’atteint sa force que lorsqu’il imite fidèlement la nature.</w:t>
      </w:r>
    </w:p>
    <w:p w14:paraId="136A2F22" w14:textId="77777777" w:rsidR="009D6504" w:rsidRPr="009D6504" w:rsidRDefault="009D6504" w:rsidP="009D6504">
      <w:pPr>
        <w:rPr>
          <w:b/>
          <w:sz w:val="24"/>
          <w:szCs w:val="24"/>
          <w:lang w:eastAsia="fr-FR"/>
        </w:rPr>
      </w:pPr>
      <w:r w:rsidRPr="009D6504">
        <w:rPr>
          <w:b/>
          <w:sz w:val="24"/>
          <w:szCs w:val="24"/>
          <w:lang w:eastAsia="fr-FR"/>
        </w:rPr>
        <w:t>Aristote - IV</w:t>
      </w:r>
      <w:r w:rsidR="00D12696" w:rsidRPr="00D12696">
        <w:rPr>
          <w:rFonts w:cstheme="minorHAnsi"/>
          <w:b/>
          <w:sz w:val="24"/>
          <w:vertAlign w:val="superscript"/>
        </w:rPr>
        <w:t>ème</w:t>
      </w:r>
      <w:r w:rsidRPr="009D6504">
        <w:rPr>
          <w:b/>
          <w:sz w:val="24"/>
          <w:szCs w:val="24"/>
          <w:lang w:eastAsia="fr-FR"/>
        </w:rPr>
        <w:t xml:space="preserve"> siècle av. J.-C.</w:t>
      </w:r>
    </w:p>
    <w:p w14:paraId="6B9EDD8D" w14:textId="77777777" w:rsidR="009D6504" w:rsidRPr="009D6504" w:rsidRDefault="009D6504" w:rsidP="009D6504">
      <w:pPr>
        <w:rPr>
          <w:sz w:val="24"/>
          <w:szCs w:val="24"/>
          <w:lang w:eastAsia="fr-FR"/>
        </w:rPr>
      </w:pPr>
      <w:r w:rsidRPr="009D6504">
        <w:rPr>
          <w:b/>
          <w:sz w:val="24"/>
          <w:szCs w:val="24"/>
          <w:lang w:eastAsia="fr-FR"/>
        </w:rPr>
        <w:t>Citation :</w:t>
      </w:r>
      <w:r w:rsidRPr="009D6504">
        <w:rPr>
          <w:sz w:val="24"/>
          <w:szCs w:val="24"/>
          <w:lang w:eastAsia="fr-FR"/>
        </w:rPr>
        <w:t xml:space="preserve"> « Imiter est en effet, dès leur enfance, une tendance naturelle aux hommes […] et ils commencent à apprendre à travers l’imitation. »</w:t>
      </w:r>
    </w:p>
    <w:p w14:paraId="48A65EE3" w14:textId="77777777" w:rsidR="009D6504" w:rsidRPr="009D6504" w:rsidRDefault="009D6504" w:rsidP="009D6504">
      <w:pPr>
        <w:rPr>
          <w:b/>
          <w:sz w:val="24"/>
          <w:szCs w:val="24"/>
          <w:lang w:eastAsia="fr-FR"/>
        </w:rPr>
      </w:pPr>
      <w:r w:rsidRPr="009D6504">
        <w:rPr>
          <w:b/>
          <w:sz w:val="24"/>
          <w:szCs w:val="24"/>
          <w:lang w:eastAsia="fr-FR"/>
        </w:rPr>
        <w:t>Arguments :</w:t>
      </w:r>
    </w:p>
    <w:p w14:paraId="3192FD43" w14:textId="77777777" w:rsidR="009D6504" w:rsidRPr="009D6504" w:rsidRDefault="009D6504" w:rsidP="009D6504">
      <w:pPr>
        <w:pStyle w:val="Paragraphedeliste"/>
        <w:numPr>
          <w:ilvl w:val="0"/>
          <w:numId w:val="10"/>
        </w:numPr>
        <w:rPr>
          <w:sz w:val="24"/>
          <w:szCs w:val="24"/>
          <w:lang w:eastAsia="fr-FR"/>
        </w:rPr>
      </w:pPr>
      <w:r w:rsidRPr="009D6504">
        <w:rPr>
          <w:sz w:val="24"/>
          <w:szCs w:val="24"/>
          <w:lang w:eastAsia="fr-FR"/>
        </w:rPr>
        <w:t>L’imitation (</w:t>
      </w:r>
      <w:r w:rsidRPr="009D6504">
        <w:rPr>
          <w:i/>
          <w:iCs/>
          <w:sz w:val="24"/>
          <w:szCs w:val="24"/>
          <w:lang w:eastAsia="fr-FR"/>
        </w:rPr>
        <w:t>mimēsis</w:t>
      </w:r>
      <w:r w:rsidRPr="009D6504">
        <w:rPr>
          <w:sz w:val="24"/>
          <w:szCs w:val="24"/>
          <w:lang w:eastAsia="fr-FR"/>
        </w:rPr>
        <w:t>) est naturelle à l’homme et n’est pas négative.</w:t>
      </w:r>
    </w:p>
    <w:p w14:paraId="6F0AC229" w14:textId="77777777" w:rsidR="009D6504" w:rsidRPr="009D6504" w:rsidRDefault="009D6504" w:rsidP="009D6504">
      <w:pPr>
        <w:pStyle w:val="Paragraphedeliste"/>
        <w:numPr>
          <w:ilvl w:val="0"/>
          <w:numId w:val="10"/>
        </w:numPr>
        <w:rPr>
          <w:sz w:val="24"/>
          <w:szCs w:val="24"/>
          <w:lang w:eastAsia="fr-FR"/>
        </w:rPr>
      </w:pPr>
      <w:r w:rsidRPr="009D6504">
        <w:rPr>
          <w:sz w:val="24"/>
          <w:szCs w:val="24"/>
          <w:lang w:eastAsia="fr-FR"/>
        </w:rPr>
        <w:t>Par l’imitation, l’homme apprend, comprend et transforme le réel.</w:t>
      </w:r>
    </w:p>
    <w:p w14:paraId="0AC7A266" w14:textId="77777777" w:rsidR="009D6504" w:rsidRPr="009D6504" w:rsidRDefault="009D6504" w:rsidP="009D6504">
      <w:pPr>
        <w:pStyle w:val="Paragraphedeliste"/>
        <w:numPr>
          <w:ilvl w:val="0"/>
          <w:numId w:val="10"/>
        </w:numPr>
        <w:rPr>
          <w:sz w:val="24"/>
          <w:szCs w:val="24"/>
          <w:lang w:eastAsia="fr-FR"/>
        </w:rPr>
      </w:pPr>
      <w:r w:rsidRPr="009D6504">
        <w:rPr>
          <w:sz w:val="24"/>
          <w:szCs w:val="24"/>
          <w:lang w:eastAsia="fr-FR"/>
        </w:rPr>
        <w:t>L’art ne copie pas la nature servilement : il sélectionne, ordonne et donne forme à ce que la nature offre.</w:t>
      </w:r>
    </w:p>
    <w:p w14:paraId="27ADCE24" w14:textId="77777777" w:rsidR="009D6504" w:rsidRPr="009D6504" w:rsidRDefault="009D6504" w:rsidP="009D6504">
      <w:pPr>
        <w:pBdr>
          <w:bottom w:val="single" w:sz="4" w:space="1" w:color="auto"/>
        </w:pBdr>
        <w:rPr>
          <w:sz w:val="24"/>
          <w:szCs w:val="24"/>
          <w:lang w:eastAsia="fr-FR"/>
        </w:rPr>
      </w:pPr>
      <w:r w:rsidRPr="009D6504">
        <w:rPr>
          <w:rFonts w:ascii="Cambria Math" w:hAnsi="Cambria Math" w:cs="Cambria Math"/>
          <w:sz w:val="24"/>
          <w:szCs w:val="24"/>
          <w:lang w:eastAsia="fr-FR"/>
        </w:rPr>
        <w:t>⟶</w:t>
      </w:r>
      <w:r>
        <w:rPr>
          <w:rFonts w:ascii="Cambria Math" w:hAnsi="Cambria Math" w:cs="Cambria Math"/>
          <w:sz w:val="24"/>
          <w:szCs w:val="24"/>
          <w:lang w:eastAsia="fr-FR"/>
        </w:rPr>
        <w:t xml:space="preserve"> </w:t>
      </w:r>
      <w:r w:rsidRPr="009D6504">
        <w:rPr>
          <w:sz w:val="24"/>
          <w:szCs w:val="24"/>
          <w:lang w:eastAsia="fr-FR"/>
        </w:rPr>
        <w:t>L’art est une imitation créatrice et naturelle à l’homme.</w:t>
      </w:r>
    </w:p>
    <w:p w14:paraId="51C9FF90" w14:textId="77777777" w:rsidR="009D6504" w:rsidRPr="009D6504" w:rsidRDefault="009D6504" w:rsidP="009D6504">
      <w:pPr>
        <w:rPr>
          <w:b/>
          <w:sz w:val="24"/>
          <w:szCs w:val="24"/>
          <w:lang w:eastAsia="fr-FR"/>
        </w:rPr>
      </w:pPr>
      <w:r w:rsidRPr="009D6504">
        <w:rPr>
          <w:b/>
          <w:sz w:val="24"/>
          <w:szCs w:val="24"/>
          <w:lang w:eastAsia="fr-FR"/>
        </w:rPr>
        <w:lastRenderedPageBreak/>
        <w:t>Platon - V</w:t>
      </w:r>
      <w:r w:rsidR="00D12696" w:rsidRPr="00D12696">
        <w:rPr>
          <w:rFonts w:cstheme="minorHAnsi"/>
          <w:b/>
          <w:sz w:val="24"/>
          <w:vertAlign w:val="superscript"/>
        </w:rPr>
        <w:t>ème</w:t>
      </w:r>
      <w:r w:rsidRPr="009D6504">
        <w:rPr>
          <w:b/>
          <w:sz w:val="24"/>
          <w:szCs w:val="24"/>
          <w:lang w:eastAsia="fr-FR"/>
        </w:rPr>
        <w:t xml:space="preserve"> siècle av. J.-C.</w:t>
      </w:r>
    </w:p>
    <w:p w14:paraId="4D5E11E6" w14:textId="77777777" w:rsidR="009D6504" w:rsidRPr="009D6504" w:rsidRDefault="009D6504" w:rsidP="009D6504">
      <w:pPr>
        <w:rPr>
          <w:b/>
          <w:sz w:val="24"/>
          <w:szCs w:val="24"/>
          <w:lang w:eastAsia="fr-FR"/>
        </w:rPr>
      </w:pPr>
      <w:r w:rsidRPr="009D6504">
        <w:rPr>
          <w:b/>
          <w:sz w:val="24"/>
          <w:szCs w:val="24"/>
          <w:lang w:eastAsia="fr-FR"/>
        </w:rPr>
        <w:t>Arguments :</w:t>
      </w:r>
    </w:p>
    <w:p w14:paraId="2CE1958C" w14:textId="77777777" w:rsidR="009D6504" w:rsidRPr="009D6504" w:rsidRDefault="009D6504" w:rsidP="009D6504">
      <w:pPr>
        <w:pStyle w:val="Paragraphedeliste"/>
        <w:numPr>
          <w:ilvl w:val="0"/>
          <w:numId w:val="11"/>
        </w:numPr>
        <w:rPr>
          <w:sz w:val="24"/>
          <w:szCs w:val="24"/>
          <w:lang w:eastAsia="fr-FR"/>
        </w:rPr>
      </w:pPr>
      <w:r w:rsidRPr="009D6504">
        <w:rPr>
          <w:sz w:val="24"/>
          <w:szCs w:val="24"/>
          <w:lang w:eastAsia="fr-FR"/>
        </w:rPr>
        <w:t>Division entre monde sensible (apparences changeantes) et monde intelligible (essences éternelles).</w:t>
      </w:r>
    </w:p>
    <w:p w14:paraId="6532F266" w14:textId="77777777" w:rsidR="009D6504" w:rsidRPr="009D6504" w:rsidRDefault="009D6504" w:rsidP="009D6504">
      <w:pPr>
        <w:pStyle w:val="Paragraphedeliste"/>
        <w:numPr>
          <w:ilvl w:val="0"/>
          <w:numId w:val="11"/>
        </w:numPr>
        <w:rPr>
          <w:sz w:val="24"/>
          <w:szCs w:val="24"/>
          <w:lang w:eastAsia="fr-FR"/>
        </w:rPr>
      </w:pPr>
      <w:r w:rsidRPr="009D6504">
        <w:rPr>
          <w:sz w:val="24"/>
          <w:szCs w:val="24"/>
          <w:lang w:eastAsia="fr-FR"/>
        </w:rPr>
        <w:t>L’artiste n’imite que le monde sensible : il produit une copie d’une copie, donc une illusion trompeuse.</w:t>
      </w:r>
    </w:p>
    <w:p w14:paraId="6E8A2B63" w14:textId="77777777" w:rsidR="009D6504" w:rsidRPr="009D6504" w:rsidRDefault="009D6504" w:rsidP="009D6504">
      <w:pPr>
        <w:pStyle w:val="Paragraphedeliste"/>
        <w:numPr>
          <w:ilvl w:val="0"/>
          <w:numId w:val="11"/>
        </w:numPr>
        <w:rPr>
          <w:sz w:val="24"/>
          <w:szCs w:val="24"/>
          <w:lang w:eastAsia="fr-FR"/>
        </w:rPr>
      </w:pPr>
      <w:r w:rsidRPr="009D6504">
        <w:rPr>
          <w:sz w:val="24"/>
          <w:szCs w:val="24"/>
          <w:lang w:eastAsia="fr-FR"/>
        </w:rPr>
        <w:t>L’art éloigne de la vérité car il ne montre que des apparences.</w:t>
      </w:r>
    </w:p>
    <w:p w14:paraId="45AF6A3A" w14:textId="77777777" w:rsidR="009D6504" w:rsidRPr="009D6504" w:rsidRDefault="009D6504" w:rsidP="000E74BC">
      <w:pPr>
        <w:pBdr>
          <w:bottom w:val="single" w:sz="24" w:space="1" w:color="auto"/>
        </w:pBdr>
        <w:rPr>
          <w:sz w:val="24"/>
          <w:szCs w:val="24"/>
          <w:lang w:eastAsia="fr-FR"/>
        </w:rPr>
      </w:pPr>
      <w:r w:rsidRPr="009D6504">
        <w:rPr>
          <w:rFonts w:ascii="Cambria Math" w:hAnsi="Cambria Math" w:cs="Cambria Math"/>
          <w:sz w:val="24"/>
          <w:szCs w:val="24"/>
          <w:lang w:eastAsia="fr-FR"/>
        </w:rPr>
        <w:t>⟶</w:t>
      </w:r>
      <w:r w:rsidRPr="009D6504">
        <w:rPr>
          <w:sz w:val="24"/>
          <w:szCs w:val="24"/>
          <w:lang w:eastAsia="fr-FR"/>
        </w:rPr>
        <w:t xml:space="preserve"> L’art est trompeur : il n’imite que les apparences, loin des vérités essentielles.</w:t>
      </w:r>
    </w:p>
    <w:p w14:paraId="758B173F" w14:textId="77777777" w:rsidR="009D6504" w:rsidRPr="009D6504" w:rsidRDefault="009D6504" w:rsidP="009D6504">
      <w:pPr>
        <w:rPr>
          <w:b/>
          <w:sz w:val="24"/>
          <w:szCs w:val="24"/>
          <w:lang w:eastAsia="fr-FR"/>
        </w:rPr>
      </w:pPr>
      <w:r>
        <w:rPr>
          <w:b/>
          <w:sz w:val="24"/>
          <w:szCs w:val="24"/>
          <w:lang w:eastAsia="fr-FR"/>
        </w:rPr>
        <w:t xml:space="preserve">Kant </w:t>
      </w:r>
      <w:r w:rsidRPr="009D6504">
        <w:rPr>
          <w:b/>
          <w:sz w:val="24"/>
          <w:szCs w:val="24"/>
          <w:lang w:eastAsia="fr-FR"/>
        </w:rPr>
        <w:t>XVII</w:t>
      </w:r>
      <w:r w:rsidRPr="00D12696">
        <w:rPr>
          <w:b/>
          <w:sz w:val="24"/>
          <w:szCs w:val="24"/>
          <w:lang w:eastAsia="fr-FR"/>
        </w:rPr>
        <w:t>I</w:t>
      </w:r>
      <w:r w:rsidR="00D12696" w:rsidRPr="00D12696">
        <w:rPr>
          <w:rFonts w:cstheme="minorHAnsi"/>
          <w:b/>
          <w:sz w:val="24"/>
          <w:vertAlign w:val="superscript"/>
        </w:rPr>
        <w:t>ème</w:t>
      </w:r>
    </w:p>
    <w:p w14:paraId="7407C677" w14:textId="77777777" w:rsidR="009D6504" w:rsidRPr="009D6504" w:rsidRDefault="009D6504" w:rsidP="009D6504">
      <w:pPr>
        <w:rPr>
          <w:sz w:val="24"/>
          <w:szCs w:val="24"/>
          <w:lang w:eastAsia="fr-FR"/>
        </w:rPr>
      </w:pPr>
      <w:r w:rsidRPr="009D6504">
        <w:rPr>
          <w:b/>
          <w:sz w:val="24"/>
          <w:szCs w:val="24"/>
          <w:lang w:eastAsia="fr-FR"/>
        </w:rPr>
        <w:t>Citation :</w:t>
      </w:r>
      <w:r w:rsidRPr="009D6504">
        <w:rPr>
          <w:sz w:val="24"/>
          <w:szCs w:val="24"/>
          <w:lang w:eastAsia="fr-FR"/>
        </w:rPr>
        <w:t xml:space="preserve"> « Le génie est le talent qui donne à l’art ses règles. »</w:t>
      </w:r>
    </w:p>
    <w:p w14:paraId="6955C9B9" w14:textId="77777777" w:rsidR="009D6504" w:rsidRPr="009D6504" w:rsidRDefault="009D6504" w:rsidP="009D6504">
      <w:pPr>
        <w:rPr>
          <w:b/>
          <w:sz w:val="24"/>
          <w:szCs w:val="24"/>
          <w:lang w:eastAsia="fr-FR"/>
        </w:rPr>
      </w:pPr>
      <w:r w:rsidRPr="009D6504">
        <w:rPr>
          <w:b/>
          <w:sz w:val="24"/>
          <w:szCs w:val="24"/>
          <w:lang w:eastAsia="fr-FR"/>
        </w:rPr>
        <w:t>Arguments :</w:t>
      </w:r>
    </w:p>
    <w:p w14:paraId="1B28C036" w14:textId="77777777" w:rsidR="009D6504" w:rsidRPr="009D6504" w:rsidRDefault="009D6504" w:rsidP="009D6504">
      <w:pPr>
        <w:pStyle w:val="Paragraphedeliste"/>
        <w:numPr>
          <w:ilvl w:val="0"/>
          <w:numId w:val="12"/>
        </w:numPr>
        <w:rPr>
          <w:sz w:val="24"/>
          <w:szCs w:val="24"/>
          <w:lang w:eastAsia="fr-FR"/>
        </w:rPr>
      </w:pPr>
      <w:r w:rsidRPr="009D6504">
        <w:rPr>
          <w:sz w:val="24"/>
          <w:szCs w:val="24"/>
          <w:lang w:eastAsia="fr-FR"/>
        </w:rPr>
        <w:t>L’œuvre d’art authentique est produite par le génie, qui crée inconsciemment.</w:t>
      </w:r>
    </w:p>
    <w:p w14:paraId="056290B7" w14:textId="77777777" w:rsidR="009D6504" w:rsidRPr="009D6504" w:rsidRDefault="009D6504" w:rsidP="009D6504">
      <w:pPr>
        <w:pStyle w:val="Paragraphedeliste"/>
        <w:numPr>
          <w:ilvl w:val="0"/>
          <w:numId w:val="12"/>
        </w:numPr>
        <w:rPr>
          <w:sz w:val="24"/>
          <w:szCs w:val="24"/>
          <w:lang w:eastAsia="fr-FR"/>
        </w:rPr>
      </w:pPr>
      <w:r w:rsidRPr="009D6504">
        <w:rPr>
          <w:sz w:val="24"/>
          <w:szCs w:val="24"/>
          <w:lang w:eastAsia="fr-FR"/>
        </w:rPr>
        <w:t>La création artistique repose sur l’imagination libre et la « fantaisie » créatrice.</w:t>
      </w:r>
    </w:p>
    <w:p w14:paraId="31567FB1" w14:textId="77777777" w:rsidR="009D6504" w:rsidRPr="009D6504" w:rsidRDefault="009D6504" w:rsidP="009D6504">
      <w:pPr>
        <w:pStyle w:val="Paragraphedeliste"/>
        <w:numPr>
          <w:ilvl w:val="0"/>
          <w:numId w:val="12"/>
        </w:numPr>
        <w:rPr>
          <w:sz w:val="24"/>
          <w:szCs w:val="24"/>
          <w:lang w:eastAsia="fr-FR"/>
        </w:rPr>
      </w:pPr>
      <w:r w:rsidRPr="009D6504">
        <w:rPr>
          <w:sz w:val="24"/>
          <w:szCs w:val="24"/>
          <w:lang w:eastAsia="fr-FR"/>
        </w:rPr>
        <w:t>L’art n’est pas imitation : il est invention, expression originale de l’esprit.</w:t>
      </w:r>
    </w:p>
    <w:p w14:paraId="5E6D8084" w14:textId="77777777" w:rsidR="009D6504" w:rsidRPr="009D6504" w:rsidRDefault="009D6504" w:rsidP="009D6504">
      <w:pPr>
        <w:pBdr>
          <w:bottom w:val="single" w:sz="4" w:space="1" w:color="auto"/>
        </w:pBdr>
        <w:rPr>
          <w:sz w:val="24"/>
          <w:szCs w:val="24"/>
          <w:lang w:eastAsia="fr-FR"/>
        </w:rPr>
      </w:pPr>
      <w:r w:rsidRPr="009D6504">
        <w:rPr>
          <w:rFonts w:ascii="Cambria Math" w:hAnsi="Cambria Math" w:cs="Cambria Math"/>
          <w:sz w:val="24"/>
          <w:szCs w:val="24"/>
          <w:lang w:eastAsia="fr-FR"/>
        </w:rPr>
        <w:t>⟶</w:t>
      </w:r>
      <w:r w:rsidRPr="009D6504">
        <w:rPr>
          <w:sz w:val="24"/>
          <w:szCs w:val="24"/>
          <w:lang w:eastAsia="fr-FR"/>
        </w:rPr>
        <w:t xml:space="preserve"> L’art naît du génie, de la créativité libre et non d’une imitation.</w:t>
      </w:r>
    </w:p>
    <w:p w14:paraId="29E83247" w14:textId="77777777" w:rsidR="009D6504" w:rsidRPr="009D6504" w:rsidRDefault="009D6504" w:rsidP="009D6504">
      <w:pPr>
        <w:rPr>
          <w:b/>
          <w:sz w:val="24"/>
          <w:szCs w:val="24"/>
          <w:lang w:eastAsia="fr-FR"/>
        </w:rPr>
      </w:pPr>
      <w:r>
        <w:rPr>
          <w:b/>
          <w:sz w:val="24"/>
          <w:szCs w:val="24"/>
          <w:lang w:eastAsia="fr-FR"/>
        </w:rPr>
        <w:t xml:space="preserve">Nietzsche </w:t>
      </w:r>
      <w:r w:rsidRPr="009D6504">
        <w:rPr>
          <w:b/>
          <w:sz w:val="24"/>
          <w:szCs w:val="24"/>
          <w:lang w:eastAsia="fr-FR"/>
        </w:rPr>
        <w:t>XIX</w:t>
      </w:r>
      <w:r w:rsidR="00D12696" w:rsidRPr="00D12696">
        <w:rPr>
          <w:rFonts w:cstheme="minorHAnsi"/>
          <w:b/>
          <w:sz w:val="24"/>
          <w:vertAlign w:val="superscript"/>
        </w:rPr>
        <w:t>ème</w:t>
      </w:r>
    </w:p>
    <w:p w14:paraId="4BDD9DF7" w14:textId="77777777" w:rsidR="009D6504" w:rsidRPr="009D6504" w:rsidRDefault="009D6504" w:rsidP="009D6504">
      <w:pPr>
        <w:rPr>
          <w:sz w:val="24"/>
          <w:szCs w:val="24"/>
          <w:lang w:eastAsia="fr-FR"/>
        </w:rPr>
      </w:pPr>
      <w:r w:rsidRPr="009D6504">
        <w:rPr>
          <w:b/>
          <w:sz w:val="24"/>
          <w:szCs w:val="24"/>
          <w:lang w:eastAsia="fr-FR"/>
        </w:rPr>
        <w:t>Citation :</w:t>
      </w:r>
      <w:r w:rsidRPr="009D6504">
        <w:rPr>
          <w:sz w:val="24"/>
          <w:szCs w:val="24"/>
          <w:lang w:eastAsia="fr-FR"/>
        </w:rPr>
        <w:t xml:space="preserve"> « La seule guérison est dans l’apparence, et l’apparence est le règne de l’art. »</w:t>
      </w:r>
    </w:p>
    <w:p w14:paraId="1001F436" w14:textId="77777777" w:rsidR="009D6504" w:rsidRPr="009D6504" w:rsidRDefault="009D6504" w:rsidP="009D6504">
      <w:pPr>
        <w:rPr>
          <w:b/>
          <w:sz w:val="24"/>
          <w:szCs w:val="24"/>
          <w:lang w:eastAsia="fr-FR"/>
        </w:rPr>
      </w:pPr>
      <w:r w:rsidRPr="009D6504">
        <w:rPr>
          <w:b/>
          <w:sz w:val="24"/>
          <w:szCs w:val="24"/>
          <w:lang w:eastAsia="fr-FR"/>
        </w:rPr>
        <w:t>Arguments :</w:t>
      </w:r>
    </w:p>
    <w:p w14:paraId="3602692D" w14:textId="77777777" w:rsidR="009D6504" w:rsidRPr="009D6504" w:rsidRDefault="009D6504" w:rsidP="009D6504">
      <w:pPr>
        <w:pStyle w:val="Paragraphedeliste"/>
        <w:numPr>
          <w:ilvl w:val="0"/>
          <w:numId w:val="13"/>
        </w:numPr>
        <w:rPr>
          <w:sz w:val="24"/>
          <w:szCs w:val="24"/>
          <w:lang w:eastAsia="fr-FR"/>
        </w:rPr>
      </w:pPr>
      <w:r w:rsidRPr="009D6504">
        <w:rPr>
          <w:sz w:val="24"/>
          <w:szCs w:val="24"/>
          <w:lang w:eastAsia="fr-FR"/>
        </w:rPr>
        <w:t>L’art n’a pas pour but de révéler la vérité brute, trop tragique et insupportable.</w:t>
      </w:r>
    </w:p>
    <w:p w14:paraId="1589A79C" w14:textId="77777777" w:rsidR="009D6504" w:rsidRPr="009D6504" w:rsidRDefault="009D6504" w:rsidP="009D6504">
      <w:pPr>
        <w:pStyle w:val="Paragraphedeliste"/>
        <w:numPr>
          <w:ilvl w:val="0"/>
          <w:numId w:val="13"/>
        </w:numPr>
        <w:rPr>
          <w:sz w:val="24"/>
          <w:szCs w:val="24"/>
          <w:lang w:eastAsia="fr-FR"/>
        </w:rPr>
      </w:pPr>
      <w:r w:rsidRPr="009D6504">
        <w:rPr>
          <w:sz w:val="24"/>
          <w:szCs w:val="24"/>
          <w:lang w:eastAsia="fr-FR"/>
        </w:rPr>
        <w:t>Il embellit, interprète, met un voile sur la vérité ontologique du monde.</w:t>
      </w:r>
    </w:p>
    <w:p w14:paraId="5CEFD15B" w14:textId="77777777" w:rsidR="009D6504" w:rsidRPr="009D6504" w:rsidRDefault="009D6504" w:rsidP="009D6504">
      <w:pPr>
        <w:pStyle w:val="Paragraphedeliste"/>
        <w:numPr>
          <w:ilvl w:val="0"/>
          <w:numId w:val="13"/>
        </w:numPr>
        <w:rPr>
          <w:sz w:val="24"/>
          <w:szCs w:val="24"/>
          <w:lang w:eastAsia="fr-FR"/>
        </w:rPr>
      </w:pPr>
      <w:r w:rsidRPr="009D6504">
        <w:rPr>
          <w:sz w:val="24"/>
          <w:szCs w:val="24"/>
          <w:lang w:eastAsia="fr-FR"/>
        </w:rPr>
        <w:t>L’art est une illusion assumée, mais vitale.</w:t>
      </w:r>
    </w:p>
    <w:p w14:paraId="773F670C" w14:textId="77777777" w:rsidR="009D6504" w:rsidRPr="009D6504" w:rsidRDefault="009D6504" w:rsidP="009D6504">
      <w:pPr>
        <w:pBdr>
          <w:bottom w:val="single" w:sz="4" w:space="1" w:color="auto"/>
        </w:pBdr>
        <w:rPr>
          <w:sz w:val="24"/>
          <w:szCs w:val="24"/>
          <w:lang w:eastAsia="fr-FR"/>
        </w:rPr>
      </w:pPr>
      <w:r w:rsidRPr="009D6504">
        <w:rPr>
          <w:rFonts w:ascii="Cambria Math" w:hAnsi="Cambria Math" w:cs="Cambria Math"/>
          <w:sz w:val="24"/>
          <w:szCs w:val="24"/>
          <w:lang w:eastAsia="fr-FR"/>
        </w:rPr>
        <w:t>⟶</w:t>
      </w:r>
      <w:r w:rsidRPr="009D6504">
        <w:rPr>
          <w:sz w:val="24"/>
          <w:szCs w:val="24"/>
          <w:lang w:eastAsia="fr-FR"/>
        </w:rPr>
        <w:t xml:space="preserve"> L’art est une illusion nécessaire qui rend la vie supportable.</w:t>
      </w:r>
    </w:p>
    <w:p w14:paraId="56613324" w14:textId="77777777" w:rsidR="009D6504" w:rsidRPr="009D6504" w:rsidRDefault="009D6504" w:rsidP="009D6504">
      <w:pPr>
        <w:rPr>
          <w:b/>
          <w:sz w:val="24"/>
          <w:szCs w:val="24"/>
          <w:lang w:eastAsia="fr-FR"/>
        </w:rPr>
      </w:pPr>
      <w:r w:rsidRPr="009D6504">
        <w:rPr>
          <w:b/>
          <w:sz w:val="24"/>
          <w:szCs w:val="24"/>
          <w:lang w:eastAsia="fr-FR"/>
        </w:rPr>
        <w:t>Freud XX</w:t>
      </w:r>
      <w:r w:rsidR="00D12696" w:rsidRPr="00D12696">
        <w:rPr>
          <w:rFonts w:cstheme="minorHAnsi"/>
          <w:b/>
          <w:sz w:val="24"/>
          <w:vertAlign w:val="superscript"/>
        </w:rPr>
        <w:t>ème</w:t>
      </w:r>
    </w:p>
    <w:p w14:paraId="69F3C89D" w14:textId="77777777" w:rsidR="009D6504" w:rsidRPr="009D6504" w:rsidRDefault="009D6504" w:rsidP="009D6504">
      <w:pPr>
        <w:rPr>
          <w:b/>
          <w:sz w:val="24"/>
          <w:szCs w:val="24"/>
          <w:lang w:eastAsia="fr-FR"/>
        </w:rPr>
      </w:pPr>
      <w:r w:rsidRPr="009D6504">
        <w:rPr>
          <w:b/>
          <w:sz w:val="24"/>
          <w:szCs w:val="24"/>
          <w:lang w:eastAsia="fr-FR"/>
        </w:rPr>
        <w:t>Arguments :</w:t>
      </w:r>
    </w:p>
    <w:p w14:paraId="48641563" w14:textId="77777777" w:rsidR="009D6504" w:rsidRPr="009D6504" w:rsidRDefault="009D6504" w:rsidP="009D6504">
      <w:pPr>
        <w:pStyle w:val="Paragraphedeliste"/>
        <w:numPr>
          <w:ilvl w:val="0"/>
          <w:numId w:val="14"/>
        </w:numPr>
        <w:rPr>
          <w:sz w:val="24"/>
          <w:szCs w:val="24"/>
          <w:lang w:eastAsia="fr-FR"/>
        </w:rPr>
      </w:pPr>
      <w:r w:rsidRPr="009D6504">
        <w:rPr>
          <w:sz w:val="24"/>
          <w:szCs w:val="24"/>
          <w:lang w:eastAsia="fr-FR"/>
        </w:rPr>
        <w:t>L’art est le résultat de la sublimation : transformation des pulsions sexuelles ou agressives en créations socialement valorisées.</w:t>
      </w:r>
    </w:p>
    <w:p w14:paraId="42955573" w14:textId="77777777" w:rsidR="009D6504" w:rsidRPr="009D6504" w:rsidRDefault="009D6504" w:rsidP="009D6504">
      <w:pPr>
        <w:pStyle w:val="Paragraphedeliste"/>
        <w:numPr>
          <w:ilvl w:val="0"/>
          <w:numId w:val="14"/>
        </w:numPr>
        <w:rPr>
          <w:sz w:val="24"/>
          <w:szCs w:val="24"/>
          <w:lang w:eastAsia="fr-FR"/>
        </w:rPr>
      </w:pPr>
      <w:r w:rsidRPr="009D6504">
        <w:rPr>
          <w:sz w:val="24"/>
          <w:szCs w:val="24"/>
          <w:lang w:eastAsia="fr-FR"/>
        </w:rPr>
        <w:t>L’œuvre révèle indirectement les désirs inconscients et les conflits internes de l’artiste.</w:t>
      </w:r>
    </w:p>
    <w:p w14:paraId="75FBF87D" w14:textId="77777777" w:rsidR="009D6504" w:rsidRPr="009D6504" w:rsidRDefault="009D6504" w:rsidP="009D6504">
      <w:pPr>
        <w:pStyle w:val="Paragraphedeliste"/>
        <w:numPr>
          <w:ilvl w:val="0"/>
          <w:numId w:val="14"/>
        </w:numPr>
        <w:rPr>
          <w:sz w:val="24"/>
          <w:szCs w:val="24"/>
          <w:lang w:eastAsia="fr-FR"/>
        </w:rPr>
      </w:pPr>
      <w:r w:rsidRPr="009D6504">
        <w:rPr>
          <w:sz w:val="24"/>
          <w:szCs w:val="24"/>
          <w:lang w:eastAsia="fr-FR"/>
        </w:rPr>
        <w:t>L’artiste exprime ce que la société l’empêche de manifester directement.</w:t>
      </w:r>
    </w:p>
    <w:p w14:paraId="5E78B9D6" w14:textId="77777777" w:rsidR="009D6504" w:rsidRPr="009D6504" w:rsidRDefault="009D6504" w:rsidP="000E74BC">
      <w:pPr>
        <w:pBdr>
          <w:bottom w:val="single" w:sz="24" w:space="1" w:color="auto"/>
        </w:pBdr>
        <w:rPr>
          <w:sz w:val="24"/>
          <w:szCs w:val="24"/>
          <w:lang w:eastAsia="fr-FR"/>
        </w:rPr>
      </w:pPr>
      <w:r w:rsidRPr="009D6504">
        <w:rPr>
          <w:rFonts w:ascii="Cambria Math" w:hAnsi="Cambria Math" w:cs="Cambria Math"/>
          <w:sz w:val="24"/>
          <w:szCs w:val="24"/>
          <w:lang w:eastAsia="fr-FR"/>
        </w:rPr>
        <w:t>⟶</w:t>
      </w:r>
      <w:r w:rsidRPr="009D6504">
        <w:rPr>
          <w:sz w:val="24"/>
          <w:szCs w:val="24"/>
          <w:lang w:eastAsia="fr-FR"/>
        </w:rPr>
        <w:t xml:space="preserve"> L’art est une sublimation des pulsions inconscientes de l’artiste.</w:t>
      </w:r>
    </w:p>
    <w:p w14:paraId="587E2C45" w14:textId="77777777" w:rsidR="009D6504" w:rsidRPr="009D6504" w:rsidRDefault="009D6504" w:rsidP="009D6504">
      <w:pPr>
        <w:rPr>
          <w:sz w:val="24"/>
          <w:szCs w:val="24"/>
          <w:lang w:eastAsia="fr-FR"/>
        </w:rPr>
      </w:pPr>
    </w:p>
    <w:p w14:paraId="7B75319F" w14:textId="77777777" w:rsidR="009D6504" w:rsidRPr="009D6504" w:rsidRDefault="009D6504" w:rsidP="009D6504">
      <w:pPr>
        <w:rPr>
          <w:b/>
          <w:sz w:val="24"/>
          <w:szCs w:val="24"/>
          <w:lang w:eastAsia="fr-FR"/>
        </w:rPr>
      </w:pPr>
      <w:r>
        <w:rPr>
          <w:b/>
          <w:sz w:val="24"/>
          <w:szCs w:val="24"/>
          <w:lang w:eastAsia="fr-FR"/>
        </w:rPr>
        <w:t>Hegel</w:t>
      </w:r>
      <w:r w:rsidRPr="009D6504">
        <w:rPr>
          <w:b/>
          <w:sz w:val="24"/>
          <w:szCs w:val="24"/>
          <w:lang w:eastAsia="fr-FR"/>
        </w:rPr>
        <w:t xml:space="preserve"> XIX</w:t>
      </w:r>
      <w:r w:rsidR="00D12696" w:rsidRPr="00D12696">
        <w:rPr>
          <w:rFonts w:cstheme="minorHAnsi"/>
          <w:b/>
          <w:sz w:val="24"/>
          <w:vertAlign w:val="superscript"/>
        </w:rPr>
        <w:t>ème</w:t>
      </w:r>
    </w:p>
    <w:p w14:paraId="59FDA9CE" w14:textId="77777777" w:rsidR="009D6504" w:rsidRPr="009D6504" w:rsidRDefault="009D6504" w:rsidP="009D6504">
      <w:pPr>
        <w:rPr>
          <w:sz w:val="24"/>
          <w:szCs w:val="24"/>
          <w:lang w:eastAsia="fr-FR"/>
        </w:rPr>
      </w:pPr>
      <w:r w:rsidRPr="009D6504">
        <w:rPr>
          <w:b/>
          <w:sz w:val="24"/>
          <w:szCs w:val="24"/>
          <w:lang w:eastAsia="fr-FR"/>
        </w:rPr>
        <w:lastRenderedPageBreak/>
        <w:t>Citation :</w:t>
      </w:r>
      <w:r w:rsidRPr="009D6504">
        <w:rPr>
          <w:sz w:val="24"/>
          <w:szCs w:val="24"/>
          <w:lang w:eastAsia="fr-FR"/>
        </w:rPr>
        <w:t xml:space="preserve"> L’artiste cherche à « s’éprouver lui-même, à montrer son habileté et à se réjouir d’avoir fabriqué une chose ayant une apparence naturelle. »</w:t>
      </w:r>
    </w:p>
    <w:p w14:paraId="73682637" w14:textId="77777777" w:rsidR="009D6504" w:rsidRPr="009D6504" w:rsidRDefault="009D6504" w:rsidP="009D6504">
      <w:pPr>
        <w:rPr>
          <w:b/>
          <w:sz w:val="24"/>
          <w:szCs w:val="24"/>
          <w:lang w:eastAsia="fr-FR"/>
        </w:rPr>
      </w:pPr>
      <w:r w:rsidRPr="009D6504">
        <w:rPr>
          <w:b/>
          <w:sz w:val="24"/>
          <w:szCs w:val="24"/>
          <w:lang w:eastAsia="fr-FR"/>
        </w:rPr>
        <w:t>Arguments :</w:t>
      </w:r>
    </w:p>
    <w:p w14:paraId="7D8EF8C6" w14:textId="77777777" w:rsidR="009D6504" w:rsidRPr="009D6504" w:rsidRDefault="009D6504" w:rsidP="009D6504">
      <w:pPr>
        <w:pStyle w:val="Paragraphedeliste"/>
        <w:numPr>
          <w:ilvl w:val="0"/>
          <w:numId w:val="15"/>
        </w:numPr>
        <w:rPr>
          <w:sz w:val="24"/>
          <w:szCs w:val="24"/>
          <w:lang w:eastAsia="fr-FR"/>
        </w:rPr>
      </w:pPr>
      <w:r w:rsidRPr="009D6504">
        <w:rPr>
          <w:sz w:val="24"/>
          <w:szCs w:val="24"/>
          <w:lang w:eastAsia="fr-FR"/>
        </w:rPr>
        <w:t>L’art manifeste l’esprit à travers la matière, il révèle confusément le vrai.</w:t>
      </w:r>
    </w:p>
    <w:p w14:paraId="70EABA3D" w14:textId="77777777" w:rsidR="009D6504" w:rsidRPr="009D6504" w:rsidRDefault="009D6504" w:rsidP="009D6504">
      <w:pPr>
        <w:pStyle w:val="Paragraphedeliste"/>
        <w:numPr>
          <w:ilvl w:val="0"/>
          <w:numId w:val="15"/>
        </w:numPr>
        <w:rPr>
          <w:sz w:val="24"/>
          <w:szCs w:val="24"/>
          <w:lang w:eastAsia="fr-FR"/>
        </w:rPr>
      </w:pPr>
      <w:r w:rsidRPr="009D6504">
        <w:rPr>
          <w:sz w:val="24"/>
          <w:szCs w:val="24"/>
          <w:lang w:eastAsia="fr-FR"/>
        </w:rPr>
        <w:t>L’art ne se contente pas d’imiter : il dépasse la nature en lui donnant un sens spirituel.</w:t>
      </w:r>
    </w:p>
    <w:p w14:paraId="77F7AF2B" w14:textId="77777777" w:rsidR="009D6504" w:rsidRPr="009D6504" w:rsidRDefault="009D6504" w:rsidP="009D6504">
      <w:pPr>
        <w:pStyle w:val="Paragraphedeliste"/>
        <w:numPr>
          <w:ilvl w:val="0"/>
          <w:numId w:val="15"/>
        </w:numPr>
        <w:rPr>
          <w:sz w:val="24"/>
          <w:szCs w:val="24"/>
          <w:lang w:eastAsia="fr-FR"/>
        </w:rPr>
      </w:pPr>
      <w:r w:rsidRPr="009D6504">
        <w:rPr>
          <w:sz w:val="24"/>
          <w:szCs w:val="24"/>
          <w:lang w:eastAsia="fr-FR"/>
        </w:rPr>
        <w:t>L’artiste est créateur : il montre la manière dont l’esprit se forme dans l’objet.</w:t>
      </w:r>
    </w:p>
    <w:p w14:paraId="7407EBF2" w14:textId="77777777" w:rsidR="009D6504" w:rsidRPr="009D6504" w:rsidRDefault="009D6504" w:rsidP="009D6504">
      <w:pPr>
        <w:pBdr>
          <w:bottom w:val="single" w:sz="4" w:space="1" w:color="auto"/>
        </w:pBdr>
        <w:rPr>
          <w:sz w:val="24"/>
          <w:szCs w:val="24"/>
          <w:lang w:eastAsia="fr-FR"/>
        </w:rPr>
      </w:pPr>
      <w:r w:rsidRPr="009D6504">
        <w:rPr>
          <w:rFonts w:ascii="Cambria Math" w:hAnsi="Cambria Math" w:cs="Cambria Math"/>
          <w:sz w:val="24"/>
          <w:szCs w:val="24"/>
          <w:lang w:eastAsia="fr-FR"/>
        </w:rPr>
        <w:t>⟶</w:t>
      </w:r>
      <w:r w:rsidRPr="009D6504">
        <w:rPr>
          <w:sz w:val="24"/>
          <w:szCs w:val="24"/>
          <w:lang w:eastAsia="fr-FR"/>
        </w:rPr>
        <w:t xml:space="preserve"> L’art révèle l’esprit et dépasse la simple imitation de la nature.</w:t>
      </w:r>
    </w:p>
    <w:p w14:paraId="6EF38F55" w14:textId="77777777" w:rsidR="009D6504" w:rsidRPr="00D12696" w:rsidRDefault="009D6504" w:rsidP="009D6504">
      <w:pPr>
        <w:rPr>
          <w:b/>
          <w:sz w:val="24"/>
          <w:szCs w:val="24"/>
          <w:lang w:eastAsia="fr-FR"/>
        </w:rPr>
      </w:pPr>
      <w:r w:rsidRPr="00D12696">
        <w:rPr>
          <w:b/>
          <w:sz w:val="24"/>
          <w:szCs w:val="24"/>
          <w:lang w:eastAsia="fr-FR"/>
        </w:rPr>
        <w:t>Bergson XIX</w:t>
      </w:r>
      <w:r w:rsidR="00D12696" w:rsidRPr="00D12696">
        <w:rPr>
          <w:rFonts w:cstheme="minorHAnsi"/>
          <w:b/>
          <w:sz w:val="24"/>
          <w:vertAlign w:val="superscript"/>
        </w:rPr>
        <w:t>ème</w:t>
      </w:r>
    </w:p>
    <w:p w14:paraId="10CEA9CA" w14:textId="77777777" w:rsidR="009D6504" w:rsidRPr="009D6504" w:rsidRDefault="009D6504" w:rsidP="009D6504">
      <w:pPr>
        <w:rPr>
          <w:sz w:val="24"/>
          <w:szCs w:val="24"/>
          <w:lang w:eastAsia="fr-FR"/>
        </w:rPr>
      </w:pPr>
      <w:r w:rsidRPr="009D6504">
        <w:rPr>
          <w:b/>
          <w:sz w:val="24"/>
          <w:szCs w:val="24"/>
          <w:lang w:eastAsia="fr-FR"/>
        </w:rPr>
        <w:t>Citation :</w:t>
      </w:r>
      <w:r w:rsidRPr="009D6504">
        <w:rPr>
          <w:sz w:val="24"/>
          <w:szCs w:val="24"/>
          <w:lang w:eastAsia="fr-FR"/>
        </w:rPr>
        <w:t xml:space="preserve"> Nous avons une « vision pâle et décolorée des choses. »</w:t>
      </w:r>
    </w:p>
    <w:p w14:paraId="6354723D" w14:textId="77777777" w:rsidR="009D6504" w:rsidRPr="009D6504" w:rsidRDefault="009D6504" w:rsidP="009D6504">
      <w:pPr>
        <w:rPr>
          <w:b/>
          <w:sz w:val="24"/>
          <w:szCs w:val="24"/>
          <w:lang w:eastAsia="fr-FR"/>
        </w:rPr>
      </w:pPr>
      <w:r w:rsidRPr="009D6504">
        <w:rPr>
          <w:b/>
          <w:sz w:val="24"/>
          <w:szCs w:val="24"/>
          <w:lang w:eastAsia="fr-FR"/>
        </w:rPr>
        <w:t>Arguments :</w:t>
      </w:r>
    </w:p>
    <w:p w14:paraId="39AF6F6B" w14:textId="77777777" w:rsidR="009D6504" w:rsidRPr="009D6504" w:rsidRDefault="009D6504" w:rsidP="009D6504">
      <w:pPr>
        <w:pStyle w:val="Paragraphedeliste"/>
        <w:numPr>
          <w:ilvl w:val="0"/>
          <w:numId w:val="16"/>
        </w:numPr>
        <w:rPr>
          <w:sz w:val="24"/>
          <w:szCs w:val="24"/>
          <w:lang w:eastAsia="fr-FR"/>
        </w:rPr>
      </w:pPr>
      <w:r w:rsidRPr="009D6504">
        <w:rPr>
          <w:sz w:val="24"/>
          <w:szCs w:val="24"/>
          <w:lang w:eastAsia="fr-FR"/>
        </w:rPr>
        <w:t>La perception quotidienne est utilitaire : elle filtre le réel pour l’adapter à l’action.</w:t>
      </w:r>
    </w:p>
    <w:p w14:paraId="1A522CDF" w14:textId="77777777" w:rsidR="009D6504" w:rsidRPr="009D6504" w:rsidRDefault="009D6504" w:rsidP="009D6504">
      <w:pPr>
        <w:pStyle w:val="Paragraphedeliste"/>
        <w:numPr>
          <w:ilvl w:val="0"/>
          <w:numId w:val="16"/>
        </w:numPr>
        <w:rPr>
          <w:sz w:val="24"/>
          <w:szCs w:val="24"/>
          <w:lang w:eastAsia="fr-FR"/>
        </w:rPr>
      </w:pPr>
      <w:r w:rsidRPr="009D6504">
        <w:rPr>
          <w:sz w:val="24"/>
          <w:szCs w:val="24"/>
          <w:lang w:eastAsia="fr-FR"/>
        </w:rPr>
        <w:t>L’artiste, lui, déjoue ces filtres et voit la réalité de manière plus pure et plus intense.</w:t>
      </w:r>
    </w:p>
    <w:p w14:paraId="5D90280C" w14:textId="77777777" w:rsidR="009D6504" w:rsidRPr="009D6504" w:rsidRDefault="009D6504" w:rsidP="009D6504">
      <w:pPr>
        <w:pStyle w:val="Paragraphedeliste"/>
        <w:numPr>
          <w:ilvl w:val="0"/>
          <w:numId w:val="16"/>
        </w:numPr>
        <w:rPr>
          <w:sz w:val="24"/>
          <w:szCs w:val="24"/>
          <w:lang w:eastAsia="fr-FR"/>
        </w:rPr>
      </w:pPr>
      <w:r w:rsidRPr="009D6504">
        <w:rPr>
          <w:sz w:val="24"/>
          <w:szCs w:val="24"/>
          <w:lang w:eastAsia="fr-FR"/>
        </w:rPr>
        <w:t>L’art révèle ce que nous ne percevons plus, par habitude ou rigidité de la perception.</w:t>
      </w:r>
    </w:p>
    <w:p w14:paraId="7E5D47AC" w14:textId="77777777" w:rsidR="009D6504" w:rsidRPr="009D6504" w:rsidRDefault="009D6504" w:rsidP="009D6504">
      <w:pPr>
        <w:pBdr>
          <w:bottom w:val="single" w:sz="4" w:space="1" w:color="auto"/>
        </w:pBdr>
        <w:rPr>
          <w:sz w:val="24"/>
          <w:szCs w:val="24"/>
          <w:lang w:eastAsia="fr-FR"/>
        </w:rPr>
      </w:pPr>
      <w:r w:rsidRPr="009D6504">
        <w:rPr>
          <w:rFonts w:ascii="Cambria Math" w:hAnsi="Cambria Math" w:cs="Cambria Math"/>
          <w:sz w:val="24"/>
          <w:szCs w:val="24"/>
          <w:lang w:eastAsia="fr-FR"/>
        </w:rPr>
        <w:t>⟶</w:t>
      </w:r>
      <w:r w:rsidRPr="009D6504">
        <w:rPr>
          <w:sz w:val="24"/>
          <w:szCs w:val="24"/>
          <w:lang w:eastAsia="fr-FR"/>
        </w:rPr>
        <w:t xml:space="preserve"> L’art révèle la réalité que notre perception habituée ne voit plus.</w:t>
      </w:r>
    </w:p>
    <w:p w14:paraId="5B93803A" w14:textId="77777777" w:rsidR="00CC4706" w:rsidRPr="009D6504" w:rsidRDefault="00CC4706" w:rsidP="009D6504">
      <w:pPr>
        <w:rPr>
          <w:rFonts w:cstheme="minorHAnsi"/>
          <w:sz w:val="24"/>
          <w:szCs w:val="24"/>
        </w:rPr>
      </w:pPr>
    </w:p>
    <w:sectPr w:rsidR="00CC4706" w:rsidRPr="009D6504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C88551" w14:textId="77777777" w:rsidR="00CF1AB7" w:rsidRDefault="00CF1AB7" w:rsidP="00E72DF5">
      <w:pPr>
        <w:spacing w:after="0" w:line="240" w:lineRule="auto"/>
      </w:pPr>
      <w:r>
        <w:separator/>
      </w:r>
    </w:p>
  </w:endnote>
  <w:endnote w:type="continuationSeparator" w:id="0">
    <w:p w14:paraId="624F2FE9" w14:textId="77777777" w:rsidR="00CF1AB7" w:rsidRDefault="00CF1AB7" w:rsidP="00E72D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0B964" w14:textId="77777777" w:rsidR="00E72DF5" w:rsidRDefault="00E72DF5">
    <w:pPr>
      <w:pStyle w:val="Pieddepage"/>
      <w:jc w:val="center"/>
      <w:rPr>
        <w:caps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>PAGE   \* MERGEFORMAT</w:instrText>
    </w:r>
    <w:r>
      <w:rPr>
        <w:caps/>
        <w:color w:val="5B9BD5" w:themeColor="accent1"/>
      </w:rPr>
      <w:fldChar w:fldCharType="separate"/>
    </w:r>
    <w:r>
      <w:rPr>
        <w:caps/>
        <w:color w:val="5B9BD5" w:themeColor="accent1"/>
      </w:rPr>
      <w:t>2</w:t>
    </w:r>
    <w:r>
      <w:rPr>
        <w:caps/>
        <w:color w:val="5B9BD5" w:themeColor="accent1"/>
      </w:rPr>
      <w:fldChar w:fldCharType="end"/>
    </w:r>
  </w:p>
  <w:p w14:paraId="2066D988" w14:textId="77777777" w:rsidR="00E72DF5" w:rsidRDefault="00E72DF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E1F739" w14:textId="77777777" w:rsidR="00CF1AB7" w:rsidRDefault="00CF1AB7" w:rsidP="00E72DF5">
      <w:pPr>
        <w:spacing w:after="0" w:line="240" w:lineRule="auto"/>
      </w:pPr>
      <w:r>
        <w:separator/>
      </w:r>
    </w:p>
  </w:footnote>
  <w:footnote w:type="continuationSeparator" w:id="0">
    <w:p w14:paraId="3F52ADF1" w14:textId="77777777" w:rsidR="00CF1AB7" w:rsidRDefault="00CF1AB7" w:rsidP="00E72D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24089"/>
    <w:multiLevelType w:val="multilevel"/>
    <w:tmpl w:val="0104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17F3F"/>
    <w:multiLevelType w:val="hybridMultilevel"/>
    <w:tmpl w:val="BC5A73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5A2787"/>
    <w:multiLevelType w:val="multilevel"/>
    <w:tmpl w:val="5D78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62112"/>
    <w:multiLevelType w:val="hybridMultilevel"/>
    <w:tmpl w:val="CA1E90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4C6C68"/>
    <w:multiLevelType w:val="multilevel"/>
    <w:tmpl w:val="28A4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A5669"/>
    <w:multiLevelType w:val="multilevel"/>
    <w:tmpl w:val="A574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876514"/>
    <w:multiLevelType w:val="multilevel"/>
    <w:tmpl w:val="D5E8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246CA3"/>
    <w:multiLevelType w:val="hybridMultilevel"/>
    <w:tmpl w:val="0DE2FC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552250"/>
    <w:multiLevelType w:val="multilevel"/>
    <w:tmpl w:val="402C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7B3EE4"/>
    <w:multiLevelType w:val="hybridMultilevel"/>
    <w:tmpl w:val="F5FAFF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FC1C57"/>
    <w:multiLevelType w:val="hybridMultilevel"/>
    <w:tmpl w:val="B688F9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2B2A97"/>
    <w:multiLevelType w:val="multilevel"/>
    <w:tmpl w:val="1D2E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6F3C3F"/>
    <w:multiLevelType w:val="hybridMultilevel"/>
    <w:tmpl w:val="DA22D6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FA3801"/>
    <w:multiLevelType w:val="hybridMultilevel"/>
    <w:tmpl w:val="717AAF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F9445A"/>
    <w:multiLevelType w:val="hybridMultilevel"/>
    <w:tmpl w:val="DE96A2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4E49B2"/>
    <w:multiLevelType w:val="hybridMultilevel"/>
    <w:tmpl w:val="C85CE4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BE7F62"/>
    <w:multiLevelType w:val="multilevel"/>
    <w:tmpl w:val="3C08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"/>
  </w:num>
  <w:num w:numId="3">
    <w:abstractNumId w:val="8"/>
  </w:num>
  <w:num w:numId="4">
    <w:abstractNumId w:val="16"/>
  </w:num>
  <w:num w:numId="5">
    <w:abstractNumId w:val="5"/>
  </w:num>
  <w:num w:numId="6">
    <w:abstractNumId w:val="4"/>
  </w:num>
  <w:num w:numId="7">
    <w:abstractNumId w:val="6"/>
  </w:num>
  <w:num w:numId="8">
    <w:abstractNumId w:val="0"/>
  </w:num>
  <w:num w:numId="9">
    <w:abstractNumId w:val="3"/>
  </w:num>
  <w:num w:numId="10">
    <w:abstractNumId w:val="9"/>
  </w:num>
  <w:num w:numId="11">
    <w:abstractNumId w:val="13"/>
  </w:num>
  <w:num w:numId="12">
    <w:abstractNumId w:val="14"/>
  </w:num>
  <w:num w:numId="13">
    <w:abstractNumId w:val="7"/>
  </w:num>
  <w:num w:numId="14">
    <w:abstractNumId w:val="15"/>
  </w:num>
  <w:num w:numId="15">
    <w:abstractNumId w:val="1"/>
  </w:num>
  <w:num w:numId="16">
    <w:abstractNumId w:val="12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4D7"/>
    <w:rsid w:val="000614D7"/>
    <w:rsid w:val="00082CC8"/>
    <w:rsid w:val="000E74BC"/>
    <w:rsid w:val="0036538C"/>
    <w:rsid w:val="00467295"/>
    <w:rsid w:val="005B25A8"/>
    <w:rsid w:val="00624D06"/>
    <w:rsid w:val="00653CFC"/>
    <w:rsid w:val="006B67EB"/>
    <w:rsid w:val="00707B02"/>
    <w:rsid w:val="009D6504"/>
    <w:rsid w:val="00AF4FE3"/>
    <w:rsid w:val="00B32AB9"/>
    <w:rsid w:val="00CC4706"/>
    <w:rsid w:val="00CF1AB7"/>
    <w:rsid w:val="00D12696"/>
    <w:rsid w:val="00E72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03F46"/>
  <w15:chartTrackingRefBased/>
  <w15:docId w15:val="{E3084914-F881-4FD7-B929-D256D996A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706"/>
  </w:style>
  <w:style w:type="paragraph" w:styleId="Titre2">
    <w:name w:val="heading 2"/>
    <w:basedOn w:val="Normal"/>
    <w:link w:val="Titre2Car"/>
    <w:uiPriority w:val="9"/>
    <w:qFormat/>
    <w:rsid w:val="009D65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B25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2Car">
    <w:name w:val="Titre 2 Car"/>
    <w:basedOn w:val="Policepardfaut"/>
    <w:link w:val="Titre2"/>
    <w:uiPriority w:val="9"/>
    <w:rsid w:val="009D6504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styleId="lev">
    <w:name w:val="Strong"/>
    <w:basedOn w:val="Policepardfaut"/>
    <w:uiPriority w:val="22"/>
    <w:qFormat/>
    <w:rsid w:val="009D650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D65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9D6504"/>
    <w:rPr>
      <w:i/>
      <w:iCs/>
    </w:rPr>
  </w:style>
  <w:style w:type="paragraph" w:styleId="Paragraphedeliste">
    <w:name w:val="List Paragraph"/>
    <w:basedOn w:val="Normal"/>
    <w:uiPriority w:val="34"/>
    <w:qFormat/>
    <w:rsid w:val="009D6504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E72D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72DF5"/>
  </w:style>
  <w:style w:type="paragraph" w:styleId="Pieddepage">
    <w:name w:val="footer"/>
    <w:basedOn w:val="Normal"/>
    <w:link w:val="PieddepageCar"/>
    <w:uiPriority w:val="99"/>
    <w:unhideWhenUsed/>
    <w:rsid w:val="00E72D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72D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54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0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E75BA5-A6A7-4907-BB91-BB3166FCE6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614</Words>
  <Characters>3379</Characters>
  <Application>Microsoft Office Word</Application>
  <DocSecurity>0</DocSecurity>
  <Lines>28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Lycée Saint-Denis</Company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Titouan GENEVE</dc:creator>
  <cp:keywords/>
  <dc:description/>
  <cp:lastModifiedBy>GENEVE Titouan</cp:lastModifiedBy>
  <cp:revision>14</cp:revision>
  <dcterms:created xsi:type="dcterms:W3CDTF">2025-12-03T16:03:00Z</dcterms:created>
  <dcterms:modified xsi:type="dcterms:W3CDTF">2026-03-17T07:27:00Z</dcterms:modified>
</cp:coreProperties>
</file>