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A9C9" w14:textId="5B5FB79D" w:rsidR="00A73691" w:rsidRDefault="00A73691" w:rsidP="00A73691">
      <w:pPr>
        <w:ind w:firstLine="360"/>
      </w:pPr>
      <w:r>
        <w:t>Gabriel Emerson</w:t>
      </w:r>
    </w:p>
    <w:p w14:paraId="39DC2BC0" w14:textId="38CF402C" w:rsidR="00A73691" w:rsidRDefault="00A73691" w:rsidP="000073CE">
      <w:pPr>
        <w:ind w:left="720" w:hanging="360"/>
      </w:pPr>
      <w:r>
        <w:t>ELEC 3800 – project1</w:t>
      </w:r>
    </w:p>
    <w:p w14:paraId="75DEBEB7" w14:textId="2114751C" w:rsidR="00A73691" w:rsidRDefault="00A73691" w:rsidP="000073CE">
      <w:pPr>
        <w:ind w:left="720" w:hanging="360"/>
      </w:pPr>
      <w:r>
        <w:t>Due: 08/26/21</w:t>
      </w:r>
    </w:p>
    <w:p w14:paraId="322C6F9E" w14:textId="77777777" w:rsidR="00A73691" w:rsidRDefault="00A73691" w:rsidP="000073CE">
      <w:pPr>
        <w:ind w:left="720" w:hanging="360"/>
      </w:pPr>
    </w:p>
    <w:p w14:paraId="37145569" w14:textId="0E9E5F0A" w:rsidR="005751E4" w:rsidRDefault="005751E4" w:rsidP="000073CE">
      <w:pPr>
        <w:pStyle w:val="ListParagraph"/>
        <w:numPr>
          <w:ilvl w:val="0"/>
          <w:numId w:val="5"/>
        </w:numPr>
      </w:pPr>
      <w:r>
        <w:t xml:space="preserve">What is the relative frequency of heads? </w:t>
      </w:r>
    </w:p>
    <w:p w14:paraId="5EA89185" w14:textId="77777777" w:rsidR="000073CE" w:rsidRDefault="005751E4" w:rsidP="000073CE">
      <w:pPr>
        <w:ind w:firstLine="720"/>
        <w:rPr>
          <w:b/>
          <w:bCs/>
        </w:rPr>
      </w:pPr>
      <w:r w:rsidRPr="005751E4">
        <w:rPr>
          <w:b/>
          <w:bCs/>
        </w:rPr>
        <w:t xml:space="preserve">Code: </w:t>
      </w:r>
      <w:r w:rsidR="000073CE">
        <w:rPr>
          <w:b/>
          <w:bCs/>
        </w:rPr>
        <w:tab/>
      </w:r>
    </w:p>
    <w:p w14:paraId="18087D78" w14:textId="78A14A33" w:rsidR="005751E4" w:rsidRPr="000073CE" w:rsidRDefault="005751E4" w:rsidP="000073CE">
      <w:pPr>
        <w:ind w:left="720" w:firstLine="720"/>
        <w:rPr>
          <w:b/>
          <w:bCs/>
        </w:rPr>
      </w:pPr>
      <w:r w:rsidRPr="005751E4">
        <w:rPr>
          <w:rFonts w:ascii="Courier New" w:hAnsi="Courier New" w:cs="Courier New"/>
          <w:sz w:val="18"/>
          <w:szCs w:val="18"/>
        </w:rPr>
        <w:t>trials = 100;</w:t>
      </w:r>
    </w:p>
    <w:p w14:paraId="1B244007" w14:textId="77777777" w:rsidR="005751E4" w:rsidRPr="005751E4" w:rsidRDefault="005751E4" w:rsidP="000073CE">
      <w:pPr>
        <w:spacing w:line="240" w:lineRule="auto"/>
        <w:ind w:left="720" w:firstLine="720"/>
        <w:rPr>
          <w:rFonts w:ascii="Courier New" w:hAnsi="Courier New" w:cs="Courier New"/>
          <w:sz w:val="18"/>
          <w:szCs w:val="18"/>
        </w:rPr>
      </w:pPr>
      <w:r w:rsidRPr="005751E4">
        <w:rPr>
          <w:rFonts w:ascii="Courier New" w:hAnsi="Courier New" w:cs="Courier New"/>
          <w:sz w:val="18"/>
          <w:szCs w:val="18"/>
        </w:rPr>
        <w:t>flip= rand(trials,1);</w:t>
      </w:r>
    </w:p>
    <w:p w14:paraId="2687B19A" w14:textId="77777777" w:rsidR="005751E4" w:rsidRPr="005751E4" w:rsidRDefault="005751E4" w:rsidP="000073CE">
      <w:pPr>
        <w:spacing w:line="240" w:lineRule="auto"/>
        <w:ind w:left="720" w:firstLine="720"/>
        <w:rPr>
          <w:rFonts w:ascii="Courier New" w:hAnsi="Courier New" w:cs="Courier New"/>
          <w:sz w:val="18"/>
          <w:szCs w:val="18"/>
        </w:rPr>
      </w:pPr>
      <w:r w:rsidRPr="005751E4">
        <w:rPr>
          <w:rFonts w:ascii="Courier New" w:hAnsi="Courier New" w:cs="Courier New"/>
          <w:sz w:val="18"/>
          <w:szCs w:val="18"/>
        </w:rPr>
        <w:t>heads = (flip&gt;= 0.5);</w:t>
      </w:r>
    </w:p>
    <w:p w14:paraId="64F8B71D" w14:textId="3495BF95" w:rsidR="005751E4" w:rsidRPr="005751E4" w:rsidRDefault="005751E4" w:rsidP="000073CE">
      <w:pPr>
        <w:spacing w:line="240" w:lineRule="auto"/>
        <w:ind w:left="720" w:firstLine="720"/>
        <w:rPr>
          <w:sz w:val="18"/>
          <w:szCs w:val="18"/>
        </w:rPr>
      </w:pPr>
      <w:r w:rsidRPr="005751E4">
        <w:rPr>
          <w:rFonts w:ascii="Courier New" w:hAnsi="Courier New" w:cs="Courier New"/>
          <w:sz w:val="18"/>
          <w:szCs w:val="18"/>
        </w:rPr>
        <w:t>percentheads = sum(heads)/trials</w:t>
      </w:r>
      <w:r w:rsidRPr="005751E4">
        <w:rPr>
          <w:sz w:val="18"/>
          <w:szCs w:val="18"/>
        </w:rPr>
        <w:tab/>
      </w:r>
    </w:p>
    <w:p w14:paraId="371A59F8" w14:textId="311DB60A" w:rsidR="005751E4" w:rsidRPr="005751E4" w:rsidRDefault="005751E4" w:rsidP="000073CE">
      <w:pPr>
        <w:ind w:firstLine="720"/>
        <w:rPr>
          <w:b/>
          <w:bCs/>
        </w:rPr>
      </w:pPr>
      <w:r w:rsidRPr="005751E4">
        <w:rPr>
          <w:b/>
          <w:bCs/>
        </w:rPr>
        <w:t xml:space="preserve">Answer: </w:t>
      </w:r>
    </w:p>
    <w:p w14:paraId="3BF4350B" w14:textId="26F9965D" w:rsidR="00E016F3" w:rsidRPr="00A269FB" w:rsidRDefault="00237008" w:rsidP="000073CE">
      <w:pPr>
        <w:ind w:left="720" w:firstLine="720"/>
        <w:rPr>
          <w:sz w:val="24"/>
          <w:szCs w:val="24"/>
        </w:rPr>
      </w:pPr>
      <w:r w:rsidRPr="00A269FB">
        <w:rPr>
          <w:rFonts w:ascii="Courier New" w:hAnsi="Courier New" w:cs="Courier New"/>
          <w:sz w:val="20"/>
          <w:szCs w:val="20"/>
        </w:rPr>
        <w:t>percentheads =  0.5400</w:t>
      </w:r>
      <w:r w:rsidR="005751E4" w:rsidRPr="00A269FB">
        <w:rPr>
          <w:sz w:val="20"/>
          <w:szCs w:val="20"/>
        </w:rPr>
        <w:t xml:space="preserve"> or 54%</w:t>
      </w:r>
    </w:p>
    <w:p w14:paraId="500A3EEF" w14:textId="77777777" w:rsidR="000073CE" w:rsidRDefault="000073CE" w:rsidP="000073CE">
      <w:pPr>
        <w:ind w:left="720" w:firstLine="720"/>
      </w:pPr>
    </w:p>
    <w:p w14:paraId="4008348F" w14:textId="4D7AD47C" w:rsidR="00237008" w:rsidRDefault="005751E4" w:rsidP="000073CE">
      <w:pPr>
        <w:pStyle w:val="ListParagraph"/>
        <w:numPr>
          <w:ilvl w:val="0"/>
          <w:numId w:val="5"/>
        </w:numPr>
      </w:pPr>
      <w:r>
        <w:t>What is the lowest relative frequency you get? Why isn’t it always 0.5?</w:t>
      </w:r>
    </w:p>
    <w:p w14:paraId="7653BD1B" w14:textId="74500439" w:rsidR="005751E4" w:rsidRPr="000073CE" w:rsidRDefault="005751E4" w:rsidP="000073CE">
      <w:pPr>
        <w:ind w:firstLine="720"/>
        <w:rPr>
          <w:b/>
          <w:bCs/>
        </w:rPr>
      </w:pPr>
      <w:r w:rsidRPr="000073CE">
        <w:rPr>
          <w:b/>
          <w:bCs/>
        </w:rPr>
        <w:t xml:space="preserve">Answer: </w:t>
      </w:r>
    </w:p>
    <w:p w14:paraId="3CBEFDA3" w14:textId="3D9DE955" w:rsidR="005751E4" w:rsidRDefault="005751E4" w:rsidP="000073CE">
      <w:pPr>
        <w:ind w:left="1440"/>
      </w:pPr>
      <w:r>
        <w:t xml:space="preserve">After performing the experiment ten times, the lowest </w:t>
      </w:r>
      <w:r w:rsidR="00A269FB">
        <w:t xml:space="preserve">relative </w:t>
      </w:r>
      <w:r>
        <w:t xml:space="preserve">frequency obtained was </w:t>
      </w:r>
      <w:r w:rsidR="000073CE">
        <w:t>0.4200 or 42%. It is not always 0.5 because each trial has an equal chance to be heads or tails. This causes the overall percentage of heads to vary.</w:t>
      </w:r>
    </w:p>
    <w:p w14:paraId="47C1D4D3" w14:textId="720E7C57" w:rsidR="000073CE" w:rsidRDefault="000073CE" w:rsidP="000073CE">
      <w:pPr>
        <w:ind w:left="1440"/>
      </w:pPr>
    </w:p>
    <w:tbl>
      <w:tblPr>
        <w:tblStyle w:val="TableGrid"/>
        <w:tblW w:w="0" w:type="auto"/>
        <w:tblInd w:w="1440" w:type="dxa"/>
        <w:tblLook w:val="04A0" w:firstRow="1" w:lastRow="0" w:firstColumn="1" w:lastColumn="0" w:noHBand="0" w:noVBand="1"/>
      </w:tblPr>
      <w:tblGrid>
        <w:gridCol w:w="2155"/>
        <w:gridCol w:w="3363"/>
        <w:gridCol w:w="2392"/>
      </w:tblGrid>
      <w:tr w:rsidR="00D673CC" w14:paraId="55A3DE72" w14:textId="77777777" w:rsidTr="00D673CC">
        <w:trPr>
          <w:trHeight w:val="368"/>
        </w:trPr>
        <w:tc>
          <w:tcPr>
            <w:tcW w:w="7910" w:type="dxa"/>
            <w:gridSpan w:val="3"/>
            <w:shd w:val="clear" w:color="auto" w:fill="B4C6E7" w:themeFill="accent1" w:themeFillTint="66"/>
          </w:tcPr>
          <w:p w14:paraId="008A5322" w14:textId="0BEDEC02" w:rsidR="00D673CC" w:rsidRDefault="00D673CC" w:rsidP="000073CE">
            <w:pPr>
              <w:jc w:val="center"/>
              <w:rPr>
                <w:b/>
                <w:bCs/>
              </w:rPr>
            </w:pPr>
            <w:r w:rsidRPr="00D673CC">
              <w:rPr>
                <w:b/>
                <w:bCs/>
                <w:sz w:val="24"/>
                <w:szCs w:val="24"/>
              </w:rPr>
              <w:t>Table 1</w:t>
            </w:r>
          </w:p>
        </w:tc>
      </w:tr>
      <w:tr w:rsidR="00D673CC" w14:paraId="62AB6FF4" w14:textId="602914E1" w:rsidTr="00042219">
        <w:tc>
          <w:tcPr>
            <w:tcW w:w="2155" w:type="dxa"/>
            <w:shd w:val="clear" w:color="auto" w:fill="FFF2CC" w:themeFill="accent4" w:themeFillTint="33"/>
          </w:tcPr>
          <w:p w14:paraId="60A82781" w14:textId="1C368400" w:rsidR="00D673CC" w:rsidRPr="000073CE" w:rsidRDefault="00D673CC" w:rsidP="00042219">
            <w:pPr>
              <w:jc w:val="center"/>
              <w:rPr>
                <w:b/>
                <w:bCs/>
              </w:rPr>
            </w:pPr>
            <w:r w:rsidRPr="000073CE">
              <w:rPr>
                <w:b/>
                <w:bCs/>
              </w:rPr>
              <w:t>Experiment Number</w:t>
            </w:r>
            <w:r>
              <w:rPr>
                <w:b/>
                <w:bCs/>
              </w:rPr>
              <w:t xml:space="preserve"> (N = 100)</w:t>
            </w:r>
          </w:p>
        </w:tc>
        <w:tc>
          <w:tcPr>
            <w:tcW w:w="3363" w:type="dxa"/>
            <w:shd w:val="clear" w:color="auto" w:fill="FFF2CC" w:themeFill="accent4" w:themeFillTint="33"/>
          </w:tcPr>
          <w:p w14:paraId="2E007594" w14:textId="4D74972E" w:rsidR="00D673CC" w:rsidRPr="000073CE" w:rsidRDefault="00D673CC" w:rsidP="00042219">
            <w:pPr>
              <w:jc w:val="center"/>
              <w:rPr>
                <w:b/>
                <w:bCs/>
              </w:rPr>
            </w:pPr>
            <w:r w:rsidRPr="000073CE">
              <w:rPr>
                <w:b/>
                <w:bCs/>
              </w:rPr>
              <w:t>Result</w:t>
            </w:r>
          </w:p>
        </w:tc>
        <w:tc>
          <w:tcPr>
            <w:tcW w:w="2392" w:type="dxa"/>
            <w:shd w:val="clear" w:color="auto" w:fill="FFF2CC" w:themeFill="accent4" w:themeFillTint="33"/>
          </w:tcPr>
          <w:p w14:paraId="2312EC6F" w14:textId="2E77A342" w:rsidR="00D673CC" w:rsidRPr="000073CE" w:rsidRDefault="00D673CC" w:rsidP="00042219">
            <w:pPr>
              <w:jc w:val="center"/>
              <w:rPr>
                <w:b/>
                <w:bCs/>
              </w:rPr>
            </w:pPr>
            <w:r>
              <w:rPr>
                <w:b/>
                <w:bCs/>
              </w:rPr>
              <w:t>Percentage</w:t>
            </w:r>
          </w:p>
        </w:tc>
      </w:tr>
      <w:tr w:rsidR="00D673CC" w14:paraId="64EDEBEA" w14:textId="28052FFF" w:rsidTr="00042219">
        <w:tc>
          <w:tcPr>
            <w:tcW w:w="2155" w:type="dxa"/>
          </w:tcPr>
          <w:p w14:paraId="65F2BE87" w14:textId="5D64AC8C" w:rsidR="00D673CC" w:rsidRDefault="00D673CC" w:rsidP="000073CE">
            <w:pPr>
              <w:jc w:val="center"/>
            </w:pPr>
            <w:r>
              <w:t>1</w:t>
            </w:r>
          </w:p>
        </w:tc>
        <w:tc>
          <w:tcPr>
            <w:tcW w:w="3363" w:type="dxa"/>
          </w:tcPr>
          <w:p w14:paraId="2C84278C" w14:textId="7D72AAE5" w:rsidR="00D673CC" w:rsidRDefault="00D673CC" w:rsidP="000073CE">
            <w:pPr>
              <w:jc w:val="center"/>
            </w:pPr>
            <w:r>
              <w:t>0.4400</w:t>
            </w:r>
          </w:p>
        </w:tc>
        <w:tc>
          <w:tcPr>
            <w:tcW w:w="2392" w:type="dxa"/>
          </w:tcPr>
          <w:p w14:paraId="6A0F2306" w14:textId="79D4F269" w:rsidR="00D673CC" w:rsidRDefault="00D673CC" w:rsidP="000073CE">
            <w:pPr>
              <w:jc w:val="center"/>
            </w:pPr>
            <w:r>
              <w:t>44%</w:t>
            </w:r>
          </w:p>
        </w:tc>
      </w:tr>
      <w:tr w:rsidR="00D673CC" w14:paraId="7C6D5C90" w14:textId="61BF91C4" w:rsidTr="00042219">
        <w:tc>
          <w:tcPr>
            <w:tcW w:w="2155" w:type="dxa"/>
          </w:tcPr>
          <w:p w14:paraId="168069D8" w14:textId="7A3C5ABC" w:rsidR="00D673CC" w:rsidRDefault="00D673CC" w:rsidP="000073CE">
            <w:pPr>
              <w:jc w:val="center"/>
            </w:pPr>
            <w:r>
              <w:t>2</w:t>
            </w:r>
          </w:p>
        </w:tc>
        <w:tc>
          <w:tcPr>
            <w:tcW w:w="3363" w:type="dxa"/>
          </w:tcPr>
          <w:p w14:paraId="57694448" w14:textId="242A14AA" w:rsidR="00D673CC" w:rsidRDefault="00D673CC" w:rsidP="000073CE">
            <w:pPr>
              <w:jc w:val="center"/>
            </w:pPr>
            <w:r>
              <w:t>0.4900</w:t>
            </w:r>
          </w:p>
        </w:tc>
        <w:tc>
          <w:tcPr>
            <w:tcW w:w="2392" w:type="dxa"/>
          </w:tcPr>
          <w:p w14:paraId="0D47FE53" w14:textId="54A055C4" w:rsidR="00D673CC" w:rsidRDefault="00D673CC" w:rsidP="000073CE">
            <w:pPr>
              <w:jc w:val="center"/>
            </w:pPr>
            <w:r>
              <w:t>49%</w:t>
            </w:r>
          </w:p>
        </w:tc>
      </w:tr>
      <w:tr w:rsidR="00D673CC" w14:paraId="756E27D1" w14:textId="1DF45BC5" w:rsidTr="00042219">
        <w:tc>
          <w:tcPr>
            <w:tcW w:w="2155" w:type="dxa"/>
          </w:tcPr>
          <w:p w14:paraId="0A84FB6C" w14:textId="7871E35E" w:rsidR="00D673CC" w:rsidRDefault="00D673CC" w:rsidP="000073CE">
            <w:pPr>
              <w:jc w:val="center"/>
            </w:pPr>
            <w:r>
              <w:t>3</w:t>
            </w:r>
          </w:p>
        </w:tc>
        <w:tc>
          <w:tcPr>
            <w:tcW w:w="3363" w:type="dxa"/>
          </w:tcPr>
          <w:p w14:paraId="2AAE227F" w14:textId="078EF885" w:rsidR="00D673CC" w:rsidRDefault="00D673CC" w:rsidP="000073CE">
            <w:pPr>
              <w:jc w:val="center"/>
            </w:pPr>
            <w:r>
              <w:t>0.4600</w:t>
            </w:r>
          </w:p>
        </w:tc>
        <w:tc>
          <w:tcPr>
            <w:tcW w:w="2392" w:type="dxa"/>
          </w:tcPr>
          <w:p w14:paraId="42714F16" w14:textId="33E0F111" w:rsidR="00D673CC" w:rsidRDefault="00D673CC" w:rsidP="000073CE">
            <w:pPr>
              <w:jc w:val="center"/>
            </w:pPr>
            <w:r>
              <w:t>46%</w:t>
            </w:r>
          </w:p>
        </w:tc>
      </w:tr>
      <w:tr w:rsidR="00D673CC" w14:paraId="701050CF" w14:textId="0FF3D384" w:rsidTr="00042219">
        <w:tc>
          <w:tcPr>
            <w:tcW w:w="2155" w:type="dxa"/>
          </w:tcPr>
          <w:p w14:paraId="1DFA7A49" w14:textId="442C7DC4" w:rsidR="00D673CC" w:rsidRDefault="00D673CC" w:rsidP="000073CE">
            <w:pPr>
              <w:jc w:val="center"/>
            </w:pPr>
            <w:r>
              <w:t>4</w:t>
            </w:r>
          </w:p>
        </w:tc>
        <w:tc>
          <w:tcPr>
            <w:tcW w:w="3363" w:type="dxa"/>
          </w:tcPr>
          <w:p w14:paraId="2D31F1A7" w14:textId="52FC6A24" w:rsidR="00D673CC" w:rsidRDefault="00D673CC" w:rsidP="000073CE">
            <w:pPr>
              <w:jc w:val="center"/>
            </w:pPr>
            <w:r>
              <w:t>0.5000</w:t>
            </w:r>
          </w:p>
        </w:tc>
        <w:tc>
          <w:tcPr>
            <w:tcW w:w="2392" w:type="dxa"/>
          </w:tcPr>
          <w:p w14:paraId="18061E3C" w14:textId="0A6D4103" w:rsidR="00D673CC" w:rsidRDefault="00D673CC" w:rsidP="000073CE">
            <w:pPr>
              <w:jc w:val="center"/>
            </w:pPr>
            <w:r>
              <w:t>50%</w:t>
            </w:r>
          </w:p>
        </w:tc>
      </w:tr>
      <w:tr w:rsidR="00D673CC" w14:paraId="4709D15A" w14:textId="3DC2AEE0" w:rsidTr="00042219">
        <w:tc>
          <w:tcPr>
            <w:tcW w:w="2155" w:type="dxa"/>
          </w:tcPr>
          <w:p w14:paraId="3CF8F76E" w14:textId="79E1A257" w:rsidR="00D673CC" w:rsidRDefault="00D673CC" w:rsidP="000073CE">
            <w:pPr>
              <w:jc w:val="center"/>
            </w:pPr>
            <w:r>
              <w:t>5</w:t>
            </w:r>
          </w:p>
        </w:tc>
        <w:tc>
          <w:tcPr>
            <w:tcW w:w="3363" w:type="dxa"/>
          </w:tcPr>
          <w:p w14:paraId="363915E5" w14:textId="3F1C818B" w:rsidR="00D673CC" w:rsidRDefault="00D673CC" w:rsidP="000073CE">
            <w:pPr>
              <w:jc w:val="center"/>
            </w:pPr>
            <w:r>
              <w:t>0.5000</w:t>
            </w:r>
          </w:p>
        </w:tc>
        <w:tc>
          <w:tcPr>
            <w:tcW w:w="2392" w:type="dxa"/>
          </w:tcPr>
          <w:p w14:paraId="70BBA15C" w14:textId="7625AEE3" w:rsidR="00D673CC" w:rsidRDefault="00D673CC" w:rsidP="000073CE">
            <w:pPr>
              <w:jc w:val="center"/>
            </w:pPr>
            <w:r>
              <w:t>50%</w:t>
            </w:r>
          </w:p>
        </w:tc>
      </w:tr>
      <w:tr w:rsidR="00D673CC" w14:paraId="5586B627" w14:textId="692A4C64" w:rsidTr="00042219">
        <w:tc>
          <w:tcPr>
            <w:tcW w:w="2155" w:type="dxa"/>
          </w:tcPr>
          <w:p w14:paraId="5EB13765" w14:textId="601DD126" w:rsidR="00D673CC" w:rsidRDefault="00D673CC" w:rsidP="000073CE">
            <w:pPr>
              <w:jc w:val="center"/>
            </w:pPr>
            <w:r>
              <w:t>6</w:t>
            </w:r>
          </w:p>
        </w:tc>
        <w:tc>
          <w:tcPr>
            <w:tcW w:w="3363" w:type="dxa"/>
          </w:tcPr>
          <w:p w14:paraId="4FA70564" w14:textId="4C63C3F3" w:rsidR="00D673CC" w:rsidRDefault="00D673CC" w:rsidP="000073CE">
            <w:pPr>
              <w:jc w:val="center"/>
            </w:pPr>
            <w:r>
              <w:t>0.5600</w:t>
            </w:r>
          </w:p>
        </w:tc>
        <w:tc>
          <w:tcPr>
            <w:tcW w:w="2392" w:type="dxa"/>
          </w:tcPr>
          <w:p w14:paraId="16C18FD7" w14:textId="59C10FD0" w:rsidR="00D673CC" w:rsidRDefault="00D673CC" w:rsidP="000073CE">
            <w:pPr>
              <w:jc w:val="center"/>
            </w:pPr>
            <w:r>
              <w:t>56%</w:t>
            </w:r>
          </w:p>
        </w:tc>
      </w:tr>
      <w:tr w:rsidR="00D673CC" w14:paraId="1477BFFF" w14:textId="1AB7FA15" w:rsidTr="00042219">
        <w:tc>
          <w:tcPr>
            <w:tcW w:w="2155" w:type="dxa"/>
          </w:tcPr>
          <w:p w14:paraId="2C06D46E" w14:textId="72ED8E38" w:rsidR="00D673CC" w:rsidRDefault="00D673CC" w:rsidP="000073CE">
            <w:pPr>
              <w:jc w:val="center"/>
            </w:pPr>
            <w:r>
              <w:t>7</w:t>
            </w:r>
          </w:p>
        </w:tc>
        <w:tc>
          <w:tcPr>
            <w:tcW w:w="3363" w:type="dxa"/>
          </w:tcPr>
          <w:p w14:paraId="1D1046C5" w14:textId="6C204B22" w:rsidR="00D673CC" w:rsidRDefault="00D673CC" w:rsidP="000073CE">
            <w:pPr>
              <w:jc w:val="center"/>
            </w:pPr>
            <w:r>
              <w:t>0.4600</w:t>
            </w:r>
          </w:p>
        </w:tc>
        <w:tc>
          <w:tcPr>
            <w:tcW w:w="2392" w:type="dxa"/>
          </w:tcPr>
          <w:p w14:paraId="1F01BC57" w14:textId="2F1576CA" w:rsidR="00D673CC" w:rsidRDefault="00D673CC" w:rsidP="000073CE">
            <w:pPr>
              <w:jc w:val="center"/>
            </w:pPr>
            <w:r>
              <w:t>46%</w:t>
            </w:r>
          </w:p>
        </w:tc>
      </w:tr>
      <w:tr w:rsidR="00D673CC" w14:paraId="0697B74C" w14:textId="20A31EBD" w:rsidTr="00042219">
        <w:tc>
          <w:tcPr>
            <w:tcW w:w="2155" w:type="dxa"/>
          </w:tcPr>
          <w:p w14:paraId="7CF078F5" w14:textId="63A39917" w:rsidR="00D673CC" w:rsidRDefault="00D673CC" w:rsidP="000073CE">
            <w:pPr>
              <w:jc w:val="center"/>
            </w:pPr>
            <w:r>
              <w:t>8</w:t>
            </w:r>
          </w:p>
        </w:tc>
        <w:tc>
          <w:tcPr>
            <w:tcW w:w="3363" w:type="dxa"/>
          </w:tcPr>
          <w:p w14:paraId="305D4E75" w14:textId="5215B34C" w:rsidR="00D673CC" w:rsidRDefault="00D673CC" w:rsidP="000073CE">
            <w:pPr>
              <w:jc w:val="center"/>
            </w:pPr>
            <w:r>
              <w:t>0.4200</w:t>
            </w:r>
          </w:p>
        </w:tc>
        <w:tc>
          <w:tcPr>
            <w:tcW w:w="2392" w:type="dxa"/>
          </w:tcPr>
          <w:p w14:paraId="2CDEF6ED" w14:textId="1494ACBA" w:rsidR="00D673CC" w:rsidRDefault="00D673CC" w:rsidP="000073CE">
            <w:pPr>
              <w:jc w:val="center"/>
            </w:pPr>
            <w:r>
              <w:t>42%</w:t>
            </w:r>
          </w:p>
        </w:tc>
      </w:tr>
      <w:tr w:rsidR="00D673CC" w14:paraId="116A95C9" w14:textId="00B3B9C5" w:rsidTr="00042219">
        <w:tc>
          <w:tcPr>
            <w:tcW w:w="2155" w:type="dxa"/>
          </w:tcPr>
          <w:p w14:paraId="6184327A" w14:textId="1634F368" w:rsidR="00D673CC" w:rsidRDefault="00D673CC" w:rsidP="000073CE">
            <w:pPr>
              <w:jc w:val="center"/>
            </w:pPr>
            <w:r>
              <w:t>9</w:t>
            </w:r>
          </w:p>
        </w:tc>
        <w:tc>
          <w:tcPr>
            <w:tcW w:w="3363" w:type="dxa"/>
          </w:tcPr>
          <w:p w14:paraId="27916F61" w14:textId="12F3CCE4" w:rsidR="00D673CC" w:rsidRDefault="00D673CC" w:rsidP="000073CE">
            <w:pPr>
              <w:jc w:val="center"/>
            </w:pPr>
            <w:r>
              <w:t>0.5100</w:t>
            </w:r>
          </w:p>
        </w:tc>
        <w:tc>
          <w:tcPr>
            <w:tcW w:w="2392" w:type="dxa"/>
          </w:tcPr>
          <w:p w14:paraId="09EA5B9D" w14:textId="6FB259CE" w:rsidR="00D673CC" w:rsidRDefault="00D673CC" w:rsidP="000073CE">
            <w:pPr>
              <w:jc w:val="center"/>
            </w:pPr>
            <w:r>
              <w:t>51%</w:t>
            </w:r>
          </w:p>
        </w:tc>
      </w:tr>
      <w:tr w:rsidR="00D673CC" w14:paraId="4C4A90D8" w14:textId="7EC94D7B" w:rsidTr="00042219">
        <w:tc>
          <w:tcPr>
            <w:tcW w:w="2155" w:type="dxa"/>
          </w:tcPr>
          <w:p w14:paraId="0083629A" w14:textId="7ABFCA8F" w:rsidR="00D673CC" w:rsidRDefault="00D673CC" w:rsidP="000073CE">
            <w:pPr>
              <w:jc w:val="center"/>
            </w:pPr>
            <w:r>
              <w:t>10</w:t>
            </w:r>
          </w:p>
        </w:tc>
        <w:tc>
          <w:tcPr>
            <w:tcW w:w="3363" w:type="dxa"/>
          </w:tcPr>
          <w:p w14:paraId="4B6A68FD" w14:textId="02933A17" w:rsidR="00D673CC" w:rsidRDefault="00D673CC" w:rsidP="000073CE">
            <w:pPr>
              <w:jc w:val="center"/>
            </w:pPr>
            <w:r>
              <w:t>0.5400</w:t>
            </w:r>
          </w:p>
        </w:tc>
        <w:tc>
          <w:tcPr>
            <w:tcW w:w="2392" w:type="dxa"/>
          </w:tcPr>
          <w:p w14:paraId="0BAE5CEA" w14:textId="6960F82B" w:rsidR="00D673CC" w:rsidRDefault="00D673CC" w:rsidP="000073CE">
            <w:pPr>
              <w:jc w:val="center"/>
            </w:pPr>
            <w:r>
              <w:t>54%</w:t>
            </w:r>
          </w:p>
        </w:tc>
      </w:tr>
    </w:tbl>
    <w:p w14:paraId="30C4FFB5" w14:textId="77777777" w:rsidR="000073CE" w:rsidRDefault="000073CE" w:rsidP="000073CE">
      <w:pPr>
        <w:ind w:left="1440"/>
      </w:pPr>
    </w:p>
    <w:p w14:paraId="13401D1F" w14:textId="0F0D2DB1" w:rsidR="000073CE" w:rsidRDefault="000073CE" w:rsidP="000073CE">
      <w:pPr>
        <w:pStyle w:val="ListParagraph"/>
        <w:numPr>
          <w:ilvl w:val="0"/>
          <w:numId w:val="5"/>
        </w:numPr>
      </w:pPr>
      <w:r>
        <w:t>What is happening to the variation of the relative frequency as the number of trials increases? Why?</w:t>
      </w:r>
    </w:p>
    <w:p w14:paraId="5B2B41F5" w14:textId="540C892D" w:rsidR="000073CE" w:rsidRPr="000073CE" w:rsidRDefault="000073CE" w:rsidP="000073CE">
      <w:pPr>
        <w:ind w:firstLine="720"/>
        <w:rPr>
          <w:b/>
          <w:bCs/>
        </w:rPr>
      </w:pPr>
      <w:r w:rsidRPr="000073CE">
        <w:rPr>
          <w:b/>
          <w:bCs/>
        </w:rPr>
        <w:lastRenderedPageBreak/>
        <w:t xml:space="preserve">Answer: </w:t>
      </w:r>
    </w:p>
    <w:p w14:paraId="79A0163D" w14:textId="70E563A8" w:rsidR="00D673CC" w:rsidRDefault="000073CE" w:rsidP="00042219">
      <w:pPr>
        <w:ind w:left="1440"/>
      </w:pPr>
      <w:r>
        <w:t>The variation of the relative frequency is diminishing as the number of trials i</w:t>
      </w:r>
      <w:r w:rsidR="00A269FB">
        <w:t>ncreases</w:t>
      </w:r>
      <w:r>
        <w:t>. As the sample size of the experiment</w:t>
      </w:r>
      <w:r w:rsidR="00A269FB">
        <w:t xml:space="preserve"> increases, </w:t>
      </w:r>
      <w:r>
        <w:t>the results will be</w:t>
      </w:r>
      <w:r w:rsidR="00A269FB">
        <w:t>come more accurate</w:t>
      </w:r>
      <w:r>
        <w:t>. Therefore, if the number of trials is increased by a factor of ten, the precision of the results will more accurately reflect the theoretical value of 0.5</w:t>
      </w:r>
      <w:r w:rsidR="00042219">
        <w:t>.</w:t>
      </w:r>
    </w:p>
    <w:tbl>
      <w:tblPr>
        <w:tblStyle w:val="TableGrid"/>
        <w:tblW w:w="0" w:type="auto"/>
        <w:tblInd w:w="1440" w:type="dxa"/>
        <w:tblLook w:val="04A0" w:firstRow="1" w:lastRow="0" w:firstColumn="1" w:lastColumn="0" w:noHBand="0" w:noVBand="1"/>
      </w:tblPr>
      <w:tblGrid>
        <w:gridCol w:w="2065"/>
        <w:gridCol w:w="3476"/>
        <w:gridCol w:w="2369"/>
      </w:tblGrid>
      <w:tr w:rsidR="00D673CC" w:rsidRPr="000073CE" w14:paraId="0FD0E32D" w14:textId="77777777" w:rsidTr="00042219">
        <w:trPr>
          <w:trHeight w:val="350"/>
        </w:trPr>
        <w:tc>
          <w:tcPr>
            <w:tcW w:w="7910" w:type="dxa"/>
            <w:gridSpan w:val="3"/>
            <w:shd w:val="clear" w:color="auto" w:fill="B4C6E7" w:themeFill="accent1" w:themeFillTint="66"/>
          </w:tcPr>
          <w:p w14:paraId="3FA3F3E8" w14:textId="76688B94" w:rsidR="00D673CC" w:rsidRDefault="00D673CC" w:rsidP="00BF201B">
            <w:pPr>
              <w:jc w:val="center"/>
              <w:rPr>
                <w:b/>
                <w:bCs/>
              </w:rPr>
            </w:pPr>
            <w:r>
              <w:rPr>
                <w:b/>
                <w:bCs/>
              </w:rPr>
              <w:t>Table 2</w:t>
            </w:r>
          </w:p>
        </w:tc>
      </w:tr>
      <w:tr w:rsidR="00D673CC" w:rsidRPr="000073CE" w14:paraId="2743F4FD" w14:textId="7E218F2F" w:rsidTr="00042219">
        <w:tc>
          <w:tcPr>
            <w:tcW w:w="2065" w:type="dxa"/>
            <w:shd w:val="clear" w:color="auto" w:fill="FFF2CC" w:themeFill="accent4" w:themeFillTint="33"/>
          </w:tcPr>
          <w:p w14:paraId="41CE6D56" w14:textId="5125C14B" w:rsidR="00D673CC" w:rsidRPr="000073CE" w:rsidRDefault="00D673CC" w:rsidP="00BF201B">
            <w:pPr>
              <w:jc w:val="center"/>
              <w:rPr>
                <w:b/>
                <w:bCs/>
              </w:rPr>
            </w:pPr>
            <w:r w:rsidRPr="000073CE">
              <w:rPr>
                <w:b/>
                <w:bCs/>
              </w:rPr>
              <w:t>Experiment Number</w:t>
            </w:r>
            <w:r>
              <w:rPr>
                <w:b/>
                <w:bCs/>
              </w:rPr>
              <w:t xml:space="preserve"> (N = 1,000)</w:t>
            </w:r>
          </w:p>
        </w:tc>
        <w:tc>
          <w:tcPr>
            <w:tcW w:w="3476" w:type="dxa"/>
            <w:shd w:val="clear" w:color="auto" w:fill="FFF2CC" w:themeFill="accent4" w:themeFillTint="33"/>
          </w:tcPr>
          <w:p w14:paraId="274543BA" w14:textId="77777777" w:rsidR="00D673CC" w:rsidRPr="000073CE" w:rsidRDefault="00D673CC" w:rsidP="00042219">
            <w:pPr>
              <w:jc w:val="center"/>
              <w:rPr>
                <w:b/>
                <w:bCs/>
              </w:rPr>
            </w:pPr>
            <w:r w:rsidRPr="000073CE">
              <w:rPr>
                <w:b/>
                <w:bCs/>
              </w:rPr>
              <w:t>Result</w:t>
            </w:r>
          </w:p>
        </w:tc>
        <w:tc>
          <w:tcPr>
            <w:tcW w:w="2369" w:type="dxa"/>
            <w:shd w:val="clear" w:color="auto" w:fill="FFF2CC" w:themeFill="accent4" w:themeFillTint="33"/>
          </w:tcPr>
          <w:p w14:paraId="687EF67B" w14:textId="60E5EEE3" w:rsidR="00D673CC" w:rsidRPr="000073CE" w:rsidRDefault="00D673CC" w:rsidP="00BF201B">
            <w:pPr>
              <w:jc w:val="center"/>
              <w:rPr>
                <w:b/>
                <w:bCs/>
              </w:rPr>
            </w:pPr>
            <w:r>
              <w:rPr>
                <w:b/>
                <w:bCs/>
              </w:rPr>
              <w:t>Percentage</w:t>
            </w:r>
          </w:p>
        </w:tc>
      </w:tr>
      <w:tr w:rsidR="00D673CC" w14:paraId="02C3EB84" w14:textId="69C2C8FD" w:rsidTr="00D673CC">
        <w:tc>
          <w:tcPr>
            <w:tcW w:w="2065" w:type="dxa"/>
          </w:tcPr>
          <w:p w14:paraId="751A4D26" w14:textId="77777777" w:rsidR="00D673CC" w:rsidRDefault="00D673CC" w:rsidP="00BF201B">
            <w:pPr>
              <w:jc w:val="center"/>
            </w:pPr>
            <w:r>
              <w:t>1</w:t>
            </w:r>
          </w:p>
        </w:tc>
        <w:tc>
          <w:tcPr>
            <w:tcW w:w="3476" w:type="dxa"/>
          </w:tcPr>
          <w:p w14:paraId="0D0E9056" w14:textId="37356047" w:rsidR="00D673CC" w:rsidRDefault="00D673CC" w:rsidP="00BF201B">
            <w:pPr>
              <w:jc w:val="center"/>
            </w:pPr>
            <w:r>
              <w:t>0.5180  (51.80%)</w:t>
            </w:r>
          </w:p>
        </w:tc>
        <w:tc>
          <w:tcPr>
            <w:tcW w:w="2369" w:type="dxa"/>
          </w:tcPr>
          <w:p w14:paraId="70A578DC" w14:textId="5DC40D7F" w:rsidR="00D673CC" w:rsidRDefault="00D673CC" w:rsidP="00BF201B">
            <w:pPr>
              <w:jc w:val="center"/>
            </w:pPr>
            <w:r>
              <w:t>51.80%</w:t>
            </w:r>
          </w:p>
        </w:tc>
      </w:tr>
      <w:tr w:rsidR="00D673CC" w14:paraId="0CFCA12D" w14:textId="171A7FCB" w:rsidTr="00D673CC">
        <w:tc>
          <w:tcPr>
            <w:tcW w:w="2065" w:type="dxa"/>
          </w:tcPr>
          <w:p w14:paraId="312EEA3D" w14:textId="77777777" w:rsidR="00D673CC" w:rsidRDefault="00D673CC" w:rsidP="00BF201B">
            <w:pPr>
              <w:jc w:val="center"/>
            </w:pPr>
            <w:r>
              <w:t>2</w:t>
            </w:r>
          </w:p>
        </w:tc>
        <w:tc>
          <w:tcPr>
            <w:tcW w:w="3476" w:type="dxa"/>
          </w:tcPr>
          <w:p w14:paraId="6FDD0458" w14:textId="7B7DD783" w:rsidR="00D673CC" w:rsidRDefault="00D673CC" w:rsidP="00BF201B">
            <w:pPr>
              <w:jc w:val="center"/>
            </w:pPr>
            <w:r>
              <w:t>0.5120  (51.20%)</w:t>
            </w:r>
          </w:p>
        </w:tc>
        <w:tc>
          <w:tcPr>
            <w:tcW w:w="2369" w:type="dxa"/>
          </w:tcPr>
          <w:p w14:paraId="6EA54990" w14:textId="313DD6E6" w:rsidR="00D673CC" w:rsidRDefault="00D673CC" w:rsidP="00BF201B">
            <w:pPr>
              <w:jc w:val="center"/>
            </w:pPr>
            <w:r>
              <w:t>51.20%</w:t>
            </w:r>
          </w:p>
        </w:tc>
      </w:tr>
      <w:tr w:rsidR="00D673CC" w14:paraId="41FCB23D" w14:textId="560409B4" w:rsidTr="00D673CC">
        <w:tc>
          <w:tcPr>
            <w:tcW w:w="2065" w:type="dxa"/>
          </w:tcPr>
          <w:p w14:paraId="52C002E7" w14:textId="77777777" w:rsidR="00D673CC" w:rsidRDefault="00D673CC" w:rsidP="00BF201B">
            <w:pPr>
              <w:jc w:val="center"/>
            </w:pPr>
            <w:r>
              <w:t>3</w:t>
            </w:r>
          </w:p>
        </w:tc>
        <w:tc>
          <w:tcPr>
            <w:tcW w:w="3476" w:type="dxa"/>
          </w:tcPr>
          <w:p w14:paraId="2B3C43AB" w14:textId="1D08F3CE" w:rsidR="00D673CC" w:rsidRDefault="00D673CC" w:rsidP="00BF201B">
            <w:pPr>
              <w:jc w:val="center"/>
            </w:pPr>
            <w:r>
              <w:t>0.5240  (52.40%)</w:t>
            </w:r>
          </w:p>
        </w:tc>
        <w:tc>
          <w:tcPr>
            <w:tcW w:w="2369" w:type="dxa"/>
          </w:tcPr>
          <w:p w14:paraId="73F529E9" w14:textId="2C6A12EB" w:rsidR="00D673CC" w:rsidRDefault="00D673CC" w:rsidP="00BF201B">
            <w:pPr>
              <w:jc w:val="center"/>
            </w:pPr>
            <w:r>
              <w:t>52.40%</w:t>
            </w:r>
          </w:p>
        </w:tc>
      </w:tr>
      <w:tr w:rsidR="00D673CC" w14:paraId="1DE70D46" w14:textId="1F55C296" w:rsidTr="00D673CC">
        <w:tc>
          <w:tcPr>
            <w:tcW w:w="2065" w:type="dxa"/>
          </w:tcPr>
          <w:p w14:paraId="164EB411" w14:textId="77777777" w:rsidR="00D673CC" w:rsidRDefault="00D673CC" w:rsidP="00BF201B">
            <w:pPr>
              <w:jc w:val="center"/>
            </w:pPr>
            <w:r>
              <w:t>4</w:t>
            </w:r>
          </w:p>
        </w:tc>
        <w:tc>
          <w:tcPr>
            <w:tcW w:w="3476" w:type="dxa"/>
          </w:tcPr>
          <w:p w14:paraId="645EA4D9" w14:textId="48D135C7" w:rsidR="00D673CC" w:rsidRDefault="00D673CC" w:rsidP="00BF201B">
            <w:pPr>
              <w:jc w:val="center"/>
            </w:pPr>
            <w:r>
              <w:t>0.4960  (49.60%)</w:t>
            </w:r>
          </w:p>
        </w:tc>
        <w:tc>
          <w:tcPr>
            <w:tcW w:w="2369" w:type="dxa"/>
          </w:tcPr>
          <w:p w14:paraId="3816C08C" w14:textId="36C0A509" w:rsidR="00D673CC" w:rsidRDefault="00D673CC" w:rsidP="00BF201B">
            <w:pPr>
              <w:jc w:val="center"/>
            </w:pPr>
            <w:r>
              <w:t xml:space="preserve"> 49.60%</w:t>
            </w:r>
          </w:p>
        </w:tc>
      </w:tr>
      <w:tr w:rsidR="00D673CC" w14:paraId="7FDD90F0" w14:textId="5BE57C58" w:rsidTr="00D673CC">
        <w:tc>
          <w:tcPr>
            <w:tcW w:w="2065" w:type="dxa"/>
          </w:tcPr>
          <w:p w14:paraId="43F4F43F" w14:textId="77777777" w:rsidR="00D673CC" w:rsidRDefault="00D673CC" w:rsidP="00BF201B">
            <w:pPr>
              <w:jc w:val="center"/>
            </w:pPr>
            <w:r>
              <w:t>5</w:t>
            </w:r>
          </w:p>
        </w:tc>
        <w:tc>
          <w:tcPr>
            <w:tcW w:w="3476" w:type="dxa"/>
          </w:tcPr>
          <w:p w14:paraId="274AE91C" w14:textId="20AA8586" w:rsidR="00D673CC" w:rsidRDefault="00D673CC" w:rsidP="00BF201B">
            <w:pPr>
              <w:jc w:val="center"/>
            </w:pPr>
            <w:r>
              <w:t>0.4870  (48.70%)</w:t>
            </w:r>
          </w:p>
        </w:tc>
        <w:tc>
          <w:tcPr>
            <w:tcW w:w="2369" w:type="dxa"/>
          </w:tcPr>
          <w:p w14:paraId="0DE032BC" w14:textId="6DBC1157" w:rsidR="00D673CC" w:rsidRDefault="00D673CC" w:rsidP="00BF201B">
            <w:pPr>
              <w:jc w:val="center"/>
            </w:pPr>
            <w:r>
              <w:t>48.70%</w:t>
            </w:r>
          </w:p>
        </w:tc>
      </w:tr>
      <w:tr w:rsidR="00D673CC" w14:paraId="0DB4B1B2" w14:textId="6D0705F3" w:rsidTr="00D673CC">
        <w:tc>
          <w:tcPr>
            <w:tcW w:w="2065" w:type="dxa"/>
          </w:tcPr>
          <w:p w14:paraId="720E491C" w14:textId="77777777" w:rsidR="00D673CC" w:rsidRDefault="00D673CC" w:rsidP="00BF201B">
            <w:pPr>
              <w:jc w:val="center"/>
            </w:pPr>
            <w:r>
              <w:t>6</w:t>
            </w:r>
          </w:p>
        </w:tc>
        <w:tc>
          <w:tcPr>
            <w:tcW w:w="3476" w:type="dxa"/>
          </w:tcPr>
          <w:p w14:paraId="2917B62D" w14:textId="3C799DE1" w:rsidR="00D673CC" w:rsidRDefault="00D673CC" w:rsidP="00BF201B">
            <w:pPr>
              <w:jc w:val="center"/>
            </w:pPr>
            <w:r>
              <w:t>0.5170  (51.70%)</w:t>
            </w:r>
          </w:p>
        </w:tc>
        <w:tc>
          <w:tcPr>
            <w:tcW w:w="2369" w:type="dxa"/>
          </w:tcPr>
          <w:p w14:paraId="417C2933" w14:textId="63E71BD9" w:rsidR="00D673CC" w:rsidRDefault="00D673CC" w:rsidP="00BF201B">
            <w:pPr>
              <w:jc w:val="center"/>
            </w:pPr>
            <w:r>
              <w:t>51.70%</w:t>
            </w:r>
          </w:p>
        </w:tc>
      </w:tr>
      <w:tr w:rsidR="00D673CC" w14:paraId="6CB77E5F" w14:textId="53454EFC" w:rsidTr="00D673CC">
        <w:tc>
          <w:tcPr>
            <w:tcW w:w="2065" w:type="dxa"/>
          </w:tcPr>
          <w:p w14:paraId="6811A8DE" w14:textId="77777777" w:rsidR="00D673CC" w:rsidRDefault="00D673CC" w:rsidP="00BF201B">
            <w:pPr>
              <w:jc w:val="center"/>
            </w:pPr>
            <w:r>
              <w:t>7</w:t>
            </w:r>
          </w:p>
        </w:tc>
        <w:tc>
          <w:tcPr>
            <w:tcW w:w="3476" w:type="dxa"/>
          </w:tcPr>
          <w:p w14:paraId="08883720" w14:textId="4CF05F02" w:rsidR="00D673CC" w:rsidRDefault="00D673CC" w:rsidP="00BF201B">
            <w:pPr>
              <w:jc w:val="center"/>
            </w:pPr>
            <w:r>
              <w:t>0.4980  (49.80%)</w:t>
            </w:r>
          </w:p>
        </w:tc>
        <w:tc>
          <w:tcPr>
            <w:tcW w:w="2369" w:type="dxa"/>
          </w:tcPr>
          <w:p w14:paraId="24F40200" w14:textId="28F5F7E0" w:rsidR="00D673CC" w:rsidRDefault="00D673CC" w:rsidP="00BF201B">
            <w:pPr>
              <w:jc w:val="center"/>
            </w:pPr>
            <w:r>
              <w:t>49.80%</w:t>
            </w:r>
          </w:p>
        </w:tc>
      </w:tr>
      <w:tr w:rsidR="00D673CC" w14:paraId="6495A989" w14:textId="3FFD756B" w:rsidTr="00D673CC">
        <w:tc>
          <w:tcPr>
            <w:tcW w:w="2065" w:type="dxa"/>
          </w:tcPr>
          <w:p w14:paraId="5677E1BF" w14:textId="77777777" w:rsidR="00D673CC" w:rsidRDefault="00D673CC" w:rsidP="00BF201B">
            <w:pPr>
              <w:jc w:val="center"/>
            </w:pPr>
            <w:r>
              <w:t>8</w:t>
            </w:r>
          </w:p>
        </w:tc>
        <w:tc>
          <w:tcPr>
            <w:tcW w:w="3476" w:type="dxa"/>
          </w:tcPr>
          <w:p w14:paraId="501C3121" w14:textId="2FCC5547" w:rsidR="00D673CC" w:rsidRDefault="00D673CC" w:rsidP="00BF201B">
            <w:pPr>
              <w:jc w:val="center"/>
            </w:pPr>
            <w:r>
              <w:t>0.4770  (47.70%)</w:t>
            </w:r>
          </w:p>
        </w:tc>
        <w:tc>
          <w:tcPr>
            <w:tcW w:w="2369" w:type="dxa"/>
          </w:tcPr>
          <w:p w14:paraId="798E6548" w14:textId="63459C89" w:rsidR="00D673CC" w:rsidRDefault="00D673CC" w:rsidP="00BF201B">
            <w:pPr>
              <w:jc w:val="center"/>
            </w:pPr>
            <w:r>
              <w:t>47.70%</w:t>
            </w:r>
          </w:p>
        </w:tc>
      </w:tr>
      <w:tr w:rsidR="00D673CC" w14:paraId="72B4B4F4" w14:textId="66D06C12" w:rsidTr="00D673CC">
        <w:tc>
          <w:tcPr>
            <w:tcW w:w="2065" w:type="dxa"/>
          </w:tcPr>
          <w:p w14:paraId="5C95D1D9" w14:textId="77777777" w:rsidR="00D673CC" w:rsidRDefault="00D673CC" w:rsidP="00BF201B">
            <w:pPr>
              <w:jc w:val="center"/>
            </w:pPr>
            <w:r>
              <w:t>9</w:t>
            </w:r>
          </w:p>
        </w:tc>
        <w:tc>
          <w:tcPr>
            <w:tcW w:w="3476" w:type="dxa"/>
          </w:tcPr>
          <w:p w14:paraId="7AA04CF1" w14:textId="1EEE1C9C" w:rsidR="00D673CC" w:rsidRDefault="00D673CC" w:rsidP="00BF201B">
            <w:pPr>
              <w:jc w:val="center"/>
            </w:pPr>
            <w:r>
              <w:t>0.5160  (51.60%)</w:t>
            </w:r>
          </w:p>
        </w:tc>
        <w:tc>
          <w:tcPr>
            <w:tcW w:w="2369" w:type="dxa"/>
          </w:tcPr>
          <w:p w14:paraId="64CEE48D" w14:textId="178B405F" w:rsidR="00D673CC" w:rsidRDefault="00D673CC" w:rsidP="00BF201B">
            <w:pPr>
              <w:jc w:val="center"/>
            </w:pPr>
            <w:r>
              <w:t>51.60%</w:t>
            </w:r>
          </w:p>
        </w:tc>
      </w:tr>
      <w:tr w:rsidR="00D673CC" w14:paraId="061BE128" w14:textId="7022D248" w:rsidTr="00D673CC">
        <w:tc>
          <w:tcPr>
            <w:tcW w:w="2065" w:type="dxa"/>
          </w:tcPr>
          <w:p w14:paraId="198EFB24" w14:textId="77777777" w:rsidR="00D673CC" w:rsidRDefault="00D673CC" w:rsidP="00BF201B">
            <w:pPr>
              <w:jc w:val="center"/>
            </w:pPr>
            <w:r>
              <w:t>10</w:t>
            </w:r>
          </w:p>
        </w:tc>
        <w:tc>
          <w:tcPr>
            <w:tcW w:w="3476" w:type="dxa"/>
          </w:tcPr>
          <w:p w14:paraId="1D45495B" w14:textId="796125A5" w:rsidR="00D673CC" w:rsidRDefault="00D673CC" w:rsidP="00BF201B">
            <w:pPr>
              <w:jc w:val="center"/>
            </w:pPr>
            <w:r>
              <w:t>0.5060  (50.60%)</w:t>
            </w:r>
          </w:p>
        </w:tc>
        <w:tc>
          <w:tcPr>
            <w:tcW w:w="2369" w:type="dxa"/>
          </w:tcPr>
          <w:p w14:paraId="02EA04ED" w14:textId="1F01F577" w:rsidR="00D673CC" w:rsidRDefault="00D673CC" w:rsidP="00BF201B">
            <w:pPr>
              <w:jc w:val="center"/>
            </w:pPr>
            <w:r>
              <w:t>50.60%</w:t>
            </w:r>
          </w:p>
        </w:tc>
      </w:tr>
    </w:tbl>
    <w:p w14:paraId="7FF76B92" w14:textId="7A43776C" w:rsidR="000073CE" w:rsidRDefault="000073CE" w:rsidP="000073CE"/>
    <w:tbl>
      <w:tblPr>
        <w:tblStyle w:val="TableGrid"/>
        <w:tblW w:w="0" w:type="auto"/>
        <w:tblInd w:w="1440" w:type="dxa"/>
        <w:tblLook w:val="04A0" w:firstRow="1" w:lastRow="0" w:firstColumn="1" w:lastColumn="0" w:noHBand="0" w:noVBand="1"/>
      </w:tblPr>
      <w:tblGrid>
        <w:gridCol w:w="2245"/>
        <w:gridCol w:w="3296"/>
        <w:gridCol w:w="2369"/>
      </w:tblGrid>
      <w:tr w:rsidR="00042219" w:rsidRPr="000073CE" w14:paraId="78060FB2" w14:textId="77777777" w:rsidTr="00042219">
        <w:trPr>
          <w:trHeight w:val="332"/>
        </w:trPr>
        <w:tc>
          <w:tcPr>
            <w:tcW w:w="7910" w:type="dxa"/>
            <w:gridSpan w:val="3"/>
            <w:shd w:val="clear" w:color="auto" w:fill="B4C6E7" w:themeFill="accent1" w:themeFillTint="66"/>
          </w:tcPr>
          <w:p w14:paraId="2C6D4BEA" w14:textId="1457A147" w:rsidR="00042219" w:rsidRDefault="00042219" w:rsidP="00BF201B">
            <w:pPr>
              <w:jc w:val="center"/>
              <w:rPr>
                <w:b/>
                <w:bCs/>
              </w:rPr>
            </w:pPr>
            <w:r>
              <w:rPr>
                <w:b/>
                <w:bCs/>
              </w:rPr>
              <w:t>Table 3</w:t>
            </w:r>
          </w:p>
        </w:tc>
      </w:tr>
      <w:tr w:rsidR="00D673CC" w:rsidRPr="000073CE" w14:paraId="5452E0DF" w14:textId="77777777" w:rsidTr="00042219">
        <w:tc>
          <w:tcPr>
            <w:tcW w:w="2245" w:type="dxa"/>
            <w:shd w:val="clear" w:color="auto" w:fill="FFF2CC" w:themeFill="accent4" w:themeFillTint="33"/>
          </w:tcPr>
          <w:p w14:paraId="5E96B2AD" w14:textId="2D2891E7" w:rsidR="00D673CC" w:rsidRPr="000073CE" w:rsidRDefault="00D673CC" w:rsidP="00BF201B">
            <w:pPr>
              <w:jc w:val="center"/>
              <w:rPr>
                <w:b/>
                <w:bCs/>
              </w:rPr>
            </w:pPr>
            <w:r w:rsidRPr="000073CE">
              <w:rPr>
                <w:b/>
                <w:bCs/>
              </w:rPr>
              <w:t>Experiment Number</w:t>
            </w:r>
            <w:r>
              <w:rPr>
                <w:b/>
                <w:bCs/>
              </w:rPr>
              <w:t xml:space="preserve"> (N = 10,000)</w:t>
            </w:r>
          </w:p>
        </w:tc>
        <w:tc>
          <w:tcPr>
            <w:tcW w:w="3296" w:type="dxa"/>
            <w:shd w:val="clear" w:color="auto" w:fill="FFF2CC" w:themeFill="accent4" w:themeFillTint="33"/>
          </w:tcPr>
          <w:p w14:paraId="5651897D" w14:textId="77777777" w:rsidR="00D673CC" w:rsidRPr="000073CE" w:rsidRDefault="00D673CC" w:rsidP="00BF201B">
            <w:pPr>
              <w:jc w:val="center"/>
              <w:rPr>
                <w:b/>
                <w:bCs/>
              </w:rPr>
            </w:pPr>
            <w:r w:rsidRPr="000073CE">
              <w:rPr>
                <w:b/>
                <w:bCs/>
              </w:rPr>
              <w:t>Result</w:t>
            </w:r>
          </w:p>
        </w:tc>
        <w:tc>
          <w:tcPr>
            <w:tcW w:w="2369" w:type="dxa"/>
            <w:shd w:val="clear" w:color="auto" w:fill="FFF2CC" w:themeFill="accent4" w:themeFillTint="33"/>
          </w:tcPr>
          <w:p w14:paraId="111456CE" w14:textId="77777777" w:rsidR="00D673CC" w:rsidRPr="000073CE" w:rsidRDefault="00D673CC" w:rsidP="00BF201B">
            <w:pPr>
              <w:jc w:val="center"/>
              <w:rPr>
                <w:b/>
                <w:bCs/>
              </w:rPr>
            </w:pPr>
            <w:r>
              <w:rPr>
                <w:b/>
                <w:bCs/>
              </w:rPr>
              <w:t>Percentage</w:t>
            </w:r>
          </w:p>
        </w:tc>
      </w:tr>
      <w:tr w:rsidR="00D673CC" w14:paraId="349A7C8F" w14:textId="77777777" w:rsidTr="00D673CC">
        <w:tc>
          <w:tcPr>
            <w:tcW w:w="2245" w:type="dxa"/>
          </w:tcPr>
          <w:p w14:paraId="0A89A228" w14:textId="77777777" w:rsidR="00D673CC" w:rsidRDefault="00D673CC" w:rsidP="00BF201B">
            <w:pPr>
              <w:jc w:val="center"/>
            </w:pPr>
            <w:r>
              <w:t>1</w:t>
            </w:r>
          </w:p>
        </w:tc>
        <w:tc>
          <w:tcPr>
            <w:tcW w:w="3296" w:type="dxa"/>
          </w:tcPr>
          <w:p w14:paraId="5D1E9585" w14:textId="23D26350" w:rsidR="00D673CC" w:rsidRDefault="00D673CC" w:rsidP="00BF201B">
            <w:pPr>
              <w:jc w:val="center"/>
            </w:pPr>
            <w:r>
              <w:t>0.4997</w:t>
            </w:r>
          </w:p>
        </w:tc>
        <w:tc>
          <w:tcPr>
            <w:tcW w:w="2369" w:type="dxa"/>
          </w:tcPr>
          <w:p w14:paraId="795B09F9" w14:textId="77777777" w:rsidR="00D673CC" w:rsidRDefault="00D673CC" w:rsidP="00BF201B">
            <w:pPr>
              <w:jc w:val="center"/>
            </w:pPr>
            <w:r>
              <w:t>51.80%</w:t>
            </w:r>
          </w:p>
        </w:tc>
      </w:tr>
      <w:tr w:rsidR="00D673CC" w14:paraId="79E5A821" w14:textId="77777777" w:rsidTr="00D673CC">
        <w:tc>
          <w:tcPr>
            <w:tcW w:w="2245" w:type="dxa"/>
          </w:tcPr>
          <w:p w14:paraId="25A95164" w14:textId="77777777" w:rsidR="00D673CC" w:rsidRDefault="00D673CC" w:rsidP="00BF201B">
            <w:pPr>
              <w:jc w:val="center"/>
            </w:pPr>
            <w:r>
              <w:t>2</w:t>
            </w:r>
          </w:p>
        </w:tc>
        <w:tc>
          <w:tcPr>
            <w:tcW w:w="3296" w:type="dxa"/>
          </w:tcPr>
          <w:p w14:paraId="6BA44231" w14:textId="197CEA56" w:rsidR="00D673CC" w:rsidRDefault="00D673CC" w:rsidP="00BF201B">
            <w:pPr>
              <w:jc w:val="center"/>
            </w:pPr>
            <w:r>
              <w:t xml:space="preserve">0.5017  </w:t>
            </w:r>
          </w:p>
        </w:tc>
        <w:tc>
          <w:tcPr>
            <w:tcW w:w="2369" w:type="dxa"/>
          </w:tcPr>
          <w:p w14:paraId="178C3BFA" w14:textId="77777777" w:rsidR="00D673CC" w:rsidRDefault="00D673CC" w:rsidP="00BF201B">
            <w:pPr>
              <w:jc w:val="center"/>
            </w:pPr>
            <w:r>
              <w:t>51.20%</w:t>
            </w:r>
          </w:p>
        </w:tc>
      </w:tr>
      <w:tr w:rsidR="00D673CC" w14:paraId="155D7CAE" w14:textId="77777777" w:rsidTr="00D673CC">
        <w:tc>
          <w:tcPr>
            <w:tcW w:w="2245" w:type="dxa"/>
          </w:tcPr>
          <w:p w14:paraId="7A6FF0AC" w14:textId="77777777" w:rsidR="00D673CC" w:rsidRDefault="00D673CC" w:rsidP="00BF201B">
            <w:pPr>
              <w:jc w:val="center"/>
            </w:pPr>
            <w:r>
              <w:t>3</w:t>
            </w:r>
          </w:p>
        </w:tc>
        <w:tc>
          <w:tcPr>
            <w:tcW w:w="3296" w:type="dxa"/>
          </w:tcPr>
          <w:p w14:paraId="3370EBE6" w14:textId="0ECF616D" w:rsidR="00D673CC" w:rsidRDefault="00D673CC" w:rsidP="00BF201B">
            <w:pPr>
              <w:jc w:val="center"/>
            </w:pPr>
            <w:r>
              <w:t xml:space="preserve">0.4992 </w:t>
            </w:r>
          </w:p>
        </w:tc>
        <w:tc>
          <w:tcPr>
            <w:tcW w:w="2369" w:type="dxa"/>
          </w:tcPr>
          <w:p w14:paraId="0E16A250" w14:textId="77777777" w:rsidR="00D673CC" w:rsidRDefault="00D673CC" w:rsidP="00BF201B">
            <w:pPr>
              <w:jc w:val="center"/>
            </w:pPr>
            <w:r>
              <w:t>52.40%</w:t>
            </w:r>
          </w:p>
        </w:tc>
      </w:tr>
      <w:tr w:rsidR="00D673CC" w14:paraId="70744C18" w14:textId="77777777" w:rsidTr="00D673CC">
        <w:tc>
          <w:tcPr>
            <w:tcW w:w="2245" w:type="dxa"/>
          </w:tcPr>
          <w:p w14:paraId="3E84D9BB" w14:textId="77777777" w:rsidR="00D673CC" w:rsidRDefault="00D673CC" w:rsidP="00BF201B">
            <w:pPr>
              <w:jc w:val="center"/>
            </w:pPr>
            <w:r>
              <w:t>4</w:t>
            </w:r>
          </w:p>
        </w:tc>
        <w:tc>
          <w:tcPr>
            <w:tcW w:w="3296" w:type="dxa"/>
          </w:tcPr>
          <w:p w14:paraId="09A1AF75" w14:textId="388F515A" w:rsidR="00D673CC" w:rsidRDefault="00D673CC" w:rsidP="00BF201B">
            <w:pPr>
              <w:jc w:val="center"/>
            </w:pPr>
            <w:r>
              <w:t>0.4957</w:t>
            </w:r>
          </w:p>
        </w:tc>
        <w:tc>
          <w:tcPr>
            <w:tcW w:w="2369" w:type="dxa"/>
          </w:tcPr>
          <w:p w14:paraId="1AD4CAC9" w14:textId="77777777" w:rsidR="00D673CC" w:rsidRDefault="00D673CC" w:rsidP="00BF201B">
            <w:pPr>
              <w:jc w:val="center"/>
            </w:pPr>
            <w:r>
              <w:t xml:space="preserve"> 49.60%</w:t>
            </w:r>
          </w:p>
        </w:tc>
      </w:tr>
      <w:tr w:rsidR="00D673CC" w14:paraId="7DE1AE81" w14:textId="77777777" w:rsidTr="00D673CC">
        <w:tc>
          <w:tcPr>
            <w:tcW w:w="2245" w:type="dxa"/>
          </w:tcPr>
          <w:p w14:paraId="38983512" w14:textId="77777777" w:rsidR="00D673CC" w:rsidRDefault="00D673CC" w:rsidP="00BF201B">
            <w:pPr>
              <w:jc w:val="center"/>
            </w:pPr>
            <w:r>
              <w:t>5</w:t>
            </w:r>
          </w:p>
        </w:tc>
        <w:tc>
          <w:tcPr>
            <w:tcW w:w="3296" w:type="dxa"/>
          </w:tcPr>
          <w:p w14:paraId="4238D339" w14:textId="69FF9B0E" w:rsidR="00D673CC" w:rsidRDefault="00D673CC" w:rsidP="00BF201B">
            <w:pPr>
              <w:jc w:val="center"/>
            </w:pPr>
            <w:r>
              <w:t>0.4941</w:t>
            </w:r>
          </w:p>
        </w:tc>
        <w:tc>
          <w:tcPr>
            <w:tcW w:w="2369" w:type="dxa"/>
          </w:tcPr>
          <w:p w14:paraId="190C09D3" w14:textId="77777777" w:rsidR="00D673CC" w:rsidRDefault="00D673CC" w:rsidP="00BF201B">
            <w:pPr>
              <w:jc w:val="center"/>
            </w:pPr>
            <w:r>
              <w:t>48.70%</w:t>
            </w:r>
          </w:p>
        </w:tc>
      </w:tr>
      <w:tr w:rsidR="00D673CC" w14:paraId="2682468D" w14:textId="77777777" w:rsidTr="00D673CC">
        <w:tc>
          <w:tcPr>
            <w:tcW w:w="2245" w:type="dxa"/>
          </w:tcPr>
          <w:p w14:paraId="55F0764F" w14:textId="77777777" w:rsidR="00D673CC" w:rsidRDefault="00D673CC" w:rsidP="00BF201B">
            <w:pPr>
              <w:jc w:val="center"/>
            </w:pPr>
            <w:r>
              <w:t>6</w:t>
            </w:r>
          </w:p>
        </w:tc>
        <w:tc>
          <w:tcPr>
            <w:tcW w:w="3296" w:type="dxa"/>
          </w:tcPr>
          <w:p w14:paraId="04F7A0D3" w14:textId="4AB7BFDF" w:rsidR="00D673CC" w:rsidRDefault="00D673CC" w:rsidP="00BF201B">
            <w:pPr>
              <w:jc w:val="center"/>
            </w:pPr>
            <w:r>
              <w:t>0.4997</w:t>
            </w:r>
          </w:p>
        </w:tc>
        <w:tc>
          <w:tcPr>
            <w:tcW w:w="2369" w:type="dxa"/>
          </w:tcPr>
          <w:p w14:paraId="2AE17640" w14:textId="77777777" w:rsidR="00D673CC" w:rsidRDefault="00D673CC" w:rsidP="00BF201B">
            <w:pPr>
              <w:jc w:val="center"/>
            </w:pPr>
            <w:r>
              <w:t>51.70%</w:t>
            </w:r>
          </w:p>
        </w:tc>
      </w:tr>
      <w:tr w:rsidR="00D673CC" w14:paraId="214C1948" w14:textId="77777777" w:rsidTr="00D673CC">
        <w:tc>
          <w:tcPr>
            <w:tcW w:w="2245" w:type="dxa"/>
          </w:tcPr>
          <w:p w14:paraId="6ED945C5" w14:textId="77777777" w:rsidR="00D673CC" w:rsidRDefault="00D673CC" w:rsidP="00BF201B">
            <w:pPr>
              <w:jc w:val="center"/>
            </w:pPr>
            <w:r>
              <w:t>7</w:t>
            </w:r>
          </w:p>
        </w:tc>
        <w:tc>
          <w:tcPr>
            <w:tcW w:w="3296" w:type="dxa"/>
          </w:tcPr>
          <w:p w14:paraId="20567966" w14:textId="401DEB26" w:rsidR="00D673CC" w:rsidRDefault="00D673CC" w:rsidP="00BF201B">
            <w:pPr>
              <w:jc w:val="center"/>
            </w:pPr>
            <w:r>
              <w:t xml:space="preserve">0.5074 </w:t>
            </w:r>
          </w:p>
        </w:tc>
        <w:tc>
          <w:tcPr>
            <w:tcW w:w="2369" w:type="dxa"/>
          </w:tcPr>
          <w:p w14:paraId="307C0803" w14:textId="77777777" w:rsidR="00D673CC" w:rsidRDefault="00D673CC" w:rsidP="00BF201B">
            <w:pPr>
              <w:jc w:val="center"/>
            </w:pPr>
            <w:r>
              <w:t>49.80%</w:t>
            </w:r>
          </w:p>
        </w:tc>
      </w:tr>
      <w:tr w:rsidR="00D673CC" w14:paraId="4FC0D7EB" w14:textId="77777777" w:rsidTr="00D673CC">
        <w:tc>
          <w:tcPr>
            <w:tcW w:w="2245" w:type="dxa"/>
          </w:tcPr>
          <w:p w14:paraId="7F72AFDA" w14:textId="77777777" w:rsidR="00D673CC" w:rsidRDefault="00D673CC" w:rsidP="00BF201B">
            <w:pPr>
              <w:jc w:val="center"/>
            </w:pPr>
            <w:r>
              <w:t>8</w:t>
            </w:r>
          </w:p>
        </w:tc>
        <w:tc>
          <w:tcPr>
            <w:tcW w:w="3296" w:type="dxa"/>
          </w:tcPr>
          <w:p w14:paraId="6DD13015" w14:textId="4755376A" w:rsidR="00D673CC" w:rsidRDefault="00D673CC" w:rsidP="00BF201B">
            <w:pPr>
              <w:jc w:val="center"/>
            </w:pPr>
            <w:r>
              <w:t xml:space="preserve">0.5021 </w:t>
            </w:r>
          </w:p>
        </w:tc>
        <w:tc>
          <w:tcPr>
            <w:tcW w:w="2369" w:type="dxa"/>
          </w:tcPr>
          <w:p w14:paraId="0D2E996E" w14:textId="77777777" w:rsidR="00D673CC" w:rsidRDefault="00D673CC" w:rsidP="00BF201B">
            <w:pPr>
              <w:jc w:val="center"/>
            </w:pPr>
            <w:r>
              <w:t>47.70%</w:t>
            </w:r>
          </w:p>
        </w:tc>
      </w:tr>
      <w:tr w:rsidR="00D673CC" w14:paraId="4D187A13" w14:textId="77777777" w:rsidTr="00D673CC">
        <w:tc>
          <w:tcPr>
            <w:tcW w:w="2245" w:type="dxa"/>
          </w:tcPr>
          <w:p w14:paraId="34282CBC" w14:textId="77777777" w:rsidR="00D673CC" w:rsidRDefault="00D673CC" w:rsidP="00BF201B">
            <w:pPr>
              <w:jc w:val="center"/>
            </w:pPr>
            <w:r>
              <w:t>9</w:t>
            </w:r>
          </w:p>
        </w:tc>
        <w:tc>
          <w:tcPr>
            <w:tcW w:w="3296" w:type="dxa"/>
          </w:tcPr>
          <w:p w14:paraId="04490463" w14:textId="760FD0B8" w:rsidR="00D673CC" w:rsidRDefault="00D673CC" w:rsidP="00BF201B">
            <w:pPr>
              <w:jc w:val="center"/>
            </w:pPr>
            <w:r>
              <w:t>0.5008</w:t>
            </w:r>
          </w:p>
        </w:tc>
        <w:tc>
          <w:tcPr>
            <w:tcW w:w="2369" w:type="dxa"/>
          </w:tcPr>
          <w:p w14:paraId="003A0683" w14:textId="77777777" w:rsidR="00D673CC" w:rsidRDefault="00D673CC" w:rsidP="00BF201B">
            <w:pPr>
              <w:jc w:val="center"/>
            </w:pPr>
            <w:r>
              <w:t>51.60%</w:t>
            </w:r>
          </w:p>
        </w:tc>
      </w:tr>
      <w:tr w:rsidR="00D673CC" w14:paraId="0A1D9D4F" w14:textId="77777777" w:rsidTr="00D673CC">
        <w:tc>
          <w:tcPr>
            <w:tcW w:w="2245" w:type="dxa"/>
          </w:tcPr>
          <w:p w14:paraId="3F10045E" w14:textId="77777777" w:rsidR="00D673CC" w:rsidRDefault="00D673CC" w:rsidP="00BF201B">
            <w:pPr>
              <w:jc w:val="center"/>
            </w:pPr>
            <w:r>
              <w:t>10</w:t>
            </w:r>
          </w:p>
        </w:tc>
        <w:tc>
          <w:tcPr>
            <w:tcW w:w="3296" w:type="dxa"/>
          </w:tcPr>
          <w:p w14:paraId="64846DBA" w14:textId="45030BFB" w:rsidR="00D673CC" w:rsidRDefault="00D673CC" w:rsidP="00BF201B">
            <w:pPr>
              <w:jc w:val="center"/>
            </w:pPr>
            <w:r>
              <w:t>0.5037</w:t>
            </w:r>
          </w:p>
        </w:tc>
        <w:tc>
          <w:tcPr>
            <w:tcW w:w="2369" w:type="dxa"/>
          </w:tcPr>
          <w:p w14:paraId="477261C5" w14:textId="77777777" w:rsidR="00D673CC" w:rsidRDefault="00D673CC" w:rsidP="00BF201B">
            <w:pPr>
              <w:jc w:val="center"/>
            </w:pPr>
            <w:r>
              <w:t>50.60%</w:t>
            </w:r>
          </w:p>
        </w:tc>
      </w:tr>
    </w:tbl>
    <w:p w14:paraId="09495D8D" w14:textId="77777777" w:rsidR="00D673CC" w:rsidRDefault="00D673CC" w:rsidP="000073CE"/>
    <w:p w14:paraId="56BED0E7" w14:textId="42F28F00" w:rsidR="000073CE" w:rsidRDefault="00A269FB" w:rsidP="00A269FB">
      <w:pPr>
        <w:pStyle w:val="ListParagraph"/>
        <w:numPr>
          <w:ilvl w:val="0"/>
          <w:numId w:val="5"/>
        </w:numPr>
      </w:pPr>
      <w:r>
        <w:t>What is the probability of getting four heads in a row? What would the percentage be if the experiment is performed 10,000 times? 100,000?</w:t>
      </w:r>
    </w:p>
    <w:p w14:paraId="44949918" w14:textId="2356DDA7" w:rsidR="00716052" w:rsidRDefault="00A269FB" w:rsidP="00A269FB">
      <w:pPr>
        <w:ind w:firstLine="720"/>
      </w:pPr>
      <w:r w:rsidRPr="00A269FB">
        <w:rPr>
          <w:b/>
          <w:bCs/>
        </w:rPr>
        <w:t>Code</w:t>
      </w:r>
      <w:r>
        <w:t>:</w:t>
      </w:r>
    </w:p>
    <w:p w14:paraId="6A690FD4" w14:textId="77777777" w:rsidR="00716052" w:rsidRDefault="00716052" w:rsidP="00A269FB">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trials = 100000;</w:t>
      </w:r>
    </w:p>
    <w:p w14:paraId="5B91325F" w14:textId="77777777" w:rsidR="00716052" w:rsidRDefault="00716052" w:rsidP="00A269FB">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flip = rand(trials,4);</w:t>
      </w:r>
    </w:p>
    <w:p w14:paraId="6C46581A" w14:textId="77777777" w:rsidR="00716052" w:rsidRDefault="00716052" w:rsidP="00A269FB">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heads = (flip &gt;= 0.5);</w:t>
      </w:r>
    </w:p>
    <w:p w14:paraId="61AEC55E" w14:textId="77777777" w:rsidR="00716052" w:rsidRDefault="00716052" w:rsidP="00A269FB">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ALL4 = sum(all(heads,2));</w:t>
      </w:r>
    </w:p>
    <w:p w14:paraId="38FD0CB9" w14:textId="3649D446" w:rsidR="00A269FB" w:rsidRPr="00EB5EEC" w:rsidRDefault="00716052" w:rsidP="00EB5EEC">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percentheads = ALL4/trials</w:t>
      </w:r>
    </w:p>
    <w:p w14:paraId="5C365BCA" w14:textId="77777777" w:rsidR="00716052" w:rsidRDefault="00716052" w:rsidP="00237008"/>
    <w:p w14:paraId="33BB5CFC" w14:textId="3649D473" w:rsidR="00EB5EEC" w:rsidRDefault="00EB5EEC" w:rsidP="00EB5EEC">
      <w:pPr>
        <w:ind w:firstLine="720"/>
      </w:pPr>
      <w:r w:rsidRPr="00EB5EEC">
        <w:rPr>
          <w:b/>
          <w:bCs/>
        </w:rPr>
        <w:lastRenderedPageBreak/>
        <w:t>Answer</w:t>
      </w:r>
      <w:r>
        <w:t>:</w:t>
      </w:r>
    </w:p>
    <w:tbl>
      <w:tblPr>
        <w:tblStyle w:val="TableGrid"/>
        <w:tblW w:w="0" w:type="auto"/>
        <w:tblInd w:w="1195" w:type="dxa"/>
        <w:tblLook w:val="04A0" w:firstRow="1" w:lastRow="0" w:firstColumn="1" w:lastColumn="0" w:noHBand="0" w:noVBand="1"/>
      </w:tblPr>
      <w:tblGrid>
        <w:gridCol w:w="2702"/>
        <w:gridCol w:w="2702"/>
        <w:gridCol w:w="2703"/>
      </w:tblGrid>
      <w:tr w:rsidR="00EB5EEC" w14:paraId="37B74D0C" w14:textId="77777777" w:rsidTr="00EB5EEC">
        <w:trPr>
          <w:trHeight w:val="447"/>
        </w:trPr>
        <w:tc>
          <w:tcPr>
            <w:tcW w:w="8107" w:type="dxa"/>
            <w:gridSpan w:val="3"/>
            <w:shd w:val="clear" w:color="auto" w:fill="B4C6E7" w:themeFill="accent1" w:themeFillTint="66"/>
          </w:tcPr>
          <w:p w14:paraId="478440D0" w14:textId="3649D473" w:rsidR="00EB5EEC" w:rsidRPr="00EB5EEC" w:rsidRDefault="00EB5EEC" w:rsidP="00EB5EEC">
            <w:pPr>
              <w:jc w:val="center"/>
              <w:rPr>
                <w:b/>
                <w:bCs/>
              </w:rPr>
            </w:pPr>
            <w:r w:rsidRPr="00EB5EEC">
              <w:rPr>
                <w:b/>
                <w:bCs/>
              </w:rPr>
              <w:t>Table 4</w:t>
            </w:r>
          </w:p>
        </w:tc>
      </w:tr>
      <w:tr w:rsidR="00EB5EEC" w14:paraId="34BF81E5" w14:textId="77777777" w:rsidTr="00EB5EEC">
        <w:trPr>
          <w:trHeight w:val="422"/>
        </w:trPr>
        <w:tc>
          <w:tcPr>
            <w:tcW w:w="2702" w:type="dxa"/>
            <w:shd w:val="clear" w:color="auto" w:fill="FFF2CC" w:themeFill="accent4" w:themeFillTint="33"/>
          </w:tcPr>
          <w:p w14:paraId="0E1384E7" w14:textId="3EA55931" w:rsidR="00EB5EEC" w:rsidRDefault="00EB5EEC" w:rsidP="00EB5EEC">
            <w:pPr>
              <w:jc w:val="center"/>
            </w:pPr>
            <w:r>
              <w:t>Calculated Percentage</w:t>
            </w:r>
          </w:p>
        </w:tc>
        <w:tc>
          <w:tcPr>
            <w:tcW w:w="2702" w:type="dxa"/>
            <w:shd w:val="clear" w:color="auto" w:fill="FFF2CC" w:themeFill="accent4" w:themeFillTint="33"/>
          </w:tcPr>
          <w:p w14:paraId="1DDE4698" w14:textId="1983B69E" w:rsidR="00EB5EEC" w:rsidRDefault="00EB5EEC" w:rsidP="00EB5EEC">
            <w:pPr>
              <w:jc w:val="center"/>
            </w:pPr>
            <w:r>
              <w:t>N = 10,000</w:t>
            </w:r>
          </w:p>
        </w:tc>
        <w:tc>
          <w:tcPr>
            <w:tcW w:w="2703" w:type="dxa"/>
            <w:shd w:val="clear" w:color="auto" w:fill="FFF2CC" w:themeFill="accent4" w:themeFillTint="33"/>
          </w:tcPr>
          <w:p w14:paraId="7347034B" w14:textId="165FF11E" w:rsidR="00EB5EEC" w:rsidRDefault="00EB5EEC" w:rsidP="00EB5EEC">
            <w:pPr>
              <w:jc w:val="center"/>
            </w:pPr>
            <w:r>
              <w:t>N = 100.000</w:t>
            </w:r>
          </w:p>
        </w:tc>
      </w:tr>
      <w:tr w:rsidR="00EB5EEC" w14:paraId="6AB340B0" w14:textId="77777777" w:rsidTr="00EB5EEC">
        <w:trPr>
          <w:trHeight w:val="422"/>
        </w:trPr>
        <w:tc>
          <w:tcPr>
            <w:tcW w:w="2702" w:type="dxa"/>
          </w:tcPr>
          <w:p w14:paraId="31E6EEEE" w14:textId="65C9D16E" w:rsidR="00EB5EEC" w:rsidRDefault="00EB5EEC" w:rsidP="00EB5EEC">
            <w:pPr>
              <w:jc w:val="center"/>
            </w:pPr>
            <w:r>
              <w:t>(½) (½) (½) (½) = 0.0625</w:t>
            </w:r>
          </w:p>
        </w:tc>
        <w:tc>
          <w:tcPr>
            <w:tcW w:w="2702" w:type="dxa"/>
          </w:tcPr>
          <w:p w14:paraId="0368F7E8" w14:textId="7FD63C22" w:rsidR="00EB5EEC" w:rsidRDefault="00EB5EEC" w:rsidP="00EB5EEC">
            <w:pPr>
              <w:jc w:val="center"/>
            </w:pPr>
            <w:r>
              <w:t>0.0611 or 6.11%</w:t>
            </w:r>
          </w:p>
        </w:tc>
        <w:tc>
          <w:tcPr>
            <w:tcW w:w="2703" w:type="dxa"/>
          </w:tcPr>
          <w:p w14:paraId="6CFB31C8" w14:textId="1AE5706C" w:rsidR="00EB5EEC" w:rsidRDefault="00EB5EEC" w:rsidP="00EB5EEC">
            <w:pPr>
              <w:jc w:val="center"/>
            </w:pPr>
            <w:r>
              <w:t>0.0634 or 6.34%</w:t>
            </w:r>
          </w:p>
        </w:tc>
      </w:tr>
    </w:tbl>
    <w:p w14:paraId="4968175E" w14:textId="1A1BE736" w:rsidR="00EB5EEC" w:rsidRDefault="00EB5EEC" w:rsidP="00A6742B"/>
    <w:p w14:paraId="34BD4DB7" w14:textId="6AD86792" w:rsidR="00716052" w:rsidRDefault="002719BB" w:rsidP="002719BB">
      <w:pPr>
        <w:pStyle w:val="ListParagraph"/>
        <w:numPr>
          <w:ilvl w:val="0"/>
          <w:numId w:val="5"/>
        </w:numPr>
      </w:pPr>
      <w:r>
        <w:t>How likely is it that the result will show a fair coin by giving a relative frequency of 50% or higher? Does 100 flips appear to be enough trials to reliably detect an unfair coin with a 45% probability of heads?</w:t>
      </w:r>
    </w:p>
    <w:p w14:paraId="0B0A474D" w14:textId="22F8D875" w:rsidR="002719BB" w:rsidRPr="002719BB" w:rsidRDefault="002719BB" w:rsidP="002719BB">
      <w:pPr>
        <w:ind w:left="720"/>
        <w:rPr>
          <w:b/>
          <w:bCs/>
        </w:rPr>
      </w:pPr>
      <w:r w:rsidRPr="002719BB">
        <w:rPr>
          <w:b/>
          <w:bCs/>
        </w:rPr>
        <w:t xml:space="preserve">Code: </w:t>
      </w:r>
    </w:p>
    <w:p w14:paraId="35A3DB54"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trials = 1000;</w:t>
      </w:r>
    </w:p>
    <w:p w14:paraId="6A220892"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numFlips = 100;</w:t>
      </w:r>
    </w:p>
    <w:p w14:paraId="36AFBED4"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fliparray = rand(numFlips,trials);</w:t>
      </w:r>
    </w:p>
    <w:p w14:paraId="0F38932D"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heads = (fliparray &gt;= 0.55);</w:t>
      </w:r>
    </w:p>
    <w:p w14:paraId="0872D5C1"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percentheads = sum(heads)/numFlips;</w:t>
      </w:r>
    </w:p>
    <w:p w14:paraId="387F0DA1" w14:textId="77777777" w:rsidR="00A87296" w:rsidRDefault="00A87296" w:rsidP="00A87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3A9C05"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faircoin = (percentheads &gt;= 0.50);</w:t>
      </w:r>
    </w:p>
    <w:p w14:paraId="4C807768" w14:textId="77777777" w:rsidR="00A87296" w:rsidRDefault="00A87296" w:rsidP="00A87296">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detect = sum(faircoin)/trials</w:t>
      </w:r>
    </w:p>
    <w:p w14:paraId="3F94D626" w14:textId="77777777" w:rsidR="002719BB" w:rsidRDefault="002719BB" w:rsidP="002719BB">
      <w:pPr>
        <w:ind w:left="720"/>
      </w:pPr>
    </w:p>
    <w:p w14:paraId="0E11A6AC" w14:textId="46AB5796" w:rsidR="002719BB" w:rsidRDefault="002719BB" w:rsidP="002719BB">
      <w:pPr>
        <w:ind w:left="720"/>
      </w:pPr>
      <w:r w:rsidRPr="002719BB">
        <w:rPr>
          <w:b/>
          <w:bCs/>
        </w:rPr>
        <w:t>Answer</w:t>
      </w:r>
      <w:r>
        <w:t xml:space="preserve">: </w:t>
      </w:r>
    </w:p>
    <w:p w14:paraId="364BE7D7" w14:textId="167634AF" w:rsidR="002719BB" w:rsidRPr="002719BB" w:rsidRDefault="002719BB" w:rsidP="002719BB">
      <w:pPr>
        <w:ind w:left="720"/>
      </w:pPr>
      <w:r>
        <w:rPr>
          <w:b/>
          <w:bCs/>
        </w:rPr>
        <w:tab/>
      </w:r>
      <w:r>
        <w:t>The result will show a fair coin 17.3% of the time. Although this is a relatively low amount of times, I would say that one may not notice the coin was unfair if it landed on heads 17 times. However, if the number of flips was changed to 1000, the probability of detecting heads will diminish to nearly zero. This effect will lead to the unfair coin being noticed reliably. In conclusion, if I were a gambling man, I would only allow someone to use my weighted coin around 100 times in order to conceal my trick.</w:t>
      </w:r>
    </w:p>
    <w:p w14:paraId="2644FC6D" w14:textId="3F94B332" w:rsidR="002719BB" w:rsidRDefault="002719BB" w:rsidP="002719BB">
      <w:pPr>
        <w:ind w:left="720"/>
      </w:pPr>
      <w:r>
        <w:tab/>
      </w:r>
    </w:p>
    <w:p w14:paraId="4A88CDBA" w14:textId="2E9D877A" w:rsidR="00A269FB" w:rsidRDefault="00A269FB" w:rsidP="00237008"/>
    <w:sectPr w:rsidR="00A2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E3"/>
    <w:multiLevelType w:val="hybridMultilevel"/>
    <w:tmpl w:val="7A883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663ED"/>
    <w:multiLevelType w:val="hybridMultilevel"/>
    <w:tmpl w:val="E4345716"/>
    <w:lvl w:ilvl="0" w:tplc="12DA7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D7852"/>
    <w:multiLevelType w:val="hybridMultilevel"/>
    <w:tmpl w:val="BC4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F519C"/>
    <w:multiLevelType w:val="hybridMultilevel"/>
    <w:tmpl w:val="9D24F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30699"/>
    <w:multiLevelType w:val="hybridMultilevel"/>
    <w:tmpl w:val="FFF89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F3"/>
    <w:rsid w:val="000073CE"/>
    <w:rsid w:val="00042219"/>
    <w:rsid w:val="00237008"/>
    <w:rsid w:val="002719BB"/>
    <w:rsid w:val="00275668"/>
    <w:rsid w:val="005751E4"/>
    <w:rsid w:val="00716052"/>
    <w:rsid w:val="00A269FB"/>
    <w:rsid w:val="00A6742B"/>
    <w:rsid w:val="00A73691"/>
    <w:rsid w:val="00A87296"/>
    <w:rsid w:val="00B90655"/>
    <w:rsid w:val="00D673CC"/>
    <w:rsid w:val="00E016F3"/>
    <w:rsid w:val="00EB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F2F4"/>
  <w15:chartTrackingRefBased/>
  <w15:docId w15:val="{1633C66A-7CB8-4780-877B-99DFF935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008"/>
    <w:pPr>
      <w:ind w:left="720"/>
      <w:contextualSpacing/>
    </w:pPr>
  </w:style>
  <w:style w:type="table" w:styleId="TableGrid">
    <w:name w:val="Table Grid"/>
    <w:basedOn w:val="TableNormal"/>
    <w:uiPriority w:val="39"/>
    <w:rsid w:val="0000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5E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55180">
      <w:bodyDiv w:val="1"/>
      <w:marLeft w:val="0"/>
      <w:marRight w:val="0"/>
      <w:marTop w:val="0"/>
      <w:marBottom w:val="0"/>
      <w:divBdr>
        <w:top w:val="none" w:sz="0" w:space="0" w:color="auto"/>
        <w:left w:val="none" w:sz="0" w:space="0" w:color="auto"/>
        <w:bottom w:val="none" w:sz="0" w:space="0" w:color="auto"/>
        <w:right w:val="none" w:sz="0" w:space="0" w:color="auto"/>
      </w:divBdr>
    </w:div>
    <w:div w:id="15156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Davis</dc:creator>
  <cp:keywords/>
  <dc:description/>
  <cp:lastModifiedBy>Gabe Emerson</cp:lastModifiedBy>
  <cp:revision>7</cp:revision>
  <dcterms:created xsi:type="dcterms:W3CDTF">2019-08-27T20:48:00Z</dcterms:created>
  <dcterms:modified xsi:type="dcterms:W3CDTF">2021-08-23T16:07:00Z</dcterms:modified>
</cp:coreProperties>
</file>