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02A" w:rsidRDefault="00AB502A">
      <w:bookmarkStart w:id="0" w:name="_GoBack"/>
      <w:bookmarkEnd w:id="0"/>
      <w:r>
        <w:t>The Baltimore Police Department has arrested a man in connection to a 05/04/2016 theft of a wallet from a grocery store near 1949 W Mosher St Baltimore MD 21217 (39.29959, -76.64910). Juan Phillip Allred, 41, of Baltimore, was charged with seven counts of felony Credit Card Theft, one count of Grand Larceny, and one count of Credit Card Fraud. The investigation is ongoing.</w:t>
      </w:r>
    </w:p>
    <w:p w:rsidR="00AB502A" w:rsidRDefault="00AB502A"/>
    <w:p w:rsidR="00992578" w:rsidRDefault="00AB502A">
      <w:r>
        <w:t>Anyone with additional information about this suspect is asked to call the Criminal Investigations Section of the Baltimore Police Department at 410-838-4444.</w:t>
      </w:r>
    </w:p>
    <w:sectPr w:rsidR="00992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02A"/>
    <w:rsid w:val="00992578"/>
    <w:rsid w:val="00AB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90EDB-4DAE-4188-9160-6D89F3B2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2016-03-24T12:15:00Z</dcterms:created>
  <dcterms:modified xsi:type="dcterms:W3CDTF">2016-03-24T12:15:00Z</dcterms:modified>
</cp:coreProperties>
</file>