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E15C7D">
        <w:rPr>
          <w:lang w:val="es-PE"/>
        </w:rPr>
        <w:t xml:space="preserve">Elegir </w:t>
      </w:r>
      <w:r w:rsidR="00324A69">
        <w:rPr>
          <w:lang w:val="es-PE"/>
        </w:rPr>
        <w:t>Estacón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</w:t>
      </w:r>
      <w:r w:rsidR="000A3739">
        <w:rPr>
          <w:lang w:val="es-PE"/>
        </w:rPr>
        <w:t>usuario</w:t>
      </w:r>
      <w:r w:rsidR="00FD50EE">
        <w:rPr>
          <w:lang w:val="es-PE"/>
        </w:rPr>
        <w:t xml:space="preserve"> realiza las actividades para </w:t>
      </w:r>
      <w:r w:rsidR="000A3739">
        <w:rPr>
          <w:lang w:val="es-PE"/>
        </w:rPr>
        <w:t>elegir una estación</w:t>
      </w:r>
      <w:r w:rsidR="00873FD8">
        <w:rPr>
          <w:lang w:val="es-PE"/>
        </w:rPr>
        <w:t>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 de CSC</w:t>
      </w:r>
    </w:p>
    <w:p w:rsidR="004C25B9" w:rsidRPr="00965232" w:rsidRDefault="004C25B9" w:rsidP="00965232">
      <w:pPr>
        <w:pStyle w:val="Textoindependiente"/>
        <w:rPr>
          <w:lang w:val="es-PE"/>
        </w:rPr>
      </w:pPr>
      <w:r>
        <w:rPr>
          <w:lang w:val="es-PE"/>
        </w:rPr>
        <w:t>Técnico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</w:t>
      </w:r>
      <w:r w:rsidR="002D36C3">
        <w:rPr>
          <w:lang w:val="es-PE"/>
        </w:rPr>
        <w:t xml:space="preserve">al </w:t>
      </w:r>
      <w:r w:rsidR="00880FF4">
        <w:rPr>
          <w:lang w:val="es-PE"/>
        </w:rPr>
        <w:t>usuario</w:t>
      </w:r>
      <w:r w:rsidR="002D36C3">
        <w:rPr>
          <w:lang w:val="es-PE"/>
        </w:rPr>
        <w:t xml:space="preserve"> </w:t>
      </w:r>
      <w:r w:rsidR="00880FF4">
        <w:rPr>
          <w:lang w:val="es-PE"/>
        </w:rPr>
        <w:t xml:space="preserve">elegir </w:t>
      </w:r>
      <w:r w:rsidR="009C377D">
        <w:rPr>
          <w:lang w:val="es-PE"/>
        </w:rPr>
        <w:t>una estación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971229">
        <w:rPr>
          <w:lang w:val="es-PE"/>
        </w:rPr>
        <w:t xml:space="preserve">cuando se desea </w:t>
      </w:r>
      <w:r w:rsidR="00880FF4">
        <w:rPr>
          <w:lang w:val="es-PE"/>
        </w:rPr>
        <w:t>agregar l</w:t>
      </w:r>
      <w:r w:rsidR="009C377D">
        <w:rPr>
          <w:lang w:val="es-PE"/>
        </w:rPr>
        <w:t xml:space="preserve">a estación </w:t>
      </w:r>
      <w:r w:rsidR="00880FF4">
        <w:rPr>
          <w:lang w:val="es-PE"/>
        </w:rPr>
        <w:t>a una solicitud, requerimiento o asignación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</w:t>
      </w:r>
      <w:r w:rsidR="00F44663">
        <w:rPr>
          <w:lang w:val="es-PE"/>
        </w:rPr>
        <w:t xml:space="preserve"> realizar búsquedas </w:t>
      </w:r>
      <w:r w:rsidRPr="00AF5F3E">
        <w:rPr>
          <w:lang w:val="es-PE"/>
        </w:rPr>
        <w:t xml:space="preserve"> </w:t>
      </w:r>
      <w:r w:rsidR="00F44663">
        <w:rPr>
          <w:lang w:val="es-PE"/>
        </w:rPr>
        <w:t>de l</w:t>
      </w:r>
      <w:r w:rsidR="002D5F78">
        <w:rPr>
          <w:lang w:val="es-PE"/>
        </w:rPr>
        <w:t>as estaciones</w:t>
      </w:r>
      <w:r w:rsidR="00AF5F3E" w:rsidRPr="00AF5F3E">
        <w:rPr>
          <w:lang w:val="es-PE"/>
        </w:rPr>
        <w:t>.</w:t>
      </w:r>
    </w:p>
    <w:p w:rsidR="00A426F4" w:rsidRDefault="00F44663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permitirá ingresar un criterio de búsqueda</w:t>
      </w:r>
      <w:r w:rsidR="002F1490">
        <w:rPr>
          <w:lang w:val="es-PE"/>
        </w:rPr>
        <w:t>.</w:t>
      </w:r>
    </w:p>
    <w:p w:rsidR="00B8158B" w:rsidRPr="00B8158B" w:rsidRDefault="00AF5F3E" w:rsidP="00B8158B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</w:t>
      </w:r>
      <w:r w:rsidR="00F44663">
        <w:rPr>
          <w:lang w:val="es-PE"/>
        </w:rPr>
        <w:t xml:space="preserve">mostrara las coincidencias en una lista </w:t>
      </w:r>
      <w:r w:rsidR="002D5F78">
        <w:rPr>
          <w:lang w:val="es-PE"/>
        </w:rPr>
        <w:t>con respecto al criterio de búsqueda</w:t>
      </w:r>
      <w:r>
        <w:rPr>
          <w:lang w:val="es-PE"/>
        </w:rPr>
        <w:t>.</w:t>
      </w:r>
    </w:p>
    <w:p w:rsidR="005E138B" w:rsidRPr="00F44663" w:rsidRDefault="005E138B" w:rsidP="00F4466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</w:t>
      </w:r>
      <w:r w:rsidR="00F44663">
        <w:rPr>
          <w:lang w:val="es-PE"/>
        </w:rPr>
        <w:t>permitirá la elección de ser necesario l</w:t>
      </w:r>
      <w:r w:rsidR="008E5C6B">
        <w:rPr>
          <w:lang w:val="es-PE"/>
        </w:rPr>
        <w:t>a estación para ser agregada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almacenero acepta el mensaje</w:t>
      </w:r>
      <w:r w:rsidR="00F44663">
        <w:rPr>
          <w:lang w:val="es-PE"/>
        </w:rPr>
        <w:t xml:space="preserve"> de confirmación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EB5F66">
        <w:rPr>
          <w:lang w:val="es-PE"/>
        </w:rPr>
        <w:t xml:space="preserve"> 5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bookmarkStart w:id="2" w:name="_GoBack"/>
      <w:bookmarkEnd w:id="2"/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 w:rsidR="00EB5F66">
        <w:rPr>
          <w:lang w:val="es-PE"/>
        </w:rPr>
        <w:t xml:space="preserve"> no</w:t>
      </w:r>
      <w:r>
        <w:rPr>
          <w:lang w:val="es-PE"/>
        </w:rPr>
        <w:t xml:space="preserve"> </w:t>
      </w:r>
      <w:r w:rsidR="00F47A72">
        <w:rPr>
          <w:lang w:val="es-PE"/>
        </w:rPr>
        <w:t>muestra</w:t>
      </w:r>
      <w:r w:rsidR="00EB5F66">
        <w:rPr>
          <w:lang w:val="es-PE"/>
        </w:rPr>
        <w:t xml:space="preserve"> coincidencias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El </w:t>
      </w:r>
      <w:r w:rsidR="00F47A72">
        <w:rPr>
          <w:lang w:val="es-PE"/>
        </w:rPr>
        <w:t xml:space="preserve">caso de uso permite </w:t>
      </w:r>
      <w:r w:rsidR="00EB5F66">
        <w:rPr>
          <w:lang w:val="es-PE"/>
        </w:rPr>
        <w:t>limpiar el criterio de búsqueda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4849B9">
        <w:rPr>
          <w:lang w:val="es-PE"/>
        </w:rPr>
        <w:t>3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3A4" w:rsidRDefault="00DF13A4">
      <w:r>
        <w:separator/>
      </w:r>
    </w:p>
  </w:endnote>
  <w:endnote w:type="continuationSeparator" w:id="0">
    <w:p w:rsidR="00DF13A4" w:rsidRDefault="00DF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4849B9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4849B9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3A4" w:rsidRDefault="00DF13A4">
      <w:r>
        <w:separator/>
      </w:r>
    </w:p>
  </w:footnote>
  <w:footnote w:type="continuationSeparator" w:id="0">
    <w:p w:rsidR="00DF13A4" w:rsidRDefault="00DF1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DF13A4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9E10EE">
      <w:tc>
        <w:tcPr>
          <w:tcW w:w="6379" w:type="dxa"/>
        </w:tcPr>
        <w:p w:rsidR="00985EE5" w:rsidRPr="003F2624" w:rsidRDefault="003F2624" w:rsidP="00324A69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E15C7D">
            <w:rPr>
              <w:sz w:val="20"/>
              <w:lang w:val="es-PE"/>
            </w:rPr>
            <w:t xml:space="preserve">Elegir </w:t>
          </w:r>
          <w:r w:rsidR="00324A69">
            <w:rPr>
              <w:sz w:val="20"/>
              <w:lang w:val="es-PE"/>
            </w:rPr>
            <w:t>Estación</w:t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9E10EE" w:rsidRDefault="00985EE5" w:rsidP="009E10EE">
    <w:pPr>
      <w:rPr>
        <w:sz w:val="20"/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A3739"/>
    <w:rsid w:val="000A7576"/>
    <w:rsid w:val="000B1093"/>
    <w:rsid w:val="000E5836"/>
    <w:rsid w:val="00115045"/>
    <w:rsid w:val="00122BF1"/>
    <w:rsid w:val="00143F84"/>
    <w:rsid w:val="0015347A"/>
    <w:rsid w:val="001751A2"/>
    <w:rsid w:val="00176B51"/>
    <w:rsid w:val="001878F3"/>
    <w:rsid w:val="00192CD5"/>
    <w:rsid w:val="00194939"/>
    <w:rsid w:val="00217830"/>
    <w:rsid w:val="002332D8"/>
    <w:rsid w:val="0027517A"/>
    <w:rsid w:val="002B58C8"/>
    <w:rsid w:val="002D36C3"/>
    <w:rsid w:val="002D5F78"/>
    <w:rsid w:val="002D7EAA"/>
    <w:rsid w:val="002E1FCC"/>
    <w:rsid w:val="002F1490"/>
    <w:rsid w:val="00324A69"/>
    <w:rsid w:val="00351974"/>
    <w:rsid w:val="00375D27"/>
    <w:rsid w:val="00384A1C"/>
    <w:rsid w:val="00395CE4"/>
    <w:rsid w:val="003F2624"/>
    <w:rsid w:val="0044184D"/>
    <w:rsid w:val="004542E5"/>
    <w:rsid w:val="00455BAB"/>
    <w:rsid w:val="00470E2A"/>
    <w:rsid w:val="004849B9"/>
    <w:rsid w:val="004C25B9"/>
    <w:rsid w:val="004C47C6"/>
    <w:rsid w:val="004E7F75"/>
    <w:rsid w:val="005261B9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7082F"/>
    <w:rsid w:val="00692D60"/>
    <w:rsid w:val="006C3727"/>
    <w:rsid w:val="006F60B2"/>
    <w:rsid w:val="00754B59"/>
    <w:rsid w:val="00784591"/>
    <w:rsid w:val="007C60B0"/>
    <w:rsid w:val="007E48F2"/>
    <w:rsid w:val="00814E5D"/>
    <w:rsid w:val="00873FD8"/>
    <w:rsid w:val="00880FF4"/>
    <w:rsid w:val="00881075"/>
    <w:rsid w:val="008866E4"/>
    <w:rsid w:val="008943A5"/>
    <w:rsid w:val="008E5C6B"/>
    <w:rsid w:val="008E67B4"/>
    <w:rsid w:val="009336E7"/>
    <w:rsid w:val="00942ADD"/>
    <w:rsid w:val="00965232"/>
    <w:rsid w:val="00971229"/>
    <w:rsid w:val="00985EE5"/>
    <w:rsid w:val="009A6AC6"/>
    <w:rsid w:val="009C377D"/>
    <w:rsid w:val="009E10EE"/>
    <w:rsid w:val="00A34C34"/>
    <w:rsid w:val="00A426F4"/>
    <w:rsid w:val="00AD2B9F"/>
    <w:rsid w:val="00AD69C0"/>
    <w:rsid w:val="00AD769B"/>
    <w:rsid w:val="00AF5F3E"/>
    <w:rsid w:val="00B05971"/>
    <w:rsid w:val="00B23FC1"/>
    <w:rsid w:val="00B8158B"/>
    <w:rsid w:val="00B922EA"/>
    <w:rsid w:val="00BF66CD"/>
    <w:rsid w:val="00C06319"/>
    <w:rsid w:val="00C22DA7"/>
    <w:rsid w:val="00C559C4"/>
    <w:rsid w:val="00C65395"/>
    <w:rsid w:val="00D2260B"/>
    <w:rsid w:val="00D25973"/>
    <w:rsid w:val="00D9155C"/>
    <w:rsid w:val="00DD175D"/>
    <w:rsid w:val="00DF13A4"/>
    <w:rsid w:val="00E15C7D"/>
    <w:rsid w:val="00E25289"/>
    <w:rsid w:val="00E25A2D"/>
    <w:rsid w:val="00E45916"/>
    <w:rsid w:val="00E51115"/>
    <w:rsid w:val="00E64F5A"/>
    <w:rsid w:val="00E96106"/>
    <w:rsid w:val="00EA1EA3"/>
    <w:rsid w:val="00EB14C3"/>
    <w:rsid w:val="00EB5F66"/>
    <w:rsid w:val="00EC713E"/>
    <w:rsid w:val="00ED698B"/>
    <w:rsid w:val="00EF44DB"/>
    <w:rsid w:val="00F41D03"/>
    <w:rsid w:val="00F44663"/>
    <w:rsid w:val="00F47A72"/>
    <w:rsid w:val="00F63924"/>
    <w:rsid w:val="00F877C5"/>
    <w:rsid w:val="00FA635C"/>
    <w:rsid w:val="00FB0C54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365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76</cp:revision>
  <cp:lastPrinted>2015-05-11T04:27:00Z</cp:lastPrinted>
  <dcterms:created xsi:type="dcterms:W3CDTF">2015-05-11T04:24:00Z</dcterms:created>
  <dcterms:modified xsi:type="dcterms:W3CDTF">2015-06-23T22:27:00Z</dcterms:modified>
</cp:coreProperties>
</file>