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03" w:rsidRDefault="0059683E">
      <w:r>
        <w:rPr>
          <w:rStyle w:val="Strong"/>
          <w:rFonts w:ascii="Arial" w:hAnsi="Arial" w:cs="Arial"/>
          <w:color w:val="222222"/>
          <w:sz w:val="20"/>
          <w:szCs w:val="20"/>
        </w:rPr>
        <w:t>Top 10 ASM Questions</w:t>
      </w:r>
      <w:r>
        <w:rPr>
          <w:rFonts w:ascii="Arial" w:hAnsi="Arial" w:cs="Arial"/>
          <w:b/>
          <w:bCs/>
          <w:color w:val="222222"/>
          <w:sz w:val="20"/>
          <w:szCs w:val="20"/>
        </w:rPr>
        <w:br/>
      </w:r>
      <w:r>
        <w:rPr>
          <w:rStyle w:val="Strong"/>
          <w:rFonts w:ascii="Arial" w:hAnsi="Arial" w:cs="Arial"/>
          <w:color w:val="222222"/>
          <w:sz w:val="20"/>
          <w:szCs w:val="20"/>
        </w:rPr>
        <w:t>ASM Architecture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 xml:space="preserve">Q.1)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What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init.ora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parameters does a user need to</w:t>
      </w:r>
      <w:r>
        <w:rPr>
          <w:rFonts w:ascii="Arial" w:hAnsi="Arial" w:cs="Arial"/>
          <w:color w:val="222222"/>
          <w:sz w:val="20"/>
          <w:szCs w:val="20"/>
        </w:rPr>
        <w:br/>
        <w:t>configure for ASM instances?</w:t>
      </w:r>
      <w:r>
        <w:rPr>
          <w:rFonts w:ascii="Arial" w:hAnsi="Arial" w:cs="Arial"/>
          <w:color w:val="222222"/>
          <w:sz w:val="20"/>
          <w:szCs w:val="20"/>
        </w:rPr>
        <w:br/>
        <w:t>A. The default parameter settings work perfectly for</w:t>
      </w:r>
      <w:r>
        <w:rPr>
          <w:rFonts w:ascii="Arial" w:hAnsi="Arial" w:cs="Arial"/>
          <w:color w:val="222222"/>
          <w:sz w:val="20"/>
          <w:szCs w:val="20"/>
        </w:rPr>
        <w:br/>
        <w:t>ASM. The only parameters needed for 11g ASM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• PROCESSES*</w:t>
      </w:r>
      <w:r>
        <w:rPr>
          <w:rFonts w:ascii="Arial" w:hAnsi="Arial" w:cs="Arial"/>
          <w:color w:val="222222"/>
          <w:sz w:val="20"/>
          <w:szCs w:val="20"/>
        </w:rPr>
        <w:br/>
        <w:t>• ASM_DISKSTRING*</w:t>
      </w:r>
      <w:r>
        <w:rPr>
          <w:rFonts w:ascii="Arial" w:hAnsi="Arial" w:cs="Arial"/>
          <w:color w:val="222222"/>
          <w:sz w:val="20"/>
          <w:szCs w:val="20"/>
        </w:rPr>
        <w:br/>
        <w:t>• ASM_DISKGROUPS</w:t>
      </w:r>
      <w:r>
        <w:rPr>
          <w:rFonts w:ascii="Arial" w:hAnsi="Arial" w:cs="Arial"/>
          <w:color w:val="222222"/>
          <w:sz w:val="20"/>
          <w:szCs w:val="20"/>
        </w:rPr>
        <w:br/>
        <w:t>• INSTANCE_TYPE</w:t>
      </w:r>
      <w:r>
        <w:rPr>
          <w:rFonts w:ascii="Arial" w:hAnsi="Arial" w:cs="Arial"/>
          <w:color w:val="222222"/>
          <w:sz w:val="20"/>
          <w:szCs w:val="20"/>
        </w:rPr>
        <w:br/>
        <w:t>•ASM is a very passive instance in that it doesn’t have a lot concurrent transactions</w:t>
      </w:r>
      <w:r>
        <w:rPr>
          <w:rFonts w:ascii="Arial" w:hAnsi="Arial" w:cs="Arial"/>
          <w:color w:val="222222"/>
          <w:sz w:val="20"/>
          <w:szCs w:val="20"/>
        </w:rPr>
        <w:br/>
        <w:t>or queries. So the memory footprint is quite small.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•Even if you have 20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connected to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ASM ,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ASM SGA does not need to change.</w:t>
      </w:r>
      <w:r>
        <w:rPr>
          <w:rFonts w:ascii="Arial" w:hAnsi="Arial" w:cs="Arial"/>
          <w:color w:val="222222"/>
          <w:sz w:val="20"/>
          <w:szCs w:val="20"/>
        </w:rPr>
        <w:br/>
        <w:t>This is b/c the ASM metadata is not directly tied to the number of clients</w:t>
      </w:r>
      <w:r>
        <w:rPr>
          <w:rFonts w:ascii="Arial" w:hAnsi="Arial" w:cs="Arial"/>
          <w:color w:val="222222"/>
          <w:sz w:val="20"/>
          <w:szCs w:val="20"/>
        </w:rPr>
        <w:br/>
        <w:t>•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The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11g MEMORY_TARGET (DEFAULT VALUE) will be more than sufficient.</w:t>
      </w:r>
      <w:r>
        <w:rPr>
          <w:rFonts w:ascii="Arial" w:hAnsi="Arial" w:cs="Arial"/>
          <w:color w:val="222222"/>
          <w:sz w:val="20"/>
          <w:szCs w:val="20"/>
        </w:rPr>
        <w:br/>
        <w:t>•The processes parameter may need to be modified. Use the formula to determine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approp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value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processes = 40 + (10 + [max number of concurrent database file</w:t>
      </w:r>
      <w:r>
        <w:rPr>
          <w:rFonts w:ascii="Arial" w:hAnsi="Arial" w:cs="Arial"/>
          <w:color w:val="222222"/>
          <w:sz w:val="20"/>
          <w:szCs w:val="20"/>
        </w:rPr>
        <w:br/>
        <w:t>creations, and file extend operations possible])*n</w:t>
      </w:r>
      <w:r>
        <w:rPr>
          <w:rFonts w:ascii="Arial" w:hAnsi="Arial" w:cs="Arial"/>
          <w:color w:val="222222"/>
          <w:sz w:val="20"/>
          <w:szCs w:val="20"/>
        </w:rPr>
        <w:br/>
        <w:t>Where n is the number of databases connecting to ASM (ASM clients).</w:t>
      </w:r>
      <w:r>
        <w:rPr>
          <w:rFonts w:ascii="Arial" w:hAnsi="Arial" w:cs="Arial"/>
          <w:color w:val="222222"/>
          <w:sz w:val="20"/>
          <w:szCs w:val="20"/>
        </w:rPr>
        <w:br/>
        <w:t>The source of concurrent file creations can be any of the following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 xml:space="preserve">•Several concurrent create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commands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•Creation of a Partitioned table with several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creations</w:t>
      </w:r>
      <w:r>
        <w:rPr>
          <w:rFonts w:ascii="Arial" w:hAnsi="Arial" w:cs="Arial"/>
          <w:color w:val="222222"/>
          <w:sz w:val="20"/>
          <w:szCs w:val="20"/>
        </w:rPr>
        <w:br/>
        <w:t>•RMAN backup channels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•Concurrent archive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logfile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creations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Q.2)How does the database interact with the ASM</w:t>
      </w:r>
      <w:r>
        <w:rPr>
          <w:rFonts w:ascii="Arial" w:hAnsi="Arial" w:cs="Arial"/>
          <w:color w:val="222222"/>
          <w:sz w:val="20"/>
          <w:szCs w:val="20"/>
        </w:rPr>
        <w:br/>
        <w:t>instance and how do I make ASM go faster?</w:t>
      </w:r>
      <w:r>
        <w:rPr>
          <w:rFonts w:ascii="Arial" w:hAnsi="Arial" w:cs="Arial"/>
          <w:color w:val="222222"/>
          <w:sz w:val="20"/>
          <w:szCs w:val="20"/>
        </w:rPr>
        <w:br/>
        <w:t>A. ASM is not in the I/O path so ASM does not impede</w:t>
      </w:r>
      <w:r>
        <w:rPr>
          <w:rFonts w:ascii="Arial" w:hAnsi="Arial" w:cs="Arial"/>
          <w:color w:val="222222"/>
          <w:sz w:val="20"/>
          <w:szCs w:val="20"/>
        </w:rPr>
        <w:br/>
        <w:t>the database file access. Since the RDBMS instance</w:t>
      </w:r>
      <w:r>
        <w:rPr>
          <w:rFonts w:ascii="Arial" w:hAnsi="Arial" w:cs="Arial"/>
          <w:color w:val="222222"/>
          <w:sz w:val="20"/>
          <w:szCs w:val="20"/>
        </w:rPr>
        <w:br/>
        <w:t>is performing raw I/O, the I/O is as fast as possible.</w:t>
      </w:r>
      <w:r>
        <w:rPr>
          <w:rFonts w:ascii="Arial" w:hAnsi="Arial" w:cs="Arial"/>
          <w:color w:val="222222"/>
          <w:sz w:val="20"/>
          <w:szCs w:val="20"/>
        </w:rPr>
        <w:br/>
        <w:t>•Cover ASM instance architecture</w:t>
      </w:r>
      <w:r>
        <w:rPr>
          <w:rFonts w:ascii="Arial" w:hAnsi="Arial" w:cs="Arial"/>
          <w:color w:val="222222"/>
          <w:sz w:val="20"/>
          <w:szCs w:val="20"/>
        </w:rPr>
        <w:br/>
        <w:t>•Cover ASM-Communication via ASMB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•The database communicates with ASM instance using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ASMB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umblicus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process) process. Once the database obtains the necessary</w:t>
      </w:r>
      <w:r>
        <w:rPr>
          <w:rFonts w:ascii="Arial" w:hAnsi="Arial" w:cs="Arial"/>
          <w:color w:val="222222"/>
          <w:sz w:val="20"/>
          <w:szCs w:val="20"/>
        </w:rPr>
        <w:br/>
        <w:t xml:space="preserve">extents from extent map, all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database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IO going forward is processed</w:t>
      </w:r>
      <w:r>
        <w:rPr>
          <w:rFonts w:ascii="Arial" w:hAnsi="Arial" w:cs="Arial"/>
          <w:color w:val="222222"/>
          <w:sz w:val="20"/>
          <w:szCs w:val="20"/>
        </w:rPr>
        <w:br/>
        <w:t>through by the database processes, bypassing ASM. Thus we say</w:t>
      </w:r>
      <w:r>
        <w:rPr>
          <w:rFonts w:ascii="Arial" w:hAnsi="Arial" w:cs="Arial"/>
          <w:color w:val="222222"/>
          <w:sz w:val="20"/>
          <w:szCs w:val="20"/>
        </w:rPr>
        <w:br/>
        <w:t>ASM is not really in the IO path. So, the question how do we make</w:t>
      </w:r>
      <w:r>
        <w:rPr>
          <w:rFonts w:ascii="Arial" w:hAnsi="Arial" w:cs="Arial"/>
          <w:color w:val="222222"/>
          <w:sz w:val="20"/>
          <w:szCs w:val="20"/>
        </w:rPr>
        <w:br/>
        <w:t>ASM go faster…..you don’t have to.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RDBMS and ASM Instance Interaction</w:t>
      </w:r>
      <w:r>
        <w:rPr>
          <w:rFonts w:ascii="Arial" w:hAnsi="Arial" w:cs="Arial"/>
          <w:color w:val="222222"/>
          <w:sz w:val="20"/>
          <w:szCs w:val="20"/>
        </w:rPr>
        <w:br/>
        <w:t>Server</w:t>
      </w:r>
      <w:r>
        <w:rPr>
          <w:rFonts w:ascii="Arial" w:hAnsi="Arial" w:cs="Arial"/>
          <w:color w:val="222222"/>
          <w:sz w:val="20"/>
          <w:szCs w:val="20"/>
        </w:rPr>
        <w:br/>
        <w:t>Operating System</w:t>
      </w:r>
      <w:r>
        <w:rPr>
          <w:rFonts w:ascii="Arial" w:hAnsi="Arial" w:cs="Arial"/>
          <w:color w:val="222222"/>
          <w:sz w:val="20"/>
          <w:szCs w:val="20"/>
        </w:rPr>
        <w:br/>
        <w:t>DATABASE ASM</w:t>
      </w:r>
      <w:r>
        <w:rPr>
          <w:rFonts w:ascii="Arial" w:hAnsi="Arial" w:cs="Arial"/>
          <w:color w:val="222222"/>
          <w:sz w:val="20"/>
          <w:szCs w:val="20"/>
        </w:rPr>
        <w:br/>
        <w:t>(1) Database opens file</w:t>
      </w:r>
      <w:r>
        <w:rPr>
          <w:rFonts w:ascii="Arial" w:hAnsi="Arial" w:cs="Arial"/>
          <w:color w:val="222222"/>
          <w:sz w:val="20"/>
          <w:szCs w:val="20"/>
        </w:rPr>
        <w:br/>
        <w:t>(1A) OPEN</w:t>
      </w:r>
      <w:r>
        <w:rPr>
          <w:rFonts w:ascii="Arial" w:hAnsi="Arial" w:cs="Arial"/>
          <w:color w:val="222222"/>
          <w:sz w:val="20"/>
          <w:szCs w:val="20"/>
        </w:rPr>
        <w:br/>
        <w:t>(1B) Extent Map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(2) Database Reads file</w:t>
      </w:r>
      <w:r>
        <w:rPr>
          <w:rFonts w:ascii="Arial" w:hAnsi="Arial" w:cs="Arial"/>
          <w:color w:val="222222"/>
          <w:sz w:val="20"/>
          <w:szCs w:val="20"/>
        </w:rPr>
        <w:br/>
        <w:t>(2A) READ</w:t>
      </w:r>
      <w:r>
        <w:rPr>
          <w:rFonts w:ascii="Arial" w:hAnsi="Arial" w:cs="Arial"/>
          <w:color w:val="222222"/>
          <w:sz w:val="20"/>
          <w:szCs w:val="20"/>
        </w:rPr>
        <w:br/>
        <w:t>(2B) I/O Completes</w:t>
      </w:r>
      <w:r>
        <w:rPr>
          <w:rFonts w:ascii="Arial" w:hAnsi="Arial" w:cs="Arial"/>
          <w:color w:val="222222"/>
          <w:sz w:val="20"/>
          <w:szCs w:val="20"/>
        </w:rPr>
        <w:br/>
        <w:t>(3) Database Creates file</w:t>
      </w:r>
      <w:r>
        <w:rPr>
          <w:rFonts w:ascii="Arial" w:hAnsi="Arial" w:cs="Arial"/>
          <w:color w:val="222222"/>
          <w:sz w:val="20"/>
          <w:szCs w:val="20"/>
        </w:rPr>
        <w:br/>
        <w:t>(3A) CREATE</w:t>
      </w:r>
      <w:r>
        <w:rPr>
          <w:rFonts w:ascii="Arial" w:hAnsi="Arial" w:cs="Arial"/>
          <w:color w:val="222222"/>
          <w:sz w:val="20"/>
          <w:szCs w:val="20"/>
        </w:rPr>
        <w:br/>
        <w:t>(3B) Allocates file</w:t>
      </w:r>
      <w:r>
        <w:rPr>
          <w:rFonts w:ascii="Arial" w:hAnsi="Arial" w:cs="Arial"/>
          <w:color w:val="222222"/>
          <w:sz w:val="20"/>
          <w:szCs w:val="20"/>
        </w:rPr>
        <w:br/>
        <w:t>(3C) Extent Map</w:t>
      </w:r>
      <w:r>
        <w:rPr>
          <w:rFonts w:ascii="Arial" w:hAnsi="Arial" w:cs="Arial"/>
          <w:color w:val="222222"/>
          <w:sz w:val="20"/>
          <w:szCs w:val="20"/>
        </w:rPr>
        <w:br/>
        <w:t>(3D) Initializes file</w:t>
      </w:r>
      <w:r>
        <w:rPr>
          <w:rFonts w:ascii="Arial" w:hAnsi="Arial" w:cs="Arial"/>
          <w:color w:val="222222"/>
          <w:sz w:val="20"/>
          <w:szCs w:val="20"/>
        </w:rPr>
        <w:br/>
        <w:t>(3D) Commit</w:t>
      </w:r>
      <w:r>
        <w:rPr>
          <w:rFonts w:ascii="Arial" w:hAnsi="Arial" w:cs="Arial"/>
          <w:color w:val="222222"/>
          <w:sz w:val="20"/>
          <w:szCs w:val="20"/>
        </w:rPr>
        <w:br/>
        <w:t>1A. Database issues open of a database file</w:t>
      </w:r>
      <w:r>
        <w:rPr>
          <w:rFonts w:ascii="Arial" w:hAnsi="Arial" w:cs="Arial"/>
          <w:color w:val="222222"/>
          <w:sz w:val="20"/>
          <w:szCs w:val="20"/>
        </w:rPr>
        <w:br/>
        <w:t>1B. ASM sends the extent map for the file to database instance. Starting</w:t>
      </w:r>
      <w:r>
        <w:rPr>
          <w:rFonts w:ascii="Arial" w:hAnsi="Arial" w:cs="Arial"/>
          <w:color w:val="222222"/>
          <w:sz w:val="20"/>
          <w:szCs w:val="20"/>
        </w:rPr>
        <w:br/>
        <w:t>with 11g, the RDBMS only receives first 60 extents the remaining extents</w:t>
      </w:r>
      <w:r>
        <w:rPr>
          <w:rFonts w:ascii="Arial" w:hAnsi="Arial" w:cs="Arial"/>
          <w:color w:val="222222"/>
          <w:sz w:val="20"/>
          <w:szCs w:val="20"/>
        </w:rPr>
        <w:br/>
        <w:t>in the extent map are paged in on demand, providing a faster open</w:t>
      </w:r>
      <w:r>
        <w:rPr>
          <w:rFonts w:ascii="Arial" w:hAnsi="Arial" w:cs="Arial"/>
          <w:color w:val="222222"/>
          <w:sz w:val="20"/>
          <w:szCs w:val="20"/>
        </w:rPr>
        <w:br/>
        <w:t>2A/2B. Database now reads directly from disk</w:t>
      </w:r>
      <w:r>
        <w:rPr>
          <w:rFonts w:ascii="Arial" w:hAnsi="Arial" w:cs="Arial"/>
          <w:color w:val="222222"/>
          <w:sz w:val="20"/>
          <w:szCs w:val="20"/>
        </w:rPr>
        <w:br/>
        <w:t xml:space="preserve">3A.RDBMS foreground initiates a create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for example</w:t>
      </w:r>
      <w:r>
        <w:rPr>
          <w:rFonts w:ascii="Arial" w:hAnsi="Arial" w:cs="Arial"/>
          <w:color w:val="222222"/>
          <w:sz w:val="20"/>
          <w:szCs w:val="20"/>
        </w:rPr>
        <w:br/>
        <w:t>3B. ASM does the allocation for its essentially reserving the allocation units</w:t>
      </w:r>
      <w:r>
        <w:rPr>
          <w:rFonts w:ascii="Arial" w:hAnsi="Arial" w:cs="Arial"/>
          <w:color w:val="222222"/>
          <w:sz w:val="20"/>
          <w:szCs w:val="20"/>
        </w:rPr>
        <w:br/>
        <w:t>for the file creation</w:t>
      </w:r>
      <w:r>
        <w:rPr>
          <w:rFonts w:ascii="Arial" w:hAnsi="Arial" w:cs="Arial"/>
          <w:color w:val="222222"/>
          <w:sz w:val="20"/>
          <w:szCs w:val="20"/>
        </w:rPr>
        <w:br/>
        <w:t>3C. Once allocation phase is done, the extent map is sent to the RDBMS</w:t>
      </w:r>
      <w:r>
        <w:rPr>
          <w:rFonts w:ascii="Arial" w:hAnsi="Arial" w:cs="Arial"/>
          <w:color w:val="222222"/>
          <w:sz w:val="20"/>
          <w:szCs w:val="20"/>
        </w:rPr>
        <w:br/>
        <w:t>3D. The RDBMS initialization phase kicks in. In this phase the initializes all</w:t>
      </w:r>
      <w:r>
        <w:rPr>
          <w:rFonts w:ascii="Arial" w:hAnsi="Arial" w:cs="Arial"/>
          <w:color w:val="222222"/>
          <w:sz w:val="20"/>
          <w:szCs w:val="20"/>
        </w:rPr>
        <w:br/>
        <w:t>the reserved AUs</w:t>
      </w:r>
      <w:r>
        <w:rPr>
          <w:rFonts w:ascii="Arial" w:hAnsi="Arial" w:cs="Arial"/>
          <w:color w:val="222222"/>
          <w:sz w:val="20"/>
          <w:szCs w:val="20"/>
        </w:rPr>
        <w:br/>
        <w:t>3E. If file creation is successful, then the RDBMS commits the file creation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Going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forward all I/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are done by the RDBMS.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Q.3) Do I need to define the RDBMS</w:t>
      </w:r>
      <w:r>
        <w:rPr>
          <w:rFonts w:ascii="Arial" w:hAnsi="Arial" w:cs="Arial"/>
          <w:color w:val="222222"/>
          <w:sz w:val="20"/>
          <w:szCs w:val="20"/>
        </w:rPr>
        <w:br/>
        <w:t>FILESYSTEMIO_OPTIONS parameter when I use ASM?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A. No. The RDBMS does I/O directly to the raw disk</w:t>
      </w:r>
      <w:r>
        <w:rPr>
          <w:rFonts w:ascii="Arial" w:hAnsi="Arial" w:cs="Arial"/>
          <w:color w:val="222222"/>
          <w:sz w:val="20"/>
          <w:szCs w:val="20"/>
        </w:rPr>
        <w:br/>
        <w:t>devices, the FILESYSTEMIO_OPTIONS parameter is</w:t>
      </w:r>
      <w:r>
        <w:rPr>
          <w:rFonts w:ascii="Arial" w:hAnsi="Arial" w:cs="Arial"/>
          <w:color w:val="222222"/>
          <w:sz w:val="20"/>
          <w:szCs w:val="20"/>
        </w:rPr>
        <w:br/>
        <w:t xml:space="preserve">only for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filesystems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>A. Review what the use of FILESYSTEMIO_OPTIONS parameter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;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 xml:space="preserve">essentially FILESYSTEMIO_OPTIONS is used for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filesystem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/block</w:t>
      </w:r>
      <w:r>
        <w:rPr>
          <w:rFonts w:ascii="Arial" w:hAnsi="Arial" w:cs="Arial"/>
          <w:color w:val="222222"/>
          <w:sz w:val="20"/>
          <w:szCs w:val="20"/>
        </w:rPr>
        <w:br/>
        <w:t>storage.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This parameter controls which IO options are used.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value may be any of</w:t>
      </w:r>
      <w:r>
        <w:rPr>
          <w:rFonts w:ascii="Arial" w:hAnsi="Arial" w:cs="Arial"/>
          <w:color w:val="222222"/>
          <w:sz w:val="20"/>
          <w:szCs w:val="20"/>
        </w:rPr>
        <w:br/>
        <w:t>the following:</w:t>
      </w:r>
      <w:r>
        <w:rPr>
          <w:rFonts w:ascii="Arial" w:hAnsi="Arial" w:cs="Arial"/>
          <w:color w:val="222222"/>
          <w:sz w:val="20"/>
          <w:szCs w:val="20"/>
        </w:rPr>
        <w:br/>
        <w:t>*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asynch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This allows asynchronous IO to be used where supported by the</w:t>
      </w:r>
      <w:r>
        <w:rPr>
          <w:rFonts w:ascii="Arial" w:hAnsi="Arial" w:cs="Arial"/>
          <w:color w:val="222222"/>
          <w:sz w:val="20"/>
          <w:szCs w:val="20"/>
        </w:rPr>
        <w:br/>
        <w:t>OS.</w:t>
      </w:r>
      <w:r>
        <w:rPr>
          <w:rFonts w:ascii="Arial" w:hAnsi="Arial" w:cs="Arial"/>
          <w:color w:val="222222"/>
          <w:sz w:val="20"/>
          <w:szCs w:val="20"/>
        </w:rPr>
        <w:br/>
        <w:t>*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directIO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This allows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directIO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be used where supported by the OS.</w:t>
      </w:r>
      <w:r>
        <w:rPr>
          <w:rFonts w:ascii="Arial" w:hAnsi="Arial" w:cs="Arial"/>
          <w:color w:val="222222"/>
          <w:sz w:val="20"/>
          <w:szCs w:val="20"/>
        </w:rPr>
        <w:br/>
        <w:t xml:space="preserve">Direct IO bypasses any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Unix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buffer cache. *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Enables both</w:t>
      </w:r>
      <w:r>
        <w:rPr>
          <w:rFonts w:ascii="Arial" w:hAnsi="Arial" w:cs="Arial"/>
          <w:color w:val="222222"/>
          <w:sz w:val="20"/>
          <w:szCs w:val="20"/>
        </w:rPr>
        <w:br/>
        <w:t>ASYNC and DIRECT IO. "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none</w:t>
      </w:r>
      <w:proofErr w:type="gramEnd"/>
      <w:r>
        <w:rPr>
          <w:rFonts w:ascii="Arial" w:hAnsi="Arial" w:cs="Arial"/>
          <w:color w:val="222222"/>
          <w:sz w:val="20"/>
          <w:szCs w:val="20"/>
        </w:rPr>
        <w:t>" - This disables ASYNC IO and DIRECT</w:t>
      </w:r>
      <w:r>
        <w:rPr>
          <w:rFonts w:ascii="Arial" w:hAnsi="Arial" w:cs="Arial"/>
          <w:color w:val="222222"/>
          <w:sz w:val="20"/>
          <w:szCs w:val="20"/>
        </w:rPr>
        <w:br/>
        <w:t xml:space="preserve">IO so that Oracle uses normal synchronous writes, without any direct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io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options.</w:t>
      </w:r>
      <w:r>
        <w:rPr>
          <w:rFonts w:ascii="Arial" w:hAnsi="Arial" w:cs="Arial"/>
          <w:color w:val="222222"/>
          <w:sz w:val="20"/>
          <w:szCs w:val="20"/>
        </w:rPr>
        <w:br/>
        <w:t>A. RDBMS does raw IO against the ASM disks, so need for</w:t>
      </w:r>
      <w:r>
        <w:rPr>
          <w:rFonts w:ascii="Arial" w:hAnsi="Arial" w:cs="Arial"/>
          <w:color w:val="222222"/>
          <w:sz w:val="20"/>
          <w:szCs w:val="20"/>
        </w:rPr>
        <w:br/>
        <w:t>FILESYSTEMIO_OPTIONS parameter. The only parameter that needs to</w:t>
      </w:r>
      <w:r>
        <w:rPr>
          <w:rFonts w:ascii="Arial" w:hAnsi="Arial" w:cs="Arial"/>
          <w:color w:val="222222"/>
          <w:sz w:val="20"/>
          <w:szCs w:val="20"/>
        </w:rPr>
        <w:br/>
        <w:t xml:space="preserve">be set 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disk_asyncio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=true, which is true by default. If using ASMLIB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then even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disk_async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does not need to be set.</w:t>
      </w:r>
      <w:r>
        <w:rPr>
          <w:rFonts w:ascii="Arial" w:hAnsi="Arial" w:cs="Arial"/>
          <w:color w:val="222222"/>
          <w:sz w:val="20"/>
          <w:szCs w:val="20"/>
        </w:rPr>
        <w:br/>
        <w:t>ASM is also supported for NFS files as ASM disks. In such cases, the</w:t>
      </w:r>
      <w:r>
        <w:rPr>
          <w:rFonts w:ascii="Arial" w:hAnsi="Arial" w:cs="Arial"/>
          <w:color w:val="222222"/>
          <w:sz w:val="20"/>
          <w:szCs w:val="20"/>
        </w:rPr>
        <w:br/>
        <w:t>required NFS mount options eliminate the need to set</w:t>
      </w:r>
      <w:r>
        <w:rPr>
          <w:rFonts w:ascii="Arial" w:hAnsi="Arial" w:cs="Arial"/>
          <w:color w:val="222222"/>
          <w:sz w:val="20"/>
          <w:szCs w:val="20"/>
        </w:rPr>
        <w:br/>
        <w:t>FILESYSTEMIO_OPTIONS.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Q.4) I read in the ASM Best Practices paper that Oracle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recommends two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 Why?</w:t>
      </w:r>
      <w:r>
        <w:rPr>
          <w:rFonts w:ascii="Arial" w:hAnsi="Arial" w:cs="Arial"/>
          <w:color w:val="222222"/>
          <w:sz w:val="20"/>
          <w:szCs w:val="20"/>
        </w:rPr>
        <w:br/>
        <w:t xml:space="preserve">A. Oracle recommends two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provide a</w:t>
      </w:r>
      <w:r>
        <w:rPr>
          <w:rFonts w:ascii="Arial" w:hAnsi="Arial" w:cs="Arial"/>
          <w:color w:val="222222"/>
          <w:sz w:val="20"/>
          <w:szCs w:val="20"/>
        </w:rPr>
        <w:br/>
        <w:t>balance of manageability, utilization, and</w:t>
      </w:r>
      <w:r>
        <w:rPr>
          <w:rFonts w:ascii="Arial" w:hAnsi="Arial" w:cs="Arial"/>
          <w:color w:val="222222"/>
          <w:sz w:val="20"/>
          <w:szCs w:val="20"/>
        </w:rPr>
        <w:br/>
        <w:t>performance.</w:t>
      </w:r>
      <w:r>
        <w:rPr>
          <w:rFonts w:ascii="Arial" w:hAnsi="Arial" w:cs="Arial"/>
          <w:color w:val="222222"/>
          <w:sz w:val="20"/>
          <w:szCs w:val="20"/>
        </w:rPr>
        <w:br/>
        <w:t xml:space="preserve">To reduce the complexity of managing ASM and its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Oracle recommends that</w:t>
      </w:r>
      <w:r>
        <w:rPr>
          <w:rFonts w:ascii="Arial" w:hAnsi="Arial" w:cs="Arial"/>
          <w:color w:val="222222"/>
          <w:sz w:val="20"/>
          <w:szCs w:val="20"/>
        </w:rPr>
        <w:br/>
        <w:t xml:space="preserve">generally no more than two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be maintained and managed per RAC cluster or</w:t>
      </w:r>
      <w:r>
        <w:rPr>
          <w:rFonts w:ascii="Arial" w:hAnsi="Arial" w:cs="Arial"/>
          <w:color w:val="222222"/>
          <w:sz w:val="20"/>
          <w:szCs w:val="20"/>
        </w:rPr>
        <w:br/>
        <w:t>single ASM instance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oDatabase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work area: This is where active database files such as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control files,</w:t>
      </w:r>
      <w:r>
        <w:rPr>
          <w:rFonts w:ascii="Arial" w:hAnsi="Arial" w:cs="Arial"/>
          <w:color w:val="222222"/>
          <w:sz w:val="20"/>
          <w:szCs w:val="20"/>
        </w:rPr>
        <w:br/>
        <w:t>online redo logs, and change tracking files used in incremental backups are stored. This</w:t>
      </w:r>
      <w:r>
        <w:rPr>
          <w:rFonts w:ascii="Arial" w:hAnsi="Arial" w:cs="Arial"/>
          <w:color w:val="222222"/>
          <w:sz w:val="20"/>
          <w:szCs w:val="20"/>
        </w:rPr>
        <w:br/>
        <w:t>location is indicated by DB_CREATE_FILE_DEST.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oFlash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recovery area: Where recovery-related files are created, such as multiplexed copies</w:t>
      </w:r>
      <w:r>
        <w:rPr>
          <w:rFonts w:ascii="Arial" w:hAnsi="Arial" w:cs="Arial"/>
          <w:color w:val="222222"/>
          <w:sz w:val="20"/>
          <w:szCs w:val="20"/>
        </w:rPr>
        <w:br/>
        <w:t>of the current control file and online redo logs, archived redo logs, backup sets, and</w:t>
      </w:r>
      <w:r>
        <w:rPr>
          <w:rFonts w:ascii="Arial" w:hAnsi="Arial" w:cs="Arial"/>
          <w:color w:val="222222"/>
          <w:sz w:val="20"/>
          <w:szCs w:val="20"/>
        </w:rPr>
        <w:br/>
        <w:t>flashback log files. This location is indicated by DB-RECOVERY_FILE_DEST.</w:t>
      </w:r>
      <w:r>
        <w:rPr>
          <w:rFonts w:ascii="Arial" w:hAnsi="Arial" w:cs="Arial"/>
          <w:color w:val="222222"/>
          <w:sz w:val="20"/>
          <w:szCs w:val="20"/>
        </w:rPr>
        <w:br/>
        <w:t>•Having one DATA container means only place to store all your database files, and obviates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 need to juggle around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or having to decide where to place a new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 xml:space="preserve">By having one container for all your files also means better storage utilization.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Making the IT</w:t>
      </w:r>
      <w:r>
        <w:rPr>
          <w:rFonts w:ascii="Arial" w:hAnsi="Arial" w:cs="Arial"/>
          <w:color w:val="222222"/>
          <w:sz w:val="20"/>
          <w:szCs w:val="20"/>
        </w:rPr>
        <w:br/>
        <w:t>director very happy.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If more storage capacity or IO capacity is needed, just add an ASM</w:t>
      </w:r>
      <w:r>
        <w:rPr>
          <w:rFonts w:ascii="Arial" w:hAnsi="Arial" w:cs="Arial"/>
          <w:color w:val="222222"/>
          <w:sz w:val="20"/>
          <w:szCs w:val="20"/>
        </w:rPr>
        <w:br/>
        <w:t>disk….all online activities.</w:t>
      </w:r>
      <w:r>
        <w:rPr>
          <w:rFonts w:ascii="Arial" w:hAnsi="Arial" w:cs="Arial"/>
          <w:color w:val="222222"/>
          <w:sz w:val="20"/>
          <w:szCs w:val="20"/>
        </w:rPr>
        <w:br/>
        <w:t>You have to ensure that this storage pool container houses enough spindles to</w:t>
      </w:r>
      <w:r>
        <w:rPr>
          <w:rFonts w:ascii="Arial" w:hAnsi="Arial" w:cs="Arial"/>
          <w:color w:val="222222"/>
          <w:sz w:val="20"/>
          <w:szCs w:val="20"/>
        </w:rPr>
        <w:br/>
        <w:t>accommodate the IO rate of all the database objects</w:t>
      </w:r>
      <w:r>
        <w:rPr>
          <w:rFonts w:ascii="Arial" w:hAnsi="Arial" w:cs="Arial"/>
          <w:color w:val="222222"/>
          <w:sz w:val="20"/>
          <w:szCs w:val="20"/>
        </w:rPr>
        <w:br/>
        <w:t>Bottom line, one container == one pool manage, monitor, and track</w:t>
      </w:r>
      <w:r>
        <w:rPr>
          <w:rFonts w:ascii="Arial" w:hAnsi="Arial" w:cs="Arial"/>
          <w:color w:val="222222"/>
          <w:sz w:val="20"/>
          <w:szCs w:val="20"/>
        </w:rPr>
        <w:br/>
        <w:t xml:space="preserve">Note however, that additional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may be added to support tiered storage classes in</w:t>
      </w:r>
      <w:r>
        <w:rPr>
          <w:rFonts w:ascii="Arial" w:hAnsi="Arial" w:cs="Arial"/>
          <w:color w:val="222222"/>
          <w:sz w:val="20"/>
          <w:szCs w:val="20"/>
        </w:rPr>
        <w:br/>
        <w:t>Information Lifecycle Management (ILM) or Hierarchical Storage Management (HSM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deployments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Q.5) We have a 16 TB database. I’m curious about the</w:t>
      </w:r>
      <w:r>
        <w:rPr>
          <w:rFonts w:ascii="Arial" w:hAnsi="Arial" w:cs="Arial"/>
          <w:color w:val="222222"/>
          <w:sz w:val="20"/>
          <w:szCs w:val="20"/>
        </w:rPr>
        <w:br/>
        <w:t>number of disk groups we should use; e.g. 1 large</w:t>
      </w:r>
      <w:r>
        <w:rPr>
          <w:rFonts w:ascii="Arial" w:hAnsi="Arial" w:cs="Arial"/>
          <w:color w:val="222222"/>
          <w:sz w:val="20"/>
          <w:szCs w:val="20"/>
        </w:rPr>
        <w:br/>
        <w:t>disk group, a couple of disk groups, or otherwise?</w:t>
      </w:r>
      <w:r>
        <w:rPr>
          <w:rFonts w:ascii="Arial" w:hAnsi="Arial" w:cs="Arial"/>
          <w:color w:val="222222"/>
          <w:sz w:val="20"/>
          <w:szCs w:val="20"/>
        </w:rPr>
        <w:br/>
        <w:t>A. For VLDBs you will probably end up with different</w:t>
      </w:r>
      <w:r>
        <w:rPr>
          <w:rFonts w:ascii="Arial" w:hAnsi="Arial" w:cs="Arial"/>
          <w:color w:val="222222"/>
          <w:sz w:val="20"/>
          <w:szCs w:val="20"/>
        </w:rPr>
        <w:br/>
        <w:t xml:space="preserve">storage tiers;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e.g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with some of our large customers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they have Tier1 (RAID10 FC), Tier2 (RAID5 FC),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Tier3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(SATA), etc. Each one of these is mapped to a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custs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mapped certain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specific tiers;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system/rollback/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syaux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and latency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senstive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 Tier1, and not as IO critical on Tier2, etc.</w:t>
      </w:r>
      <w:r>
        <w:rPr>
          <w:rFonts w:ascii="Arial" w:hAnsi="Arial" w:cs="Arial"/>
          <w:color w:val="222222"/>
          <w:sz w:val="20"/>
          <w:szCs w:val="20"/>
        </w:rPr>
        <w:br/>
        <w:t xml:space="preserve">For 10g VLDBs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its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best to set an AU size of 16MB, this is more for metadata space</w:t>
      </w:r>
      <w:r>
        <w:rPr>
          <w:rFonts w:ascii="Arial" w:hAnsi="Arial" w:cs="Arial"/>
          <w:color w:val="222222"/>
          <w:sz w:val="20"/>
          <w:szCs w:val="20"/>
        </w:rPr>
        <w:br/>
        <w:t>efficiency than for performance. The 16MB recommendation is only necessary if the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going to be used by 10g databases. In 11g we introduced variable size</w:t>
      </w:r>
      <w:r>
        <w:rPr>
          <w:rFonts w:ascii="Arial" w:hAnsi="Arial" w:cs="Arial"/>
          <w:color w:val="222222"/>
          <w:sz w:val="20"/>
          <w:szCs w:val="20"/>
        </w:rPr>
        <w:br/>
        <w:t xml:space="preserve">extents to solve the metadata problem. This requires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&amp;</w:t>
      </w:r>
      <w:r>
        <w:rPr>
          <w:rFonts w:ascii="Arial" w:hAnsi="Arial" w:cs="Arial"/>
          <w:color w:val="222222"/>
          <w:sz w:val="20"/>
          <w:szCs w:val="20"/>
        </w:rPr>
        <w:br/>
        <w:t>compatible.asm to be set to 11.1.0.0. With 11g you should set your AU size to the largest</w:t>
      </w:r>
      <w:r>
        <w:rPr>
          <w:rFonts w:ascii="Arial" w:hAnsi="Arial" w:cs="Arial"/>
          <w:color w:val="222222"/>
          <w:sz w:val="20"/>
          <w:szCs w:val="20"/>
        </w:rPr>
        <w:br/>
        <w:t>I/O that you wish to issue for sequential access (other parameters need to be set to</w:t>
      </w:r>
      <w:r>
        <w:rPr>
          <w:rFonts w:ascii="Arial" w:hAnsi="Arial" w:cs="Arial"/>
          <w:color w:val="222222"/>
          <w:sz w:val="20"/>
          <w:szCs w:val="20"/>
        </w:rPr>
        <w:br/>
        <w:t>increase the I/O size issued by Oracle). For random small I/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the AU size does not</w:t>
      </w:r>
      <w:r>
        <w:rPr>
          <w:rFonts w:ascii="Arial" w:hAnsi="Arial" w:cs="Arial"/>
          <w:color w:val="222222"/>
          <w:sz w:val="20"/>
          <w:szCs w:val="20"/>
        </w:rPr>
        <w:br/>
        <w:t>matter very much as long as every file is broken into many more extents than there are</w:t>
      </w:r>
      <w:r>
        <w:rPr>
          <w:rFonts w:ascii="Arial" w:hAnsi="Arial" w:cs="Arial"/>
          <w:color w:val="222222"/>
          <w:sz w:val="20"/>
          <w:szCs w:val="20"/>
        </w:rPr>
        <w:br/>
        <w:t>disks.</w:t>
      </w:r>
      <w:r>
        <w:rPr>
          <w:rFonts w:ascii="Arial" w:hAnsi="Arial" w:cs="Arial"/>
          <w:color w:val="222222"/>
          <w:sz w:val="20"/>
          <w:szCs w:val="20"/>
        </w:rPr>
        <w:br/>
        <w:t>15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Q.6)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We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have a new app and don’t know our access</w:t>
      </w:r>
      <w:r>
        <w:rPr>
          <w:rFonts w:ascii="Arial" w:hAnsi="Arial" w:cs="Arial"/>
          <w:color w:val="222222"/>
          <w:sz w:val="20"/>
          <w:szCs w:val="20"/>
        </w:rPr>
        <w:br/>
        <w:t>pattern, but assuming mostly sequential access, what</w:t>
      </w:r>
      <w:r>
        <w:rPr>
          <w:rFonts w:ascii="Arial" w:hAnsi="Arial" w:cs="Arial"/>
          <w:color w:val="222222"/>
          <w:sz w:val="20"/>
          <w:szCs w:val="20"/>
        </w:rPr>
        <w:br/>
        <w:t>size would be a good AU fit?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A. For 11g ASM/RDBMS it is recommended to use 4MB</w:t>
      </w:r>
      <w:r>
        <w:rPr>
          <w:rFonts w:ascii="Arial" w:hAnsi="Arial" w:cs="Arial"/>
          <w:color w:val="222222"/>
          <w:sz w:val="20"/>
          <w:szCs w:val="20"/>
        </w:rPr>
        <w:br/>
        <w:t>ASM AU for disk groups.</w:t>
      </w:r>
      <w:r>
        <w:rPr>
          <w:rFonts w:ascii="Arial" w:hAnsi="Arial" w:cs="Arial"/>
          <w:color w:val="222222"/>
          <w:sz w:val="20"/>
          <w:szCs w:val="20"/>
        </w:rPr>
        <w:br/>
        <w:t xml:space="preserve">See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Metalink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Note 810484.1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For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all 11g ASM/DB users, it best to create a disk group using 4 MB ASM AU size.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Metalink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Note 810484.1 covers this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Q.7)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Would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it be better to use BIGFILE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or</w:t>
      </w:r>
      <w:r>
        <w:rPr>
          <w:rFonts w:ascii="Arial" w:hAnsi="Arial" w:cs="Arial"/>
          <w:color w:val="222222"/>
          <w:sz w:val="20"/>
          <w:szCs w:val="20"/>
        </w:rPr>
        <w:br/>
        <w:t xml:space="preserve">standard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for ASM?</w:t>
      </w:r>
      <w:r>
        <w:rPr>
          <w:rFonts w:ascii="Arial" w:hAnsi="Arial" w:cs="Arial"/>
          <w:color w:val="222222"/>
          <w:sz w:val="20"/>
          <w:szCs w:val="20"/>
        </w:rPr>
        <w:br/>
        <w:t xml:space="preserve">A. The use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Bigfile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has no bearing on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ASM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(or vice versa). In fact most database object related</w:t>
      </w:r>
      <w:r>
        <w:rPr>
          <w:rFonts w:ascii="Arial" w:hAnsi="Arial" w:cs="Arial"/>
          <w:color w:val="222222"/>
          <w:sz w:val="20"/>
          <w:szCs w:val="20"/>
        </w:rPr>
        <w:br/>
        <w:t>decisions are transparent to ASM.</w:t>
      </w:r>
      <w:r>
        <w:rPr>
          <w:rFonts w:ascii="Arial" w:hAnsi="Arial" w:cs="Arial"/>
          <w:color w:val="222222"/>
          <w:sz w:val="20"/>
          <w:szCs w:val="20"/>
        </w:rPr>
        <w:br/>
        <w:t xml:space="preserve">Nevertheless,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Bigfile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tablespaces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benefits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 xml:space="preserve">Fewer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 which means faster database open (fewer files to</w:t>
      </w:r>
      <w:r>
        <w:rPr>
          <w:rFonts w:ascii="Arial" w:hAnsi="Arial" w:cs="Arial"/>
          <w:color w:val="222222"/>
          <w:sz w:val="20"/>
          <w:szCs w:val="20"/>
        </w:rPr>
        <w:br/>
        <w:t>open),</w:t>
      </w:r>
      <w:r>
        <w:rPr>
          <w:rFonts w:ascii="Arial" w:hAnsi="Arial" w:cs="Arial"/>
          <w:color w:val="222222"/>
          <w:sz w:val="20"/>
          <w:szCs w:val="20"/>
        </w:rPr>
        <w:br/>
        <w:t>Faster checkpoints, as well fewer files to manage. But you'll need</w:t>
      </w:r>
      <w:r>
        <w:rPr>
          <w:rFonts w:ascii="Arial" w:hAnsi="Arial" w:cs="Arial"/>
          <w:color w:val="222222"/>
          <w:sz w:val="20"/>
          <w:szCs w:val="20"/>
        </w:rPr>
        <w:br/>
        <w:t xml:space="preserve">careful consideration for backup/recovery of these large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Q.8)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What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is the best LUN size for ASM</w:t>
      </w:r>
      <w:r>
        <w:rPr>
          <w:rFonts w:ascii="Arial" w:hAnsi="Arial" w:cs="Arial"/>
          <w:color w:val="222222"/>
          <w:sz w:val="20"/>
          <w:szCs w:val="20"/>
        </w:rPr>
        <w:br/>
        <w:t>A. There is no best size! In most cases the storage</w:t>
      </w:r>
      <w:r>
        <w:rPr>
          <w:rFonts w:ascii="Arial" w:hAnsi="Arial" w:cs="Arial"/>
          <w:color w:val="222222"/>
          <w:sz w:val="20"/>
          <w:szCs w:val="20"/>
        </w:rPr>
        <w:br/>
        <w:t>team will dictate to you based on their standardized</w:t>
      </w:r>
      <w:r>
        <w:rPr>
          <w:rFonts w:ascii="Arial" w:hAnsi="Arial" w:cs="Arial"/>
          <w:color w:val="222222"/>
          <w:sz w:val="20"/>
          <w:szCs w:val="20"/>
        </w:rPr>
        <w:br/>
        <w:t>LUN size. The ASM administrator merely has to</w:t>
      </w:r>
      <w:r>
        <w:rPr>
          <w:rFonts w:ascii="Arial" w:hAnsi="Arial" w:cs="Arial"/>
          <w:color w:val="222222"/>
          <w:sz w:val="20"/>
          <w:szCs w:val="20"/>
        </w:rPr>
        <w:br/>
        <w:t>communicate the ASM Best Practices and application</w:t>
      </w:r>
      <w:r>
        <w:rPr>
          <w:rFonts w:ascii="Arial" w:hAnsi="Arial" w:cs="Arial"/>
          <w:color w:val="222222"/>
          <w:sz w:val="20"/>
          <w:szCs w:val="20"/>
        </w:rPr>
        <w:br/>
        <w:t>characteristics to storage folks :</w:t>
      </w:r>
      <w:r>
        <w:rPr>
          <w:rFonts w:ascii="Arial" w:hAnsi="Arial" w:cs="Arial"/>
          <w:color w:val="222222"/>
          <w:sz w:val="20"/>
          <w:szCs w:val="20"/>
        </w:rPr>
        <w:br/>
        <w:t>• Need equally sized / performance LUNs</w:t>
      </w:r>
      <w:r>
        <w:rPr>
          <w:rFonts w:ascii="Arial" w:hAnsi="Arial" w:cs="Arial"/>
          <w:color w:val="222222"/>
          <w:sz w:val="20"/>
          <w:szCs w:val="20"/>
        </w:rPr>
        <w:br/>
        <w:t>• Minimum of 4 LUNs</w:t>
      </w:r>
      <w:r>
        <w:rPr>
          <w:rFonts w:ascii="Arial" w:hAnsi="Arial" w:cs="Arial"/>
          <w:color w:val="222222"/>
          <w:sz w:val="20"/>
          <w:szCs w:val="20"/>
        </w:rPr>
        <w:br/>
        <w:t>• The capacity requirement</w:t>
      </w:r>
      <w:r>
        <w:rPr>
          <w:rFonts w:ascii="Arial" w:hAnsi="Arial" w:cs="Arial"/>
          <w:color w:val="222222"/>
          <w:sz w:val="20"/>
          <w:szCs w:val="20"/>
        </w:rPr>
        <w:br/>
        <w:t>• The workload characteristic (random r/w, sequential r/w) &amp;</w:t>
      </w:r>
      <w:r>
        <w:rPr>
          <w:rFonts w:ascii="Arial" w:hAnsi="Arial" w:cs="Arial"/>
          <w:color w:val="222222"/>
          <w:sz w:val="20"/>
          <w:szCs w:val="20"/>
        </w:rPr>
        <w:br/>
        <w:t>any response time SLA</w:t>
      </w:r>
      <w:r>
        <w:rPr>
          <w:rFonts w:ascii="Arial" w:hAnsi="Arial" w:cs="Arial"/>
          <w:color w:val="222222"/>
          <w:sz w:val="20"/>
          <w:szCs w:val="20"/>
        </w:rPr>
        <w:br/>
        <w:t>Using this info , and their standards, the storage folks should build a</w:t>
      </w:r>
      <w:r>
        <w:rPr>
          <w:rFonts w:ascii="Arial" w:hAnsi="Arial" w:cs="Arial"/>
          <w:color w:val="222222"/>
          <w:sz w:val="20"/>
          <w:szCs w:val="20"/>
        </w:rPr>
        <w:br/>
        <w:t>nice LUN group set for you.</w:t>
      </w:r>
      <w:r>
        <w:rPr>
          <w:rFonts w:ascii="Arial" w:hAnsi="Arial" w:cs="Arial"/>
          <w:color w:val="222222"/>
          <w:sz w:val="20"/>
          <w:szCs w:val="20"/>
        </w:rPr>
        <w:br/>
        <w:t>In most cases the storage team will dictate to you what the standardized LUN size</w:t>
      </w:r>
      <w:r>
        <w:rPr>
          <w:rFonts w:ascii="Arial" w:hAnsi="Arial" w:cs="Arial"/>
          <w:color w:val="222222"/>
          <w:sz w:val="20"/>
          <w:szCs w:val="20"/>
        </w:rPr>
        <w:br/>
        <w:t>is. This is based on several factors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 xml:space="preserve">including RAID LUN set builds (concatenated, striped,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hypers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etc..). Having too</w:t>
      </w:r>
      <w:r>
        <w:rPr>
          <w:rFonts w:ascii="Arial" w:hAnsi="Arial" w:cs="Arial"/>
          <w:color w:val="222222"/>
          <w:sz w:val="20"/>
          <w:szCs w:val="20"/>
        </w:rPr>
        <w:br/>
        <w:t>many LUNs elongates boot</w:t>
      </w:r>
      <w:r>
        <w:rPr>
          <w:rFonts w:ascii="Arial" w:hAnsi="Arial" w:cs="Arial"/>
          <w:color w:val="222222"/>
          <w:sz w:val="20"/>
          <w:szCs w:val="20"/>
        </w:rPr>
        <w:br/>
        <w:t xml:space="preserve">time and is it very hard to manage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flip side, having too few LUNs makes array</w:t>
      </w:r>
      <w:r>
        <w:rPr>
          <w:rFonts w:ascii="Arial" w:hAnsi="Arial" w:cs="Arial"/>
          <w:color w:val="222222"/>
          <w:sz w:val="20"/>
          <w:szCs w:val="20"/>
        </w:rPr>
        <w:br/>
        <w:t>cache management difficult to</w:t>
      </w:r>
      <w:r>
        <w:rPr>
          <w:rFonts w:ascii="Arial" w:hAnsi="Arial" w:cs="Arial"/>
          <w:color w:val="222222"/>
          <w:sz w:val="20"/>
          <w:szCs w:val="20"/>
        </w:rPr>
        <w:br/>
        <w:t>control and creates un-manageable large LUNs (which are difficult to expand).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 ASM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adminstrator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merely has to communicate to SA/storage folks that you need</w:t>
      </w:r>
      <w:r>
        <w:rPr>
          <w:rFonts w:ascii="Arial" w:hAnsi="Arial" w:cs="Arial"/>
          <w:color w:val="222222"/>
          <w:sz w:val="20"/>
          <w:szCs w:val="20"/>
        </w:rPr>
        <w:br/>
        <w:t>equally sized/performance LUNs and what the capacity requirement is, say 10TB.</w:t>
      </w:r>
      <w:r>
        <w:rPr>
          <w:rFonts w:ascii="Arial" w:hAnsi="Arial" w:cs="Arial"/>
          <w:color w:val="222222"/>
          <w:sz w:val="20"/>
          <w:szCs w:val="20"/>
        </w:rPr>
        <w:br/>
        <w:t>Using this info, the workload characteristic (random r/w, sequential r/w), and their</w:t>
      </w:r>
      <w:r>
        <w:rPr>
          <w:rFonts w:ascii="Arial" w:hAnsi="Arial" w:cs="Arial"/>
          <w:color w:val="222222"/>
          <w:sz w:val="20"/>
          <w:szCs w:val="20"/>
        </w:rPr>
        <w:br/>
        <w:t>standards, the storage folks should build a nice LUN group set for you</w:t>
      </w:r>
      <w:r>
        <w:rPr>
          <w:rFonts w:ascii="Arial" w:hAnsi="Arial" w:cs="Arial"/>
          <w:color w:val="222222"/>
          <w:sz w:val="20"/>
          <w:szCs w:val="20"/>
        </w:rPr>
        <w:br/>
        <w:t>Having too many LUNs elongates boot time and is it very hard to manage (zoning,</w:t>
      </w:r>
      <w:r>
        <w:rPr>
          <w:rFonts w:ascii="Arial" w:hAnsi="Arial" w:cs="Arial"/>
          <w:color w:val="222222"/>
          <w:sz w:val="20"/>
          <w:szCs w:val="20"/>
        </w:rPr>
        <w:br/>
        <w:t>provisioning, masking, etc..)...there's a $/LUN barometer!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Q.9)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In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11g RAC we want to separate ASM admins from</w:t>
      </w:r>
      <w:r>
        <w:rPr>
          <w:rFonts w:ascii="Arial" w:hAnsi="Arial" w:cs="Arial"/>
          <w:color w:val="222222"/>
          <w:sz w:val="20"/>
          <w:szCs w:val="20"/>
        </w:rPr>
        <w:br/>
        <w:t>DBAs and create different users and groups. How do</w:t>
      </w:r>
      <w:r>
        <w:rPr>
          <w:rFonts w:ascii="Arial" w:hAnsi="Arial" w:cs="Arial"/>
          <w:color w:val="222222"/>
          <w:sz w:val="20"/>
          <w:szCs w:val="20"/>
        </w:rPr>
        <w:br/>
        <w:t>we set this up?</w:t>
      </w:r>
      <w:r>
        <w:rPr>
          <w:rFonts w:ascii="Arial" w:hAnsi="Arial" w:cs="Arial"/>
          <w:color w:val="222222"/>
          <w:sz w:val="20"/>
          <w:szCs w:val="20"/>
        </w:rPr>
        <w:br/>
        <w:t>A. For clarification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• Separate Oracle Home for ASM and RDBMS.</w:t>
      </w:r>
      <w:r>
        <w:rPr>
          <w:rFonts w:ascii="Arial" w:hAnsi="Arial" w:cs="Arial"/>
          <w:color w:val="222222"/>
          <w:sz w:val="20"/>
          <w:szCs w:val="20"/>
        </w:rPr>
        <w:br/>
        <w:t>• RDBMS instance connects to ASM using OSDBA group of the ASM instance.</w:t>
      </w:r>
      <w:r>
        <w:rPr>
          <w:rFonts w:ascii="Arial" w:hAnsi="Arial" w:cs="Arial"/>
          <w:color w:val="222222"/>
          <w:sz w:val="20"/>
          <w:szCs w:val="20"/>
        </w:rPr>
        <w:br/>
        <w:t>Thus, software owner for each RDBMS instance connecting to ASM must be</w:t>
      </w:r>
      <w:r>
        <w:rPr>
          <w:rFonts w:ascii="Arial" w:hAnsi="Arial" w:cs="Arial"/>
          <w:color w:val="222222"/>
          <w:sz w:val="20"/>
          <w:szCs w:val="20"/>
        </w:rPr>
        <w:br/>
        <w:t>a member of ASM's OSDBA group.</w:t>
      </w:r>
      <w:r>
        <w:rPr>
          <w:rFonts w:ascii="Arial" w:hAnsi="Arial" w:cs="Arial"/>
          <w:color w:val="222222"/>
          <w:sz w:val="20"/>
          <w:szCs w:val="20"/>
        </w:rPr>
        <w:br/>
        <w:t>• Choose a different OSDBA group for ASM instance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 than for</w:t>
      </w:r>
      <w:r>
        <w:rPr>
          <w:rFonts w:ascii="Arial" w:hAnsi="Arial" w:cs="Arial"/>
          <w:color w:val="222222"/>
          <w:sz w:val="20"/>
          <w:szCs w:val="20"/>
        </w:rPr>
        <w:br/>
        <w:t>RDBMS instance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dba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• In 11g, ASM administrator has to be member of a separate SYSASM group to</w:t>
      </w:r>
      <w:r>
        <w:rPr>
          <w:rFonts w:ascii="Arial" w:hAnsi="Arial" w:cs="Arial"/>
          <w:color w:val="222222"/>
          <w:sz w:val="20"/>
          <w:szCs w:val="20"/>
        </w:rPr>
        <w:br/>
        <w:t>separate ASM Admin and DBAs.</w:t>
      </w:r>
      <w:r>
        <w:rPr>
          <w:rFonts w:ascii="Arial" w:hAnsi="Arial" w:cs="Arial"/>
          <w:color w:val="222222"/>
          <w:sz w:val="20"/>
          <w:szCs w:val="20"/>
        </w:rPr>
        <w:br/>
        <w:t>Operating system authentication using membership in the group or groups</w:t>
      </w:r>
      <w:r>
        <w:rPr>
          <w:rFonts w:ascii="Arial" w:hAnsi="Arial" w:cs="Arial"/>
          <w:color w:val="222222"/>
          <w:sz w:val="20"/>
          <w:szCs w:val="20"/>
        </w:rPr>
        <w:br/>
        <w:t>designated</w:t>
      </w:r>
      <w:r>
        <w:rPr>
          <w:rFonts w:ascii="Arial" w:hAnsi="Arial" w:cs="Arial"/>
          <w:color w:val="222222"/>
          <w:sz w:val="20"/>
          <w:szCs w:val="20"/>
        </w:rPr>
        <w:br/>
        <w:t>as OSDBA, OSOPER, and OSASM is valid on all Oracle platforms.</w:t>
      </w:r>
      <w:r>
        <w:rPr>
          <w:rFonts w:ascii="Arial" w:hAnsi="Arial" w:cs="Arial"/>
          <w:color w:val="222222"/>
          <w:sz w:val="20"/>
          <w:szCs w:val="20"/>
        </w:rPr>
        <w:br/>
        <w:t>A typical deployment could be as follows:</w:t>
      </w:r>
      <w:r>
        <w:rPr>
          <w:rFonts w:ascii="Arial" w:hAnsi="Arial" w:cs="Arial"/>
          <w:color w:val="222222"/>
          <w:sz w:val="20"/>
          <w:szCs w:val="20"/>
        </w:rPr>
        <w:br/>
        <w:t>ASM administrator:</w:t>
      </w:r>
      <w:r>
        <w:rPr>
          <w:rFonts w:ascii="Arial" w:hAnsi="Arial" w:cs="Arial"/>
          <w:color w:val="222222"/>
          <w:sz w:val="20"/>
          <w:szCs w:val="20"/>
        </w:rPr>
        <w:br/>
        <w:t xml:space="preserve">User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asmadmin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(OSASM)</w:t>
      </w:r>
      <w:r>
        <w:rPr>
          <w:rFonts w:ascii="Arial" w:hAnsi="Arial" w:cs="Arial"/>
          <w:color w:val="222222"/>
          <w:sz w:val="20"/>
          <w:szCs w:val="20"/>
        </w:rPr>
        <w:br/>
        <w:t>Database administrator:</w:t>
      </w:r>
      <w:r>
        <w:rPr>
          <w:rFonts w:ascii="Arial" w:hAnsi="Arial" w:cs="Arial"/>
          <w:color w:val="222222"/>
          <w:sz w:val="20"/>
          <w:szCs w:val="20"/>
        </w:rPr>
        <w:br/>
        <w:t>User : oracle</w:t>
      </w:r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 of ASM),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(OSDBA)</w:t>
      </w:r>
      <w:r>
        <w:rPr>
          <w:rFonts w:ascii="Arial" w:hAnsi="Arial" w:cs="Arial"/>
          <w:color w:val="222222"/>
          <w:sz w:val="20"/>
          <w:szCs w:val="20"/>
        </w:rPr>
        <w:br/>
        <w:t xml:space="preserve">ASM disk ownership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asm:oinstall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Remember that Database instance connects to ASM instance as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sysdba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 The user id the database instance runs as needs to be the</w:t>
      </w:r>
      <w:r>
        <w:rPr>
          <w:rFonts w:ascii="Arial" w:hAnsi="Arial" w:cs="Arial"/>
          <w:color w:val="222222"/>
          <w:sz w:val="20"/>
          <w:szCs w:val="20"/>
        </w:rPr>
        <w:br/>
        <w:t>OSDBA group of the ASM instance.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 typical deployment could be as follows:</w:t>
      </w:r>
      <w:r>
        <w:rPr>
          <w:rFonts w:ascii="Arial" w:hAnsi="Arial" w:cs="Arial"/>
          <w:color w:val="222222"/>
          <w:sz w:val="20"/>
          <w:szCs w:val="20"/>
        </w:rPr>
        <w:br/>
        <w:t>ASM administrator:</w:t>
      </w:r>
      <w:r>
        <w:rPr>
          <w:rFonts w:ascii="Arial" w:hAnsi="Arial" w:cs="Arial"/>
          <w:color w:val="222222"/>
          <w:sz w:val="20"/>
          <w:szCs w:val="20"/>
        </w:rPr>
        <w:br/>
        <w:t xml:space="preserve">User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asmadmin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(OSASM)</w:t>
      </w:r>
      <w:r>
        <w:rPr>
          <w:rFonts w:ascii="Arial" w:hAnsi="Arial" w:cs="Arial"/>
          <w:color w:val="222222"/>
          <w:sz w:val="20"/>
          <w:szCs w:val="20"/>
        </w:rPr>
        <w:br/>
        <w:t>Database administrator:</w:t>
      </w:r>
      <w:r>
        <w:rPr>
          <w:rFonts w:ascii="Arial" w:hAnsi="Arial" w:cs="Arial"/>
          <w:color w:val="222222"/>
          <w:sz w:val="20"/>
          <w:szCs w:val="20"/>
        </w:rPr>
        <w:br/>
        <w:t>User : oracle</w:t>
      </w:r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 of ASM),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(OSDBA)</w:t>
      </w:r>
      <w:r>
        <w:rPr>
          <w:rFonts w:ascii="Arial" w:hAnsi="Arial" w:cs="Arial"/>
          <w:color w:val="222222"/>
          <w:sz w:val="20"/>
          <w:szCs w:val="20"/>
        </w:rPr>
        <w:br/>
        <w:t>A typical deployment could be as follows:</w:t>
      </w:r>
      <w:r>
        <w:rPr>
          <w:rFonts w:ascii="Arial" w:hAnsi="Arial" w:cs="Arial"/>
          <w:color w:val="222222"/>
          <w:sz w:val="20"/>
          <w:szCs w:val="20"/>
        </w:rPr>
        <w:br/>
        <w:t>ASM administrator:</w:t>
      </w:r>
      <w:r>
        <w:rPr>
          <w:rFonts w:ascii="Arial" w:hAnsi="Arial" w:cs="Arial"/>
          <w:color w:val="222222"/>
          <w:sz w:val="20"/>
          <w:szCs w:val="20"/>
        </w:rPr>
        <w:br/>
        <w:t xml:space="preserve">User 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asmadmin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(OSASM)</w:t>
      </w:r>
      <w:r>
        <w:rPr>
          <w:rFonts w:ascii="Arial" w:hAnsi="Arial" w:cs="Arial"/>
          <w:color w:val="222222"/>
          <w:sz w:val="20"/>
          <w:szCs w:val="20"/>
        </w:rPr>
        <w:br/>
        <w:t>Database administrator:</w:t>
      </w:r>
      <w:r>
        <w:rPr>
          <w:rFonts w:ascii="Arial" w:hAnsi="Arial" w:cs="Arial"/>
          <w:color w:val="222222"/>
          <w:sz w:val="20"/>
          <w:szCs w:val="20"/>
        </w:rPr>
        <w:br/>
        <w:t>User : oracle</w:t>
      </w:r>
      <w:r>
        <w:rPr>
          <w:rFonts w:ascii="Arial" w:hAnsi="Arial" w:cs="Arial"/>
          <w:color w:val="222222"/>
          <w:sz w:val="20"/>
          <w:szCs w:val="20"/>
        </w:rPr>
        <w:br/>
        <w:t xml:space="preserve">Group: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oinstall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(OSDBA of ASM),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dba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(OSDBA)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Q.10) Can my RDBMS and ASM instances run different</w:t>
      </w:r>
      <w:r>
        <w:rPr>
          <w:rFonts w:ascii="Arial" w:hAnsi="Arial" w:cs="Arial"/>
          <w:color w:val="222222"/>
          <w:sz w:val="20"/>
          <w:szCs w:val="20"/>
        </w:rPr>
        <w:br/>
        <w:t>versions?</w:t>
      </w:r>
      <w:r>
        <w:rPr>
          <w:rFonts w:ascii="Arial" w:hAnsi="Arial" w:cs="Arial"/>
          <w:color w:val="222222"/>
          <w:sz w:val="20"/>
          <w:szCs w:val="20"/>
        </w:rPr>
        <w:br/>
        <w:t>A. Yes. ASM can be at a higher version or at lower</w:t>
      </w:r>
      <w:r>
        <w:rPr>
          <w:rFonts w:ascii="Arial" w:hAnsi="Arial" w:cs="Arial"/>
          <w:color w:val="222222"/>
          <w:sz w:val="20"/>
          <w:szCs w:val="20"/>
        </w:rPr>
        <w:br/>
        <w:t>version than its client databases. There’s two</w:t>
      </w:r>
      <w:r>
        <w:rPr>
          <w:rFonts w:ascii="Arial" w:hAnsi="Arial" w:cs="Arial"/>
          <w:color w:val="222222"/>
          <w:sz w:val="20"/>
          <w:szCs w:val="20"/>
        </w:rPr>
        <w:br/>
        <w:t xml:space="preserve">components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compatiblity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• Software compatibility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compatibility attributes:</w:t>
      </w:r>
      <w:r>
        <w:rPr>
          <w:rFonts w:ascii="Arial" w:hAnsi="Arial" w:cs="Arial"/>
          <w:color w:val="222222"/>
          <w:sz w:val="20"/>
          <w:szCs w:val="20"/>
        </w:rPr>
        <w:br/>
        <w:t>• compatible.asm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This is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level change and not an instance level change…no</w:t>
      </w:r>
      <w:r>
        <w:rPr>
          <w:rFonts w:ascii="Arial" w:hAnsi="Arial" w:cs="Arial"/>
          <w:color w:val="222222"/>
          <w:sz w:val="20"/>
          <w:szCs w:val="20"/>
        </w:rPr>
        <w:br/>
        <w:t>rolling upgrade here!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  <w:t>Disk Group Compatibility Example</w:t>
      </w:r>
      <w:r>
        <w:rPr>
          <w:rFonts w:ascii="Arial" w:hAnsi="Arial" w:cs="Arial"/>
          <w:color w:val="222222"/>
          <w:sz w:val="20"/>
          <w:szCs w:val="20"/>
        </w:rPr>
        <w:br/>
        <w:t>• Start with 10g ASM and RDBMS</w:t>
      </w:r>
      <w:r>
        <w:rPr>
          <w:rFonts w:ascii="Arial" w:hAnsi="Arial" w:cs="Arial"/>
          <w:color w:val="222222"/>
          <w:sz w:val="20"/>
          <w:szCs w:val="20"/>
        </w:rPr>
        <w:br/>
        <w:t>• Upgrade ASM to 11g</w:t>
      </w:r>
      <w:r>
        <w:rPr>
          <w:rFonts w:ascii="Arial" w:hAnsi="Arial" w:cs="Arial"/>
          <w:color w:val="222222"/>
          <w:sz w:val="20"/>
          <w:szCs w:val="20"/>
        </w:rPr>
        <w:br/>
        <w:t>• Advance compatible.asm</w:t>
      </w:r>
      <w:r>
        <w:rPr>
          <w:rFonts w:ascii="Arial" w:hAnsi="Arial" w:cs="Arial"/>
          <w:color w:val="222222"/>
          <w:sz w:val="20"/>
          <w:szCs w:val="20"/>
        </w:rPr>
        <w:br/>
        <w:t>• ALTER DISKGROUP data</w:t>
      </w:r>
      <w:r>
        <w:rPr>
          <w:rFonts w:ascii="Arial" w:hAnsi="Arial" w:cs="Arial"/>
          <w:color w:val="222222"/>
          <w:sz w:val="20"/>
          <w:szCs w:val="20"/>
        </w:rPr>
        <w:br/>
        <w:t>SET ATTRIBUTE</w:t>
      </w:r>
      <w:r>
        <w:rPr>
          <w:rFonts w:ascii="Arial" w:hAnsi="Arial" w:cs="Arial"/>
          <w:color w:val="222222"/>
          <w:sz w:val="20"/>
          <w:szCs w:val="20"/>
        </w:rPr>
        <w:br/>
        <w:t>‘compatible.asm’ = ’11.1.0.7.0’</w:t>
      </w:r>
      <w:r>
        <w:rPr>
          <w:rFonts w:ascii="Arial" w:hAnsi="Arial" w:cs="Arial"/>
          <w:color w:val="222222"/>
          <w:sz w:val="20"/>
          <w:szCs w:val="20"/>
        </w:rPr>
        <w:br/>
        <w:t>• 10g RDBMS instances are still supported</w:t>
      </w:r>
      <w:r>
        <w:rPr>
          <w:rFonts w:ascii="Arial" w:hAnsi="Arial" w:cs="Arial"/>
          <w:color w:val="222222"/>
          <w:sz w:val="20"/>
          <w:szCs w:val="20"/>
        </w:rPr>
        <w:br/>
        <w:t>• 10g ASM instance can no longer mount the disk</w:t>
      </w:r>
      <w:r>
        <w:rPr>
          <w:rFonts w:ascii="Arial" w:hAnsi="Arial" w:cs="Arial"/>
          <w:color w:val="222222"/>
          <w:sz w:val="20"/>
          <w:szCs w:val="20"/>
        </w:rPr>
        <w:br/>
        <w:t>group</w:t>
      </w:r>
      <w:r>
        <w:rPr>
          <w:rFonts w:ascii="Arial" w:hAnsi="Arial" w:cs="Arial"/>
          <w:color w:val="222222"/>
          <w:sz w:val="20"/>
          <w:szCs w:val="20"/>
        </w:rPr>
        <w:br/>
        <w:t>22</w:t>
      </w:r>
      <w:r>
        <w:rPr>
          <w:rFonts w:ascii="Arial" w:hAnsi="Arial" w:cs="Arial"/>
          <w:color w:val="222222"/>
          <w:sz w:val="20"/>
          <w:szCs w:val="20"/>
        </w:rPr>
        <w:br/>
        <w:t>Disk Group Compatibility Example</w:t>
      </w:r>
      <w:r>
        <w:rPr>
          <w:rFonts w:ascii="Arial" w:hAnsi="Arial" w:cs="Arial"/>
          <w:color w:val="222222"/>
          <w:sz w:val="20"/>
          <w:szCs w:val="20"/>
        </w:rPr>
        <w:br/>
        <w:t>• Upgrade RDBMS to 11g</w:t>
      </w:r>
      <w:r>
        <w:rPr>
          <w:rFonts w:ascii="Arial" w:hAnsi="Arial" w:cs="Arial"/>
          <w:color w:val="222222"/>
          <w:sz w:val="20"/>
          <w:szCs w:val="20"/>
        </w:rPr>
        <w:br/>
        <w:t>• In the RDBMS instance set initialization parameter</w:t>
      </w:r>
      <w:r>
        <w:rPr>
          <w:rFonts w:ascii="Arial" w:hAnsi="Arial" w:cs="Arial"/>
          <w:color w:val="222222"/>
          <w:sz w:val="20"/>
          <w:szCs w:val="20"/>
        </w:rPr>
        <w:br/>
        <w:t>• compatible = 11.0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Advance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• ALTER DISKGROUP data</w:t>
      </w:r>
      <w:r>
        <w:rPr>
          <w:rFonts w:ascii="Arial" w:hAnsi="Arial" w:cs="Arial"/>
          <w:color w:val="222222"/>
          <w:sz w:val="20"/>
          <w:szCs w:val="20"/>
        </w:rPr>
        <w:br/>
        <w:t>SET ATTRIBUTE</w:t>
      </w:r>
      <w:r>
        <w:rPr>
          <w:rFonts w:ascii="Arial" w:hAnsi="Arial" w:cs="Arial"/>
          <w:color w:val="222222"/>
          <w:sz w:val="20"/>
          <w:szCs w:val="20"/>
        </w:rPr>
        <w:br/>
        <w:t>‘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’ = ’11.1.0.7.0’</w:t>
      </w:r>
      <w:r>
        <w:rPr>
          <w:rFonts w:ascii="Arial" w:hAnsi="Arial" w:cs="Arial"/>
          <w:color w:val="222222"/>
          <w:sz w:val="20"/>
          <w:szCs w:val="20"/>
        </w:rPr>
        <w:br/>
        <w:t>• New capabilities enabled</w:t>
      </w:r>
      <w:r>
        <w:rPr>
          <w:rFonts w:ascii="Arial" w:hAnsi="Arial" w:cs="Arial"/>
          <w:color w:val="222222"/>
          <w:sz w:val="20"/>
          <w:szCs w:val="20"/>
        </w:rPr>
        <w:br/>
        <w:t>• Variable size extents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Fast mirror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resync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• Preferred read</w:t>
      </w:r>
      <w:r>
        <w:rPr>
          <w:rFonts w:ascii="Arial" w:hAnsi="Arial" w:cs="Arial"/>
          <w:color w:val="222222"/>
          <w:sz w:val="20"/>
          <w:szCs w:val="20"/>
        </w:rPr>
        <w:br/>
        <w:t>• AUs &gt; 16MB</w:t>
      </w:r>
      <w:r>
        <w:rPr>
          <w:rFonts w:ascii="Arial" w:hAnsi="Arial" w:cs="Arial"/>
          <w:color w:val="222222"/>
          <w:sz w:val="20"/>
          <w:szCs w:val="20"/>
        </w:rPr>
        <w:br/>
        <w:t>• 10g RDBMS instances can no longer access the disk group</w:t>
      </w:r>
      <w:r>
        <w:rPr>
          <w:rFonts w:ascii="Arial" w:hAnsi="Arial" w:cs="Arial"/>
          <w:color w:val="222222"/>
          <w:sz w:val="20"/>
          <w:szCs w:val="20"/>
        </w:rPr>
        <w:br/>
        <w:t>23</w:t>
      </w:r>
      <w:r>
        <w:rPr>
          <w:rFonts w:ascii="Arial" w:hAnsi="Arial" w:cs="Arial"/>
          <w:color w:val="222222"/>
          <w:sz w:val="20"/>
          <w:szCs w:val="20"/>
        </w:rPr>
        <w:br/>
        <w:t>Disk Group Compatibility Example</w:t>
      </w:r>
      <w:r>
        <w:rPr>
          <w:rFonts w:ascii="Arial" w:hAnsi="Arial" w:cs="Arial"/>
          <w:color w:val="222222"/>
          <w:sz w:val="20"/>
          <w:szCs w:val="20"/>
        </w:rPr>
        <w:br/>
        <w:t>• Compatibility may be set during disk group creation</w:t>
      </w:r>
      <w:r>
        <w:rPr>
          <w:rFonts w:ascii="Arial" w:hAnsi="Arial" w:cs="Arial"/>
          <w:color w:val="222222"/>
          <w:sz w:val="20"/>
          <w:szCs w:val="20"/>
        </w:rPr>
        <w:br/>
        <w:t>• CREATE DISKGROUP data</w:t>
      </w:r>
      <w:r>
        <w:rPr>
          <w:rFonts w:ascii="Arial" w:hAnsi="Arial" w:cs="Arial"/>
          <w:color w:val="222222"/>
          <w:sz w:val="20"/>
          <w:szCs w:val="20"/>
        </w:rPr>
        <w:br/>
        <w:t>DISK 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sdd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bcd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]1’</w:t>
      </w:r>
      <w:r>
        <w:rPr>
          <w:rFonts w:ascii="Arial" w:hAnsi="Arial" w:cs="Arial"/>
          <w:color w:val="222222"/>
          <w:sz w:val="20"/>
          <w:szCs w:val="20"/>
        </w:rPr>
        <w:br/>
        <w:t>ATTRIBUTE</w:t>
      </w:r>
      <w:r>
        <w:rPr>
          <w:rFonts w:ascii="Arial" w:hAnsi="Arial" w:cs="Arial"/>
          <w:color w:val="222222"/>
          <w:sz w:val="20"/>
          <w:szCs w:val="20"/>
        </w:rPr>
        <w:br/>
        <w:t>‘compatible.asm’ = ’11.1.0.7.0’,</w:t>
      </w:r>
      <w:r>
        <w:rPr>
          <w:rFonts w:ascii="Arial" w:hAnsi="Arial" w:cs="Arial"/>
          <w:color w:val="222222"/>
          <w:sz w:val="20"/>
          <w:szCs w:val="20"/>
        </w:rPr>
        <w:br/>
        <w:t>‘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’ = ’11.1.0.7.0’,</w:t>
      </w:r>
      <w:r>
        <w:rPr>
          <w:rFonts w:ascii="Arial" w:hAnsi="Arial" w:cs="Arial"/>
          <w:color w:val="222222"/>
          <w:sz w:val="20"/>
          <w:szCs w:val="20"/>
        </w:rPr>
        <w:br/>
        <w:t>‘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au_size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’ = ’4M’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•compatible.asm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compatible.rdbms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cannot</w:t>
      </w:r>
      <w:r>
        <w:rPr>
          <w:rFonts w:ascii="Arial" w:hAnsi="Arial" w:cs="Arial"/>
          <w:color w:val="222222"/>
          <w:sz w:val="20"/>
          <w:szCs w:val="20"/>
        </w:rPr>
        <w:br/>
        <w:t>be reversed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Q.11) Where do I run my database listener from; i.e., ASM</w:t>
      </w:r>
      <w:r>
        <w:rPr>
          <w:rFonts w:ascii="Arial" w:hAnsi="Arial" w:cs="Arial"/>
          <w:color w:val="222222"/>
          <w:sz w:val="20"/>
          <w:szCs w:val="20"/>
        </w:rPr>
        <w:br/>
        <w:t>HOME or DB HOME?</w:t>
      </w:r>
      <w:r>
        <w:rPr>
          <w:rFonts w:ascii="Arial" w:hAnsi="Arial" w:cs="Arial"/>
          <w:color w:val="222222"/>
          <w:sz w:val="20"/>
          <w:szCs w:val="20"/>
        </w:rPr>
        <w:br/>
        <w:t>A. It is recommended to run the listener from the ASM</w:t>
      </w:r>
      <w:r>
        <w:rPr>
          <w:rFonts w:ascii="Arial" w:hAnsi="Arial" w:cs="Arial"/>
          <w:color w:val="222222"/>
          <w:sz w:val="20"/>
          <w:szCs w:val="20"/>
        </w:rPr>
        <w:br/>
        <w:t xml:space="preserve">HOME. This is particularly important for RAC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env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since the listener is a node-level resource. In this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config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you can create additional [user] listeners from</w:t>
      </w:r>
      <w:r>
        <w:rPr>
          <w:rFonts w:ascii="Arial" w:hAnsi="Arial" w:cs="Arial"/>
          <w:color w:val="222222"/>
          <w:sz w:val="20"/>
          <w:szCs w:val="20"/>
        </w:rPr>
        <w:br/>
        <w:t>the database homes as needed.</w:t>
      </w:r>
      <w:r>
        <w:rPr>
          <w:rFonts w:ascii="Arial" w:hAnsi="Arial" w:cs="Arial"/>
          <w:color w:val="222222"/>
          <w:sz w:val="20"/>
          <w:szCs w:val="20"/>
        </w:rPr>
        <w:br/>
        <w:t>- Allows registering multiple databases on the node to register with the</w:t>
      </w:r>
      <w:r>
        <w:rPr>
          <w:rFonts w:ascii="Arial" w:hAnsi="Arial" w:cs="Arial"/>
          <w:color w:val="222222"/>
          <w:sz w:val="20"/>
          <w:szCs w:val="20"/>
        </w:rPr>
        <w:br/>
        <w:t>listener without being tied to a specific database home</w:t>
      </w:r>
      <w:r>
        <w:rPr>
          <w:rFonts w:ascii="Arial" w:hAnsi="Arial" w:cs="Arial"/>
          <w:color w:val="222222"/>
          <w:sz w:val="20"/>
          <w:szCs w:val="20"/>
        </w:rPr>
        <w:br/>
        <w:t>- From configuration tool standpoint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netca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), we promote best practice</w:t>
      </w:r>
      <w:r>
        <w:rPr>
          <w:rFonts w:ascii="Arial" w:hAnsi="Arial" w:cs="Arial"/>
          <w:color w:val="222222"/>
          <w:sz w:val="20"/>
          <w:szCs w:val="20"/>
        </w:rPr>
        <w:br/>
        <w:t>of creating one listener per node with node name suffix (that 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registered with CRS) and subsequent tools that create/upgrade</w:t>
      </w:r>
      <w:r>
        <w:rPr>
          <w:rFonts w:ascii="Arial" w:hAnsi="Arial" w:cs="Arial"/>
          <w:color w:val="222222"/>
          <w:sz w:val="20"/>
          <w:szCs w:val="20"/>
        </w:rPr>
        <w:br/>
        <w:t>databases will register instances to that listener. One can always</w:t>
      </w:r>
      <w:r>
        <w:rPr>
          <w:rFonts w:ascii="Arial" w:hAnsi="Arial" w:cs="Arial"/>
          <w:color w:val="222222"/>
          <w:sz w:val="20"/>
          <w:szCs w:val="20"/>
        </w:rPr>
        <w:br/>
        <w:t xml:space="preserve">create multiple listeners in different homes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use'em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but that would</w:t>
      </w:r>
      <w:r>
        <w:rPr>
          <w:rFonts w:ascii="Arial" w:hAnsi="Arial" w:cs="Arial"/>
          <w:color w:val="222222"/>
          <w:sz w:val="20"/>
          <w:szCs w:val="20"/>
        </w:rPr>
        <w:br/>
        <w:t>complicate the configuration</w:t>
      </w:r>
      <w:r>
        <w:rPr>
          <w:rFonts w:ascii="Arial" w:hAnsi="Arial" w:cs="Arial"/>
          <w:color w:val="222222"/>
          <w:sz w:val="20"/>
          <w:szCs w:val="20"/>
        </w:rPr>
        <w:br/>
        <w:t>Backups for ASM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Q.1) How do I backup my ASM instance?</w:t>
      </w:r>
      <w:r>
        <w:rPr>
          <w:rFonts w:ascii="Arial" w:hAnsi="Arial" w:cs="Arial"/>
          <w:color w:val="222222"/>
          <w:sz w:val="20"/>
          <w:szCs w:val="20"/>
        </w:rPr>
        <w:br/>
        <w:t>A. Not applicable! ASM has no files to backup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Unlike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database, ASM does require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controlfile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type structure or</w:t>
      </w:r>
      <w:r>
        <w:rPr>
          <w:rFonts w:ascii="Arial" w:hAnsi="Arial" w:cs="Arial"/>
          <w:color w:val="222222"/>
          <w:sz w:val="20"/>
          <w:szCs w:val="20"/>
        </w:rPr>
        <w:br/>
        <w:t>any other external metadata to bootstrap itself. All the data ASM needs</w:t>
      </w:r>
      <w:r>
        <w:rPr>
          <w:rFonts w:ascii="Arial" w:hAnsi="Arial" w:cs="Arial"/>
          <w:color w:val="222222"/>
          <w:sz w:val="20"/>
          <w:szCs w:val="20"/>
        </w:rPr>
        <w:br/>
        <w:t>to startup is on on-disk structures (disk headers and other disk group</w:t>
      </w:r>
      <w:r>
        <w:rPr>
          <w:rFonts w:ascii="Arial" w:hAnsi="Arial" w:cs="Arial"/>
          <w:color w:val="222222"/>
          <w:sz w:val="20"/>
          <w:szCs w:val="20"/>
        </w:rPr>
        <w:br/>
        <w:t>metadata).</w:t>
      </w:r>
      <w:r>
        <w:rPr>
          <w:rFonts w:ascii="Arial" w:hAnsi="Arial" w:cs="Arial"/>
          <w:color w:val="222222"/>
          <w:sz w:val="20"/>
          <w:szCs w:val="20"/>
        </w:rPr>
        <w:br/>
        <w:t>A Disk Group is the fundamental object managed by ASM. It is</w:t>
      </w:r>
      <w:r>
        <w:rPr>
          <w:rFonts w:ascii="Arial" w:hAnsi="Arial" w:cs="Arial"/>
          <w:color w:val="222222"/>
          <w:sz w:val="20"/>
          <w:szCs w:val="20"/>
        </w:rPr>
        <w:br/>
        <w:t>composed of multiple ASM disks. Each Disk Group is self-describing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like a standard file system. All the metadata about the usage of the</w:t>
      </w:r>
      <w:r>
        <w:rPr>
          <w:rFonts w:ascii="Arial" w:hAnsi="Arial" w:cs="Arial"/>
          <w:color w:val="222222"/>
          <w:sz w:val="20"/>
          <w:szCs w:val="20"/>
        </w:rPr>
        <w:br/>
        <w:t>space in the disk group is completely contained within the disk group.</w:t>
      </w:r>
      <w:r>
        <w:rPr>
          <w:rFonts w:ascii="Arial" w:hAnsi="Arial" w:cs="Arial"/>
          <w:color w:val="222222"/>
          <w:sz w:val="20"/>
          <w:szCs w:val="20"/>
        </w:rPr>
        <w:br/>
        <w:t>If ASM can find all the disks in a disk group it can provide access to</w:t>
      </w:r>
      <w:r>
        <w:rPr>
          <w:rFonts w:ascii="Arial" w:hAnsi="Arial" w:cs="Arial"/>
          <w:color w:val="222222"/>
          <w:sz w:val="20"/>
          <w:szCs w:val="20"/>
        </w:rPr>
        <w:br/>
        <w:t>the disk group without any additional metadata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Q.2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)When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should I use RMAN and when should I use</w:t>
      </w:r>
      <w:r>
        <w:rPr>
          <w:rFonts w:ascii="Arial" w:hAnsi="Arial" w:cs="Arial"/>
          <w:color w:val="222222"/>
          <w:sz w:val="20"/>
          <w:szCs w:val="20"/>
        </w:rPr>
        <w:br/>
        <w:t>ASMCMD copy?</w:t>
      </w:r>
      <w:r>
        <w:rPr>
          <w:rFonts w:ascii="Arial" w:hAnsi="Arial" w:cs="Arial"/>
          <w:color w:val="222222"/>
          <w:sz w:val="20"/>
          <w:szCs w:val="20"/>
        </w:rPr>
        <w:br/>
        <w:t>A. RMAN is the recommended and most complete and</w:t>
      </w:r>
      <w:r>
        <w:rPr>
          <w:rFonts w:ascii="Arial" w:hAnsi="Arial" w:cs="Arial"/>
          <w:color w:val="222222"/>
          <w:sz w:val="20"/>
          <w:szCs w:val="20"/>
        </w:rPr>
        <w:br/>
        <w:t>flexible method to backup and transport database files</w:t>
      </w:r>
      <w:r>
        <w:rPr>
          <w:rFonts w:ascii="Arial" w:hAnsi="Arial" w:cs="Arial"/>
          <w:color w:val="222222"/>
          <w:sz w:val="20"/>
          <w:szCs w:val="20"/>
        </w:rPr>
        <w:br/>
        <w:t>in ASM.</w:t>
      </w:r>
      <w:r>
        <w:rPr>
          <w:rFonts w:ascii="Arial" w:hAnsi="Arial" w:cs="Arial"/>
          <w:color w:val="222222"/>
          <w:sz w:val="20"/>
          <w:szCs w:val="20"/>
        </w:rPr>
        <w:br/>
        <w:t>ASMCMD copy is good for copying single files</w:t>
      </w:r>
      <w:r>
        <w:rPr>
          <w:rFonts w:ascii="Arial" w:hAnsi="Arial" w:cs="Arial"/>
          <w:color w:val="222222"/>
          <w:sz w:val="20"/>
          <w:szCs w:val="20"/>
        </w:rPr>
        <w:br/>
        <w:t>• Supports all Oracle file types</w:t>
      </w:r>
      <w:r>
        <w:rPr>
          <w:rFonts w:ascii="Arial" w:hAnsi="Arial" w:cs="Arial"/>
          <w:color w:val="222222"/>
          <w:sz w:val="20"/>
          <w:szCs w:val="20"/>
        </w:rPr>
        <w:br/>
        <w:t>• Can be used to instantiate a Data Guard environment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Does not update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controlfile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• Does not create OMF files</w:t>
      </w:r>
      <w:r>
        <w:rPr>
          <w:rFonts w:ascii="Arial" w:hAnsi="Arial" w:cs="Arial"/>
          <w:color w:val="222222"/>
          <w:sz w:val="20"/>
          <w:szCs w:val="20"/>
        </w:rPr>
        <w:br/>
        <w:t>RMAN is the most complete and versatile means to backup databases</w:t>
      </w:r>
      <w:r>
        <w:rPr>
          <w:rFonts w:ascii="Arial" w:hAnsi="Arial" w:cs="Arial"/>
          <w:color w:val="222222"/>
          <w:sz w:val="20"/>
          <w:szCs w:val="20"/>
        </w:rPr>
        <w:br/>
        <w:t>stored in ASM.</w:t>
      </w:r>
      <w:r>
        <w:rPr>
          <w:rFonts w:ascii="Arial" w:hAnsi="Arial" w:cs="Arial"/>
          <w:color w:val="222222"/>
          <w:sz w:val="20"/>
          <w:szCs w:val="20"/>
        </w:rPr>
        <w:br/>
        <w:t>However, many customers use BCV/split-mirrors as backups for ASM</w:t>
      </w:r>
      <w:r>
        <w:rPr>
          <w:rFonts w:ascii="Arial" w:hAnsi="Arial" w:cs="Arial"/>
          <w:color w:val="222222"/>
          <w:sz w:val="20"/>
          <w:szCs w:val="20"/>
        </w:rPr>
        <w:br/>
        <w:t>based databases. Many combine BCV mirrors with RMAN backup</w:t>
      </w:r>
      <w:r>
        <w:rPr>
          <w:rFonts w:ascii="Arial" w:hAnsi="Arial" w:cs="Arial"/>
          <w:color w:val="222222"/>
          <w:sz w:val="20"/>
          <w:szCs w:val="20"/>
        </w:rPr>
        <w:br/>
        <w:t>of the mirrors. Why would you want to do that? RMAN ensures the</w:t>
      </w:r>
      <w:r>
        <w:rPr>
          <w:rFonts w:ascii="Arial" w:hAnsi="Arial" w:cs="Arial"/>
          <w:color w:val="222222"/>
          <w:sz w:val="20"/>
          <w:szCs w:val="20"/>
        </w:rPr>
        <w:br/>
        <w:t>integrity of the database data blocks by running sanity checks as it</w:t>
      </w:r>
      <w:r>
        <w:rPr>
          <w:rFonts w:ascii="Arial" w:hAnsi="Arial" w:cs="Arial"/>
          <w:color w:val="222222"/>
          <w:sz w:val="20"/>
          <w:szCs w:val="20"/>
        </w:rPr>
        <w:br/>
        <w:t>backs up the blocks</w:t>
      </w:r>
      <w:r>
        <w:rPr>
          <w:rFonts w:ascii="Arial" w:hAnsi="Arial" w:cs="Arial"/>
          <w:color w:val="222222"/>
          <w:sz w:val="20"/>
          <w:szCs w:val="20"/>
        </w:rPr>
        <w:br/>
        <w:t xml:space="preserve">Now most of you are wondering about the 11g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asmcmd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copy</w:t>
      </w:r>
      <w:r>
        <w:rPr>
          <w:rFonts w:ascii="Arial" w:hAnsi="Arial" w:cs="Arial"/>
          <w:color w:val="222222"/>
          <w:sz w:val="20"/>
          <w:szCs w:val="20"/>
        </w:rPr>
        <w:br/>
        <w:t xml:space="preserve">command, and how that fits in here.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asmcmd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not intended to</w:t>
      </w:r>
      <w:r>
        <w:rPr>
          <w:rFonts w:ascii="Arial" w:hAnsi="Arial" w:cs="Arial"/>
          <w:color w:val="222222"/>
          <w:sz w:val="20"/>
          <w:szCs w:val="20"/>
        </w:rPr>
        <w:br/>
        <w:t>do wholesale backups (plus you’ll have to put the database in hot</w:t>
      </w:r>
      <w:r>
        <w:rPr>
          <w:rFonts w:ascii="Arial" w:hAnsi="Arial" w:cs="Arial"/>
          <w:color w:val="222222"/>
          <w:sz w:val="20"/>
          <w:szCs w:val="20"/>
        </w:rPr>
        <w:br/>
        <w:t>backup).</w:t>
      </w:r>
      <w:r>
        <w:rPr>
          <w:rFonts w:ascii="Arial" w:hAnsi="Arial" w:cs="Arial"/>
          <w:color w:val="222222"/>
          <w:sz w:val="20"/>
          <w:szCs w:val="20"/>
        </w:rPr>
        <w:br/>
        <w:t xml:space="preserve">In 10g the possible ways to migrate - DBMS_FILE_TRANSFER,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rman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(copy vs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backup), or XMLDB FTP</w:t>
      </w:r>
      <w:r>
        <w:rPr>
          <w:rFonts w:ascii="Arial" w:hAnsi="Arial" w:cs="Arial"/>
          <w:color w:val="222222"/>
          <w:sz w:val="20"/>
          <w:szCs w:val="20"/>
        </w:rPr>
        <w:br/>
        <w:t xml:space="preserve">In 11g, we introduced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asmcmd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copy command. Key point here is that copy files</w:t>
      </w:r>
      <w:r>
        <w:rPr>
          <w:rFonts w:ascii="Arial" w:hAnsi="Arial" w:cs="Arial"/>
          <w:color w:val="222222"/>
          <w:sz w:val="20"/>
          <w:szCs w:val="20"/>
        </w:rPr>
        <w:br/>
        <w:t>out is great for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1. archive logs</w:t>
      </w:r>
      <w:r>
        <w:rPr>
          <w:rFonts w:ascii="Arial" w:hAnsi="Arial" w:cs="Arial"/>
          <w:color w:val="222222"/>
          <w:sz w:val="20"/>
          <w:szCs w:val="20"/>
        </w:rPr>
        <w:br/>
        <w:t xml:space="preserve">2.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Controlfiles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3.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for debugging</w:t>
      </w:r>
      <w:r>
        <w:rPr>
          <w:rFonts w:ascii="Arial" w:hAnsi="Arial" w:cs="Arial"/>
          <w:color w:val="222222"/>
          <w:sz w:val="20"/>
          <w:szCs w:val="20"/>
        </w:rPr>
        <w:br/>
        <w:t>4.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(can be done across platforms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)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Copying files in:</w:t>
      </w:r>
      <w:r>
        <w:rPr>
          <w:rFonts w:ascii="Arial" w:hAnsi="Arial" w:cs="Arial"/>
          <w:color w:val="222222"/>
          <w:sz w:val="20"/>
          <w:szCs w:val="20"/>
        </w:rPr>
        <w:br/>
        <w:t>TTS</w:t>
      </w:r>
      <w:r>
        <w:rPr>
          <w:rFonts w:ascii="Arial" w:hAnsi="Arial" w:cs="Arial"/>
          <w:color w:val="222222"/>
          <w:sz w:val="20"/>
          <w:szCs w:val="20"/>
        </w:rPr>
        <w:br/>
        <w:t>Copy in only supported files.</w:t>
      </w:r>
      <w:r>
        <w:rPr>
          <w:rFonts w:ascii="Arial" w:hAnsi="Arial" w:cs="Arial"/>
          <w:color w:val="222222"/>
          <w:sz w:val="20"/>
          <w:szCs w:val="20"/>
        </w:rPr>
        <w:br/>
        <w:t>28</w:t>
      </w:r>
      <w:r>
        <w:rPr>
          <w:rFonts w:ascii="Arial" w:hAnsi="Arial" w:cs="Arial"/>
          <w:color w:val="222222"/>
          <w:sz w:val="20"/>
          <w:szCs w:val="20"/>
        </w:rPr>
        <w:br/>
        <w:t>ASMCMD Copy</w:t>
      </w:r>
      <w:r>
        <w:rPr>
          <w:rFonts w:ascii="Arial" w:hAnsi="Arial" w:cs="Arial"/>
          <w:color w:val="222222"/>
          <w:sz w:val="20"/>
          <w:szCs w:val="20"/>
        </w:rPr>
        <w:br/>
        <w:t xml:space="preserve">ASMCMD&gt;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+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/expdp_5_5.dat</w:t>
      </w:r>
      <w:r>
        <w:rPr>
          <w:rFonts w:ascii="Arial" w:hAnsi="Arial" w:cs="Arial"/>
          <w:color w:val="222222"/>
          <w:sz w:val="20"/>
          <w:szCs w:val="20"/>
        </w:rPr>
        <w:br/>
        <w:t xml:space="preserve">ASMCMD&gt;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expdp_5_5.dat sys@rac1.orcl1:+DATA/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/ex</w:t>
      </w:r>
      <w:r>
        <w:rPr>
          <w:rFonts w:ascii="Arial" w:hAnsi="Arial" w:cs="Arial"/>
          <w:color w:val="222222"/>
          <w:sz w:val="20"/>
          <w:szCs w:val="20"/>
        </w:rPr>
        <w:br/>
        <w:t>pdp_5_5.dat</w:t>
      </w:r>
      <w:r>
        <w:rPr>
          <w:rFonts w:ascii="Arial" w:hAnsi="Arial" w:cs="Arial"/>
          <w:color w:val="222222"/>
          <w:sz w:val="20"/>
          <w:szCs w:val="20"/>
        </w:rPr>
        <w:br/>
        <w:t>source +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/expdp_5_5.dat</w:t>
      </w:r>
      <w:r>
        <w:rPr>
          <w:rFonts w:ascii="Arial" w:hAnsi="Arial" w:cs="Arial"/>
          <w:color w:val="222222"/>
          <w:sz w:val="20"/>
          <w:szCs w:val="20"/>
        </w:rPr>
        <w:br/>
        <w:t>target +DATA/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/expdp_5_5.dat</w:t>
      </w:r>
      <w:r>
        <w:rPr>
          <w:rFonts w:ascii="Arial" w:hAnsi="Arial" w:cs="Arial"/>
          <w:color w:val="222222"/>
          <w:sz w:val="20"/>
          <w:szCs w:val="20"/>
        </w:rPr>
        <w:br/>
        <w:t>copying file(s)...</w:t>
      </w:r>
      <w:r>
        <w:rPr>
          <w:rFonts w:ascii="Arial" w:hAnsi="Arial" w:cs="Arial"/>
          <w:color w:val="222222"/>
          <w:sz w:val="20"/>
          <w:szCs w:val="20"/>
        </w:rPr>
        <w:br/>
        <w:t>file, +DATA/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dumpsets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/expdp_5_5.dat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copy committed.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Migration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 xml:space="preserve">Q. I’m going to do add disks to my ASM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how long will this rebalance take?</w:t>
      </w:r>
      <w:r>
        <w:rPr>
          <w:rFonts w:ascii="Arial" w:hAnsi="Arial" w:cs="Arial"/>
          <w:color w:val="222222"/>
          <w:sz w:val="20"/>
          <w:szCs w:val="20"/>
        </w:rPr>
        <w:br/>
        <w:t>A. Rebalance time is heavily driven by the three items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 xml:space="preserve">• Amount of data currently in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• IO bandwidth available on the server</w:t>
      </w:r>
      <w:r>
        <w:rPr>
          <w:rFonts w:ascii="Arial" w:hAnsi="Arial" w:cs="Arial"/>
          <w:color w:val="222222"/>
          <w:sz w:val="20"/>
          <w:szCs w:val="20"/>
        </w:rPr>
        <w:br/>
        <w:t>• ASM_POWER_LIMIT or Rebalance Power Level</w:t>
      </w:r>
      <w:r>
        <w:rPr>
          <w:rFonts w:ascii="Arial" w:hAnsi="Arial" w:cs="Arial"/>
          <w:color w:val="222222"/>
          <w:sz w:val="20"/>
          <w:szCs w:val="20"/>
        </w:rPr>
        <w:br/>
        <w:t xml:space="preserve">Use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v$asm_operation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31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Q. We are migrating to a new storage array. How do I</w:t>
      </w:r>
      <w:r>
        <w:rPr>
          <w:rFonts w:ascii="Arial" w:hAnsi="Arial" w:cs="Arial"/>
          <w:color w:val="222222"/>
          <w:sz w:val="20"/>
          <w:szCs w:val="20"/>
        </w:rPr>
        <w:br/>
        <w:t>move my ASM database from storage A to storage B?</w:t>
      </w:r>
      <w:r>
        <w:rPr>
          <w:rFonts w:ascii="Arial" w:hAnsi="Arial" w:cs="Arial"/>
          <w:color w:val="222222"/>
          <w:sz w:val="20"/>
          <w:szCs w:val="20"/>
        </w:rPr>
        <w:br/>
        <w:t>A. Given that the new and old storage are both visible to</w:t>
      </w:r>
      <w:r>
        <w:rPr>
          <w:rFonts w:ascii="Arial" w:hAnsi="Arial" w:cs="Arial"/>
          <w:color w:val="222222"/>
          <w:sz w:val="20"/>
          <w:szCs w:val="20"/>
        </w:rPr>
        <w:br/>
        <w:t>ASM, simply add the new disks to the ASM disk group</w:t>
      </w:r>
      <w:r>
        <w:rPr>
          <w:rFonts w:ascii="Arial" w:hAnsi="Arial" w:cs="Arial"/>
          <w:color w:val="222222"/>
          <w:sz w:val="20"/>
          <w:szCs w:val="20"/>
        </w:rPr>
        <w:br/>
        <w:t xml:space="preserve">and drop the old disks. ASM rebalance will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migrate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data online. Note 428681.1 covers how to move</w:t>
      </w:r>
      <w:r>
        <w:rPr>
          <w:rFonts w:ascii="Arial" w:hAnsi="Arial" w:cs="Arial"/>
          <w:color w:val="222222"/>
          <w:sz w:val="20"/>
          <w:szCs w:val="20"/>
        </w:rPr>
        <w:br/>
        <w:t>OCR/Voting disks to the new storage array</w:t>
      </w:r>
      <w:r>
        <w:rPr>
          <w:rFonts w:ascii="Arial" w:hAnsi="Arial" w:cs="Arial"/>
          <w:color w:val="222222"/>
          <w:sz w:val="20"/>
          <w:szCs w:val="20"/>
        </w:rPr>
        <w:br/>
        <w:t>If this is a RAC environment, the Note 428681.1 covers how to move</w:t>
      </w:r>
      <w:r>
        <w:rPr>
          <w:rFonts w:ascii="Arial" w:hAnsi="Arial" w:cs="Arial"/>
          <w:color w:val="222222"/>
          <w:sz w:val="20"/>
          <w:szCs w:val="20"/>
        </w:rPr>
        <w:br/>
        <w:t>OCR/Voting disks to the new storage array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ASM_SQL&gt; alter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diskgroup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DATA</w:t>
      </w:r>
      <w:r>
        <w:rPr>
          <w:rFonts w:ascii="Arial" w:hAnsi="Arial" w:cs="Arial"/>
          <w:color w:val="222222"/>
          <w:sz w:val="20"/>
          <w:szCs w:val="20"/>
        </w:rPr>
        <w:br/>
        <w:t>drop disk</w:t>
      </w:r>
      <w:r>
        <w:rPr>
          <w:rFonts w:ascii="Arial" w:hAnsi="Arial" w:cs="Arial"/>
          <w:color w:val="222222"/>
          <w:sz w:val="20"/>
          <w:szCs w:val="20"/>
        </w:rPr>
        <w:br/>
        <w:t>data_legacy1, data_legacy2,</w:t>
      </w:r>
      <w:r>
        <w:rPr>
          <w:rFonts w:ascii="Arial" w:hAnsi="Arial" w:cs="Arial"/>
          <w:color w:val="222222"/>
          <w:sz w:val="20"/>
          <w:szCs w:val="20"/>
        </w:rPr>
        <w:br/>
        <w:t>data_legacy3</w:t>
      </w:r>
      <w:r>
        <w:rPr>
          <w:rFonts w:ascii="Arial" w:hAnsi="Arial" w:cs="Arial"/>
          <w:color w:val="222222"/>
          <w:sz w:val="20"/>
          <w:szCs w:val="20"/>
        </w:rPr>
        <w:br/>
        <w:t>add disk</w:t>
      </w:r>
      <w:r>
        <w:rPr>
          <w:rFonts w:ascii="Arial" w:hAnsi="Arial" w:cs="Arial"/>
          <w:color w:val="222222"/>
          <w:sz w:val="20"/>
          <w:szCs w:val="20"/>
        </w:rPr>
        <w:br/>
        <w:t>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/sddb1’, 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/sddc1’,</w:t>
      </w:r>
      <w:r>
        <w:rPr>
          <w:rFonts w:ascii="Arial" w:hAnsi="Arial" w:cs="Arial"/>
          <w:color w:val="222222"/>
          <w:sz w:val="20"/>
          <w:szCs w:val="20"/>
        </w:rPr>
        <w:br/>
        <w:t>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/sddd1’;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 Rebalancing</w:t>
      </w:r>
      <w:r>
        <w:rPr>
          <w:rFonts w:ascii="Arial" w:hAnsi="Arial" w:cs="Arial"/>
          <w:color w:val="222222"/>
          <w:sz w:val="20"/>
          <w:szCs w:val="20"/>
        </w:rPr>
        <w:br/>
        <w:t>• Automatic online rebalance whenever</w:t>
      </w:r>
      <w:r>
        <w:rPr>
          <w:rFonts w:ascii="Arial" w:hAnsi="Arial" w:cs="Arial"/>
          <w:color w:val="222222"/>
          <w:sz w:val="20"/>
          <w:szCs w:val="20"/>
        </w:rPr>
        <w:br/>
        <w:t>storage configuration changes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• Only move data proportional to storage</w:t>
      </w:r>
      <w:r>
        <w:rPr>
          <w:rFonts w:ascii="Arial" w:hAnsi="Arial" w:cs="Arial"/>
          <w:color w:val="222222"/>
          <w:sz w:val="20"/>
          <w:szCs w:val="20"/>
        </w:rPr>
        <w:br/>
        <w:t>added</w:t>
      </w:r>
      <w:r>
        <w:rPr>
          <w:rFonts w:ascii="Arial" w:hAnsi="Arial" w:cs="Arial"/>
          <w:color w:val="222222"/>
          <w:sz w:val="20"/>
          <w:szCs w:val="20"/>
        </w:rPr>
        <w:br/>
        <w:t>• No need for manual I/O tuning</w:t>
      </w:r>
      <w:r>
        <w:rPr>
          <w:rFonts w:ascii="Arial" w:hAnsi="Arial" w:cs="Arial"/>
          <w:color w:val="222222"/>
          <w:sz w:val="20"/>
          <w:szCs w:val="20"/>
        </w:rPr>
        <w:br/>
        <w:t>Disk Group DATA (legacy disks)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 Rebalancing</w:t>
      </w:r>
      <w:r>
        <w:rPr>
          <w:rFonts w:ascii="Arial" w:hAnsi="Arial" w:cs="Arial"/>
          <w:color w:val="222222"/>
          <w:sz w:val="20"/>
          <w:szCs w:val="20"/>
        </w:rPr>
        <w:br/>
        <w:t>• Automatic online rebalance whenever</w:t>
      </w:r>
      <w:r>
        <w:rPr>
          <w:rFonts w:ascii="Arial" w:hAnsi="Arial" w:cs="Arial"/>
          <w:color w:val="222222"/>
          <w:sz w:val="20"/>
          <w:szCs w:val="20"/>
        </w:rPr>
        <w:br/>
        <w:t>storage configuration changes</w:t>
      </w:r>
      <w:r>
        <w:rPr>
          <w:rFonts w:ascii="Arial" w:hAnsi="Arial" w:cs="Arial"/>
          <w:color w:val="222222"/>
          <w:sz w:val="20"/>
          <w:szCs w:val="20"/>
        </w:rPr>
        <w:br/>
        <w:t>• Online migration to new storage</w:t>
      </w:r>
      <w:r>
        <w:rPr>
          <w:rFonts w:ascii="Arial" w:hAnsi="Arial" w:cs="Arial"/>
          <w:color w:val="222222"/>
          <w:sz w:val="20"/>
          <w:szCs w:val="20"/>
        </w:rPr>
        <w:br/>
        <w:t>Disk Group 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 Rebalancing</w:t>
      </w:r>
      <w:r>
        <w:rPr>
          <w:rFonts w:ascii="Arial" w:hAnsi="Arial" w:cs="Arial"/>
          <w:color w:val="222222"/>
          <w:sz w:val="20"/>
          <w:szCs w:val="20"/>
        </w:rPr>
        <w:br/>
        <w:t>• Automatic online rebalance whenever</w:t>
      </w:r>
      <w:r>
        <w:rPr>
          <w:rFonts w:ascii="Arial" w:hAnsi="Arial" w:cs="Arial"/>
          <w:color w:val="222222"/>
          <w:sz w:val="20"/>
          <w:szCs w:val="20"/>
        </w:rPr>
        <w:br/>
        <w:t>storage configuration changes</w:t>
      </w:r>
      <w:r>
        <w:rPr>
          <w:rFonts w:ascii="Arial" w:hAnsi="Arial" w:cs="Arial"/>
          <w:color w:val="222222"/>
          <w:sz w:val="20"/>
          <w:szCs w:val="20"/>
        </w:rPr>
        <w:br/>
        <w:t>• Online migration to new storage</w:t>
      </w:r>
      <w:r>
        <w:rPr>
          <w:rFonts w:ascii="Arial" w:hAnsi="Arial" w:cs="Arial"/>
          <w:color w:val="222222"/>
          <w:sz w:val="20"/>
          <w:szCs w:val="20"/>
        </w:rPr>
        <w:br/>
        <w:t>Disk Group 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 Rebalancing</w:t>
      </w:r>
      <w:r>
        <w:rPr>
          <w:rFonts w:ascii="Arial" w:hAnsi="Arial" w:cs="Arial"/>
          <w:color w:val="222222"/>
          <w:sz w:val="20"/>
          <w:szCs w:val="20"/>
        </w:rPr>
        <w:br/>
        <w:t>• Automatic online rebalance whenever</w:t>
      </w:r>
      <w:r>
        <w:rPr>
          <w:rFonts w:ascii="Arial" w:hAnsi="Arial" w:cs="Arial"/>
          <w:color w:val="222222"/>
          <w:sz w:val="20"/>
          <w:szCs w:val="20"/>
        </w:rPr>
        <w:br/>
        <w:t>storage configuration changes</w:t>
      </w:r>
      <w:r>
        <w:rPr>
          <w:rFonts w:ascii="Arial" w:hAnsi="Arial" w:cs="Arial"/>
          <w:color w:val="222222"/>
          <w:sz w:val="20"/>
          <w:szCs w:val="20"/>
        </w:rPr>
        <w:br/>
        <w:t>• Online migration to new storage</w:t>
      </w:r>
      <w:r>
        <w:rPr>
          <w:rFonts w:ascii="Arial" w:hAnsi="Arial" w:cs="Arial"/>
          <w:color w:val="222222"/>
          <w:sz w:val="20"/>
          <w:szCs w:val="20"/>
        </w:rPr>
        <w:br/>
        <w:t>Disk Group DATA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 Rebalancing</w:t>
      </w:r>
      <w:r>
        <w:rPr>
          <w:rFonts w:ascii="Arial" w:hAnsi="Arial" w:cs="Arial"/>
          <w:color w:val="222222"/>
          <w:sz w:val="20"/>
          <w:szCs w:val="20"/>
        </w:rPr>
        <w:br/>
        <w:t>• Automatic online rebalance whenever</w:t>
      </w:r>
      <w:r>
        <w:rPr>
          <w:rFonts w:ascii="Arial" w:hAnsi="Arial" w:cs="Arial"/>
          <w:color w:val="222222"/>
          <w:sz w:val="20"/>
          <w:szCs w:val="20"/>
        </w:rPr>
        <w:br/>
        <w:t>storage configuration changes</w:t>
      </w:r>
      <w:r>
        <w:rPr>
          <w:rFonts w:ascii="Arial" w:hAnsi="Arial" w:cs="Arial"/>
          <w:color w:val="222222"/>
          <w:sz w:val="20"/>
          <w:szCs w:val="20"/>
        </w:rPr>
        <w:br/>
        <w:t>• Online migration to new storage</w:t>
      </w:r>
      <w:r>
        <w:rPr>
          <w:rFonts w:ascii="Arial" w:hAnsi="Arial" w:cs="Arial"/>
          <w:color w:val="222222"/>
          <w:sz w:val="20"/>
          <w:szCs w:val="20"/>
        </w:rPr>
        <w:br/>
        <w:t>Disk Group DATA (new disks)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Q. Is it possible to unplug an ASM disk group from one</w:t>
      </w:r>
      <w:r>
        <w:rPr>
          <w:rFonts w:ascii="Arial" w:hAnsi="Arial" w:cs="Arial"/>
          <w:color w:val="222222"/>
          <w:sz w:val="20"/>
          <w:szCs w:val="20"/>
        </w:rPr>
        <w:br/>
        <w:t xml:space="preserve">platform and plug into a server on another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platform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(for example, from Solaris to Linux)?</w:t>
      </w:r>
      <w:r>
        <w:rPr>
          <w:rFonts w:ascii="Arial" w:hAnsi="Arial" w:cs="Arial"/>
          <w:color w:val="222222"/>
          <w:sz w:val="20"/>
          <w:szCs w:val="20"/>
        </w:rPr>
        <w:br/>
        <w:t>A. No. Cross-platform disk group migration not</w:t>
      </w:r>
      <w:r>
        <w:rPr>
          <w:rFonts w:ascii="Arial" w:hAnsi="Arial" w:cs="Arial"/>
          <w:color w:val="222222"/>
          <w:sz w:val="20"/>
          <w:szCs w:val="20"/>
        </w:rPr>
        <w:br/>
        <w:t xml:space="preserve">supported. To move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datafiles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between endian-ness</w:t>
      </w:r>
      <w:r>
        <w:rPr>
          <w:rFonts w:ascii="Arial" w:hAnsi="Arial" w:cs="Arial"/>
          <w:color w:val="222222"/>
          <w:sz w:val="20"/>
          <w:szCs w:val="20"/>
        </w:rPr>
        <w:br/>
        <w:t xml:space="preserve">platforms, you need to use XTTS,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Datapump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or</w:t>
      </w:r>
      <w:r>
        <w:rPr>
          <w:rFonts w:ascii="Arial" w:hAnsi="Arial" w:cs="Arial"/>
          <w:color w:val="222222"/>
          <w:sz w:val="20"/>
          <w:szCs w:val="20"/>
        </w:rPr>
        <w:br/>
        <w:t>Streams.</w:t>
      </w:r>
      <w:r>
        <w:rPr>
          <w:rFonts w:ascii="Arial" w:hAnsi="Arial" w:cs="Arial"/>
          <w:color w:val="222222"/>
          <w:sz w:val="20"/>
          <w:szCs w:val="20"/>
        </w:rPr>
        <w:br/>
        <w:t>The first problem that you run into here is that Solaris and Linux</w:t>
      </w:r>
      <w:r>
        <w:rPr>
          <w:rFonts w:ascii="Arial" w:hAnsi="Arial" w:cs="Arial"/>
          <w:color w:val="222222"/>
          <w:sz w:val="20"/>
          <w:szCs w:val="20"/>
        </w:rPr>
        <w:br/>
        <w:t>format their disks differently. Solaris and Linux do not recognize each</w:t>
      </w:r>
      <w:r>
        <w:rPr>
          <w:rFonts w:ascii="Arial" w:hAnsi="Arial" w:cs="Arial"/>
          <w:color w:val="222222"/>
          <w:sz w:val="20"/>
          <w:szCs w:val="20"/>
        </w:rPr>
        <w:br/>
        <w:t>other’s partitions, etc.</w:t>
      </w:r>
      <w:r>
        <w:rPr>
          <w:rFonts w:ascii="Arial" w:hAnsi="Arial" w:cs="Arial"/>
          <w:color w:val="222222"/>
          <w:sz w:val="20"/>
          <w:szCs w:val="20"/>
        </w:rPr>
        <w:br/>
        <w:t>ASM does track the endian-ness of its data. However, currently, the</w:t>
      </w:r>
      <w:r>
        <w:rPr>
          <w:rFonts w:ascii="Arial" w:hAnsi="Arial" w:cs="Arial"/>
          <w:color w:val="222222"/>
          <w:sz w:val="20"/>
          <w:szCs w:val="20"/>
        </w:rPr>
        <w:br/>
        <w:t>ASM code does not handle disk groups whose endian-ness does not</w:t>
      </w:r>
      <w:r>
        <w:rPr>
          <w:rFonts w:ascii="Arial" w:hAnsi="Arial" w:cs="Arial"/>
          <w:color w:val="222222"/>
          <w:sz w:val="20"/>
          <w:szCs w:val="20"/>
        </w:rPr>
        <w:br/>
        <w:t>match that of the ASM binary.</w:t>
      </w:r>
      <w:r>
        <w:rPr>
          <w:rFonts w:ascii="Arial" w:hAnsi="Arial" w:cs="Arial"/>
          <w:color w:val="222222"/>
          <w:sz w:val="20"/>
          <w:szCs w:val="20"/>
        </w:rPr>
        <w:br/>
        <w:t>Experiments have been done to show that ASM disk groups can be</w:t>
      </w:r>
      <w:r>
        <w:rPr>
          <w:rFonts w:ascii="Arial" w:hAnsi="Arial" w:cs="Arial"/>
          <w:color w:val="222222"/>
          <w:sz w:val="20"/>
          <w:szCs w:val="20"/>
        </w:rPr>
        <w:br/>
        <w:t>migrated from platforms that share a common format and endian-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ness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(i.e. Windows to Linux), but this functionality is not currently officially</w:t>
      </w:r>
      <w:r>
        <w:rPr>
          <w:rFonts w:ascii="Arial" w:hAnsi="Arial" w:cs="Arial"/>
          <w:color w:val="222222"/>
          <w:sz w:val="20"/>
          <w:szCs w:val="20"/>
        </w:rPr>
        <w:br/>
        <w:t>supported because is not regularly tested yet.</w:t>
      </w:r>
      <w:r>
        <w:rPr>
          <w:rFonts w:ascii="Arial" w:hAnsi="Arial" w:cs="Arial"/>
          <w:color w:val="222222"/>
          <w:sz w:val="20"/>
          <w:szCs w:val="20"/>
        </w:rPr>
        <w:br/>
        <w:t>The following links show how to migrate across platforms</w:t>
      </w:r>
      <w:r>
        <w:rPr>
          <w:rFonts w:ascii="Arial" w:hAnsi="Arial" w:cs="Arial"/>
          <w:color w:val="222222"/>
          <w:sz w:val="20"/>
          <w:szCs w:val="20"/>
        </w:rPr>
        <w:br/>
        <w:t>http://downloadwest.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oracle.com/docs/cd/B19306_01/server.102/b25159/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outage.htm#CA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CFFIDD</w:t>
      </w:r>
      <w:r>
        <w:rPr>
          <w:rFonts w:ascii="Arial" w:hAnsi="Arial" w:cs="Arial"/>
          <w:color w:val="222222"/>
          <w:sz w:val="20"/>
          <w:szCs w:val="20"/>
        </w:rPr>
        <w:br/>
        <w:t>http://www.oracle.com/technology/deploy/availability/pdf/MAA_WP_10</w:t>
      </w:r>
      <w:r>
        <w:rPr>
          <w:rFonts w:ascii="Arial" w:hAnsi="Arial" w:cs="Arial"/>
          <w:color w:val="222222"/>
          <w:sz w:val="20"/>
          <w:szCs w:val="20"/>
        </w:rPr>
        <w:br/>
        <w:t>gR2_PlatformMigrationTTS.pdf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3rd Party Software</w:t>
      </w:r>
      <w:r>
        <w:rPr>
          <w:rFonts w:ascii="Arial" w:hAnsi="Arial" w:cs="Arial"/>
          <w:color w:val="222222"/>
          <w:sz w:val="20"/>
          <w:szCs w:val="20"/>
        </w:rPr>
        <w:br/>
        <w:t>40</w:t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 xml:space="preserve">Q. How does ASM work 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software?</w:t>
      </w:r>
      <w:r>
        <w:rPr>
          <w:rFonts w:ascii="Arial" w:hAnsi="Arial" w:cs="Arial"/>
          <w:color w:val="222222"/>
          <w:sz w:val="20"/>
          <w:szCs w:val="20"/>
        </w:rPr>
        <w:br/>
        <w:t xml:space="preserve">A. It works great!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software is at a layer</w:t>
      </w:r>
      <w:r>
        <w:rPr>
          <w:rFonts w:ascii="Arial" w:hAnsi="Arial" w:cs="Arial"/>
          <w:color w:val="222222"/>
          <w:sz w:val="20"/>
          <w:szCs w:val="20"/>
        </w:rPr>
        <w:br/>
        <w:t>lower than ASM, and thus is transparent.</w:t>
      </w:r>
      <w:r>
        <w:rPr>
          <w:rFonts w:ascii="Arial" w:hAnsi="Arial" w:cs="Arial"/>
          <w:color w:val="222222"/>
          <w:sz w:val="20"/>
          <w:szCs w:val="20"/>
        </w:rPr>
        <w:br/>
        <w:t>You may need to adjust ASM_DISKSTRING to specify</w:t>
      </w:r>
      <w:r>
        <w:rPr>
          <w:rFonts w:ascii="Arial" w:hAnsi="Arial" w:cs="Arial"/>
          <w:color w:val="222222"/>
          <w:sz w:val="20"/>
          <w:szCs w:val="20"/>
        </w:rPr>
        <w:br/>
        <w:t xml:space="preserve">only the path to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pseudo devices.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tools provides the following benefits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oProvide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 single block device interface for a multi-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pathed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LUN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oDetect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any component failures in the I/O path; e.g., fabric port, channel adapter, or</w:t>
      </w:r>
      <w:r>
        <w:rPr>
          <w:rFonts w:ascii="Arial" w:hAnsi="Arial" w:cs="Arial"/>
          <w:color w:val="222222"/>
          <w:sz w:val="20"/>
          <w:szCs w:val="20"/>
        </w:rPr>
        <w:br/>
        <w:t>HBA.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oWhen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 loss of path occurs, ensure that I/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are re-routed to the available paths,</w:t>
      </w:r>
      <w:r>
        <w:rPr>
          <w:rFonts w:ascii="Arial" w:hAnsi="Arial" w:cs="Arial"/>
          <w:color w:val="222222"/>
          <w:sz w:val="20"/>
          <w:szCs w:val="20"/>
        </w:rPr>
        <w:br/>
        <w:t>with no process disruption.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oReconfigure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automatically when events occur.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oEnsure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that failed paths get revalidated as soon as possible and provide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autofailback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capabilities.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oConfigure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the multi-paths to maximize performance using various load balancing</w:t>
      </w:r>
      <w:r>
        <w:rPr>
          <w:rFonts w:ascii="Arial" w:hAnsi="Arial" w:cs="Arial"/>
          <w:color w:val="222222"/>
          <w:sz w:val="20"/>
          <w:szCs w:val="20"/>
        </w:rPr>
        <w:br/>
        <w:t>methods; e.g., round robin, least I/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queued, or least service time.</w:t>
      </w:r>
      <w:r>
        <w:rPr>
          <w:rFonts w:ascii="Arial" w:hAnsi="Arial" w:cs="Arial"/>
          <w:color w:val="222222"/>
          <w:sz w:val="20"/>
          <w:szCs w:val="20"/>
        </w:rPr>
        <w:br/>
        <w:t>When a given disk has several paths defined, each one will be presented as a unique path</w:t>
      </w:r>
      <w:r>
        <w:rPr>
          <w:rFonts w:ascii="Arial" w:hAnsi="Arial" w:cs="Arial"/>
          <w:color w:val="222222"/>
          <w:sz w:val="20"/>
          <w:szCs w:val="20"/>
        </w:rPr>
        <w:br/>
        <w:t>name at the OS level; e.g.;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rdsk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/c3t19d1s4 and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rdsk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/c7t22d1s4 could be pointing</w:t>
      </w:r>
      <w:r>
        <w:rPr>
          <w:rFonts w:ascii="Arial" w:hAnsi="Arial" w:cs="Arial"/>
          <w:color w:val="222222"/>
          <w:sz w:val="20"/>
          <w:szCs w:val="20"/>
        </w:rPr>
        <w:br/>
        <w:t>to same disk device. ASM, however, can only tolerate the discovery of one unique device</w:t>
      </w:r>
      <w:r>
        <w:rPr>
          <w:rFonts w:ascii="Arial" w:hAnsi="Arial" w:cs="Arial"/>
          <w:color w:val="222222"/>
          <w:sz w:val="20"/>
          <w:szCs w:val="20"/>
        </w:rPr>
        <w:br/>
        <w:t xml:space="preserve">path per disk. For example, if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asm_diskstring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rdsk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/*’, then several paths to the</w:t>
      </w:r>
      <w:r>
        <w:rPr>
          <w:rFonts w:ascii="Arial" w:hAnsi="Arial" w:cs="Arial"/>
          <w:color w:val="222222"/>
          <w:sz w:val="20"/>
          <w:szCs w:val="20"/>
        </w:rPr>
        <w:br/>
        <w:t>same device will be discovered, and ASM will produce an error message stating this.</w:t>
      </w:r>
      <w:r>
        <w:rPr>
          <w:rFonts w:ascii="Arial" w:hAnsi="Arial" w:cs="Arial"/>
          <w:color w:val="222222"/>
          <w:sz w:val="20"/>
          <w:szCs w:val="20"/>
        </w:rPr>
        <w:br/>
        <w:t>When using a multipath driver, which sits above this SCSI-block layer, the driver will</w:t>
      </w:r>
      <w:r>
        <w:rPr>
          <w:rFonts w:ascii="Arial" w:hAnsi="Arial" w:cs="Arial"/>
          <w:color w:val="222222"/>
          <w:sz w:val="20"/>
          <w:szCs w:val="20"/>
        </w:rPr>
        <w:br/>
        <w:t>generally produce a pseudo device that virtualizes the sub-paths. For example, in the</w:t>
      </w:r>
      <w:r>
        <w:rPr>
          <w:rFonts w:ascii="Arial" w:hAnsi="Arial" w:cs="Arial"/>
          <w:color w:val="222222"/>
          <w:sz w:val="20"/>
          <w:szCs w:val="20"/>
        </w:rPr>
        <w:br/>
        <w:t xml:space="preserve">case of EMC’s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PowerPath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you can use the following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asm_diskstring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setting of</w:t>
      </w:r>
      <w:r>
        <w:rPr>
          <w:rFonts w:ascii="Arial" w:hAnsi="Arial" w:cs="Arial"/>
          <w:color w:val="222222"/>
          <w:sz w:val="20"/>
          <w:szCs w:val="20"/>
        </w:rPr>
        <w:br/>
        <w:t>‘/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rdsk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emcpower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*’. When I/O is issued to this disk device, the multipath driver will</w:t>
      </w:r>
      <w:r>
        <w:rPr>
          <w:rFonts w:ascii="Arial" w:hAnsi="Arial" w:cs="Arial"/>
          <w:color w:val="222222"/>
          <w:sz w:val="20"/>
          <w:szCs w:val="20"/>
        </w:rPr>
        <w:br/>
        <w:t xml:space="preserve">intercept it and provide the necessary load balancing to the underlying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subpaths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 xml:space="preserve">As long as ASM can open/read/write to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pseudo device, it should</w:t>
      </w:r>
      <w:r>
        <w:rPr>
          <w:rFonts w:ascii="Arial" w:hAnsi="Arial" w:cs="Arial"/>
          <w:color w:val="222222"/>
          <w:sz w:val="20"/>
          <w:szCs w:val="20"/>
        </w:rPr>
        <w:br/>
        <w:t>work. Most all MP products are known to work w/ ASM. But remember ASM does not</w:t>
      </w:r>
      <w:r>
        <w:rPr>
          <w:rFonts w:ascii="Arial" w:hAnsi="Arial" w:cs="Arial"/>
          <w:color w:val="222222"/>
          <w:sz w:val="20"/>
          <w:szCs w:val="20"/>
        </w:rPr>
        <w:br/>
        <w:t>certify MP products, though we have a list products that work w/ ASM, this is more of</w:t>
      </w:r>
      <w:r>
        <w:rPr>
          <w:rFonts w:ascii="Arial" w:hAnsi="Arial" w:cs="Arial"/>
          <w:color w:val="222222"/>
          <w:sz w:val="20"/>
          <w:szCs w:val="20"/>
        </w:rPr>
        <w:br/>
        <w:t>a guide of what’s available by platform/OS.</w:t>
      </w:r>
      <w:r>
        <w:rPr>
          <w:rFonts w:ascii="Arial" w:hAnsi="Arial" w:cs="Arial"/>
          <w:color w:val="222222"/>
          <w:sz w:val="20"/>
          <w:szCs w:val="20"/>
        </w:rPr>
        <w:br/>
        <w:t>Examples of multi-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software include EMC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PowerPath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Veritas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DMP, Sun Traffic</w:t>
      </w:r>
      <w:r>
        <w:rPr>
          <w:rFonts w:ascii="Arial" w:hAnsi="Arial" w:cs="Arial"/>
          <w:color w:val="222222"/>
          <w:sz w:val="20"/>
          <w:szCs w:val="20"/>
        </w:rPr>
        <w:br/>
        <w:t xml:space="preserve">Manager, Hitachi HDLM, and IBM SDDPCM. Linux 2.6 has a kernel based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ASM/RDBMS</w:t>
      </w:r>
      <w:r>
        <w:rPr>
          <w:rFonts w:ascii="Arial" w:hAnsi="Arial" w:cs="Arial"/>
          <w:color w:val="222222"/>
          <w:sz w:val="20"/>
          <w:szCs w:val="20"/>
        </w:rPr>
        <w:br/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r>
        <w:rPr>
          <w:rFonts w:ascii="Arial" w:hAnsi="Arial" w:cs="Arial"/>
          <w:color w:val="222222"/>
          <w:sz w:val="20"/>
          <w:szCs w:val="20"/>
        </w:rPr>
        <w:br/>
        <w:t>Multipath driver</w:t>
      </w:r>
      <w:r>
        <w:rPr>
          <w:rFonts w:ascii="Arial" w:hAnsi="Arial" w:cs="Arial"/>
          <w:color w:val="222222"/>
          <w:sz w:val="20"/>
          <w:szCs w:val="20"/>
        </w:rPr>
        <w:br/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/sda1 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/sdb1</w:t>
      </w:r>
      <w:r>
        <w:rPr>
          <w:rFonts w:ascii="Arial" w:hAnsi="Arial" w:cs="Arial"/>
          <w:color w:val="222222"/>
          <w:sz w:val="20"/>
          <w:szCs w:val="20"/>
        </w:rPr>
        <w:br/>
        <w:t xml:space="preserve">Controller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Controller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>Cache</w:t>
      </w:r>
      <w:r>
        <w:rPr>
          <w:rFonts w:ascii="Arial" w:hAnsi="Arial" w:cs="Arial"/>
          <w:color w:val="222222"/>
          <w:sz w:val="20"/>
          <w:szCs w:val="20"/>
        </w:rPr>
        <w:br/>
        <w:t>Disk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IO cloud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Q. Is ASM constantly rebalancing to manage “hot</w:t>
      </w:r>
      <w:r>
        <w:rPr>
          <w:rFonts w:ascii="Arial" w:hAnsi="Arial" w:cs="Arial"/>
          <w:color w:val="222222"/>
          <w:sz w:val="20"/>
          <w:szCs w:val="20"/>
        </w:rPr>
        <w:br/>
        <w:t>spots”?</w:t>
      </w:r>
      <w:r>
        <w:rPr>
          <w:rFonts w:ascii="Arial" w:hAnsi="Arial" w:cs="Arial"/>
          <w:color w:val="222222"/>
          <w:sz w:val="20"/>
          <w:szCs w:val="20"/>
        </w:rPr>
        <w:br/>
        <w:t>A. No…No…Nope!!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Bad rumor.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ASM provides even distribution of extents across all disks</w:t>
      </w:r>
      <w:r>
        <w:rPr>
          <w:rFonts w:ascii="Arial" w:hAnsi="Arial" w:cs="Arial"/>
          <w:color w:val="222222"/>
          <w:sz w:val="20"/>
          <w:szCs w:val="20"/>
        </w:rPr>
        <w:br/>
        <w:t>in a disk group. Since each disk will equal number of extents, no</w:t>
      </w:r>
      <w:r>
        <w:rPr>
          <w:rFonts w:ascii="Arial" w:hAnsi="Arial" w:cs="Arial"/>
          <w:color w:val="222222"/>
          <w:sz w:val="20"/>
          <w:szCs w:val="20"/>
        </w:rPr>
        <w:br/>
        <w:t>single disk will be hotter than another. Thus the answer NO, ASM does</w:t>
      </w:r>
      <w:r>
        <w:rPr>
          <w:rFonts w:ascii="Arial" w:hAnsi="Arial" w:cs="Arial"/>
          <w:color w:val="222222"/>
          <w:sz w:val="20"/>
          <w:szCs w:val="20"/>
        </w:rPr>
        <w:br/>
        <w:t>not dynamically move hot spots, because hot spots simply do not</w:t>
      </w:r>
      <w:r>
        <w:rPr>
          <w:rFonts w:ascii="Arial" w:hAnsi="Arial" w:cs="Arial"/>
          <w:color w:val="222222"/>
          <w:sz w:val="20"/>
          <w:szCs w:val="20"/>
        </w:rPr>
        <w:br/>
        <w:t>occur in ASM configurations.</w:t>
      </w:r>
      <w:r>
        <w:rPr>
          <w:rFonts w:ascii="Arial" w:hAnsi="Arial" w:cs="Arial"/>
          <w:color w:val="222222"/>
          <w:sz w:val="20"/>
          <w:szCs w:val="20"/>
        </w:rPr>
        <w:br/>
        <w:t>Rebalance only occurs on storage configuration changes (e.g. add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drop, or resize disks).</w:t>
      </w:r>
      <w:r>
        <w:rPr>
          <w:rFonts w:ascii="Arial" w:hAnsi="Arial" w:cs="Arial"/>
          <w:color w:val="222222"/>
          <w:sz w:val="20"/>
          <w:szCs w:val="20"/>
        </w:rPr>
        <w:br/>
        <w:t>43</w:t>
      </w:r>
      <w:r>
        <w:rPr>
          <w:rFonts w:ascii="Arial" w:hAnsi="Arial" w:cs="Arial"/>
          <w:color w:val="222222"/>
          <w:sz w:val="20"/>
          <w:szCs w:val="20"/>
        </w:rPr>
        <w:br/>
        <w:t>I/O Distribution</w:t>
      </w:r>
      <w:r>
        <w:rPr>
          <w:rFonts w:ascii="Arial" w:hAnsi="Arial" w:cs="Arial"/>
          <w:color w:val="222222"/>
          <w:sz w:val="20"/>
          <w:szCs w:val="20"/>
        </w:rPr>
        <w:br/>
        <w:t>• ASM spreads file extents evenly across all disks in disk group</w:t>
      </w:r>
      <w:r>
        <w:rPr>
          <w:rFonts w:ascii="Arial" w:hAnsi="Arial" w:cs="Arial"/>
          <w:color w:val="222222"/>
          <w:sz w:val="20"/>
          <w:szCs w:val="20"/>
        </w:rPr>
        <w:br/>
        <w:t>• Since ASM distributes extents evenly, there are no hot spots</w:t>
      </w:r>
      <w:r>
        <w:rPr>
          <w:rFonts w:ascii="Arial" w:hAnsi="Arial" w:cs="Arial"/>
          <w:color w:val="222222"/>
          <w:sz w:val="20"/>
          <w:szCs w:val="20"/>
        </w:rPr>
        <w:br/>
        <w:t>Average IOPS per disk during OLTP workload</w:t>
      </w:r>
      <w:r>
        <w:rPr>
          <w:rFonts w:ascii="Arial" w:hAnsi="Arial" w:cs="Arial"/>
          <w:color w:val="222222"/>
          <w:sz w:val="20"/>
          <w:szCs w:val="20"/>
        </w:rPr>
        <w:br/>
        <w:t>0</w:t>
      </w:r>
      <w:r>
        <w:rPr>
          <w:rFonts w:ascii="Arial" w:hAnsi="Arial" w:cs="Arial"/>
          <w:color w:val="222222"/>
          <w:sz w:val="20"/>
          <w:szCs w:val="20"/>
        </w:rPr>
        <w:br/>
        <w:t>50</w:t>
      </w:r>
      <w:r>
        <w:rPr>
          <w:rFonts w:ascii="Arial" w:hAnsi="Arial" w:cs="Arial"/>
          <w:color w:val="222222"/>
          <w:sz w:val="20"/>
          <w:szCs w:val="20"/>
        </w:rPr>
        <w:br/>
        <w:t>100</w:t>
      </w:r>
      <w:r>
        <w:rPr>
          <w:rFonts w:ascii="Arial" w:hAnsi="Arial" w:cs="Arial"/>
          <w:color w:val="222222"/>
          <w:sz w:val="20"/>
          <w:szCs w:val="20"/>
        </w:rPr>
        <w:br/>
        <w:t>150</w:t>
      </w:r>
      <w:r>
        <w:rPr>
          <w:rFonts w:ascii="Arial" w:hAnsi="Arial" w:cs="Arial"/>
          <w:color w:val="222222"/>
          <w:sz w:val="20"/>
          <w:szCs w:val="20"/>
        </w:rPr>
        <w:br/>
        <w:t>200</w:t>
      </w:r>
      <w:r>
        <w:rPr>
          <w:rFonts w:ascii="Arial" w:hAnsi="Arial" w:cs="Arial"/>
          <w:color w:val="222222"/>
          <w:sz w:val="20"/>
          <w:szCs w:val="20"/>
        </w:rPr>
        <w:br/>
        <w:t>250</w:t>
      </w:r>
      <w:r>
        <w:rPr>
          <w:rFonts w:ascii="Arial" w:hAnsi="Arial" w:cs="Arial"/>
          <w:color w:val="222222"/>
          <w:sz w:val="20"/>
          <w:szCs w:val="20"/>
        </w:rPr>
        <w:br/>
        <w:t>300</w:t>
      </w:r>
      <w:r>
        <w:rPr>
          <w:rFonts w:ascii="Arial" w:hAnsi="Arial" w:cs="Arial"/>
          <w:color w:val="222222"/>
          <w:sz w:val="20"/>
          <w:szCs w:val="20"/>
        </w:rPr>
        <w:br/>
        <w:t>Total</w:t>
      </w:r>
      <w:r>
        <w:rPr>
          <w:rFonts w:ascii="Arial" w:hAnsi="Arial" w:cs="Arial"/>
          <w:color w:val="222222"/>
          <w:sz w:val="20"/>
          <w:szCs w:val="20"/>
        </w:rPr>
        <w:br/>
        <w:t>Disk</w:t>
      </w:r>
      <w:r>
        <w:rPr>
          <w:rFonts w:ascii="Arial" w:hAnsi="Arial" w:cs="Arial"/>
          <w:color w:val="222222"/>
          <w:sz w:val="20"/>
          <w:szCs w:val="20"/>
        </w:rPr>
        <w:br/>
        <w:t>IOPS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FG1: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/c0d2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FG1: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/c0d3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FG1: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/c0d4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FG1: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/c0d5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FG1: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/c0d6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FG2: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/c0d2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FG2: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/c0d3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FG2: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/c0d4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FG2: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/c0d5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FG2: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/c0d6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FG3: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/c0d2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FG3: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/c0d3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FG3: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/c0d4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FG3: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/c0d5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FG3: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/c0d6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FG4: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/c0d2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FG4: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/c0d3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FG4: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/c0d4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FG4: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/c0d5</w:t>
      </w:r>
      <w:r>
        <w:rPr>
          <w:rFonts w:ascii="Arial" w:hAnsi="Arial" w:cs="Arial"/>
          <w:color w:val="222222"/>
          <w:sz w:val="20"/>
          <w:szCs w:val="20"/>
        </w:rPr>
        <w:br/>
        <w:t xml:space="preserve">FG4: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cciss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/c0d6</w:t>
      </w:r>
      <w:r>
        <w:rPr>
          <w:rFonts w:ascii="Arial" w:hAnsi="Arial" w:cs="Arial"/>
          <w:color w:val="222222"/>
          <w:sz w:val="20"/>
          <w:szCs w:val="20"/>
        </w:rPr>
        <w:br/>
        <w:t>As indicated, ASM implements the policy of S.A.M.E. that stripes and mirrors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files across all the disks in a Disk Group. If the disks are highly reliable as</w:t>
      </w:r>
      <w:r>
        <w:rPr>
          <w:rFonts w:ascii="Arial" w:hAnsi="Arial" w:cs="Arial"/>
          <w:color w:val="222222"/>
          <w:sz w:val="20"/>
          <w:szCs w:val="20"/>
        </w:rPr>
        <w:br/>
        <w:t>the case may be with a high-end array, mirroring can be optionally disabled</w:t>
      </w:r>
      <w:r>
        <w:rPr>
          <w:rFonts w:ascii="Arial" w:hAnsi="Arial" w:cs="Arial"/>
          <w:color w:val="222222"/>
          <w:sz w:val="20"/>
          <w:szCs w:val="20"/>
        </w:rPr>
        <w:br/>
        <w:t>for a particular Disk Group. This policy of striping and mirroring across all</w:t>
      </w:r>
      <w:r>
        <w:rPr>
          <w:rFonts w:ascii="Arial" w:hAnsi="Arial" w:cs="Arial"/>
          <w:color w:val="222222"/>
          <w:sz w:val="20"/>
          <w:szCs w:val="20"/>
        </w:rPr>
        <w:br/>
        <w:t>disks in a disk group greatly simplifies storage management and provides a</w:t>
      </w:r>
      <w:r>
        <w:rPr>
          <w:rFonts w:ascii="Arial" w:hAnsi="Arial" w:cs="Arial"/>
          <w:color w:val="222222"/>
          <w:sz w:val="20"/>
          <w:szCs w:val="20"/>
        </w:rPr>
        <w:br/>
        <w:t>configuration of balanced performance.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Key Value Propositions</w:t>
      </w:r>
      <w:r>
        <w:rPr>
          <w:rFonts w:ascii="Arial" w:hAnsi="Arial" w:cs="Arial"/>
          <w:color w:val="222222"/>
          <w:sz w:val="20"/>
          <w:szCs w:val="20"/>
        </w:rPr>
        <w:br/>
        <w:t>• Manageability</w:t>
      </w:r>
      <w:r>
        <w:rPr>
          <w:rFonts w:ascii="Arial" w:hAnsi="Arial" w:cs="Arial"/>
          <w:color w:val="222222"/>
          <w:sz w:val="20"/>
          <w:szCs w:val="20"/>
        </w:rPr>
        <w:br/>
        <w:t>• Simple provisioning</w:t>
      </w:r>
      <w:r>
        <w:rPr>
          <w:rFonts w:ascii="Arial" w:hAnsi="Arial" w:cs="Arial"/>
          <w:color w:val="222222"/>
          <w:sz w:val="20"/>
          <w:szCs w:val="20"/>
        </w:rPr>
        <w:br/>
        <w:t>• Storage Array migration</w:t>
      </w:r>
      <w:r>
        <w:rPr>
          <w:rFonts w:ascii="Arial" w:hAnsi="Arial" w:cs="Arial"/>
          <w:color w:val="222222"/>
          <w:sz w:val="20"/>
          <w:szCs w:val="20"/>
        </w:rPr>
        <w:br/>
        <w:t>• VM/FS co-existence</w:t>
      </w:r>
      <w:r>
        <w:rPr>
          <w:rFonts w:ascii="Arial" w:hAnsi="Arial" w:cs="Arial"/>
          <w:color w:val="222222"/>
          <w:sz w:val="20"/>
          <w:szCs w:val="20"/>
        </w:rPr>
        <w:br/>
        <w:t>• SQL, EM, Command line</w:t>
      </w:r>
      <w:r>
        <w:rPr>
          <w:rFonts w:ascii="Arial" w:hAnsi="Arial" w:cs="Arial"/>
          <w:color w:val="222222"/>
          <w:sz w:val="20"/>
          <w:szCs w:val="20"/>
        </w:rPr>
        <w:br/>
        <w:t>• Consolidation</w:t>
      </w:r>
      <w:r>
        <w:rPr>
          <w:rFonts w:ascii="Arial" w:hAnsi="Arial" w:cs="Arial"/>
          <w:color w:val="222222"/>
          <w:sz w:val="20"/>
          <w:szCs w:val="20"/>
        </w:rPr>
        <w:br/>
        <w:t>• Self-tuning</w:t>
      </w:r>
      <w:r>
        <w:rPr>
          <w:rFonts w:ascii="Arial" w:hAnsi="Arial" w:cs="Arial"/>
          <w:color w:val="222222"/>
          <w:sz w:val="20"/>
          <w:szCs w:val="20"/>
        </w:rPr>
        <w:br/>
        <w:t>• Performance</w:t>
      </w:r>
      <w:r>
        <w:rPr>
          <w:rFonts w:ascii="Arial" w:hAnsi="Arial" w:cs="Arial"/>
          <w:color w:val="222222"/>
          <w:sz w:val="20"/>
          <w:szCs w:val="20"/>
        </w:rPr>
        <w:br/>
        <w:t>• Distribute load across all</w:t>
      </w:r>
      <w:r>
        <w:rPr>
          <w:rFonts w:ascii="Arial" w:hAnsi="Arial" w:cs="Arial"/>
          <w:color w:val="222222"/>
          <w:sz w:val="20"/>
          <w:szCs w:val="20"/>
        </w:rPr>
        <w:br/>
        <w:t>available storage</w:t>
      </w:r>
      <w:r>
        <w:rPr>
          <w:rFonts w:ascii="Arial" w:hAnsi="Arial" w:cs="Arial"/>
          <w:color w:val="222222"/>
          <w:sz w:val="20"/>
          <w:szCs w:val="20"/>
        </w:rPr>
        <w:br/>
        <w:t>• No ASM code in data path</w:t>
      </w:r>
      <w:r>
        <w:rPr>
          <w:rFonts w:ascii="Arial" w:hAnsi="Arial" w:cs="Arial"/>
          <w:color w:val="222222"/>
          <w:sz w:val="20"/>
          <w:szCs w:val="20"/>
        </w:rPr>
        <w:br/>
        <w:t>• Availability</w:t>
      </w:r>
      <w:r>
        <w:rPr>
          <w:rFonts w:ascii="Arial" w:hAnsi="Arial" w:cs="Arial"/>
          <w:color w:val="222222"/>
          <w:sz w:val="20"/>
          <w:szCs w:val="20"/>
        </w:rPr>
        <w:br/>
        <w:t>• Automatic mirror rebuild</w:t>
      </w:r>
      <w:r>
        <w:rPr>
          <w:rFonts w:ascii="Arial" w:hAnsi="Arial" w:cs="Arial"/>
          <w:color w:val="222222"/>
          <w:sz w:val="20"/>
          <w:szCs w:val="20"/>
        </w:rPr>
        <w:br/>
        <w:t>• Automatic bad block correction</w:t>
      </w:r>
      <w:r>
        <w:rPr>
          <w:rFonts w:ascii="Arial" w:hAnsi="Arial" w:cs="Arial"/>
          <w:color w:val="222222"/>
          <w:sz w:val="20"/>
          <w:szCs w:val="20"/>
        </w:rPr>
        <w:br/>
        <w:t>• Rolling upgrades</w:t>
      </w:r>
      <w:r>
        <w:rPr>
          <w:rFonts w:ascii="Arial" w:hAnsi="Arial" w:cs="Arial"/>
          <w:color w:val="222222"/>
          <w:sz w:val="20"/>
          <w:szCs w:val="20"/>
        </w:rPr>
        <w:br/>
        <w:t>• Online patches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 RAC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clusterware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support</w:t>
      </w:r>
      <w:r>
        <w:rPr>
          <w:rFonts w:ascii="Arial" w:hAnsi="Arial" w:cs="Arial"/>
          <w:color w:val="222222"/>
          <w:sz w:val="20"/>
          <w:szCs w:val="20"/>
        </w:rPr>
        <w:br/>
        <w:t>• Cost Savings</w:t>
      </w:r>
      <w:r>
        <w:rPr>
          <w:rFonts w:ascii="Arial" w:hAnsi="Arial" w:cs="Arial"/>
          <w:color w:val="222222"/>
          <w:sz w:val="20"/>
          <w:szCs w:val="20"/>
        </w:rPr>
        <w:br/>
        <w:t>• Shared storage pool</w:t>
      </w:r>
      <w:r>
        <w:rPr>
          <w:rFonts w:ascii="Arial" w:hAnsi="Arial" w:cs="Arial"/>
          <w:color w:val="222222"/>
          <w:sz w:val="20"/>
          <w:szCs w:val="20"/>
        </w:rPr>
        <w:br/>
        <w:t>• Just-in-Time provisioning</w:t>
      </w:r>
      <w:r>
        <w:rPr>
          <w:rFonts w:ascii="Arial" w:hAnsi="Arial" w:cs="Arial"/>
          <w:color w:val="222222"/>
          <w:sz w:val="20"/>
          <w:szCs w:val="20"/>
        </w:rPr>
        <w:br/>
        <w:t>• No license fees</w:t>
      </w:r>
      <w:r>
        <w:rPr>
          <w:rFonts w:ascii="Arial" w:hAnsi="Arial" w:cs="Arial"/>
          <w:color w:val="222222"/>
          <w:sz w:val="20"/>
          <w:szCs w:val="20"/>
        </w:rPr>
        <w:br/>
        <w:t>• No support fees</w:t>
      </w:r>
      <w:r>
        <w:rPr>
          <w:rFonts w:ascii="Arial" w:hAnsi="Arial" w:cs="Arial"/>
          <w:color w:val="222222"/>
          <w:sz w:val="20"/>
          <w:szCs w:val="20"/>
        </w:rPr>
        <w:br/>
        <w:t>45</w:t>
      </w:r>
      <w:r>
        <w:rPr>
          <w:rFonts w:ascii="Arial" w:hAnsi="Arial" w:cs="Arial"/>
          <w:color w:val="222222"/>
          <w:sz w:val="20"/>
          <w:szCs w:val="20"/>
        </w:rPr>
        <w:br/>
        <w:t>Summary:</w:t>
      </w:r>
      <w:r>
        <w:rPr>
          <w:rFonts w:ascii="Arial" w:hAnsi="Arial" w:cs="Arial"/>
          <w:color w:val="222222"/>
          <w:sz w:val="20"/>
          <w:szCs w:val="20"/>
        </w:rPr>
        <w:br/>
        <w:t>• ASM requires very few parameters to run</w:t>
      </w:r>
      <w:r>
        <w:rPr>
          <w:rFonts w:ascii="Arial" w:hAnsi="Arial" w:cs="Arial"/>
          <w:color w:val="222222"/>
          <w:sz w:val="20"/>
          <w:szCs w:val="20"/>
        </w:rPr>
        <w:br/>
        <w:t>• ASM based databases inherently leverage raw disk</w:t>
      </w:r>
      <w:r>
        <w:rPr>
          <w:rFonts w:ascii="Arial" w:hAnsi="Arial" w:cs="Arial"/>
          <w:color w:val="222222"/>
          <w:sz w:val="20"/>
          <w:szCs w:val="20"/>
        </w:rPr>
        <w:br/>
        <w:t>performance</w:t>
      </w:r>
      <w:r>
        <w:rPr>
          <w:rFonts w:ascii="Arial" w:hAnsi="Arial" w:cs="Arial"/>
          <w:color w:val="222222"/>
          <w:sz w:val="20"/>
          <w:szCs w:val="20"/>
        </w:rPr>
        <w:br/>
        <w:t>• No additional database parameters needed to support</w:t>
      </w:r>
      <w:r>
        <w:rPr>
          <w:rFonts w:ascii="Arial" w:hAnsi="Arial" w:cs="Arial"/>
          <w:color w:val="222222"/>
          <w:sz w:val="20"/>
          <w:szCs w:val="20"/>
        </w:rPr>
        <w:br/>
        <w:t>ASM</w:t>
      </w:r>
      <w:r>
        <w:rPr>
          <w:rFonts w:ascii="Arial" w:hAnsi="Arial" w:cs="Arial"/>
          <w:color w:val="222222"/>
          <w:sz w:val="20"/>
          <w:szCs w:val="20"/>
        </w:rPr>
        <w:br/>
        <w:t>• Mixed ASM-database version support</w:t>
      </w:r>
      <w:r>
        <w:rPr>
          <w:rFonts w:ascii="Arial" w:hAnsi="Arial" w:cs="Arial"/>
          <w:color w:val="222222"/>
          <w:sz w:val="20"/>
          <w:szCs w:val="20"/>
        </w:rPr>
        <w:br/>
        <w:t>• Facilitates online storage changes</w:t>
      </w:r>
      <w:r>
        <w:rPr>
          <w:rFonts w:ascii="Arial" w:hAnsi="Arial" w:cs="Arial"/>
          <w:color w:val="222222"/>
          <w:sz w:val="20"/>
          <w:szCs w:val="20"/>
        </w:rPr>
        <w:br/>
        <w:t>• RMAN recommended for backing up ASM based</w:t>
      </w:r>
      <w:r>
        <w:rPr>
          <w:rFonts w:ascii="Arial" w:hAnsi="Arial" w:cs="Arial"/>
          <w:color w:val="222222"/>
          <w:sz w:val="20"/>
          <w:szCs w:val="20"/>
        </w:rPr>
        <w:br/>
        <w:t>databases</w:t>
      </w:r>
      <w:r>
        <w:rPr>
          <w:rFonts w:ascii="Arial" w:hAnsi="Arial" w:cs="Arial"/>
          <w:color w:val="222222"/>
          <w:sz w:val="20"/>
          <w:szCs w:val="20"/>
        </w:rPr>
        <w:br/>
        <w:t>• Spreads I/O evenly across all disks to maximize</w:t>
      </w:r>
      <w:r>
        <w:rPr>
          <w:rFonts w:ascii="Arial" w:hAnsi="Arial" w:cs="Arial"/>
          <w:color w:val="222222"/>
          <w:sz w:val="20"/>
          <w:szCs w:val="20"/>
        </w:rPr>
        <w:br/>
        <w:t>performance and eliminates hot spots</w:t>
      </w:r>
      <w:r>
        <w:rPr>
          <w:rFonts w:ascii="Arial" w:hAnsi="Arial" w:cs="Arial"/>
          <w:color w:val="222222"/>
          <w:sz w:val="20"/>
          <w:szCs w:val="20"/>
        </w:rPr>
        <w:br/>
        <w:t xml:space="preserve">ASM provides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filesystem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volume manager capabilities built into the Oracle database kernel. With</w:t>
      </w:r>
      <w:r>
        <w:rPr>
          <w:rFonts w:ascii="Arial" w:hAnsi="Arial" w:cs="Arial"/>
          <w:color w:val="222222"/>
          <w:sz w:val="20"/>
          <w:szCs w:val="20"/>
        </w:rPr>
        <w:br/>
        <w:t>this capability, ASM simplifies storage management tasks, such as creating/laying out databases and</w:t>
      </w:r>
      <w:r>
        <w:rPr>
          <w:rFonts w:ascii="Arial" w:hAnsi="Arial" w:cs="Arial"/>
          <w:color w:val="222222"/>
          <w:sz w:val="20"/>
          <w:szCs w:val="20"/>
        </w:rPr>
        <w:br/>
        <w:t>disk space management. Since ASM allows disk management to be done using familiar</w:t>
      </w:r>
      <w:r>
        <w:rPr>
          <w:rFonts w:ascii="Arial" w:hAnsi="Arial" w:cs="Arial"/>
          <w:color w:val="222222"/>
          <w:sz w:val="20"/>
          <w:szCs w:val="20"/>
        </w:rPr>
        <w:br/>
        <w:t>create/alter/drop SQL statements, DBAs do not need to learn a new skill set or make crucial decisions</w:t>
      </w:r>
      <w:r>
        <w:rPr>
          <w:rFonts w:ascii="Arial" w:hAnsi="Arial" w:cs="Arial"/>
          <w:color w:val="222222"/>
          <w:sz w:val="20"/>
          <w:szCs w:val="20"/>
        </w:rPr>
        <w:br/>
        <w:t>on provisioning.</w:t>
      </w:r>
      <w:r>
        <w:rPr>
          <w:rFonts w:ascii="Arial" w:hAnsi="Arial" w:cs="Arial"/>
          <w:color w:val="222222"/>
          <w:sz w:val="20"/>
          <w:szCs w:val="20"/>
        </w:rPr>
        <w:br/>
        <w:t>The following are some key benefits of ASM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oASM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spreads I/O evenly across all available disk drives to prevent hot spots and maximize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performance.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oASM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eliminates the need for over provisioning and maximizes storage resource utilization facilitating</w:t>
      </w:r>
      <w:r>
        <w:rPr>
          <w:rFonts w:ascii="Arial" w:hAnsi="Arial" w:cs="Arial"/>
          <w:color w:val="222222"/>
          <w:sz w:val="20"/>
          <w:szCs w:val="20"/>
        </w:rPr>
        <w:br/>
        <w:t>database consolidation.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oInherent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large file support.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oPerforms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automatic online redistribution after the incremental addition or removal of storage</w:t>
      </w:r>
      <w:r>
        <w:rPr>
          <w:rFonts w:ascii="Arial" w:hAnsi="Arial" w:cs="Arial"/>
          <w:color w:val="222222"/>
          <w:sz w:val="20"/>
          <w:szCs w:val="20"/>
        </w:rPr>
        <w:br/>
        <w:t>capacity.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oMaintains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redundant copies of data to provide high availability, or leverages 3rd party RAID</w:t>
      </w:r>
      <w:r>
        <w:rPr>
          <w:rFonts w:ascii="Arial" w:hAnsi="Arial" w:cs="Arial"/>
          <w:color w:val="222222"/>
          <w:sz w:val="20"/>
          <w:szCs w:val="20"/>
        </w:rPr>
        <w:br/>
        <w:t>functionality.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oSupports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Oracle Database as well as Oracle Real Application Clusters (RAC).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oCapable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of leveraging 3rd party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multipathing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technologies.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oFor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simplicity and easier migration to ASM, an Oracle database can contain ASM and non-ASM files.</w:t>
      </w:r>
      <w:r>
        <w:rPr>
          <w:rFonts w:ascii="Arial" w:hAnsi="Arial" w:cs="Arial"/>
          <w:color w:val="222222"/>
          <w:sz w:val="20"/>
          <w:szCs w:val="20"/>
        </w:rPr>
        <w:br/>
        <w:t>Any new files can be created as ASM files whilst existing files can also be migrated to ASM.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oRMAN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commands enable non-ASM managed files to be relocated to an ASM disk group.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oEnterprise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Manager Database Control or Grid Control can be used to manage ASM disk and file</w:t>
      </w:r>
      <w:r>
        <w:rPr>
          <w:rFonts w:ascii="Arial" w:hAnsi="Arial" w:cs="Arial"/>
          <w:color w:val="222222"/>
          <w:sz w:val="20"/>
          <w:szCs w:val="20"/>
        </w:rPr>
        <w:br/>
        <w:t>activities.</w:t>
      </w:r>
      <w:r>
        <w:rPr>
          <w:rFonts w:ascii="Arial" w:hAnsi="Arial" w:cs="Arial"/>
          <w:color w:val="222222"/>
          <w:sz w:val="20"/>
          <w:szCs w:val="20"/>
        </w:rPr>
        <w:br/>
        <w:t>ASM reduces Oracle Database cost and complexity without compromising performance or availability</w:t>
      </w:r>
      <w:r>
        <w:rPr>
          <w:rFonts w:ascii="Arial" w:hAnsi="Arial" w:cs="Arial"/>
          <w:color w:val="222222"/>
          <w:sz w:val="20"/>
          <w:szCs w:val="20"/>
        </w:rPr>
        <w:br/>
        <w:t>46</w:t>
      </w:r>
      <w:r>
        <w:rPr>
          <w:rFonts w:ascii="Arial" w:hAnsi="Arial" w:cs="Arial"/>
          <w:color w:val="222222"/>
          <w:sz w:val="20"/>
          <w:szCs w:val="20"/>
        </w:rPr>
        <w:br/>
        <w:t>ASM Collateral and Content</w:t>
      </w:r>
      <w:r>
        <w:rPr>
          <w:rFonts w:ascii="Arial" w:hAnsi="Arial" w:cs="Arial"/>
          <w:color w:val="222222"/>
          <w:sz w:val="20"/>
          <w:szCs w:val="20"/>
        </w:rPr>
        <w:br/>
        <w:t>http://www.oracle.com/technology/asm</w:t>
      </w:r>
      <w:r>
        <w:rPr>
          <w:rFonts w:ascii="Arial" w:hAnsi="Arial" w:cs="Arial"/>
          <w:color w:val="222222"/>
          <w:sz w:val="20"/>
          <w:szCs w:val="20"/>
        </w:rPr>
        <w:br/>
        <w:t>• ASM 11g New Features</w:t>
      </w:r>
      <w:r>
        <w:rPr>
          <w:rFonts w:ascii="Arial" w:hAnsi="Arial" w:cs="Arial"/>
          <w:color w:val="222222"/>
          <w:sz w:val="20"/>
          <w:szCs w:val="20"/>
        </w:rPr>
        <w:br/>
        <w:t>• ASM Best Practices</w:t>
      </w:r>
      <w:r>
        <w:rPr>
          <w:rFonts w:ascii="Arial" w:hAnsi="Arial" w:cs="Arial"/>
          <w:color w:val="222222"/>
          <w:sz w:val="20"/>
          <w:szCs w:val="20"/>
        </w:rPr>
        <w:br/>
        <w:t>• ASM vendor papers</w:t>
      </w:r>
      <w:r>
        <w:rPr>
          <w:rFonts w:ascii="Arial" w:hAnsi="Arial" w:cs="Arial"/>
          <w:color w:val="222222"/>
          <w:sz w:val="20"/>
          <w:szCs w:val="20"/>
        </w:rPr>
        <w:br/>
        <w:t>• ASM-RAC Customer Case Studies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Extra credit questions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Q. Is ASMLIB required on Linux systems and are there</w:t>
      </w:r>
      <w:r>
        <w:rPr>
          <w:rFonts w:ascii="Arial" w:hAnsi="Arial" w:cs="Arial"/>
          <w:color w:val="222222"/>
          <w:sz w:val="20"/>
          <w:szCs w:val="20"/>
        </w:rPr>
        <w:br/>
        <w:t>any benefits to using it?</w:t>
      </w:r>
      <w:r>
        <w:rPr>
          <w:rFonts w:ascii="Arial" w:hAnsi="Arial" w:cs="Arial"/>
          <w:color w:val="222222"/>
          <w:sz w:val="20"/>
          <w:szCs w:val="20"/>
        </w:rPr>
        <w:br/>
        <w:t>A. ASMLIB is not required to run ASM, but it is certainly</w:t>
      </w:r>
      <w:r>
        <w:rPr>
          <w:rFonts w:ascii="Arial" w:hAnsi="Arial" w:cs="Arial"/>
          <w:color w:val="222222"/>
          <w:sz w:val="20"/>
          <w:szCs w:val="20"/>
        </w:rPr>
        <w:br/>
        <w:t>recommended.</w:t>
      </w:r>
      <w:r>
        <w:rPr>
          <w:rFonts w:ascii="Arial" w:hAnsi="Arial" w:cs="Arial"/>
          <w:color w:val="222222"/>
          <w:sz w:val="20"/>
          <w:szCs w:val="20"/>
        </w:rPr>
        <w:br/>
        <w:t>ASMLIB has following benefits:</w:t>
      </w:r>
      <w:r>
        <w:rPr>
          <w:rFonts w:ascii="Arial" w:hAnsi="Arial" w:cs="Arial"/>
          <w:color w:val="222222"/>
          <w:sz w:val="20"/>
          <w:szCs w:val="20"/>
        </w:rPr>
        <w:br/>
        <w:t>• Simplified disk discovery</w:t>
      </w:r>
      <w:r>
        <w:rPr>
          <w:rFonts w:ascii="Arial" w:hAnsi="Arial" w:cs="Arial"/>
          <w:color w:val="222222"/>
          <w:sz w:val="20"/>
          <w:szCs w:val="20"/>
        </w:rPr>
        <w:br/>
        <w:t>• Persistent disk names</w:t>
      </w:r>
      <w:r>
        <w:rPr>
          <w:rFonts w:ascii="Arial" w:hAnsi="Arial" w:cs="Arial"/>
          <w:color w:val="222222"/>
          <w:sz w:val="20"/>
          <w:szCs w:val="20"/>
        </w:rPr>
        <w:br/>
        <w:t>• Efficient use of system resources</w:t>
      </w:r>
      <w:r>
        <w:rPr>
          <w:rFonts w:ascii="Arial" w:hAnsi="Arial" w:cs="Arial"/>
          <w:color w:val="222222"/>
          <w:sz w:val="20"/>
          <w:szCs w:val="20"/>
        </w:rPr>
        <w:br/>
        <w:t>o Reduced Overhead</w:t>
      </w:r>
      <w:r>
        <w:rPr>
          <w:rFonts w:ascii="Arial" w:hAnsi="Arial" w:cs="Arial"/>
          <w:color w:val="222222"/>
          <w:sz w:val="20"/>
          <w:szCs w:val="20"/>
        </w:rPr>
        <w:br/>
        <w:t>ASMLIB provides the capability for a process (RBAL) to perform a global open/close</w:t>
      </w:r>
      <w:r>
        <w:rPr>
          <w:rFonts w:ascii="Arial" w:hAnsi="Arial" w:cs="Arial"/>
          <w:color w:val="222222"/>
          <w:sz w:val="20"/>
          <w:szCs w:val="20"/>
        </w:rPr>
        <w:br/>
        <w:t>on the disks that are being dropped or closed.</w:t>
      </w:r>
      <w:r>
        <w:rPr>
          <w:rFonts w:ascii="Arial" w:hAnsi="Arial" w:cs="Arial"/>
          <w:color w:val="222222"/>
          <w:sz w:val="20"/>
          <w:szCs w:val="20"/>
        </w:rPr>
        <w:br/>
        <w:t>This reduces the number of open file descriptors on the system, thus reduces the</w:t>
      </w:r>
      <w:r>
        <w:rPr>
          <w:rFonts w:ascii="Arial" w:hAnsi="Arial" w:cs="Arial"/>
          <w:color w:val="222222"/>
          <w:sz w:val="20"/>
          <w:szCs w:val="20"/>
        </w:rPr>
        <w:br/>
        <w:t>probability of running out of global file descriptors on the system. Also, the open</w:t>
      </w:r>
      <w:r>
        <w:rPr>
          <w:rFonts w:ascii="Arial" w:hAnsi="Arial" w:cs="Arial"/>
          <w:color w:val="222222"/>
          <w:sz w:val="20"/>
          <w:szCs w:val="20"/>
        </w:rPr>
        <w:br/>
        <w:t>and close operations are reduced, ensuring orderly cleanup of file descriptors when</w:t>
      </w:r>
      <w:r>
        <w:rPr>
          <w:rFonts w:ascii="Arial" w:hAnsi="Arial" w:cs="Arial"/>
          <w:color w:val="222222"/>
          <w:sz w:val="20"/>
          <w:szCs w:val="20"/>
        </w:rPr>
        <w:br/>
        <w:t>storage configurations changes occur.</w:t>
      </w:r>
      <w:r>
        <w:rPr>
          <w:rFonts w:ascii="Arial" w:hAnsi="Arial" w:cs="Arial"/>
          <w:color w:val="222222"/>
          <w:sz w:val="20"/>
          <w:szCs w:val="20"/>
        </w:rPr>
        <w:br/>
        <w:t>A side benefit of the aforementioned items is a faster startup of the database.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o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Disk Management and Discovery</w:t>
      </w:r>
      <w:r>
        <w:rPr>
          <w:rFonts w:ascii="Arial" w:hAnsi="Arial" w:cs="Arial"/>
          <w:color w:val="222222"/>
          <w:sz w:val="20"/>
          <w:szCs w:val="20"/>
        </w:rPr>
        <w:br/>
        <w:t xml:space="preserve">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ASMLib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the ASM disk name is automatically taken from the name given it by the</w:t>
      </w:r>
      <w:r>
        <w:rPr>
          <w:rFonts w:ascii="Arial" w:hAnsi="Arial" w:cs="Arial"/>
          <w:color w:val="222222"/>
          <w:sz w:val="20"/>
          <w:szCs w:val="20"/>
        </w:rPr>
        <w:br/>
        <w:t>administrative tool. This simplifies adding disks and correlating OS names with ASM</w:t>
      </w:r>
      <w:r>
        <w:rPr>
          <w:rFonts w:ascii="Arial" w:hAnsi="Arial" w:cs="Arial"/>
          <w:color w:val="222222"/>
          <w:sz w:val="20"/>
          <w:szCs w:val="20"/>
        </w:rPr>
        <w:br/>
        <w:t>names, as well as eliminates erroneous disk management activities since disks are</w:t>
      </w:r>
      <w:r>
        <w:rPr>
          <w:rFonts w:ascii="Arial" w:hAnsi="Arial" w:cs="Arial"/>
          <w:color w:val="222222"/>
          <w:sz w:val="20"/>
          <w:szCs w:val="20"/>
        </w:rPr>
        <w:br/>
        <w:t>already pre-named.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The default discovery string for ASM is NULL, however, if ASMLIB is used, the</w:t>
      </w:r>
      <w:r>
        <w:rPr>
          <w:rFonts w:ascii="Arial" w:hAnsi="Arial" w:cs="Arial"/>
          <w:color w:val="222222"/>
          <w:sz w:val="20"/>
          <w:szCs w:val="20"/>
        </w:rPr>
        <w:br/>
        <w:t>ASMLIB default string replaces the NULL string, making disk discovery much more</w:t>
      </w:r>
      <w:r>
        <w:rPr>
          <w:rFonts w:ascii="Arial" w:hAnsi="Arial" w:cs="Arial"/>
          <w:color w:val="222222"/>
          <w:sz w:val="20"/>
          <w:szCs w:val="20"/>
        </w:rPr>
        <w:br/>
        <w:t>straightforward. Note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disk discovery has been one of the big challenges for</w:t>
      </w:r>
      <w:r>
        <w:rPr>
          <w:rFonts w:ascii="Arial" w:hAnsi="Arial" w:cs="Arial"/>
          <w:color w:val="222222"/>
          <w:sz w:val="20"/>
          <w:szCs w:val="20"/>
        </w:rPr>
        <w:br/>
        <w:t>administrators.</w:t>
      </w:r>
      <w:r>
        <w:rPr>
          <w:rFonts w:ascii="Arial" w:hAnsi="Arial" w:cs="Arial"/>
          <w:color w:val="222222"/>
          <w:sz w:val="20"/>
          <w:szCs w:val="20"/>
        </w:rPr>
        <w:br/>
        <w:t xml:space="preserve">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ASMLib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permissions are persistent across reboot and in the event of major/minor</w:t>
      </w:r>
      <w:r>
        <w:rPr>
          <w:rFonts w:ascii="Arial" w:hAnsi="Arial" w:cs="Arial"/>
          <w:color w:val="222222"/>
          <w:sz w:val="20"/>
          <w:szCs w:val="20"/>
        </w:rPr>
        <w:br/>
        <w:t>number changes</w:t>
      </w:r>
      <w:r>
        <w:rPr>
          <w:rFonts w:ascii="Arial" w:hAnsi="Arial" w:cs="Arial"/>
          <w:color w:val="222222"/>
          <w:sz w:val="20"/>
          <w:szCs w:val="20"/>
        </w:rPr>
        <w:br/>
        <w:t>In RAC environments, disk identification and discovery as simply as single instance.</w:t>
      </w:r>
      <w:r>
        <w:rPr>
          <w:rFonts w:ascii="Arial" w:hAnsi="Arial" w:cs="Arial"/>
          <w:color w:val="222222"/>
          <w:sz w:val="20"/>
          <w:szCs w:val="20"/>
        </w:rPr>
        <w:br/>
        <w:t>Once the disks are labeled on one node, the other clustered nodes simply use the</w:t>
      </w:r>
      <w:r>
        <w:rPr>
          <w:rFonts w:ascii="Arial" w:hAnsi="Arial" w:cs="Arial"/>
          <w:color w:val="222222"/>
          <w:sz w:val="20"/>
          <w:szCs w:val="20"/>
        </w:rPr>
        <w:br/>
        <w:t>default disk discovery string, and discovery is seamless.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>o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No requirement to setup raw links</w:t>
      </w:r>
      <w:r>
        <w:rPr>
          <w:rFonts w:ascii="Arial" w:hAnsi="Arial" w:cs="Arial"/>
          <w:color w:val="222222"/>
          <w:sz w:val="20"/>
          <w:szCs w:val="20"/>
        </w:rPr>
        <w:br/>
        <w:t xml:space="preserve">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ASMLib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there is not a requirement to modify the initializations (e.g. “/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init.d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”)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Top 10 ASM Questions</w:t>
      </w:r>
      <w:r>
        <w:rPr>
          <w:rFonts w:ascii="Arial" w:hAnsi="Arial" w:cs="Arial"/>
          <w:color w:val="222222"/>
          <w:sz w:val="20"/>
          <w:szCs w:val="20"/>
        </w:rPr>
        <w:br/>
        <w:t>Q. Is it possible to do rolling upgrades on ASMLIB in a</w:t>
      </w:r>
      <w:r>
        <w:rPr>
          <w:rFonts w:ascii="Arial" w:hAnsi="Arial" w:cs="Arial"/>
          <w:color w:val="222222"/>
          <w:sz w:val="20"/>
          <w:szCs w:val="20"/>
        </w:rPr>
        <w:br/>
        <w:t>RAC configuration</w:t>
      </w:r>
      <w:r>
        <w:rPr>
          <w:rFonts w:ascii="Arial" w:hAnsi="Arial" w:cs="Arial"/>
          <w:color w:val="222222"/>
          <w:sz w:val="20"/>
          <w:szCs w:val="20"/>
        </w:rPr>
        <w:br/>
        <w:t xml:space="preserve">A. ASMLIB is independent of Oracle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Clusterware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</w:t>
      </w:r>
      <w:r>
        <w:rPr>
          <w:rFonts w:ascii="Arial" w:hAnsi="Arial" w:cs="Arial"/>
          <w:color w:val="222222"/>
          <w:sz w:val="20"/>
          <w:szCs w:val="20"/>
        </w:rPr>
        <w:br/>
        <w:t>Oracle Database, and thus can be upgraded on its</w:t>
      </w:r>
      <w:r>
        <w:rPr>
          <w:rFonts w:ascii="Arial" w:hAnsi="Arial" w:cs="Arial"/>
          <w:color w:val="222222"/>
          <w:sz w:val="20"/>
          <w:szCs w:val="20"/>
        </w:rPr>
        <w:br/>
        <w:t>own</w:t>
      </w:r>
      <w:r>
        <w:rPr>
          <w:rFonts w:ascii="Arial" w:hAnsi="Arial" w:cs="Arial"/>
          <w:color w:val="222222"/>
          <w:sz w:val="20"/>
          <w:szCs w:val="20"/>
        </w:rPr>
        <w:br/>
        <w:t>Upgrading ASMLIB one a given node will require that ASMLIB be</w:t>
      </w:r>
      <w:r>
        <w:rPr>
          <w:rFonts w:ascii="Arial" w:hAnsi="Arial" w:cs="Arial"/>
          <w:color w:val="222222"/>
          <w:sz w:val="20"/>
          <w:szCs w:val="20"/>
        </w:rPr>
        <w:br/>
        <w:t>disabled/stop, will require the database and ASM to also be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shutdown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on that node. Once the ASMLIB 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upgarded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then the stack can be</w:t>
      </w:r>
      <w:r>
        <w:rPr>
          <w:rFonts w:ascii="Arial" w:hAnsi="Arial" w:cs="Arial"/>
          <w:color w:val="222222"/>
          <w:sz w:val="20"/>
          <w:szCs w:val="20"/>
        </w:rPr>
        <w:br/>
        <w:t>restarted.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Best regards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Rafi.</w:t>
      </w:r>
      <w:bookmarkStart w:id="0" w:name="_GoBack"/>
      <w:bookmarkEnd w:id="0"/>
    </w:p>
    <w:sectPr w:rsidR="00FC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13"/>
    <w:rsid w:val="001D5D13"/>
    <w:rsid w:val="0059683E"/>
    <w:rsid w:val="00FC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68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6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3974</Words>
  <Characters>22657</Characters>
  <Application>Microsoft Office Word</Application>
  <DocSecurity>0</DocSecurity>
  <Lines>188</Lines>
  <Paragraphs>53</Paragraphs>
  <ScaleCrop>false</ScaleCrop>
  <Company/>
  <LinksUpToDate>false</LinksUpToDate>
  <CharactersWithSpaces>26578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Chirame</dc:creator>
  <cp:keywords/>
  <dc:description/>
  <cp:lastModifiedBy>Tushar Chirame</cp:lastModifiedBy>
  <cp:revision>2</cp:revision>
  <dcterms:created xsi:type="dcterms:W3CDTF">2012-10-03T06:03:00Z</dcterms:created>
  <dcterms:modified xsi:type="dcterms:W3CDTF">2012-10-03T06:03:00Z</dcterms:modified>
</cp:coreProperties>
</file>