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51D8" w14:textId="77777777" w:rsidR="00A927EA" w:rsidRDefault="00000000">
      <w:pPr>
        <w:pStyle w:val="Heading2"/>
      </w:pPr>
      <w:r>
        <w:t>CỘNG HÒA XÃ HỘI CHỦ NGHĨA VIỆT NAM</w:t>
      </w:r>
      <w:r>
        <w:br/>
        <w:t>Độc lập - Tự do - Hạnh phúc</w:t>
      </w:r>
      <w:r>
        <w:br/>
        <w:t>---o0o---</w:t>
      </w:r>
    </w:p>
    <w:p w14:paraId="1094BCB0" w14:textId="77777777" w:rsidR="00A927EA" w:rsidRDefault="00000000">
      <w:pPr>
        <w:pStyle w:val="Heading1"/>
      </w:pPr>
      <w:r>
        <w:t>HỢP ĐỒNG DỊCH VỤ QUẢN TRỊ VÀ BẢO TRÌ HỆ THỐNG MÁY CHỦ CLOUD</w:t>
      </w:r>
    </w:p>
    <w:p w14:paraId="35177119" w14:textId="77777777" w:rsidR="00A927EA" w:rsidRDefault="00000000">
      <w:r>
        <w:t>Số: 88/2026/HĐDV-CLOUD</w:t>
      </w:r>
      <w:r>
        <w:br/>
      </w:r>
    </w:p>
    <w:p w14:paraId="5F5A98A8" w14:textId="77777777" w:rsidR="00A927EA" w:rsidRDefault="00000000">
      <w:r>
        <w:t>Căn cứ Bộ luật Dân sự số 91/2015/QH13;</w:t>
      </w:r>
      <w:r>
        <w:br/>
      </w:r>
      <w:r w:rsidRPr="00825C98">
        <w:rPr>
          <w:color w:val="EE0000"/>
        </w:rPr>
        <w:t>Căn cứ Luật Thương mại 2020;</w:t>
      </w:r>
      <w:r>
        <w:br/>
        <w:t>Căn cứ Luật An toàn thông tin mạng số 86/2015/QH13;</w:t>
      </w:r>
    </w:p>
    <w:p w14:paraId="319F574C" w14:textId="77777777" w:rsidR="00A927EA" w:rsidRDefault="00000000">
      <w:r>
        <w:t>Hôm nay, ngày 10 tháng 03 năm 2026, tại TP. Hồ Chí Minh:</w:t>
      </w:r>
      <w:r>
        <w:br/>
        <w:t>BÊN THUÊ (BÊN A): CÔNG TY CỔ PHẦN FINTECH VIỆT</w:t>
      </w:r>
      <w:r>
        <w:br/>
        <w:t>BÊN CUNG CẤP (BÊN B): CÔNG TY TNHH HẠ TẦNG CLOUD SAO MAI</w:t>
      </w:r>
    </w:p>
    <w:p w14:paraId="48E4D886" w14:textId="77777777" w:rsidR="00A927EA" w:rsidRDefault="00000000">
      <w:pPr>
        <w:pStyle w:val="Heading2"/>
      </w:pPr>
      <w:r>
        <w:t>Điều 1. Phạm vi công việc</w:t>
      </w:r>
    </w:p>
    <w:p w14:paraId="0E536553" w14:textId="77777777" w:rsidR="00A927EA" w:rsidRDefault="00000000">
      <w:r>
        <w:t>Bên B cung cấp dịch vụ quản trị, giám sát hệ thống cụm máy chủ ảo hóa đám mây (Cloud Server) và sao lưu định kỳ cho Bên A.</w:t>
      </w:r>
    </w:p>
    <w:p w14:paraId="3062D00F" w14:textId="77777777" w:rsidR="00A927EA" w:rsidRDefault="00000000">
      <w:pPr>
        <w:pStyle w:val="Heading2"/>
      </w:pPr>
      <w:r>
        <w:t>Điều 2. Chi phí dịch vụ và thanh toán</w:t>
      </w:r>
    </w:p>
    <w:p w14:paraId="59D49E0C" w14:textId="77777777" w:rsidR="00A927EA" w:rsidRDefault="00000000">
      <w:r>
        <w:t>Phí dịch vụ cố định hàng tháng là 30.000.000 VNĐ. Bên A thanh toán định kỳ vào ngày 05 đầu mỗi tháng.</w:t>
      </w:r>
    </w:p>
    <w:p w14:paraId="4CC020F4" w14:textId="77777777" w:rsidR="00A927EA" w:rsidRPr="00825C98" w:rsidRDefault="00000000">
      <w:pPr>
        <w:pStyle w:val="Heading2"/>
        <w:rPr>
          <w:color w:val="EE0000"/>
        </w:rPr>
      </w:pPr>
      <w:r w:rsidRPr="00825C98">
        <w:rPr>
          <w:color w:val="EE0000"/>
        </w:rPr>
        <w:t>Điều 3. Quyền đơn phương chấm dứt hợp đồng</w:t>
      </w:r>
    </w:p>
    <w:p w14:paraId="01BD0E61" w14:textId="77777777" w:rsidR="00A927EA" w:rsidRDefault="00000000">
      <w:r>
        <w:t xml:space="preserve">Bên A có </w:t>
      </w:r>
      <w:r w:rsidRPr="00825C98">
        <w:rPr>
          <w:color w:val="EE0000"/>
        </w:rPr>
        <w:t xml:space="preserve">toàn quyền </w:t>
      </w:r>
      <w:r>
        <w:t xml:space="preserve">đơn phương chấm dứt hợp đồng này tại </w:t>
      </w:r>
      <w:r w:rsidRPr="00825C98">
        <w:rPr>
          <w:color w:val="EE0000"/>
        </w:rPr>
        <w:t xml:space="preserve">bất kỳ thời điểm nào </w:t>
      </w:r>
      <w:r>
        <w:t xml:space="preserve">mà </w:t>
      </w:r>
      <w:r w:rsidRPr="00825C98">
        <w:rPr>
          <w:color w:val="EE0000"/>
        </w:rPr>
        <w:t xml:space="preserve">không cần phải thông báo trước </w:t>
      </w:r>
      <w:r>
        <w:t xml:space="preserve">cho Bên B và </w:t>
      </w:r>
      <w:r w:rsidRPr="00825C98">
        <w:rPr>
          <w:color w:val="EE0000"/>
        </w:rPr>
        <w:t xml:space="preserve">không phải thanh toán </w:t>
      </w:r>
      <w:r>
        <w:t>bất kỳ khoản bồi thường hay chi phí phát sinh nào.</w:t>
      </w:r>
    </w:p>
    <w:p w14:paraId="4CDD5BA1" w14:textId="77777777" w:rsidR="00A927EA" w:rsidRPr="00825C98" w:rsidRDefault="00000000">
      <w:pPr>
        <w:pStyle w:val="Heading2"/>
        <w:rPr>
          <w:color w:val="EE0000"/>
        </w:rPr>
      </w:pPr>
      <w:r w:rsidRPr="00825C98">
        <w:rPr>
          <w:color w:val="EE0000"/>
        </w:rPr>
        <w:t>Điều 4. Chế tài phạt vi phạm hợp đồng</w:t>
      </w:r>
    </w:p>
    <w:p w14:paraId="631118C3" w14:textId="77777777" w:rsidR="00A927EA" w:rsidRDefault="00000000">
      <w:r>
        <w:t xml:space="preserve">Nếu Bên B để xảy ra sự cố ngừng trệ hệ thống vượt quá 02 giờ trong một tháng, Bên B phải chịu mức phạt vi phạm là </w:t>
      </w:r>
      <w:r w:rsidRPr="00825C98">
        <w:rPr>
          <w:color w:val="EE0000"/>
        </w:rPr>
        <w:t>20%</w:t>
      </w:r>
      <w:r>
        <w:t xml:space="preserve"> tổng giá trị hợp đồng năm.</w:t>
      </w:r>
    </w:p>
    <w:p w14:paraId="21EFE98D" w14:textId="77777777" w:rsidR="00A927EA" w:rsidRPr="00825C98" w:rsidRDefault="00000000">
      <w:pPr>
        <w:pStyle w:val="Heading2"/>
        <w:rPr>
          <w:color w:val="EE0000"/>
        </w:rPr>
      </w:pPr>
      <w:r w:rsidRPr="00825C98">
        <w:rPr>
          <w:color w:val="EE0000"/>
        </w:rPr>
        <w:t>Điều 5. Quản lý và xử lý dữ liệu khách hàng</w:t>
      </w:r>
    </w:p>
    <w:p w14:paraId="0BDF919B" w14:textId="77777777" w:rsidR="00A927EA" w:rsidRDefault="00000000">
      <w:r>
        <w:t xml:space="preserve">Bên B được quyền tự do sao lưu, phân tích và </w:t>
      </w:r>
      <w:r w:rsidRPr="00825C98">
        <w:rPr>
          <w:color w:val="EE0000"/>
        </w:rPr>
        <w:t>chuyển giao toàn bộ cơ sở dữ liệu khách hàng</w:t>
      </w:r>
      <w:r>
        <w:t xml:space="preserve">, nhật ký giao dịch của Bên A </w:t>
      </w:r>
      <w:r w:rsidRPr="00825C98">
        <w:rPr>
          <w:color w:val="EE0000"/>
        </w:rPr>
        <w:t xml:space="preserve">cho các đối tác công nghệ thứ ba tại nước ngoài </w:t>
      </w:r>
      <w:r>
        <w:t xml:space="preserve">phục vụ việc huấn luyện mô hình AI mà </w:t>
      </w:r>
      <w:r w:rsidRPr="00825C98">
        <w:rPr>
          <w:color w:val="EE0000"/>
        </w:rPr>
        <w:t>không cần phải có văn bản chấp thuận riêng của Bên A hoặc của các chủ thể dữ liệu cá nhân.</w:t>
      </w:r>
    </w:p>
    <w:p w14:paraId="1AE19072" w14:textId="77777777" w:rsidR="00A927EA" w:rsidRDefault="00000000">
      <w:pPr>
        <w:pStyle w:val="Heading2"/>
      </w:pPr>
      <w:r>
        <w:t>Điều 6. Cam kết bảo mật thông tin</w:t>
      </w:r>
    </w:p>
    <w:p w14:paraId="5A6F3489" w14:textId="77777777" w:rsidR="00A927EA" w:rsidRDefault="00000000">
      <w:r>
        <w:t>Hai bên cam kết giữ bí mật các thông tin nội bộ của nhau trong suốt quá trình thực hiện hợp đồng.</w:t>
      </w:r>
    </w:p>
    <w:p w14:paraId="560A0D8B" w14:textId="52E2F582" w:rsidR="00A927EA" w:rsidRDefault="00A927EA"/>
    <w:sectPr w:rsidR="00A92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354882">
    <w:abstractNumId w:val="8"/>
  </w:num>
  <w:num w:numId="2" w16cid:durableId="1893156531">
    <w:abstractNumId w:val="6"/>
  </w:num>
  <w:num w:numId="3" w16cid:durableId="646131961">
    <w:abstractNumId w:val="5"/>
  </w:num>
  <w:num w:numId="4" w16cid:durableId="258566800">
    <w:abstractNumId w:val="4"/>
  </w:num>
  <w:num w:numId="5" w16cid:durableId="967248151">
    <w:abstractNumId w:val="7"/>
  </w:num>
  <w:num w:numId="6" w16cid:durableId="93865036">
    <w:abstractNumId w:val="3"/>
  </w:num>
  <w:num w:numId="7" w16cid:durableId="552160341">
    <w:abstractNumId w:val="2"/>
  </w:num>
  <w:num w:numId="8" w16cid:durableId="1018850393">
    <w:abstractNumId w:val="1"/>
  </w:num>
  <w:num w:numId="9" w16cid:durableId="203785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CA5"/>
    <w:rsid w:val="00825C98"/>
    <w:rsid w:val="00A927EA"/>
    <w:rsid w:val="00AA1D8D"/>
    <w:rsid w:val="00B47730"/>
    <w:rsid w:val="00B8675D"/>
    <w:rsid w:val="00CB0664"/>
    <w:rsid w:val="00FC693F"/>
    <w:rsid w:val="00FF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18D06"/>
  <w14:defaultImageDpi w14:val="300"/>
  <w15:docId w15:val="{606FD674-7395-466C-944D-55835570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Phạm Gia</cp:lastModifiedBy>
  <cp:revision>4</cp:revision>
  <dcterms:created xsi:type="dcterms:W3CDTF">2013-12-23T23:15:00Z</dcterms:created>
  <dcterms:modified xsi:type="dcterms:W3CDTF">2026-10-15T13:58:00Z</dcterms:modified>
  <cp:category/>
</cp:coreProperties>
</file>