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627AA" w14:textId="77777777" w:rsidR="00E24C88" w:rsidRPr="00E24C88" w:rsidRDefault="00E24C88" w:rsidP="00E24C88">
      <w:pPr>
        <w:shd w:val="clear" w:color="auto" w:fill="FFFFFF"/>
        <w:spacing w:before="120" w:after="0" w:line="360" w:lineRule="atLeast"/>
        <w:jc w:val="center"/>
        <w:rPr>
          <w:rFonts w:ascii="Arial" w:eastAsia="Times New Roman" w:hAnsi="Arial" w:cs="Arial"/>
          <w:color w:val="000000"/>
          <w:kern w:val="0"/>
          <w14:ligatures w14:val="none"/>
        </w:rPr>
      </w:pPr>
      <w:r w:rsidRPr="00E24C88">
        <w:rPr>
          <w:rFonts w:eastAsia="Times New Roman" w:cs="Times New Roman"/>
          <w:b/>
          <w:bCs/>
          <w:color w:val="000000"/>
          <w:kern w:val="0"/>
          <w14:ligatures w14:val="none"/>
        </w:rPr>
        <w:t>CỘNG HÒA XÃ HỘI CHỦ NGHĨA VIỆT NAM</w:t>
      </w:r>
    </w:p>
    <w:p w14:paraId="368C6CB1" w14:textId="77777777" w:rsidR="00E24C88" w:rsidRPr="00E24C88" w:rsidRDefault="00E24C88" w:rsidP="00E24C88">
      <w:pPr>
        <w:shd w:val="clear" w:color="auto" w:fill="FFFFFF"/>
        <w:spacing w:before="120" w:after="0" w:line="360" w:lineRule="atLeast"/>
        <w:jc w:val="center"/>
        <w:rPr>
          <w:rFonts w:ascii="Arial" w:eastAsia="Times New Roman" w:hAnsi="Arial" w:cs="Arial"/>
          <w:color w:val="000000"/>
          <w:kern w:val="0"/>
          <w14:ligatures w14:val="none"/>
        </w:rPr>
      </w:pPr>
      <w:r w:rsidRPr="00E24C88">
        <w:rPr>
          <w:rFonts w:eastAsia="Times New Roman" w:cs="Times New Roman"/>
          <w:b/>
          <w:bCs/>
          <w:color w:val="000000"/>
          <w:kern w:val="0"/>
          <w:u w:val="single"/>
          <w14:ligatures w14:val="none"/>
        </w:rPr>
        <w:t>Độc lập – Tự do – Hạnh phúc</w:t>
      </w:r>
    </w:p>
    <w:p w14:paraId="4432842A" w14:textId="77777777" w:rsidR="00E24C88" w:rsidRPr="00E24C88" w:rsidRDefault="00E24C88" w:rsidP="00E24C88">
      <w:pPr>
        <w:shd w:val="clear" w:color="auto" w:fill="FFFFFF"/>
        <w:spacing w:before="120" w:after="0" w:line="360" w:lineRule="atLeast"/>
        <w:jc w:val="center"/>
        <w:rPr>
          <w:rFonts w:ascii="Arial" w:eastAsia="Times New Roman" w:hAnsi="Arial" w:cs="Arial"/>
          <w:color w:val="000000"/>
          <w:kern w:val="0"/>
          <w14:ligatures w14:val="none"/>
        </w:rPr>
      </w:pPr>
      <w:r w:rsidRPr="00E24C88">
        <w:rPr>
          <w:rFonts w:eastAsia="Times New Roman" w:cs="Times New Roman"/>
          <w:b/>
          <w:bCs/>
          <w:color w:val="000000"/>
          <w:kern w:val="0"/>
          <w14:ligatures w14:val="none"/>
        </w:rPr>
        <w:t> </w:t>
      </w:r>
    </w:p>
    <w:p w14:paraId="61050C22" w14:textId="77777777" w:rsidR="00E24C88" w:rsidRPr="00E24C88" w:rsidRDefault="00E24C88" w:rsidP="00E24C88">
      <w:pPr>
        <w:shd w:val="clear" w:color="auto" w:fill="FFFFFF"/>
        <w:spacing w:before="120" w:after="0" w:line="360" w:lineRule="atLeast"/>
        <w:jc w:val="center"/>
        <w:rPr>
          <w:rFonts w:ascii="Arial" w:eastAsia="Times New Roman" w:hAnsi="Arial" w:cs="Arial"/>
          <w:color w:val="000000"/>
          <w:kern w:val="0"/>
          <w14:ligatures w14:val="none"/>
        </w:rPr>
      </w:pPr>
      <w:r w:rsidRPr="00E24C88">
        <w:rPr>
          <w:rFonts w:eastAsia="Times New Roman" w:cs="Times New Roman"/>
          <w:b/>
          <w:bCs/>
          <w:color w:val="000000"/>
          <w:kern w:val="0"/>
          <w14:ligatures w14:val="none"/>
        </w:rPr>
        <w:t>HỢP ĐỒNG DỊCH VỤ MARKETING</w:t>
      </w:r>
    </w:p>
    <w:p w14:paraId="19AF5C21" w14:textId="77777777" w:rsidR="00E24C88" w:rsidRPr="00E24C88" w:rsidRDefault="00E24C88" w:rsidP="00E24C88">
      <w:pPr>
        <w:shd w:val="clear" w:color="auto" w:fill="FFFFFF"/>
        <w:spacing w:before="120" w:after="0" w:line="360" w:lineRule="atLeast"/>
        <w:jc w:val="center"/>
        <w:rPr>
          <w:rFonts w:ascii="Arial" w:eastAsia="Times New Roman" w:hAnsi="Arial" w:cs="Arial"/>
          <w:color w:val="000000"/>
          <w:kern w:val="0"/>
          <w14:ligatures w14:val="none"/>
        </w:rPr>
      </w:pPr>
      <w:r w:rsidRPr="00E24C88">
        <w:rPr>
          <w:rFonts w:eastAsia="Times New Roman" w:cs="Times New Roman"/>
          <w:b/>
          <w:bCs/>
          <w:color w:val="000000"/>
          <w:kern w:val="0"/>
          <w14:ligatures w14:val="none"/>
        </w:rPr>
        <w:t>Số: …</w:t>
      </w:r>
    </w:p>
    <w:p w14:paraId="776E276A"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 </w:t>
      </w:r>
    </w:p>
    <w:p w14:paraId="57EB0E02"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i/>
          <w:iCs/>
          <w:color w:val="000000"/>
          <w:kern w:val="0"/>
          <w14:ligatures w14:val="none"/>
        </w:rPr>
        <w:t>- Căn cứ Bộ luật Dân sự số 91/2015/QH13 được Quốc hội nước Cộng hòa xã hội chủ nghĩa Việt Nam thông qua ngày 24/11/2015;</w:t>
      </w:r>
    </w:p>
    <w:p w14:paraId="6F855058"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i/>
          <w:iCs/>
          <w:color w:val="000000"/>
          <w:kern w:val="0"/>
          <w14:ligatures w14:val="none"/>
        </w:rPr>
        <w:t>- Căn cứ vào Luật Thương mại số 36/2005/QH11 được Quốc hội nước Cộng hòa xã hội chủ nghĩa Việt Nam thông qua ngày 14/06/2005;</w:t>
      </w:r>
    </w:p>
    <w:p w14:paraId="68683634"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i/>
          <w:iCs/>
          <w:color w:val="000000"/>
          <w:kern w:val="0"/>
          <w14:ligatures w14:val="none"/>
        </w:rPr>
        <w:t>- Căn cứ vào nhu cầu và khả năng của hai Bên.</w:t>
      </w:r>
    </w:p>
    <w:p w14:paraId="00F45B03"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              Hôm nay, ngày …………, tại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 chúng tôi gồm:</w:t>
      </w:r>
    </w:p>
    <w:p w14:paraId="395427B4"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b/>
          <w:bCs/>
          <w:color w:val="000000"/>
          <w:kern w:val="0"/>
          <w14:ligatures w14:val="none"/>
        </w:rPr>
        <w:t>BÊN A: ………………………………………………………………………</w:t>
      </w:r>
      <w:proofErr w:type="gramStart"/>
      <w:r w:rsidRPr="00E24C88">
        <w:rPr>
          <w:rFonts w:eastAsia="Times New Roman" w:cs="Times New Roman"/>
          <w:b/>
          <w:bCs/>
          <w:color w:val="000000"/>
          <w:kern w:val="0"/>
          <w14:ligatures w14:val="none"/>
        </w:rPr>
        <w:t>…..</w:t>
      </w:r>
      <w:proofErr w:type="gramEnd"/>
    </w:p>
    <w:p w14:paraId="6C840546"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Mã số thuế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p>
    <w:p w14:paraId="1FCB2E6A"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Địa chỉ trụ sở chính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p>
    <w:p w14:paraId="50C06635"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Số tài khoản……………………………</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p>
    <w:p w14:paraId="001DE6F5"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Tại ngân hàng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p>
    <w:p w14:paraId="16320778"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Chủ tài khoản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p>
    <w:p w14:paraId="18553E7F"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Điện thoại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p>
    <w:p w14:paraId="194B3CF3"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Email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p>
    <w:p w14:paraId="766E05C1"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Người đại diện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p>
    <w:p w14:paraId="75DFBA72"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Chức danh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p>
    <w:p w14:paraId="2300AB11"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b/>
          <w:bCs/>
          <w:color w:val="000000"/>
          <w:kern w:val="0"/>
          <w14:ligatures w14:val="none"/>
        </w:rPr>
        <w:t>BÊN B: ………………………………………………………………………</w:t>
      </w:r>
      <w:proofErr w:type="gramStart"/>
      <w:r w:rsidRPr="00E24C88">
        <w:rPr>
          <w:rFonts w:eastAsia="Times New Roman" w:cs="Times New Roman"/>
          <w:b/>
          <w:bCs/>
          <w:color w:val="000000"/>
          <w:kern w:val="0"/>
          <w14:ligatures w14:val="none"/>
        </w:rPr>
        <w:t>…..</w:t>
      </w:r>
      <w:proofErr w:type="gramEnd"/>
    </w:p>
    <w:p w14:paraId="6BAF6432"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Mã số thuế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p>
    <w:p w14:paraId="42A3B4C5"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Địa chỉ trụ sở chính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p>
    <w:p w14:paraId="1D5AC4E8"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Số tài khoản……………………………</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p>
    <w:p w14:paraId="3E40BBDE"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Tại ngân hàng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p>
    <w:p w14:paraId="54740758"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Chủ tài khoản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p>
    <w:p w14:paraId="024A90B1"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Điện thoại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p>
    <w:p w14:paraId="019D81FD"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Email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p>
    <w:p w14:paraId="1290766C"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lastRenderedPageBreak/>
        <w:t>Người đại diện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p>
    <w:p w14:paraId="4B1BB77D"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Chức danh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p>
    <w:p w14:paraId="015B0E36"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Bên A và Bên B sau đây được gọi chung là “</w:t>
      </w:r>
      <w:r w:rsidRPr="00E24C88">
        <w:rPr>
          <w:rFonts w:eastAsia="Times New Roman" w:cs="Times New Roman"/>
          <w:b/>
          <w:bCs/>
          <w:color w:val="000000"/>
          <w:kern w:val="0"/>
          <w14:ligatures w14:val="none"/>
        </w:rPr>
        <w:t>hai Bên</w:t>
      </w:r>
      <w:r w:rsidRPr="00E24C88">
        <w:rPr>
          <w:rFonts w:eastAsia="Times New Roman" w:cs="Times New Roman"/>
          <w:color w:val="000000"/>
          <w:kern w:val="0"/>
          <w14:ligatures w14:val="none"/>
        </w:rPr>
        <w:t>” hoặc “</w:t>
      </w:r>
      <w:r w:rsidRPr="00E24C88">
        <w:rPr>
          <w:rFonts w:eastAsia="Times New Roman" w:cs="Times New Roman"/>
          <w:b/>
          <w:bCs/>
          <w:color w:val="000000"/>
          <w:kern w:val="0"/>
          <w14:ligatures w14:val="none"/>
        </w:rPr>
        <w:t>các Bên</w:t>
      </w:r>
      <w:r w:rsidRPr="00E24C88">
        <w:rPr>
          <w:rFonts w:eastAsia="Times New Roman" w:cs="Times New Roman"/>
          <w:color w:val="000000"/>
          <w:kern w:val="0"/>
          <w14:ligatures w14:val="none"/>
        </w:rPr>
        <w:t>” và được gọi riêng là “</w:t>
      </w:r>
      <w:r w:rsidRPr="00E24C88">
        <w:rPr>
          <w:rFonts w:eastAsia="Times New Roman" w:cs="Times New Roman"/>
          <w:b/>
          <w:bCs/>
          <w:color w:val="000000"/>
          <w:kern w:val="0"/>
          <w14:ligatures w14:val="none"/>
        </w:rPr>
        <w:t>Bên</w:t>
      </w:r>
      <w:r w:rsidRPr="00E24C88">
        <w:rPr>
          <w:rFonts w:eastAsia="Times New Roman" w:cs="Times New Roman"/>
          <w:color w:val="000000"/>
          <w:kern w:val="0"/>
          <w14:ligatures w14:val="none"/>
        </w:rPr>
        <w:t>”. Hai Bên đã cùng nhau thống nhất và ký kết Hợp đồng dịch vụ marketing (sau đây gọi tắt là “Hợp đồng”) này với các điều khoản sau đây:</w:t>
      </w:r>
    </w:p>
    <w:p w14:paraId="1D3CE478"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b/>
          <w:bCs/>
          <w:color w:val="000000"/>
          <w:kern w:val="0"/>
          <w14:ligatures w14:val="none"/>
        </w:rPr>
        <w:t>ĐIỀU 1. NỘI DUNG VÀ PHẠM VI CÔNG VIỆC</w:t>
      </w:r>
    </w:p>
    <w:p w14:paraId="44158192"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1.1. Bên A đồng ý thuê và Bên B đồng ý cung cấp cho Bên A các dịch vụ quản lý fanpage facebook bao gồm:</w:t>
      </w:r>
    </w:p>
    <w:p w14:paraId="0818A94D"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Quản lý fanpage facebook: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 xml:space="preserve"> …….. …….. (sau đây gọi tắt là “fanpage”)</w:t>
      </w:r>
    </w:p>
    <w:p w14:paraId="3523B64E"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Chạy quảng cáo: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
    <w:p w14:paraId="3615A52E"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1.2. Thời gian thực hiện Hợp đồng: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 tháng (từ ngày [ngày bắt đầu]).</w:t>
      </w:r>
    </w:p>
    <w:p w14:paraId="776E9D31"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1.3. Bên A cấp quyền quản lý fanpage [ghi rõ tên fanpage] cho Bên B, quyền quản lý chỉ cung cấp cho 01 tài khoản facebook duy nhất và Bên B thực hiện cung cấp các dịch vụ quản lý của mình trên tài khoản này.</w:t>
      </w:r>
    </w:p>
    <w:p w14:paraId="69914594"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1.4. Bên A cung cấp cho Bên B thông tin về kế hoạch tiếp thị theo tuần/tháng/quý/năm hoặc theo nhu cầu cụ thể khác trong quá trình hoạt động, Bên B dựa vào đó để triển khai kế hoạch quản lý fanpage.</w:t>
      </w:r>
    </w:p>
    <w:p w14:paraId="05272472"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1.5. Vào ngày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 xml:space="preserve"> hàng tháng, Bên B gửi cho Bên </w:t>
      </w:r>
      <w:proofErr w:type="gramStart"/>
      <w:r w:rsidRPr="00E24C88">
        <w:rPr>
          <w:rFonts w:eastAsia="Times New Roman" w:cs="Times New Roman"/>
          <w:color w:val="000000"/>
          <w:kern w:val="0"/>
          <w14:ligatures w14:val="none"/>
        </w:rPr>
        <w:t>A</w:t>
      </w:r>
      <w:proofErr w:type="gramEnd"/>
      <w:r w:rsidRPr="00E24C88">
        <w:rPr>
          <w:rFonts w:eastAsia="Times New Roman" w:cs="Times New Roman"/>
          <w:color w:val="000000"/>
          <w:kern w:val="0"/>
          <w14:ligatures w14:val="none"/>
        </w:rPr>
        <w:t xml:space="preserve"> Báo cáo kế hoạch quản lý fanpage của tháng tiếp theo bao gồm:</w:t>
      </w:r>
    </w:p>
    <w:p w14:paraId="49ADEF8C"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Mục tiêu tháng/tuần;</w:t>
      </w:r>
    </w:p>
    <w:p w14:paraId="30CBA84D"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Số lượng bài viết dự kiến và dàn ý sơ bộ;</w:t>
      </w:r>
    </w:p>
    <w:p w14:paraId="10044EAB"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Số lượng bài chạy quảng cáo dự kiến và dàn ý sơ bộ.</w:t>
      </w:r>
    </w:p>
    <w:p w14:paraId="104AAE8C"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Bên A trong vòng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 ngày tính từ ngày nhận được báo cáo phải phản hồi cho Bên B; nếu Bên A đồng ý, Bên B thực hiện công việc theo đúng báo cáo đề ra, nếu Bên A có ý kiến khác về nội dung báo cáo, Bên B thực hiện công việc theo ý kiến của Bên A.</w:t>
      </w:r>
    </w:p>
    <w:p w14:paraId="1C16DBB9"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1.6. Ngoài ra, một trong hai Bên có thể đề xuất thêm các bài đăng khác trên cơ sở tăng hiệu quả cho công việc và phải có sự đồng ý của Bên còn lại;</w:t>
      </w:r>
    </w:p>
    <w:p w14:paraId="33F7F7CA"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1.7. Vào ngày cuối cùng của tháng, Bên B gửi cho Bên A báo cáo về kết quả hoạt động của fanpage trong tháng đó bao gồm:</w:t>
      </w:r>
    </w:p>
    <w:p w14:paraId="4AE9C0F8"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Chi phí cho việc quảng cáo bài đăng;</w:t>
      </w:r>
    </w:p>
    <w:p w14:paraId="049CD9F7"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Số lượng người tiếp cận bài đăng tự nhiên;</w:t>
      </w:r>
    </w:p>
    <w:p w14:paraId="1062937A"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Số lượng người tương tác bài đăng;</w:t>
      </w:r>
    </w:p>
    <w:p w14:paraId="30C07262"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Số lượng người tham gia, đặt … trực tiếp trên fanpage;</w:t>
      </w:r>
    </w:p>
    <w:p w14:paraId="61F0E2E1"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lastRenderedPageBreak/>
        <w:t>Các nội dung có liên quan khác.</w:t>
      </w:r>
    </w:p>
    <w:p w14:paraId="713CC44D"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1.8. Bên B đảm bảo mục tiêu:</w:t>
      </w:r>
    </w:p>
    <w:p w14:paraId="4343B3C3"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Tổng số lượt tiếp cận bài đăng trong một tháng tối thiểu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 lượt;</w:t>
      </w:r>
    </w:p>
    <w:p w14:paraId="17540800"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Tổng chi phí quảng cáo bài đăng trong một tháng tối đa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VNĐ (Bằng chữ: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
    <w:p w14:paraId="0DC39868"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Tổng số bài đăng trong một tháng tối thiểu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bài.</w:t>
      </w:r>
    </w:p>
    <w:p w14:paraId="23BA8E4C"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[Các mục tiêu khác theo yêu cầu của Bên A]</w:t>
      </w:r>
    </w:p>
    <w:p w14:paraId="46F1BC25"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Nếu không đảm bảo mục tiêu tháng, Bên A chỉ thanh toán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 phí cung cấp dịch vụ fanpage tháng đó; Nếu có quá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 tháng Bên B không đảm bảo mục tiêu, Bên A có quyền đơn phương chấm dứt Hợp đồng này.</w:t>
      </w:r>
    </w:p>
    <w:p w14:paraId="42CBBCAB"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b/>
          <w:bCs/>
          <w:color w:val="000000"/>
          <w:kern w:val="0"/>
          <w14:ligatures w14:val="none"/>
        </w:rPr>
        <w:t>ĐIỀU 2. GIÁ TRỊ HỢP ĐỒNG VÀ THANH TOÁN</w:t>
      </w:r>
    </w:p>
    <w:p w14:paraId="1D11D52C"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2.1. Giá trị hợp đồng và thời hạn thanh toán</w:t>
      </w:r>
    </w:p>
    <w:p w14:paraId="502BC5C9"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2.1.1. Phí dịch vụ được hai Bên thống nhất là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VNĐ/…</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 tháng, được Bên A thanh toán cho Bên B định kì vào ngày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hàng tháng với số tiền là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VNĐ</w:t>
      </w:r>
    </w:p>
    <w:p w14:paraId="3A4F90D4"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2.1.2. Bên A chịu phí quảng cáo bài đăng trên cơ sở ủy thác cho Bên B thanh toán trực tiếp với Facebook, Bên A sẽ chuyển trước cho Bên B phí quảng cáo dự kiến cho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 tháng là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 VNĐ sau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 ngày kể từ khi Hợp đồng này có hiệu lực; tùy theo tình hình thực tế mà Bên A sẽ chi trả thêm nếu thiếu hoặc được Bên B hoàn trả lại nếu còn thừa ngay khi hết thời gian thực hiện Hợp đồng theo quy định tại Điều 2 Hợp đồng này.</w:t>
      </w:r>
    </w:p>
    <w:p w14:paraId="1973E292"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2.1.3. Các chi phí trên chưa bao gồm các khoản thuế, Bên A chịu trách nhiệm về các khoản thuế này theo quy định của pháp luật.</w:t>
      </w:r>
    </w:p>
    <w:p w14:paraId="0DC7AE71"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2.1.4. Tổng giá trị Hợp đồng:</w:t>
      </w:r>
      <w:r w:rsidRPr="00E24C88">
        <w:rPr>
          <w:rFonts w:eastAsia="Times New Roman" w:cs="Times New Roman"/>
          <w:color w:val="000000"/>
          <w:kern w:val="0"/>
          <w:shd w:val="clear" w:color="auto" w:fill="FFFF00"/>
          <w14:ligatures w14:val="none"/>
        </w:rPr>
        <w:t> </w:t>
      </w:r>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 xml:space="preserve">VND (bằng </w:t>
      </w:r>
      <w:proofErr w:type="gramStart"/>
      <w:r w:rsidRPr="00E24C88">
        <w:rPr>
          <w:rFonts w:eastAsia="Times New Roman" w:cs="Times New Roman"/>
          <w:color w:val="000000"/>
          <w:kern w:val="0"/>
          <w14:ligatures w14:val="none"/>
        </w:rPr>
        <w:t>chữ:……..</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
    <w:p w14:paraId="407BEFC1"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Tổng giá trị Bên A phải thanh toán cho Bên B: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 VND (bằng chữ…</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w:t>
      </w:r>
    </w:p>
    <w:p w14:paraId="6DA99C9F"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2.1.5. Trường hợp có phát sinh các chi phí khác trong quá trình Bên A sử dụng dịch vụ do Bên B cung cấp thì Bên A chỉ có trách nhiệm thanh toán các chi phí này nếu đã được Bên B thông báo trước thời điểm phát sinh chi phí và được Bên A đồng ý.</w:t>
      </w:r>
    </w:p>
    <w:p w14:paraId="1EEA73FA"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2.1.6. Bên B có nghĩa vụ phát hành hoá đơn hợp pháp theo quy định của pháp luật cho Bên A đối với dịch vụ mà Bên B cung cấp cho Bên A theo Hợp đồng này. Bên B đảm bảo tính hợp pháp và tự chịu trách nhiệm về các hóa đơn, chứng từ, văn bản cung cấp cho Bên A.</w:t>
      </w:r>
    </w:p>
    <w:p w14:paraId="23700D2C"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2.2. Phương thức thanh toán</w:t>
      </w:r>
    </w:p>
    <w:p w14:paraId="1CB6122D" w14:textId="77777777" w:rsidR="00E24C88" w:rsidRPr="00E24C88" w:rsidRDefault="00E24C88" w:rsidP="00E24C88">
      <w:pPr>
        <w:shd w:val="clear" w:color="auto" w:fill="FFFFFF"/>
        <w:spacing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Bên A thanh toán cho Bên B bằng tiền Việt Nam đồng theo hình thức chuyển khoản đến tài khoản của Bên được nêu tại trang đầu tiên của Hợp đồng</w:t>
      </w:r>
      <w:bookmarkStart w:id="0" w:name="_Hlk132894093"/>
      <w:bookmarkEnd w:id="0"/>
      <w:r w:rsidRPr="00E24C88">
        <w:rPr>
          <w:rFonts w:eastAsia="Times New Roman" w:cs="Times New Roman"/>
          <w:color w:val="000000"/>
          <w:kern w:val="0"/>
          <w14:ligatures w14:val="none"/>
        </w:rPr>
        <w:t>.</w:t>
      </w:r>
    </w:p>
    <w:p w14:paraId="0FE3FCE0"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b/>
          <w:bCs/>
          <w:color w:val="000000"/>
          <w:kern w:val="0"/>
          <w14:ligatures w14:val="none"/>
        </w:rPr>
        <w:t>ĐIỀU 3. QUYỀN VÀ NGHĨA VỤ CỦA BÊN A</w:t>
      </w:r>
    </w:p>
    <w:p w14:paraId="3868DD84"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3.1. Bên A có các quyền sau đây:</w:t>
      </w:r>
    </w:p>
    <w:p w14:paraId="2A06D703"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lastRenderedPageBreak/>
        <w:t>3.1.1. Yêu cầu bên B thực hiện đúng nội dung, tiến độ và chất lượng công việc theo thỏa thuận trong Hợp đồng này.</w:t>
      </w:r>
    </w:p>
    <w:p w14:paraId="6373618F"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3.1.2. Có toàn quyền phê duyệt về cả hình thức và nội dung của bài viết trong fanpage được nêu trong Hợp đồng này.</w:t>
      </w:r>
    </w:p>
    <w:p w14:paraId="5C729220"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3.1.3. Có quyền yêu cầu sử dụng, quản lý, định giá fanpage và yêu cầu bên B bàn giao fanpage cho Bên A khi Bên A có yêu cầu.</w:t>
      </w:r>
    </w:p>
    <w:p w14:paraId="325CB409" w14:textId="77777777" w:rsidR="00E24C88" w:rsidRPr="00E24C88" w:rsidRDefault="00E24C88" w:rsidP="00E24C88">
      <w:pPr>
        <w:shd w:val="clear" w:color="auto" w:fill="FFFFFF"/>
        <w:spacing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3.1.4. Yêu cầu Bên B </w:t>
      </w:r>
      <w:bookmarkStart w:id="1" w:name="_Hlk130634388"/>
      <w:bookmarkEnd w:id="1"/>
      <w:r w:rsidRPr="00E24C88">
        <w:rPr>
          <w:rFonts w:eastAsia="Times New Roman" w:cs="Times New Roman"/>
          <w:color w:val="000000"/>
          <w:kern w:val="0"/>
          <w14:ligatures w14:val="none"/>
        </w:rPr>
        <w:t>khắc phục, sửa chữa khi Bên B có lỗi, sai sót trong quá trình cung cấp dịch vụ.</w:t>
      </w:r>
    </w:p>
    <w:p w14:paraId="29739204"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3.1.5. Yêu cầu Bên B đăng tin cải chính, công khai xin lỗi và bồi thường thiệt hại (nếu có) nếu Bên B đăng thông tin sai lệch với nội dung thông tin, tài liệu mà Bên A cung cấp, làm ảnh hưởng đến quyền và lợi ích hợp pháp của Bên A.</w:t>
      </w:r>
    </w:p>
    <w:p w14:paraId="51B567A3"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3.1.6. Từ chối thanh toán phần phát sinh không có trong Hợp đồng này hoặc không được ký duyệt bởi Bên A.</w:t>
      </w:r>
    </w:p>
    <w:p w14:paraId="3755BD4B"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3.1.7. Thu hồi toàn bộ dữ liệu mà Bên A đã giao cho Bên B, đồng thời yêu cầu Bên B xóa bỏ toàn bộ dữ liệu đã sao lưu tại hệ thống máy tính của Bên B khi Hợp đồng bị chấm dứt.</w:t>
      </w:r>
    </w:p>
    <w:p w14:paraId="6F4BC15B"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3.1.8. Sau khi Bên A thực hiện nghĩa vụ thanh toán cho Bên B theo Hợp đồng này, Bên A có toàn quyền sở hữu và sử dụng đối với website được Bên B thực hiện theo Hợp đồng này.</w:t>
      </w:r>
    </w:p>
    <w:p w14:paraId="4845BB77"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3.1.9. Các quyền khác theo quy định trong Hợp đồng này và theo quy định của pháp luật.</w:t>
      </w:r>
    </w:p>
    <w:p w14:paraId="3635A45D"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3.2. Bên A có các nghĩa vụ sau đây:</w:t>
      </w:r>
    </w:p>
    <w:p w14:paraId="42EF5F59"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3.2.1. Cung cấp những thông tin, tài liệu, dữ liệu cần thiết để hỗ trợ Bên B thực hiện công việc.</w:t>
      </w:r>
    </w:p>
    <w:p w14:paraId="7429B1D2"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3.2.2. Thanh toán đầy đủ và đúng thời hạn theo quy định tại Điều 3 Hợp đồng này.</w:t>
      </w:r>
    </w:p>
    <w:p w14:paraId="7E97B2FB"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3.2.3. Nghĩa vụ khác được quy định trong Hợp đồng này và theo quy định của pháp luật.</w:t>
      </w:r>
    </w:p>
    <w:p w14:paraId="1CBA4464"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b/>
          <w:bCs/>
          <w:color w:val="000000"/>
          <w:kern w:val="0"/>
          <w14:ligatures w14:val="none"/>
        </w:rPr>
        <w:t>ĐIỀU 4. QUYỀN VÀ NGHĨA VỤ CỦA BÊN B</w:t>
      </w:r>
    </w:p>
    <w:p w14:paraId="30DE77E3"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4.1. Bên B có các quyền sau đây:</w:t>
      </w:r>
    </w:p>
    <w:p w14:paraId="61AA04D9"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4.1.1. Được Bên A thanh toán đầy đủ và đúng thời hạn theo quy định tại Điều 3 Hợp đồng này.</w:t>
      </w:r>
    </w:p>
    <w:p w14:paraId="5288DA50"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4.1.2. Yêu cầu Bên A cung cấp những thông tin, tài liệu, dữ liệu cần thiết để hỗ trợ Bên B thực hiện công việc.</w:t>
      </w:r>
    </w:p>
    <w:p w14:paraId="672C14F7"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4.1.3. Các quyền khác theo quy định trong Hợp đồng này và theo quy định của pháp luật.</w:t>
      </w:r>
    </w:p>
    <w:p w14:paraId="212D22C5"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4.2. Bên B có các nghĩa vụ sau đây:</w:t>
      </w:r>
    </w:p>
    <w:p w14:paraId="5B9BADA4"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4.2.1. Thực hiện đầy đủ các công việc được quy định trong Hợp đồng này đảm bảo đúng yêu cầu, nội dung, tiến độ và chất lượng công việc.</w:t>
      </w:r>
    </w:p>
    <w:p w14:paraId="7E6150C1"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4.2.2. Đảm bảo bài viết, video và các thông tin khác được đăng tải trên fanpage có nội dung không sai lệch so với thông tin, tài liệu Bên A cung cấp.</w:t>
      </w:r>
    </w:p>
    <w:p w14:paraId="7663F6B1"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lastRenderedPageBreak/>
        <w:t>4.2.3. Cung cấp đầy đủ hóa đơn tài chính hợp pháp và các chứng từ, văn bản, tài liệu có liên quan cho Bên A theo quy định của pháp luật.</w:t>
      </w:r>
    </w:p>
    <w:p w14:paraId="73FBEACB"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4.2.4. Phát hiện, khắc phục, sửa chữa các lỗi, sai sót ở nội dung các bài đăng trong quá trình Bên A quản lý fanpage.</w:t>
      </w:r>
    </w:p>
    <w:p w14:paraId="226B6FC0"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4.2.5. Không sao chép, sử dụng thông tin, nội dung, hình ảnh của bất cứ bên nào mà chưa được sự cho phép của bên đó. Trường hợp muốn sử dụng thông tin, hình ảnh của bên khác thì phải trích dẫn đầy đủ nguồn thông tin, hình ảnh theo quy định của pháp luật.</w:t>
      </w:r>
    </w:p>
    <w:p w14:paraId="0EAAD1EC"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 xml:space="preserve">4.2.6. Bảo mật tất cả các thông tin, số liệu, dữ liệu và tài liệu do Bên A cung cấp. Không được tiết lộ bất kì thông tin, tài liệu nào liên quan đến Hợp đồng này; thông tin </w:t>
      </w:r>
      <w:proofErr w:type="gramStart"/>
      <w:r w:rsidRPr="00E24C88">
        <w:rPr>
          <w:rFonts w:eastAsia="Times New Roman" w:cs="Times New Roman"/>
          <w:color w:val="000000"/>
          <w:kern w:val="0"/>
          <w14:ligatures w14:val="none"/>
        </w:rPr>
        <w:t>do</w:t>
      </w:r>
      <w:proofErr w:type="gramEnd"/>
      <w:r w:rsidRPr="00E24C88">
        <w:rPr>
          <w:rFonts w:eastAsia="Times New Roman" w:cs="Times New Roman"/>
          <w:color w:val="000000"/>
          <w:kern w:val="0"/>
          <w14:ligatures w14:val="none"/>
        </w:rPr>
        <w:t xml:space="preserve"> Bên A cung cấp; các trao đổi giữa hai Bên không giới hạn bằng văn bản, email hay lời nói. Bảo mật những thông tin liên quan đến Bên A và Hợp đồng này trong suốt quá trình thực hiện và sau khi chấm dứt Hợp đồng này.</w:t>
      </w:r>
    </w:p>
    <w:p w14:paraId="4A4414EA"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4.2.7. Không được sử dụng các thông tin, tài liệu, dữ liệu, … do Bên A cung cấp sai mục đích được quy định trong Hợp đồng này. Khi hết thời hạn của Hợp đồng hoặc chấm dứt Hợp đồng này, Bên B có nghĩa vụ bàn giao toàn bộ các thông tin, số liệu, dữ liệu, tài liệu và fanpage cho Bên A trong thời hạn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 ngày kể từ ngày chấm dứt Hợp đồng này.</w:t>
      </w:r>
    </w:p>
    <w:p w14:paraId="30E3281B"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4.2.8. Không được giao cho Bên khác thực hiện thay công việc của Bên B được quy định trong Hợp đồng này, trừ khi được Bên A đồng ý bằng văn bản.</w:t>
      </w:r>
    </w:p>
    <w:p w14:paraId="15865825"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4.2.9. Hoàn trả lại số tiền mà Bên A đã thanh toán cho Bên B nếu Bên B đơn phương chấm dứt Hợp đồng không thuộc một trong các trường hợp được quy định tại Điều 8 Hợp đồng này.</w:t>
      </w:r>
    </w:p>
    <w:p w14:paraId="5DF05017"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4.2.10. Thực hiện đầy đủ các nghĩa vụ của mình trong Hợp đồng này và các nghĩa vụ khác theo quy định của pháp luật.</w:t>
      </w:r>
    </w:p>
    <w:p w14:paraId="673D7B96"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b/>
          <w:bCs/>
          <w:color w:val="000000"/>
          <w:kern w:val="0"/>
          <w14:ligatures w14:val="none"/>
        </w:rPr>
        <w:t>ĐIỀU 5. QUYỀN SỞ HỮU TRÍ TUỆ</w:t>
      </w:r>
    </w:p>
    <w:p w14:paraId="3CBB25A6"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5.1. Bên A là chủ sở hữu duy nhất, có toàn bộ các quyền sở hữu trí tuệ, quyền tài sản đối với fanpage, thông tin, nội dung và hình ảnh trên fanpage.</w:t>
      </w:r>
    </w:p>
    <w:p w14:paraId="72A02A51"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5.2. Không một từ ngữ hoặc thỏa thuận nào theo Hợp đồng này có thể được hiểu hoặc được giải thích rằng Bên B được chuyển giao hoặc được cấp phép dưới bất cứ hình thức nào đối với fanpage, thông tin, nội dung và hình ảnh trên fanpage.</w:t>
      </w:r>
    </w:p>
    <w:p w14:paraId="05845D8A"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5.3. Bên B chịu trách nhiệm về các chi phí tố tụng và thiệt hại (nếu có) liên quan đến quyền sở hữu trí tuệ của thông tin, nội dung và hình ảnh trên fanpage.</w:t>
      </w:r>
    </w:p>
    <w:p w14:paraId="42053134"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b/>
          <w:bCs/>
          <w:color w:val="000000"/>
          <w:kern w:val="0"/>
          <w14:ligatures w14:val="none"/>
        </w:rPr>
        <w:t>ĐIỀU 6. BỒI THƯỜNG THIỆT HẠI VÀ PHẠT VI PHẠM</w:t>
      </w:r>
    </w:p>
    <w:p w14:paraId="5C3D68F6"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6.1. Bồi thường thiệt hại</w:t>
      </w:r>
    </w:p>
    <w:p w14:paraId="3AF093BD"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6.1.1. Mỗi Bên phải bồi thường toàn bộ thiệt hại xảy ra và khắc phục hậu quả cho Bên còn lại do vi phạm các quy định trong Hợp đồng này.</w:t>
      </w:r>
    </w:p>
    <w:p w14:paraId="3A60827E"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lastRenderedPageBreak/>
        <w:t>6.1.2. Mỗi Bên phải bồi thường thiệt hại cho Bên còn lại trong trường hợp khác theo quy định của pháp luật.</w:t>
      </w:r>
    </w:p>
    <w:p w14:paraId="237AE488"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6.2. Phạt vi phạm</w:t>
      </w:r>
    </w:p>
    <w:p w14:paraId="3C9DF732"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6.2.1. Trường hợp Bên A không thực hiện đúng nghĩa vụ thanh toán của mình thì Bên A bị phạt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 số tiền chậm trả/ 01 ngày quá hạn nhưng tổng tiền phạt cộng dồn không quá 8% giá trị Hợp đồng.</w:t>
      </w:r>
    </w:p>
    <w:p w14:paraId="1320FF13" w14:textId="529FC1E2"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6.2.2. Trường hợp Bên B vi phạm quy định về bảo mật thông tin, Bên A có quyền chấm dứt Hợp đồng và yêu cầu Bên B hoàn trả toàn bộ số tiền đã nhận của Bên A, đồng thời Bên B phải chịu phạt 8% giá trị</w:t>
      </w:r>
      <w:r w:rsidR="00C67F1A">
        <w:rPr>
          <w:rFonts w:eastAsia="Times New Roman" w:cs="Times New Roman"/>
          <w:color w:val="000000"/>
          <w:kern w:val="0"/>
          <w14:ligatures w14:val="none"/>
        </w:rPr>
        <w:t xml:space="preserve"> phần nghĩa vụ</w:t>
      </w:r>
      <w:r w:rsidRPr="00E24C88">
        <w:rPr>
          <w:rFonts w:eastAsia="Times New Roman" w:cs="Times New Roman"/>
          <w:color w:val="000000"/>
          <w:kern w:val="0"/>
          <w14:ligatures w14:val="none"/>
        </w:rPr>
        <w:t xml:space="preserve"> Hợp đồng</w:t>
      </w:r>
      <w:r w:rsidR="00C67F1A">
        <w:rPr>
          <w:rFonts w:eastAsia="Times New Roman" w:cs="Times New Roman"/>
          <w:color w:val="000000"/>
          <w:kern w:val="0"/>
          <w14:ligatures w14:val="none"/>
        </w:rPr>
        <w:t xml:space="preserve"> bị vi phạm</w:t>
      </w:r>
      <w:r w:rsidR="00C67F1A" w:rsidRPr="00C67F1A">
        <w:t xml:space="preserve"> </w:t>
      </w:r>
      <w:r w:rsidR="00C67F1A" w:rsidRPr="00C67F1A">
        <w:rPr>
          <w:rFonts w:eastAsia="Times New Roman" w:cs="Times New Roman"/>
          <w:color w:val="000000"/>
          <w:kern w:val="0"/>
          <w14:ligatures w14:val="none"/>
        </w:rPr>
        <w:t>liên quan đến bảo mật thông tin</w:t>
      </w:r>
      <w:r w:rsidRPr="00E24C88">
        <w:rPr>
          <w:rFonts w:eastAsia="Times New Roman" w:cs="Times New Roman"/>
          <w:color w:val="000000"/>
          <w:kern w:val="0"/>
          <w14:ligatures w14:val="none"/>
        </w:rPr>
        <w:t xml:space="preserve"> và bồi thường thiệt hại (nếu có) cho Bên A theo quy định của pháp luật.</w:t>
      </w:r>
    </w:p>
    <w:p w14:paraId="73E6416F" w14:textId="4BE873F3" w:rsidR="00E24C88" w:rsidRPr="00E24C88" w:rsidRDefault="00E24C88" w:rsidP="00E24C88">
      <w:pPr>
        <w:shd w:val="clear" w:color="auto" w:fill="FFFFFF"/>
        <w:spacing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6.2.3. </w:t>
      </w:r>
      <w:bookmarkStart w:id="2" w:name="_Hlk131079743"/>
      <w:bookmarkEnd w:id="2"/>
      <w:r w:rsidRPr="00E24C88">
        <w:rPr>
          <w:rFonts w:eastAsia="Times New Roman" w:cs="Times New Roman"/>
          <w:color w:val="000000"/>
          <w:kern w:val="0"/>
          <w14:ligatures w14:val="none"/>
        </w:rPr>
        <w:t>Trường hợp một Bên trong Hợp đồng vi phạm bất kì nghĩa vụ nào khác được quy định trong Hợp đồng này mà không khắc phục được trong thời hạn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 xml:space="preserve">) ngày thì Bên vi phạm phải thanh toán cho Bên bị vi phạm một khoản tiền phạt là ……..% </w:t>
      </w:r>
      <w:r w:rsidR="00C67F1A" w:rsidRPr="00C67F1A">
        <w:rPr>
          <w:rFonts w:eastAsia="Times New Roman" w:cs="Times New Roman"/>
          <w:color w:val="000000"/>
          <w:kern w:val="0"/>
          <w14:ligatures w14:val="none"/>
        </w:rPr>
        <w:t xml:space="preserve">giá trị phần nghĩa vụ </w:t>
      </w:r>
      <w:r w:rsidR="00C67F1A">
        <w:rPr>
          <w:rFonts w:eastAsia="Times New Roman" w:cs="Times New Roman"/>
          <w:color w:val="000000"/>
          <w:kern w:val="0"/>
          <w14:ligatures w14:val="none"/>
        </w:rPr>
        <w:t>H</w:t>
      </w:r>
      <w:r w:rsidR="00C67F1A" w:rsidRPr="00C67F1A">
        <w:rPr>
          <w:rFonts w:eastAsia="Times New Roman" w:cs="Times New Roman"/>
          <w:color w:val="000000"/>
          <w:kern w:val="0"/>
          <w14:ligatures w14:val="none"/>
        </w:rPr>
        <w:t>ợp đồng bị vi phạm</w:t>
      </w:r>
      <w:r w:rsidR="00C67F1A" w:rsidRPr="00C67F1A">
        <w:rPr>
          <w:rFonts w:eastAsia="Times New Roman" w:cs="Times New Roman"/>
          <w:color w:val="000000"/>
          <w:kern w:val="0"/>
          <w14:ligatures w14:val="none"/>
        </w:rPr>
        <w:t xml:space="preserve"> </w:t>
      </w:r>
      <w:r w:rsidRPr="00E24C88">
        <w:rPr>
          <w:rFonts w:eastAsia="Times New Roman" w:cs="Times New Roman"/>
          <w:color w:val="000000"/>
          <w:kern w:val="0"/>
          <w14:ligatures w14:val="none"/>
        </w:rPr>
        <w:t>và bồi thường mọi thiệt hại phát sinh (nếu có).</w:t>
      </w:r>
    </w:p>
    <w:p w14:paraId="63692EBE"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6.2.4. Bên vi phạm nghĩa vụ được quy định trong Hợp đồng này vừa phải chịu phạt vi phạm và vừa phải bồi thường thiệt hại (nếu có).</w:t>
      </w:r>
    </w:p>
    <w:p w14:paraId="55330CC2"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b/>
          <w:bCs/>
          <w:color w:val="000000"/>
          <w:kern w:val="0"/>
          <w14:ligatures w14:val="none"/>
        </w:rPr>
        <w:t>ĐIỀU 7. CHẤM DỨT HỢP ĐỒNG VÀ GIẢI QUYẾT HẬU QUẢ</w:t>
      </w:r>
    </w:p>
    <w:p w14:paraId="227D513C" w14:textId="77777777" w:rsidR="00E24C88" w:rsidRPr="00E24C88" w:rsidRDefault="00E24C88" w:rsidP="00E24C88">
      <w:pPr>
        <w:shd w:val="clear" w:color="auto" w:fill="FFFFFF"/>
        <w:spacing w:after="0" w:line="360" w:lineRule="atLeast"/>
        <w:jc w:val="both"/>
        <w:rPr>
          <w:rFonts w:ascii="Arial" w:eastAsia="Times New Roman" w:hAnsi="Arial" w:cs="Arial"/>
          <w:color w:val="000000"/>
          <w:kern w:val="0"/>
          <w14:ligatures w14:val="none"/>
        </w:rPr>
      </w:pPr>
      <w:bookmarkStart w:id="3" w:name="_Hlk131079600"/>
      <w:bookmarkEnd w:id="3"/>
      <w:r w:rsidRPr="00E24C88">
        <w:rPr>
          <w:rFonts w:eastAsia="Times New Roman" w:cs="Times New Roman"/>
          <w:color w:val="000000"/>
          <w:kern w:val="0"/>
          <w14:ligatures w14:val="none"/>
        </w:rPr>
        <w:t>7.1. Hợp đồng này chấm dứt khi:</w:t>
      </w:r>
    </w:p>
    <w:p w14:paraId="3CA22DB5"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7.1.1. Hai Bên đã thực hiện đầy đủ các nghĩa vụ trong Hợp đồng này.</w:t>
      </w:r>
    </w:p>
    <w:p w14:paraId="34C05A76"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7.1.2. Hai Bên thỏa thuận chấm dứt Hợp đồng.</w:t>
      </w:r>
    </w:p>
    <w:p w14:paraId="525B3550"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7.1.3. Bên A có quyền đơn phương chấm dứt Hợp đồng nếu Bên B không thực hiện đúng thời hạn hoặc thực hiện không đầy đủ hoặc thực hiện không đúng các nghĩa vụ được quy định trong Hợp đồng này. Khi đó Bên B phải hoàn trả toàn bộ số tiền Bên A đã thanh toán tương ứng với phần nghĩa vụ mà Bên B không thực hiện đúng thời hạn hoặc thực hiện không đầy đủ hoặc thực hiện không đúng theo Hợp đồng này.</w:t>
      </w:r>
    </w:p>
    <w:p w14:paraId="10190CBE"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7.1.4. Bên B có quyền đơn phương chấm dứt Hợp đồng nếu Bên A vi phạm tiến độ về thanh toán theo quy định trong Hợp đồng này, trừ trường hợp có lý do chính đáng.</w:t>
      </w:r>
    </w:p>
    <w:p w14:paraId="2C0A7DDC"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7.1.5. Trường hợp khác theo quy định của pháp luật.</w:t>
      </w:r>
    </w:p>
    <w:p w14:paraId="298B3A8A" w14:textId="77777777" w:rsidR="00E24C88" w:rsidRPr="00E24C88" w:rsidRDefault="00E24C88" w:rsidP="00E24C88">
      <w:pPr>
        <w:shd w:val="clear" w:color="auto" w:fill="FFFFFF"/>
        <w:spacing w:after="0" w:line="360" w:lineRule="atLeast"/>
        <w:jc w:val="both"/>
        <w:rPr>
          <w:rFonts w:ascii="Arial" w:eastAsia="Times New Roman" w:hAnsi="Arial" w:cs="Arial"/>
          <w:color w:val="000000"/>
          <w:kern w:val="0"/>
          <w14:ligatures w14:val="none"/>
        </w:rPr>
      </w:pPr>
      <w:bookmarkStart w:id="4" w:name="_Hlk131079665"/>
      <w:bookmarkEnd w:id="4"/>
      <w:r w:rsidRPr="00E24C88">
        <w:rPr>
          <w:rFonts w:eastAsia="Times New Roman" w:cs="Times New Roman"/>
          <w:color w:val="000000"/>
          <w:kern w:val="0"/>
          <w14:ligatures w14:val="none"/>
        </w:rPr>
        <w:t>7.2. Hậu quả của việc chấm dứt Hợp đồng</w:t>
      </w:r>
    </w:p>
    <w:p w14:paraId="5D517CE6"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7.2.1. Khi Hợp đồng bị chấm dứt do thỏa thuận của hai Bên thì các bên có trách nhiệm thực hiện các quyền, nghĩa vụ của mình theo thỏa thuận và theo các quy định khác của pháp luật.</w:t>
      </w:r>
    </w:p>
    <w:p w14:paraId="1A31694F" w14:textId="77777777" w:rsidR="00E24C88" w:rsidRPr="00E24C88" w:rsidRDefault="00E24C88" w:rsidP="00E24C88">
      <w:pPr>
        <w:shd w:val="clear" w:color="auto" w:fill="FFFFFF"/>
        <w:spacing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7.2.2. Khi Hợp đồng bị đơn phương chấm dứt thực hiện </w:t>
      </w:r>
      <w:bookmarkStart w:id="5" w:name="_Hlk132979963"/>
      <w:bookmarkEnd w:id="5"/>
      <w:r w:rsidRPr="00E24C88">
        <w:rPr>
          <w:rFonts w:eastAsia="Times New Roman" w:cs="Times New Roman"/>
          <w:color w:val="000000"/>
          <w:kern w:val="0"/>
          <w14:ligatures w14:val="none"/>
        </w:rPr>
        <w:t>thuộc </w:t>
      </w:r>
      <w:bookmarkStart w:id="6" w:name="_Hlk132979843"/>
      <w:bookmarkEnd w:id="6"/>
      <w:r w:rsidRPr="00E24C88">
        <w:rPr>
          <w:rFonts w:eastAsia="Times New Roman" w:cs="Times New Roman"/>
          <w:color w:val="000000"/>
          <w:kern w:val="0"/>
          <w14:ligatures w14:val="none"/>
        </w:rPr>
        <w:t>một trong các trường hợp được quy định tại khoản 7.1 Điều này thì các Bên không phải tiếp tục thực hiện nghĩa vụ, trừ thỏa thuận về phạt vi phạm, bồi thường thiệt hại và thỏa thuận về giải quyết tranh chấp. Bên đã thực hiện nghĩa vụ có quyền yêu cầu </w:t>
      </w:r>
      <w:bookmarkStart w:id="7" w:name="_Hlk132922860"/>
      <w:bookmarkEnd w:id="7"/>
      <w:r w:rsidRPr="00E24C88">
        <w:rPr>
          <w:rFonts w:eastAsia="Times New Roman" w:cs="Times New Roman"/>
          <w:color w:val="000000"/>
          <w:kern w:val="0"/>
          <w14:ligatures w14:val="none"/>
        </w:rPr>
        <w:t>Bên còn lại </w:t>
      </w:r>
      <w:bookmarkStart w:id="8" w:name="_Hlk132979905"/>
      <w:bookmarkEnd w:id="8"/>
      <w:r w:rsidRPr="00E24C88">
        <w:rPr>
          <w:rFonts w:eastAsia="Times New Roman" w:cs="Times New Roman"/>
          <w:color w:val="000000"/>
          <w:kern w:val="0"/>
          <w14:ligatures w14:val="none"/>
        </w:rPr>
        <w:t>hoàn trả số tiền tương ứng với phần nghĩa vụ chưa được thực hiện, thực hiện không đúng; hoặc thanh toán phần nghĩa vụ đã thực hiện.</w:t>
      </w:r>
    </w:p>
    <w:p w14:paraId="74A1C8CC"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lastRenderedPageBreak/>
        <w:t>7.2.3. Bên nào đơn phương chấm dứt Hợp đồng không thuộc một trong các trường hợp quy định tại khoản 7.1 Điều này thì bị coi là vi phạm Hợp đồng này và phải chịu phạt theo khoản 6.2 Điều 6 Hợp đồng này, đồng thời phải bồi thường thiệt hại (nếu có).</w:t>
      </w:r>
    </w:p>
    <w:p w14:paraId="7DA136C9"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7.2.4. Khi Hợp đồng chấm dứt, các Bên thực hiện quyền và nghĩa vụ của mình theo quy định tại Hợp đồng này và theo quy định của pháp luật.</w:t>
      </w:r>
    </w:p>
    <w:p w14:paraId="2CBFC6D0"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b/>
          <w:bCs/>
          <w:color w:val="000000"/>
          <w:kern w:val="0"/>
          <w14:ligatures w14:val="none"/>
        </w:rPr>
        <w:t>ĐIỀU 8. ĐIỀU KHOẢN CHUNG</w:t>
      </w:r>
    </w:p>
    <w:p w14:paraId="543AF4E6" w14:textId="77777777" w:rsidR="00E24C88" w:rsidRPr="00E24C88" w:rsidRDefault="00E24C88" w:rsidP="00E24C88">
      <w:pPr>
        <w:shd w:val="clear" w:color="auto" w:fill="FFFFFF"/>
        <w:spacing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8.1. Hai Bên tự nguyện, cam kết thực hiện đúng và đầy đủ các nội dung trong Hợp đồng này. Nếu có bất kì tranh chấp nào phát sinh thì hai Bên sẽ nỗ lực giải quyết bằng thương lượng hoặc hòa giải. Trường hợp không giải quyết được bằng thương lượng hoặc hòa giải thì một Bên bất kì có quyền khởi kiện để yêu cầu Tòa án nhân dân có thẩm quyền giải quyết </w:t>
      </w:r>
      <w:bookmarkStart w:id="9" w:name="_Hlk132897051"/>
      <w:bookmarkEnd w:id="9"/>
      <w:r w:rsidRPr="00E24C88">
        <w:rPr>
          <w:rFonts w:eastAsia="Times New Roman" w:cs="Times New Roman"/>
          <w:color w:val="000000"/>
          <w:kern w:val="0"/>
          <w14:ligatures w14:val="none"/>
        </w:rPr>
        <w:t>theo quy định của pháp luật. Bất kì chi phí nào phát sinh trong việc giải quyết vụ việc sẽ do bên thua kiện chịu.</w:t>
      </w:r>
    </w:p>
    <w:p w14:paraId="74D20580" w14:textId="77777777" w:rsidR="00E24C88" w:rsidRPr="00E24C88" w:rsidRDefault="00E24C88" w:rsidP="00E24C88">
      <w:pPr>
        <w:shd w:val="clear" w:color="auto" w:fill="FFFFFF"/>
        <w:spacing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8.2. Các phụ lục, biên bản, văn bản thỏa thuận hoặc bất kì hình thức văn bản nào liên quan đến Hợp đồng này </w:t>
      </w:r>
      <w:bookmarkStart w:id="10" w:name="_Hlk132897088"/>
      <w:bookmarkEnd w:id="10"/>
      <w:r w:rsidRPr="00E24C88">
        <w:rPr>
          <w:rFonts w:eastAsia="Times New Roman" w:cs="Times New Roman"/>
          <w:color w:val="000000"/>
          <w:kern w:val="0"/>
          <w14:ligatures w14:val="none"/>
        </w:rPr>
        <w:t>đã được hai Bên cùng ký đều là bộ phận không thể tách rời của Hợp đồng này và có giá trị pháp lí ràng buộc giữa các Bên. Trong trường hợp có sự xung đột giữa Hợp đồng và các văn bản này thì ưu tiên áp dụng quy định của Hợp đồng này.</w:t>
      </w:r>
    </w:p>
    <w:p w14:paraId="3829F98F"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8.3. Bất kì điều khoản nào của Hợp đồng này bị vô hiệu đều không làm ảnh hưởng tới hiệu lực của các điều khoản còn lại.</w:t>
      </w:r>
    </w:p>
    <w:p w14:paraId="3D57B8BE"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8.4. Bất kì sửa đổi, bổ sung nào đối với Hợp đồng này phải được lập thành văn bản và được ký hợp lệ bởi hai Bên, có hiệu lực kể từ ngày ký hoặc ngày khác được quy định tại văn bản sửa đổi, bổ sung.</w:t>
      </w:r>
    </w:p>
    <w:p w14:paraId="69572A09"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8.5. Hợp đồng này có hiệu lực kể từ ngày ký cho tới khi các Bên đã hoàn thành đầy đủ các nghĩa vụ có liên quan theo Hợp đồng này, trừ khi bị chấm dứt trước thời hạn theo quy định của Hợp đồng này.</w:t>
      </w:r>
    </w:p>
    <w:p w14:paraId="4FF49361"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8.6. Hợp đồng này gồm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 trang, được lập thành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 bản gốc bằng tiếng Việt, có giá trị pháp lý như nhau, mỗi Bên giữ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 (</w:t>
      </w:r>
      <w:proofErr w:type="gramStart"/>
      <w:r w:rsidRPr="00E24C88">
        <w:rPr>
          <w:rFonts w:eastAsia="Times New Roman" w:cs="Times New Roman"/>
          <w:color w:val="000000"/>
          <w:kern w:val="0"/>
          <w14:ligatures w14:val="none"/>
        </w:rPr>
        <w:t>…..</w:t>
      </w:r>
      <w:proofErr w:type="gramEnd"/>
      <w:r w:rsidRPr="00E24C88">
        <w:rPr>
          <w:rFonts w:eastAsia="Times New Roman" w:cs="Times New Roman"/>
          <w:color w:val="000000"/>
          <w:kern w:val="0"/>
          <w14:ligatures w14:val="none"/>
        </w:rPr>
        <w:t>) bản để thực hiện.</w:t>
      </w:r>
    </w:p>
    <w:p w14:paraId="74C6D098"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Các bên đã tự mình đọc lại toàn bộ nội dung của Hợp đồng này, đã hiểu và đồng ý với tất cả các điều khoản có trong Hợp đồng này và tự nguyện ký vào văn kiện./.</w:t>
      </w:r>
    </w:p>
    <w:tbl>
      <w:tblPr>
        <w:tblW w:w="0" w:type="auto"/>
        <w:jc w:val="center"/>
        <w:tblCellMar>
          <w:left w:w="0" w:type="dxa"/>
          <w:right w:w="0" w:type="dxa"/>
        </w:tblCellMar>
        <w:tblLook w:val="04A0" w:firstRow="1" w:lastRow="0" w:firstColumn="1" w:lastColumn="0" w:noHBand="0" w:noVBand="1"/>
      </w:tblPr>
      <w:tblGrid>
        <w:gridCol w:w="4530"/>
        <w:gridCol w:w="4531"/>
      </w:tblGrid>
      <w:tr w:rsidR="00E24C88" w:rsidRPr="00E24C88" w14:paraId="095CEF81" w14:textId="77777777">
        <w:trPr>
          <w:jc w:val="center"/>
        </w:trPr>
        <w:tc>
          <w:tcPr>
            <w:tcW w:w="4530" w:type="dxa"/>
            <w:tcMar>
              <w:top w:w="0" w:type="dxa"/>
              <w:left w:w="108" w:type="dxa"/>
              <w:bottom w:w="0" w:type="dxa"/>
              <w:right w:w="108" w:type="dxa"/>
            </w:tcMar>
            <w:hideMark/>
          </w:tcPr>
          <w:p w14:paraId="0A3D47B1" w14:textId="77777777" w:rsidR="00E24C88" w:rsidRPr="00E24C88" w:rsidRDefault="00E24C88" w:rsidP="00E24C88">
            <w:pPr>
              <w:spacing w:after="0" w:line="270" w:lineRule="atLeast"/>
              <w:jc w:val="center"/>
              <w:rPr>
                <w:rFonts w:eastAsia="Times New Roman" w:cs="Times New Roman"/>
                <w:kern w:val="0"/>
                <w14:ligatures w14:val="none"/>
              </w:rPr>
            </w:pPr>
            <w:r w:rsidRPr="00E24C88">
              <w:rPr>
                <w:rFonts w:eastAsia="Times New Roman" w:cs="Times New Roman"/>
                <w:b/>
                <w:bCs/>
                <w:kern w:val="0"/>
                <w14:ligatures w14:val="none"/>
              </w:rPr>
              <w:t>BÊN A</w:t>
            </w:r>
          </w:p>
        </w:tc>
        <w:tc>
          <w:tcPr>
            <w:tcW w:w="4531" w:type="dxa"/>
            <w:tcMar>
              <w:top w:w="0" w:type="dxa"/>
              <w:left w:w="108" w:type="dxa"/>
              <w:bottom w:w="0" w:type="dxa"/>
              <w:right w:w="108" w:type="dxa"/>
            </w:tcMar>
            <w:hideMark/>
          </w:tcPr>
          <w:p w14:paraId="6BF3F723" w14:textId="77777777" w:rsidR="00E24C88" w:rsidRPr="00E24C88" w:rsidRDefault="00E24C88" w:rsidP="00E24C88">
            <w:pPr>
              <w:spacing w:after="0" w:line="270" w:lineRule="atLeast"/>
              <w:jc w:val="center"/>
              <w:rPr>
                <w:rFonts w:eastAsia="Times New Roman" w:cs="Times New Roman"/>
                <w:kern w:val="0"/>
                <w14:ligatures w14:val="none"/>
              </w:rPr>
            </w:pPr>
            <w:r w:rsidRPr="00E24C88">
              <w:rPr>
                <w:rFonts w:eastAsia="Times New Roman" w:cs="Times New Roman"/>
                <w:b/>
                <w:bCs/>
                <w:kern w:val="0"/>
                <w14:ligatures w14:val="none"/>
              </w:rPr>
              <w:t>BÊN B</w:t>
            </w:r>
          </w:p>
        </w:tc>
      </w:tr>
    </w:tbl>
    <w:p w14:paraId="4D5CF005"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 </w:t>
      </w:r>
    </w:p>
    <w:p w14:paraId="0170C696"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color w:val="000000"/>
          <w:kern w:val="0"/>
          <w14:ligatures w14:val="none"/>
        </w:rPr>
        <w:t> </w:t>
      </w:r>
    </w:p>
    <w:p w14:paraId="5E7F2901" w14:textId="77777777" w:rsidR="00E24C88" w:rsidRPr="00E24C88" w:rsidRDefault="00E24C88" w:rsidP="00E24C88">
      <w:pPr>
        <w:shd w:val="clear" w:color="auto" w:fill="FFFFFF"/>
        <w:spacing w:before="120" w:after="0" w:line="360" w:lineRule="atLeast"/>
        <w:jc w:val="both"/>
        <w:rPr>
          <w:rFonts w:ascii="Arial" w:eastAsia="Times New Roman" w:hAnsi="Arial" w:cs="Arial"/>
          <w:color w:val="000000"/>
          <w:kern w:val="0"/>
          <w14:ligatures w14:val="none"/>
        </w:rPr>
      </w:pPr>
      <w:r w:rsidRPr="00E24C88">
        <w:rPr>
          <w:rFonts w:eastAsia="Times New Roman" w:cs="Times New Roman"/>
          <w:i/>
          <w:iCs/>
          <w:color w:val="000000"/>
          <w:kern w:val="0"/>
          <w14:ligatures w14:val="none"/>
        </w:rPr>
        <w:t>(Hợp đồng này chỉ mang tính chất tham khảo)</w:t>
      </w:r>
    </w:p>
    <w:p w14:paraId="77D40FFA" w14:textId="77777777" w:rsidR="00F0279A" w:rsidRDefault="00F0279A"/>
    <w:sectPr w:rsidR="00F0279A" w:rsidSect="002308F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C88"/>
    <w:rsid w:val="000B16F1"/>
    <w:rsid w:val="00186D60"/>
    <w:rsid w:val="002308FB"/>
    <w:rsid w:val="004F0648"/>
    <w:rsid w:val="00B70FF4"/>
    <w:rsid w:val="00C67F1A"/>
    <w:rsid w:val="00E24C88"/>
    <w:rsid w:val="00F02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2CDA1"/>
  <w15:chartTrackingRefBased/>
  <w15:docId w15:val="{55E85E5E-1FB4-4012-8DDB-FA7BDF54E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autoRedefine/>
    <w:uiPriority w:val="9"/>
    <w:qFormat/>
    <w:rsid w:val="004F0648"/>
    <w:pPr>
      <w:widowControl w:val="0"/>
      <w:autoSpaceDE w:val="0"/>
      <w:autoSpaceDN w:val="0"/>
      <w:spacing w:after="0" w:line="240" w:lineRule="auto"/>
      <w:ind w:left="91"/>
      <w:outlineLvl w:val="0"/>
    </w:pPr>
    <w:rPr>
      <w:rFonts w:eastAsia="Times New Roman" w:cs="Times New Roman"/>
      <w:b/>
      <w:bCs/>
      <w:kern w:val="0"/>
      <w:sz w:val="32"/>
      <w:szCs w:val="32"/>
      <w:lang w:val="vi"/>
      <w14:ligatures w14:val="none"/>
    </w:rPr>
  </w:style>
  <w:style w:type="paragraph" w:styleId="Heading2">
    <w:name w:val="heading 2"/>
    <w:basedOn w:val="Normal"/>
    <w:link w:val="Heading2Char"/>
    <w:autoRedefine/>
    <w:uiPriority w:val="9"/>
    <w:unhideWhenUsed/>
    <w:qFormat/>
    <w:rsid w:val="004F0648"/>
    <w:pPr>
      <w:widowControl w:val="0"/>
      <w:autoSpaceDE w:val="0"/>
      <w:autoSpaceDN w:val="0"/>
      <w:spacing w:after="0" w:line="240" w:lineRule="auto"/>
      <w:ind w:left="622" w:right="919"/>
      <w:jc w:val="center"/>
      <w:outlineLvl w:val="1"/>
    </w:pPr>
    <w:rPr>
      <w:rFonts w:eastAsia="Times New Roman" w:cs="Times New Roman"/>
      <w:b/>
      <w:bCs/>
      <w:kern w:val="0"/>
      <w:sz w:val="30"/>
      <w:szCs w:val="30"/>
      <w:lang w:val="vi"/>
      <w14:ligatures w14:val="none"/>
    </w:rPr>
  </w:style>
  <w:style w:type="paragraph" w:styleId="Heading3">
    <w:name w:val="heading 3"/>
    <w:basedOn w:val="Normal"/>
    <w:link w:val="Heading3Char"/>
    <w:autoRedefine/>
    <w:uiPriority w:val="9"/>
    <w:unhideWhenUsed/>
    <w:qFormat/>
    <w:rsid w:val="004F0648"/>
    <w:pPr>
      <w:widowControl w:val="0"/>
      <w:autoSpaceDE w:val="0"/>
      <w:autoSpaceDN w:val="0"/>
      <w:spacing w:after="0" w:line="240" w:lineRule="auto"/>
      <w:ind w:left="10" w:right="1050"/>
      <w:jc w:val="center"/>
      <w:outlineLvl w:val="2"/>
    </w:pPr>
    <w:rPr>
      <w:rFonts w:eastAsia="Times New Roman" w:cs="Times New Roman"/>
      <w:b/>
      <w:bCs/>
      <w:kern w:val="0"/>
      <w:sz w:val="28"/>
      <w:szCs w:val="28"/>
      <w:lang w:val="vi"/>
      <w14:ligatures w14:val="none"/>
    </w:rPr>
  </w:style>
  <w:style w:type="paragraph" w:styleId="Heading4">
    <w:name w:val="heading 4"/>
    <w:basedOn w:val="Normal"/>
    <w:link w:val="Heading4Char"/>
    <w:autoRedefine/>
    <w:uiPriority w:val="9"/>
    <w:unhideWhenUsed/>
    <w:qFormat/>
    <w:rsid w:val="004F0648"/>
    <w:pPr>
      <w:widowControl w:val="0"/>
      <w:autoSpaceDE w:val="0"/>
      <w:autoSpaceDN w:val="0"/>
      <w:spacing w:after="0" w:line="240" w:lineRule="auto"/>
      <w:ind w:left="20"/>
      <w:outlineLvl w:val="3"/>
    </w:pPr>
    <w:rPr>
      <w:rFonts w:eastAsia="Times New Roman" w:cs="Times New Roman"/>
      <w:b/>
      <w:bCs/>
      <w:kern w:val="0"/>
      <w:sz w:val="26"/>
      <w:szCs w:val="26"/>
      <w:lang w:val="vi"/>
      <w14:ligatures w14:val="none"/>
    </w:rPr>
  </w:style>
  <w:style w:type="paragraph" w:styleId="Heading5">
    <w:name w:val="heading 5"/>
    <w:basedOn w:val="Normal"/>
    <w:next w:val="Normal"/>
    <w:link w:val="Heading5Char"/>
    <w:uiPriority w:val="9"/>
    <w:semiHidden/>
    <w:unhideWhenUsed/>
    <w:qFormat/>
    <w:rsid w:val="00E24C8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24C8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24C8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24C8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24C8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F0648"/>
    <w:rPr>
      <w:rFonts w:eastAsia="Times New Roman" w:cs="Times New Roman"/>
      <w:b/>
      <w:bCs/>
      <w:kern w:val="0"/>
      <w:sz w:val="30"/>
      <w:szCs w:val="30"/>
      <w:lang w:val="vi"/>
      <w14:ligatures w14:val="none"/>
    </w:rPr>
  </w:style>
  <w:style w:type="character" w:customStyle="1" w:styleId="Heading1Char">
    <w:name w:val="Heading 1 Char"/>
    <w:basedOn w:val="DefaultParagraphFont"/>
    <w:link w:val="Heading1"/>
    <w:uiPriority w:val="9"/>
    <w:rsid w:val="004F0648"/>
    <w:rPr>
      <w:rFonts w:eastAsia="Times New Roman" w:cs="Times New Roman"/>
      <w:b/>
      <w:bCs/>
      <w:kern w:val="0"/>
      <w:sz w:val="32"/>
      <w:szCs w:val="32"/>
      <w:lang w:val="vi"/>
      <w14:ligatures w14:val="none"/>
    </w:rPr>
  </w:style>
  <w:style w:type="character" w:customStyle="1" w:styleId="Heading3Char">
    <w:name w:val="Heading 3 Char"/>
    <w:basedOn w:val="DefaultParagraphFont"/>
    <w:link w:val="Heading3"/>
    <w:uiPriority w:val="9"/>
    <w:rsid w:val="004F0648"/>
    <w:rPr>
      <w:rFonts w:eastAsia="Times New Roman" w:cs="Times New Roman"/>
      <w:b/>
      <w:bCs/>
      <w:kern w:val="0"/>
      <w:sz w:val="28"/>
      <w:szCs w:val="28"/>
      <w:lang w:val="vi"/>
      <w14:ligatures w14:val="none"/>
    </w:rPr>
  </w:style>
  <w:style w:type="character" w:customStyle="1" w:styleId="Heading4Char">
    <w:name w:val="Heading 4 Char"/>
    <w:basedOn w:val="DefaultParagraphFont"/>
    <w:link w:val="Heading4"/>
    <w:uiPriority w:val="9"/>
    <w:rsid w:val="004F0648"/>
    <w:rPr>
      <w:rFonts w:eastAsia="Times New Roman" w:cs="Times New Roman"/>
      <w:b/>
      <w:bCs/>
      <w:kern w:val="0"/>
      <w:sz w:val="26"/>
      <w:szCs w:val="26"/>
      <w:lang w:val="vi"/>
      <w14:ligatures w14:val="none"/>
    </w:rPr>
  </w:style>
  <w:style w:type="character" w:customStyle="1" w:styleId="Heading5Char">
    <w:name w:val="Heading 5 Char"/>
    <w:basedOn w:val="DefaultParagraphFont"/>
    <w:link w:val="Heading5"/>
    <w:uiPriority w:val="9"/>
    <w:semiHidden/>
    <w:rsid w:val="00E24C8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24C8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24C8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24C8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24C8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24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C8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C8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24C88"/>
    <w:pPr>
      <w:spacing w:before="160"/>
      <w:jc w:val="center"/>
    </w:pPr>
    <w:rPr>
      <w:i/>
      <w:iCs/>
      <w:color w:val="404040" w:themeColor="text1" w:themeTint="BF"/>
    </w:rPr>
  </w:style>
  <w:style w:type="character" w:customStyle="1" w:styleId="QuoteChar">
    <w:name w:val="Quote Char"/>
    <w:basedOn w:val="DefaultParagraphFont"/>
    <w:link w:val="Quote"/>
    <w:uiPriority w:val="29"/>
    <w:rsid w:val="00E24C88"/>
    <w:rPr>
      <w:i/>
      <w:iCs/>
      <w:color w:val="404040" w:themeColor="text1" w:themeTint="BF"/>
    </w:rPr>
  </w:style>
  <w:style w:type="paragraph" w:styleId="ListParagraph">
    <w:name w:val="List Paragraph"/>
    <w:basedOn w:val="Normal"/>
    <w:uiPriority w:val="34"/>
    <w:qFormat/>
    <w:rsid w:val="00E24C88"/>
    <w:pPr>
      <w:ind w:left="720"/>
      <w:contextualSpacing/>
    </w:pPr>
  </w:style>
  <w:style w:type="character" w:styleId="IntenseEmphasis">
    <w:name w:val="Intense Emphasis"/>
    <w:basedOn w:val="DefaultParagraphFont"/>
    <w:uiPriority w:val="21"/>
    <w:qFormat/>
    <w:rsid w:val="00E24C88"/>
    <w:rPr>
      <w:i/>
      <w:iCs/>
      <w:color w:val="2F5496" w:themeColor="accent1" w:themeShade="BF"/>
    </w:rPr>
  </w:style>
  <w:style w:type="paragraph" w:styleId="IntenseQuote">
    <w:name w:val="Intense Quote"/>
    <w:basedOn w:val="Normal"/>
    <w:next w:val="Normal"/>
    <w:link w:val="IntenseQuoteChar"/>
    <w:uiPriority w:val="30"/>
    <w:qFormat/>
    <w:rsid w:val="00E24C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4C88"/>
    <w:rPr>
      <w:i/>
      <w:iCs/>
      <w:color w:val="2F5496" w:themeColor="accent1" w:themeShade="BF"/>
    </w:rPr>
  </w:style>
  <w:style w:type="character" w:styleId="IntenseReference">
    <w:name w:val="Intense Reference"/>
    <w:basedOn w:val="DefaultParagraphFont"/>
    <w:uiPriority w:val="32"/>
    <w:qFormat/>
    <w:rsid w:val="00E24C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2236</Words>
  <Characters>12748</Characters>
  <Application>Microsoft Office Word</Application>
  <DocSecurity>0</DocSecurity>
  <Lines>106</Lines>
  <Paragraphs>29</Paragraphs>
  <ScaleCrop>false</ScaleCrop>
  <Company/>
  <LinksUpToDate>false</LinksUpToDate>
  <CharactersWithSpaces>14955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Thịnh Phạm Gia</dc:creator>
  <cp:keywords/>
  <dc:description/>
  <cp:lastModifiedBy>Thịnh Phạm Gia</cp:lastModifiedBy>
  <cp:revision>2</cp:revision>
  <dcterms:created xsi:type="dcterms:W3CDTF">2026-09-16T23:36:00Z</dcterms:created>
  <dcterms:modified xsi:type="dcterms:W3CDTF">2026-09-16T23:45:00Z</dcterms:modified>
</cp:coreProperties>
</file>