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Miami Project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task: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Amplitude over distances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Seisan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event files in dropbox using Seisan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events in Seisan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 Pn, P-waves, and Rayleigh waves (we pick the amplitudes?)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Add/save them as separate columns in the “event-stats” file on dropbox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distance of each event from each station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distances in the “event-stats” file on dropbox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amplitudes over the distances in python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the file into Pandas data frame using two columns “Amplitudes” and “distances” 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amplitude over distances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do the same in Antelope?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much waves decay with distance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Velocity model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Seisan or antelope?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sure of the details!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Wave propagation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