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19C7" w14:textId="77777777" w:rsidR="00375B8C" w:rsidRPr="00611439" w:rsidRDefault="00375B8C" w:rsidP="00375B8C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Auto-</w:t>
      </w:r>
      <w:r w:rsidRPr="00611439">
        <w:rPr>
          <w:rFonts w:ascii="-webkit-standard" w:eastAsia="Times New Roman" w:hAnsi="-webkit-standard" w:cs="Times New Roman"/>
          <w:color w:val="000000"/>
          <w:sz w:val="27"/>
          <w:szCs w:val="27"/>
        </w:rPr>
        <w:t>Reclassification of the Montserrat Volcano Observatory Seismic Event Catalog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, 1996-2004</w:t>
      </w:r>
    </w:p>
    <w:p w14:paraId="7F0FCCBE" w14:textId="77777777" w:rsidR="00375B8C" w:rsidRDefault="00375B8C" w:rsidP="00375B8C"/>
    <w:p w14:paraId="1C2E92FB" w14:textId="41866439" w:rsidR="00375B8C" w:rsidRDefault="00375B8C" w:rsidP="00375B8C">
      <w:r>
        <w:t>Glenn THOMPSON, Alexis FALCIN, Jean-Philippe METAXIAN</w:t>
      </w:r>
    </w:p>
    <w:p w14:paraId="5BBFADFB" w14:textId="638256C4" w:rsidR="00375B8C" w:rsidRDefault="00375B8C" w:rsidP="00375B8C"/>
    <w:p w14:paraId="1A477C37" w14:textId="4E6FAD4C" w:rsidR="00375B8C" w:rsidRDefault="00375B8C" w:rsidP="00375B8C">
      <w:r>
        <w:t>Things to do before finalizing:</w:t>
      </w:r>
    </w:p>
    <w:p w14:paraId="2D582EF4" w14:textId="65AD112F" w:rsidR="00375B8C" w:rsidRDefault="00375B8C" w:rsidP="00375B8C">
      <w:pPr>
        <w:pStyle w:val="ListParagraph"/>
        <w:numPr>
          <w:ilvl w:val="0"/>
          <w:numId w:val="1"/>
        </w:numPr>
      </w:pPr>
      <w:r>
        <w:t xml:space="preserve">Examine </w:t>
      </w:r>
      <w:proofErr w:type="spellStart"/>
      <w:r>
        <w:t>peakamp</w:t>
      </w:r>
      <w:proofErr w:type="spellEnd"/>
      <w:r>
        <w:t xml:space="preserve"> and signal of my dataset, compared to the 5000 p2p (2500 02p) counts used by Langer et al.</w:t>
      </w:r>
    </w:p>
    <w:p w14:paraId="3B792B04" w14:textId="2D0BFB1A" w:rsidR="00375B8C" w:rsidRDefault="00375B8C" w:rsidP="00375B8C">
      <w:pPr>
        <w:pStyle w:val="ListParagraph"/>
        <w:numPr>
          <w:ilvl w:val="0"/>
          <w:numId w:val="1"/>
        </w:numPr>
      </w:pPr>
      <w:r>
        <w:t xml:space="preserve">Try eliminating ‘e’ </w:t>
      </w:r>
      <w:proofErr w:type="gramStart"/>
      <w:r>
        <w:t>and also</w:t>
      </w:r>
      <w:proofErr w:type="gramEnd"/>
      <w:r>
        <w:t xml:space="preserve"> </w:t>
      </w:r>
      <w:proofErr w:type="spellStart"/>
      <w:r>
        <w:t>relabelling</w:t>
      </w:r>
      <w:proofErr w:type="spellEnd"/>
      <w:r>
        <w:t xml:space="preserve"> ‘e’ as ‘r’.</w:t>
      </w:r>
    </w:p>
    <w:p w14:paraId="3FACCD8B" w14:textId="41C4EE93" w:rsidR="00375B8C" w:rsidRDefault="00375B8C" w:rsidP="00375B8C">
      <w:pPr>
        <w:pStyle w:val="ListParagraph"/>
        <w:numPr>
          <w:ilvl w:val="0"/>
          <w:numId w:val="1"/>
        </w:numPr>
      </w:pPr>
      <w:r>
        <w:t xml:space="preserve">Check bandwidth of each class, by channel. Is there a clear separation, </w:t>
      </w:r>
      <w:proofErr w:type="gramStart"/>
      <w:r>
        <w:t>e.g.</w:t>
      </w:r>
      <w:proofErr w:type="gramEnd"/>
      <w:r>
        <w:t xml:space="preserve"> ‘l’ versus ‘h’?</w:t>
      </w:r>
    </w:p>
    <w:p w14:paraId="54F1D955" w14:textId="74BF796F" w:rsidR="00375B8C" w:rsidRDefault="00375B8C" w:rsidP="00375B8C">
      <w:pPr>
        <w:pStyle w:val="ListParagraph"/>
        <w:numPr>
          <w:ilvl w:val="0"/>
          <w:numId w:val="1"/>
        </w:numPr>
      </w:pPr>
      <w:r>
        <w:t xml:space="preserve">How many events are in the total Seisan DB I have, with linked </w:t>
      </w:r>
      <w:proofErr w:type="spellStart"/>
      <w:r>
        <w:t>Sfiles</w:t>
      </w:r>
      <w:proofErr w:type="spellEnd"/>
      <w:r>
        <w:t>-&gt;</w:t>
      </w:r>
      <w:proofErr w:type="spellStart"/>
      <w:r>
        <w:t>WAVfiles</w:t>
      </w:r>
      <w:proofErr w:type="spellEnd"/>
      <w:r>
        <w:t>? And how many total traces?</w:t>
      </w:r>
    </w:p>
    <w:p w14:paraId="70A2961A" w14:textId="305545F7" w:rsidR="00375B8C" w:rsidRDefault="00375B8C" w:rsidP="00751968"/>
    <w:p w14:paraId="5269F144" w14:textId="12D96C7B" w:rsidR="00751968" w:rsidRDefault="00751968" w:rsidP="00751968">
      <w:r>
        <w:t xml:space="preserve">235,804 S-files on </w:t>
      </w:r>
      <w:proofErr w:type="spellStart"/>
      <w:r>
        <w:t>hal</w:t>
      </w:r>
      <w:proofErr w:type="spellEnd"/>
      <w:r>
        <w:t xml:space="preserve"> between 1996/10/21 and 2008/10/16.</w:t>
      </w:r>
      <w:r w:rsidR="00AE30BD">
        <w:t xml:space="preserve"> 12 years of data.</w:t>
      </w:r>
    </w:p>
    <w:p w14:paraId="3A235A6A" w14:textId="4FE9EDC4" w:rsidR="00AE30BD" w:rsidRDefault="00AE30BD" w:rsidP="00751968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191</w:t>
      </w:r>
      <w:r>
        <w:rPr>
          <w:rFonts w:ascii="Menlo" w:hAnsi="Menlo" w:cs="Menlo"/>
          <w:sz w:val="22"/>
          <w:szCs w:val="22"/>
        </w:rPr>
        <w:t>,592 by 2004/02/16.</w:t>
      </w:r>
    </w:p>
    <w:p w14:paraId="5C5361DA" w14:textId="05DDC662" w:rsidR="00E84081" w:rsidRDefault="00E84081" w:rsidP="00751968">
      <w:pPr>
        <w:rPr>
          <w:rFonts w:ascii="Menlo" w:hAnsi="Menlo" w:cs="Menlo"/>
          <w:sz w:val="22"/>
          <w:szCs w:val="22"/>
        </w:rPr>
      </w:pPr>
    </w:p>
    <w:p w14:paraId="28105D71" w14:textId="4B66745C" w:rsidR="00E84081" w:rsidRDefault="00E84081" w:rsidP="00751968">
      <w:pPr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sz w:val="22"/>
          <w:szCs w:val="22"/>
        </w:rPr>
        <w:t>cum_N_sfiles</w:t>
      </w:r>
      <w:proofErr w:type="spellEnd"/>
      <w:r>
        <w:rPr>
          <w:rFonts w:ascii="Menlo" w:hAnsi="Menlo" w:cs="Menlo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</w:rPr>
        <w:t>cum_N_DSN_wavfiles</w:t>
      </w:r>
      <w:proofErr w:type="spellEnd"/>
      <w:r>
        <w:rPr>
          <w:rFonts w:ascii="Menlo" w:hAnsi="Menlo" w:cs="Menlo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</w:rPr>
        <w:t>cum_N_DSN_traces</w:t>
      </w:r>
      <w:proofErr w:type="spellEnd"/>
      <w:r>
        <w:rPr>
          <w:rFonts w:ascii="Menlo" w:hAnsi="Menlo" w:cs="Menlo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</w:rPr>
        <w:t>cum_N_ASN_wavfiles</w:t>
      </w:r>
      <w:proofErr w:type="spellEnd"/>
      <w:r>
        <w:rPr>
          <w:rFonts w:ascii="Menlo" w:hAnsi="Menlo" w:cs="Menlo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</w:rPr>
        <w:t>cum_N_ASN_traces</w:t>
      </w:r>
      <w:proofErr w:type="spellEnd"/>
    </w:p>
    <w:p w14:paraId="38705BE9" w14:textId="348ABEA5" w:rsidR="00E84081" w:rsidRDefault="00E84081" w:rsidP="00751968">
      <w:pPr>
        <w:rPr>
          <w:rFonts w:ascii="Menlo" w:hAnsi="Menlo" w:cs="Menlo"/>
          <w:sz w:val="22"/>
          <w:szCs w:val="22"/>
        </w:rPr>
      </w:pPr>
      <w:proofErr w:type="gramStart"/>
      <w:r>
        <w:rPr>
          <w:rFonts w:ascii="Menlo" w:hAnsi="Menlo" w:cs="Menlo"/>
          <w:sz w:val="22"/>
          <w:szCs w:val="22"/>
        </w:rPr>
        <w:t>235804,  217290</w:t>
      </w:r>
      <w:proofErr w:type="gramEnd"/>
      <w:r>
        <w:rPr>
          <w:rFonts w:ascii="Menlo" w:hAnsi="Menlo" w:cs="Menlo"/>
          <w:sz w:val="22"/>
          <w:szCs w:val="22"/>
        </w:rPr>
        <w:t>, 4072590,   42110,  439569</w:t>
      </w:r>
    </w:p>
    <w:p w14:paraId="49C095E2" w14:textId="7C42E60D" w:rsidR="00E84081" w:rsidRDefault="00E84081" w:rsidP="00751968">
      <w:pPr>
        <w:rPr>
          <w:rFonts w:ascii="Menlo" w:hAnsi="Menlo" w:cs="Menlo"/>
          <w:sz w:val="22"/>
          <w:szCs w:val="22"/>
        </w:rPr>
      </w:pPr>
    </w:p>
    <w:p w14:paraId="2D807098" w14:textId="218765E7" w:rsidR="00E84081" w:rsidRDefault="00E84081" w:rsidP="00751968"/>
    <w:p w14:paraId="41C967B2" w14:textId="77777777" w:rsidR="00375B8C" w:rsidRDefault="00375B8C" w:rsidP="00375B8C"/>
    <w:p w14:paraId="669C0090" w14:textId="2BF23DBF" w:rsidR="00375B8C" w:rsidRDefault="00375B8C" w:rsidP="00375B8C">
      <w:r>
        <w:t xml:space="preserve">Original motivation. Eruption. Seismic monitoring best technique. Continuous data problems: need to identify anomalous signals from noise. </w:t>
      </w:r>
      <w:r>
        <w:t>Andesitic eruptions dominated by transient seismic event signals. 6 classes used by MVO</w:t>
      </w:r>
      <w:r>
        <w:t xml:space="preserve"> (state them)</w:t>
      </w:r>
      <w:r>
        <w:t xml:space="preserve">. </w:t>
      </w:r>
      <w:r>
        <w:t xml:space="preserve">MVO team seismic overwhelmed by events: often hundreds (sometimes thousands) per day, impossible to classify consistently and objectively. Needed to objectively reclassify catalog. Goal was to detect, classify, </w:t>
      </w:r>
      <w:proofErr w:type="gramStart"/>
      <w:r>
        <w:t>locate</w:t>
      </w:r>
      <w:proofErr w:type="gramEnd"/>
      <w:r>
        <w:t xml:space="preserve"> and quantify every event in real-time. GT part of MVO team seismic from 1996-2004. Approached Langer</w:t>
      </w:r>
      <w:r w:rsidR="0024034B">
        <w:t xml:space="preserve"> in 2001, led to papers in 2003 and 2006.</w:t>
      </w:r>
      <w:r>
        <w:t xml:space="preserve"> </w:t>
      </w:r>
    </w:p>
    <w:p w14:paraId="073791BF" w14:textId="79DEF931" w:rsidR="00DC4D5E" w:rsidRDefault="00DC4D5E" w:rsidP="00375B8C"/>
    <w:p w14:paraId="7A0ABE77" w14:textId="77777777" w:rsidR="00DC4D5E" w:rsidRDefault="00DC4D5E" w:rsidP="00375B8C"/>
    <w:p w14:paraId="25400DB8" w14:textId="255B10A1" w:rsidR="00E84081" w:rsidRDefault="00E84081" w:rsidP="00375B8C"/>
    <w:p w14:paraId="7435E88F" w14:textId="4D5B9265" w:rsidR="00A43827" w:rsidRPr="00DC4D5E" w:rsidRDefault="00C03D37" w:rsidP="00375B8C">
      <w:pPr>
        <w:rPr>
          <w:rFonts w:ascii="Calibri" w:hAnsi="Calibri"/>
          <w:color w:val="2F5496" w:themeColor="accent1" w:themeShade="BF"/>
        </w:rPr>
      </w:pP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Seismic activity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during the eruption of</w:t>
      </w: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proofErr w:type="spellStart"/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>Soufrière</w:t>
      </w:r>
      <w:proofErr w:type="spellEnd"/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Hills </w:t>
      </w: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volcano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comprised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>various transient signals</w:t>
      </w:r>
      <w:r w:rsidR="00A4382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, </w:t>
      </w: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which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we</w:t>
      </w: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re classified 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visually </w:t>
      </w: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>by the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Montserrat Volcano Observatory (MVO), </w:t>
      </w:r>
      <w:r w:rsidRPr="00E5402F">
        <w:rPr>
          <w:rFonts w:ascii="Calibri" w:eastAsia="Times New Roman" w:hAnsi="Calibri" w:cs="Calibri"/>
          <w:color w:val="2F5496" w:themeColor="accent1" w:themeShade="BF"/>
          <w:szCs w:val="22"/>
        </w:rPr>
        <w:t>considering waveforms recorded at several stations.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For </w:t>
      </w:r>
      <w:r w:rsidR="00A4382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217,290 transients detected on the MVO digital seismic network between 1996/10/21 and 2008/10/16, </w:t>
      </w:r>
      <w:r w:rsidR="000C67F9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five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main classes have been identified: </w:t>
      </w:r>
      <w:r w:rsidRPr="00DC4D5E">
        <w:rPr>
          <w:rFonts w:ascii="Calibri" w:hAnsi="Calibri"/>
          <w:color w:val="2F5496" w:themeColor="accent1" w:themeShade="BF"/>
        </w:rPr>
        <w:t>rockfall (</w:t>
      </w:r>
      <w:r w:rsidR="000C67F9" w:rsidRPr="00DC4D5E">
        <w:rPr>
          <w:rFonts w:ascii="Calibri" w:hAnsi="Calibri"/>
          <w:color w:val="2F5496" w:themeColor="accent1" w:themeShade="BF"/>
        </w:rPr>
        <w:t xml:space="preserve">ROC: </w:t>
      </w:r>
      <w:r w:rsidRPr="00DC4D5E">
        <w:rPr>
          <w:rFonts w:ascii="Calibri" w:hAnsi="Calibri"/>
          <w:color w:val="2F5496" w:themeColor="accent1" w:themeShade="BF"/>
        </w:rPr>
        <w:t>58%), hybrid (</w:t>
      </w:r>
      <w:r w:rsidR="000C67F9" w:rsidRPr="00DC4D5E">
        <w:rPr>
          <w:rFonts w:ascii="Calibri" w:hAnsi="Calibri"/>
          <w:color w:val="2F5496" w:themeColor="accent1" w:themeShade="BF"/>
        </w:rPr>
        <w:t xml:space="preserve">HYB: </w:t>
      </w:r>
      <w:r w:rsidRPr="00DC4D5E">
        <w:rPr>
          <w:rFonts w:ascii="Calibri" w:hAnsi="Calibri"/>
          <w:color w:val="2F5496" w:themeColor="accent1" w:themeShade="BF"/>
        </w:rPr>
        <w:t>19%), long-period (</w:t>
      </w:r>
      <w:r w:rsidR="000C67F9" w:rsidRPr="00DC4D5E">
        <w:rPr>
          <w:rFonts w:ascii="Calibri" w:hAnsi="Calibri"/>
          <w:color w:val="2F5496" w:themeColor="accent1" w:themeShade="BF"/>
        </w:rPr>
        <w:t xml:space="preserve">LPE: </w:t>
      </w:r>
      <w:r w:rsidRPr="00DC4D5E">
        <w:rPr>
          <w:rFonts w:ascii="Calibri" w:hAnsi="Calibri"/>
          <w:color w:val="2F5496" w:themeColor="accent1" w:themeShade="BF"/>
        </w:rPr>
        <w:t xml:space="preserve">11%), </w:t>
      </w:r>
      <w:proofErr w:type="spellStart"/>
      <w:r w:rsidRPr="00DC4D5E">
        <w:rPr>
          <w:rFonts w:ascii="Calibri" w:hAnsi="Calibri"/>
          <w:color w:val="2F5496" w:themeColor="accent1" w:themeShade="BF"/>
        </w:rPr>
        <w:t>lp</w:t>
      </w:r>
      <w:proofErr w:type="spellEnd"/>
      <w:r w:rsidRPr="00DC4D5E">
        <w:rPr>
          <w:rFonts w:ascii="Calibri" w:hAnsi="Calibri"/>
          <w:color w:val="2F5496" w:themeColor="accent1" w:themeShade="BF"/>
        </w:rPr>
        <w:t>-rockfall (</w:t>
      </w:r>
      <w:r w:rsidR="000C67F9" w:rsidRPr="00DC4D5E">
        <w:rPr>
          <w:rFonts w:ascii="Calibri" w:hAnsi="Calibri"/>
          <w:color w:val="2F5496" w:themeColor="accent1" w:themeShade="BF"/>
        </w:rPr>
        <w:t xml:space="preserve">LP-ROC </w:t>
      </w:r>
      <w:r w:rsidRPr="00DC4D5E">
        <w:rPr>
          <w:rFonts w:ascii="Calibri" w:hAnsi="Calibri"/>
          <w:color w:val="2F5496" w:themeColor="accent1" w:themeShade="BF"/>
        </w:rPr>
        <w:t>5.8%)</w:t>
      </w:r>
      <w:r w:rsidR="000C67F9" w:rsidRPr="00DC4D5E">
        <w:rPr>
          <w:rFonts w:ascii="Calibri" w:hAnsi="Calibri"/>
          <w:color w:val="2F5496" w:themeColor="accent1" w:themeShade="BF"/>
        </w:rPr>
        <w:t xml:space="preserve">, and </w:t>
      </w:r>
      <w:r w:rsidRPr="00DC4D5E">
        <w:rPr>
          <w:rFonts w:ascii="Calibri" w:hAnsi="Calibri"/>
          <w:color w:val="2F5496" w:themeColor="accent1" w:themeShade="BF"/>
        </w:rPr>
        <w:t>volcano-tectonic (</w:t>
      </w:r>
      <w:r w:rsidR="000C67F9" w:rsidRPr="00DC4D5E">
        <w:rPr>
          <w:rFonts w:ascii="Calibri" w:hAnsi="Calibri"/>
          <w:color w:val="2F5496" w:themeColor="accent1" w:themeShade="BF"/>
        </w:rPr>
        <w:t xml:space="preserve">VT: </w:t>
      </w:r>
      <w:r w:rsidRPr="00DC4D5E">
        <w:rPr>
          <w:rFonts w:ascii="Calibri" w:hAnsi="Calibri"/>
          <w:color w:val="2F5496" w:themeColor="accent1" w:themeShade="BF"/>
        </w:rPr>
        <w:t>3.1%)</w:t>
      </w:r>
      <w:r w:rsidR="000C67F9" w:rsidRPr="00DC4D5E">
        <w:rPr>
          <w:rFonts w:ascii="Calibri" w:hAnsi="Calibri"/>
          <w:color w:val="2F5496" w:themeColor="accent1" w:themeShade="BF"/>
        </w:rPr>
        <w:t xml:space="preserve">. </w:t>
      </w:r>
      <w:r w:rsidR="00A43827" w:rsidRPr="00DC4D5E">
        <w:rPr>
          <w:rFonts w:ascii="Calibri" w:hAnsi="Calibri"/>
          <w:color w:val="2F5496" w:themeColor="accent1" w:themeShade="BF"/>
        </w:rPr>
        <w:t>Temporal trends in the rate and energy release of these different transients – in addition to swarms and tremor – were key to short-term forecasting of activity throughout the eruption. However, visual classification is highly subjective and non-repeatable</w:t>
      </w:r>
      <w:r w:rsidR="00DC4D5E">
        <w:rPr>
          <w:rFonts w:ascii="Calibri" w:hAnsi="Calibri"/>
          <w:color w:val="2F5496" w:themeColor="accent1" w:themeShade="BF"/>
        </w:rPr>
        <w:t>, and the inconsistency of the catalog is a barrier to research</w:t>
      </w:r>
      <w:r w:rsidR="00A43827" w:rsidRPr="00DC4D5E">
        <w:rPr>
          <w:rFonts w:ascii="Calibri" w:hAnsi="Calibri"/>
          <w:color w:val="2F5496" w:themeColor="accent1" w:themeShade="BF"/>
        </w:rPr>
        <w:t>.</w:t>
      </w:r>
    </w:p>
    <w:p w14:paraId="53A0C543" w14:textId="59BC752D" w:rsidR="00A43827" w:rsidRPr="00DC4D5E" w:rsidRDefault="00A43827" w:rsidP="00375B8C">
      <w:pPr>
        <w:rPr>
          <w:rFonts w:ascii="Calibri" w:hAnsi="Calibri"/>
          <w:color w:val="2F5496" w:themeColor="accent1" w:themeShade="BF"/>
        </w:rPr>
      </w:pPr>
    </w:p>
    <w:p w14:paraId="2BAB3879" w14:textId="7A806D69" w:rsidR="000C67F9" w:rsidRPr="00DC4D5E" w:rsidRDefault="000C67F9" w:rsidP="00375B8C">
      <w:pPr>
        <w:rPr>
          <w:rFonts w:ascii="Calibri" w:eastAsia="Times New Roman" w:hAnsi="Calibri" w:cs="Calibri"/>
          <w:color w:val="2F5496" w:themeColor="accent1" w:themeShade="BF"/>
          <w:szCs w:val="22"/>
        </w:rPr>
      </w:pP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In a pilot study, we automatically removed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waveform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s with dropouts, and manually verified transient classifications until we had approximately 100 transients of each class (total 522). We 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lastRenderedPageBreak/>
        <w:t xml:space="preserve">found ~21% of these transients were incorrectly classified at MVO. Our re-labelled dataset was then used as a starting point for supervised learning, 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using code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from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http://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>github.com/malfante/AAA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that has previously been used to classify transients at </w:t>
      </w:r>
      <w:proofErr w:type="spellStart"/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Ubinas</w:t>
      </w:r>
      <w:proofErr w:type="spellEnd"/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volcano in Peru. </w:t>
      </w:r>
      <w:proofErr w:type="spellStart"/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Malfante</w:t>
      </w:r>
      <w:proofErr w:type="spellEnd"/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et al. (2018) transformed each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waveform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into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a set of 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102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>features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: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>34 features for each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of three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>domain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s (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time, 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spectral, cepstral). We added 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6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frequency features of our own, including band ratios, peak frequency, median frequency, bandwidth, and frequency change.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The resulting 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1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08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-point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>vectors of features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we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>re then used for modeling.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The dataset is 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randomly 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divided 50 times into training and testing datasets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, to produce a robust model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.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One model is produced per channel.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We 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use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the Random Fores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t </w:t>
      </w:r>
      <w:r w:rsidR="00A379AD" w:rsidRPr="00E5402F">
        <w:rPr>
          <w:rFonts w:ascii="Calibri" w:eastAsia="Times New Roman" w:hAnsi="Calibri" w:cs="Calibri"/>
          <w:color w:val="2F5496" w:themeColor="accent1" w:themeShade="BF"/>
          <w:szCs w:val="22"/>
        </w:rPr>
        <w:t>Classifier algorithm from the scikit-learn library.</w:t>
      </w:r>
      <w:r w:rsidR="00A379AD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 </w:t>
      </w:r>
      <w:r w:rsidR="00DC4D5E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For each </w:t>
      </w:r>
      <w:r w:rsidR="00DC4D5E">
        <w:rPr>
          <w:rFonts w:ascii="Calibri" w:eastAsia="Times New Roman" w:hAnsi="Calibri" w:cs="Calibri"/>
          <w:color w:val="2F5496" w:themeColor="accent1" w:themeShade="BF"/>
          <w:szCs w:val="22"/>
        </w:rPr>
        <w:t>waveform</w:t>
      </w:r>
      <w:r w:rsidR="00DC4D5E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, a probability is computed for each class.</w:t>
      </w:r>
    </w:p>
    <w:p w14:paraId="37E011D1" w14:textId="2A183F11" w:rsidR="00A379AD" w:rsidRPr="00DC4D5E" w:rsidRDefault="00A379AD" w:rsidP="00375B8C">
      <w:pPr>
        <w:rPr>
          <w:rFonts w:ascii="Calibri" w:eastAsia="Times New Roman" w:hAnsi="Calibri" w:cs="Calibri"/>
          <w:color w:val="2F5496" w:themeColor="accent1" w:themeShade="BF"/>
          <w:szCs w:val="22"/>
        </w:rPr>
      </w:pPr>
    </w:p>
    <w:p w14:paraId="4ADDF097" w14:textId="2EFD499B" w:rsidR="00736467" w:rsidRPr="00DC4D5E" w:rsidRDefault="00A379AD" w:rsidP="00375B8C">
      <w:pPr>
        <w:rPr>
          <w:rFonts w:ascii="Calibri" w:eastAsia="Times New Roman" w:hAnsi="Calibri" w:cs="Calibri"/>
          <w:color w:val="2F5496" w:themeColor="accent1" w:themeShade="BF"/>
          <w:szCs w:val="22"/>
        </w:rPr>
      </w:pP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Initial results are promising. Separate models 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>y</w:t>
      </w:r>
      <w:r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ield accuracies of 76-80%. </w:t>
      </w:r>
      <w:r w:rsidR="00736467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If the LP-ROC class is omitted (following Langer et al, 2006), accuracy rises to 82-85%. If only VT and LP classes are considered, accuracy is 96-99%. We intend to expand our labelled dataset to 1000 events, build models for each channel, and reclassify the catalog of 217,290 transients by a weighted average </w:t>
      </w:r>
      <w:r w:rsidR="00DC4D5E" w:rsidRPr="00DC4D5E">
        <w:rPr>
          <w:rFonts w:ascii="Calibri" w:eastAsia="Times New Roman" w:hAnsi="Calibri" w:cs="Calibri"/>
          <w:color w:val="2F5496" w:themeColor="accent1" w:themeShade="BF"/>
          <w:szCs w:val="22"/>
        </w:rPr>
        <w:t xml:space="preserve">of probabilities. </w:t>
      </w:r>
    </w:p>
    <w:p w14:paraId="7F38353B" w14:textId="163358AF" w:rsidR="00A379AD" w:rsidRDefault="00736467" w:rsidP="00375B8C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6BE93510" w14:textId="77777777" w:rsidR="00A379AD" w:rsidRDefault="00A379AD" w:rsidP="00375B8C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6FA1BDB" w14:textId="77777777" w:rsidR="000C67F9" w:rsidRDefault="000C67F9" w:rsidP="00375B8C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3B7C0BF" w14:textId="62A249E7" w:rsidR="00C03D37" w:rsidRPr="0070126E" w:rsidRDefault="0070126E" w:rsidP="00375B8C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have trained a model with </w:t>
      </w:r>
      <w:r w:rsidR="000C67F9">
        <w:rPr>
          <w:rFonts w:ascii="Calibri" w:eastAsia="Times New Roman" w:hAnsi="Calibri" w:cs="Calibri"/>
          <w:color w:val="000000"/>
          <w:sz w:val="22"/>
          <w:szCs w:val="22"/>
        </w:rPr>
        <w:t xml:space="preserve">522 events using 3 vertical component channels. </w:t>
      </w:r>
      <w:r w:rsidR="00A43827" w:rsidRPr="00E5402F">
        <w:rPr>
          <w:rFonts w:ascii="Calibri" w:eastAsia="Times New Roman" w:hAnsi="Calibri" w:cs="Calibri"/>
          <w:color w:val="000000"/>
          <w:sz w:val="22"/>
          <w:szCs w:val="22"/>
        </w:rPr>
        <w:br/>
      </w:r>
    </w:p>
    <w:p w14:paraId="6E23684F" w14:textId="77777777" w:rsidR="00C03D37" w:rsidRDefault="00C03D37" w:rsidP="00375B8C"/>
    <w:p w14:paraId="3199C096" w14:textId="3B6A0A8C" w:rsidR="00E84081" w:rsidRDefault="00351717" w:rsidP="00375B8C">
      <w:r>
        <w:t>We aim</w:t>
      </w:r>
      <w:r w:rsidR="00E84081">
        <w:t xml:space="preserve"> to </w:t>
      </w:r>
      <w:r>
        <w:t xml:space="preserve">objectively </w:t>
      </w:r>
      <w:r w:rsidR="00E84081">
        <w:t xml:space="preserve">reclassify </w:t>
      </w:r>
      <w:r w:rsidR="003D0858">
        <w:t>209,050</w:t>
      </w:r>
      <w:r w:rsidR="00E84081">
        <w:t xml:space="preserve"> transient seismic events originally visually classified at the Montserrat Volcano Observatory</w:t>
      </w:r>
      <w:r>
        <w:t xml:space="preserve"> (MVO)</w:t>
      </w:r>
      <w:r w:rsidR="003D0858">
        <w:t xml:space="preserve"> with machine learning</w:t>
      </w:r>
      <w:r>
        <w:t xml:space="preserve">. Events were </w:t>
      </w:r>
      <w:r w:rsidR="00E84081">
        <w:t>recorded between 1996/10/21 and 2008/10/16 on a digital seismic network</w:t>
      </w:r>
      <w:r w:rsidR="00C03D37">
        <w:t xml:space="preserve"> and stored in a Seisan database</w:t>
      </w:r>
      <w:r w:rsidR="00E84081">
        <w:t xml:space="preserve">. </w:t>
      </w:r>
      <w:r>
        <w:t>The most common MVO classes are rockfall (</w:t>
      </w:r>
      <w:r w:rsidR="003D0858">
        <w:t>58%</w:t>
      </w:r>
      <w:r>
        <w:t>), hybrid (</w:t>
      </w:r>
      <w:r w:rsidR="003D0858">
        <w:t>19%</w:t>
      </w:r>
      <w:r>
        <w:t>), long-period (</w:t>
      </w:r>
      <w:r w:rsidR="003D0858">
        <w:t>11%</w:t>
      </w:r>
      <w:r>
        <w:t xml:space="preserve">), </w:t>
      </w:r>
      <w:proofErr w:type="spellStart"/>
      <w:r>
        <w:t>lp</w:t>
      </w:r>
      <w:proofErr w:type="spellEnd"/>
      <w:r>
        <w:t>-rockfall (</w:t>
      </w:r>
      <w:r w:rsidR="003D0858">
        <w:t>5.8%</w:t>
      </w:r>
      <w:r>
        <w:t>), volcano-tectonic (</w:t>
      </w:r>
      <w:r w:rsidR="003D0858">
        <w:t>3.1%</w:t>
      </w:r>
      <w:r>
        <w:t>)</w:t>
      </w:r>
      <w:r w:rsidR="003D0858">
        <w:t xml:space="preserve">, </w:t>
      </w:r>
      <w:proofErr w:type="spellStart"/>
      <w:r w:rsidR="003D0858">
        <w:t>st_georges</w:t>
      </w:r>
      <w:proofErr w:type="spellEnd"/>
      <w:r w:rsidR="003D0858">
        <w:t xml:space="preserve"> (0.7%) and</w:t>
      </w:r>
      <w:r>
        <w:t xml:space="preserve"> regional (</w:t>
      </w:r>
      <w:r w:rsidR="003D0858">
        <w:t>1.4%</w:t>
      </w:r>
      <w:r>
        <w:t>)</w:t>
      </w:r>
      <w:r w:rsidR="003D0858">
        <w:t xml:space="preserve">. </w:t>
      </w:r>
      <w:r w:rsidR="00C03D37">
        <w:t>An</w:t>
      </w:r>
      <w:r>
        <w:t xml:space="preserve"> average of 1</w:t>
      </w:r>
      <w:r w:rsidR="003D0858">
        <w:t>8.7</w:t>
      </w:r>
      <w:r>
        <w:t xml:space="preserve"> traces per event (total 4,072,590</w:t>
      </w:r>
      <w:r w:rsidR="00284C71">
        <w:t xml:space="preserve"> traces</w:t>
      </w:r>
      <w:r>
        <w:t>).</w:t>
      </w:r>
    </w:p>
    <w:p w14:paraId="62731C48" w14:textId="7510E7F8" w:rsidR="00C03D37" w:rsidRDefault="00C03D37" w:rsidP="00375B8C"/>
    <w:p w14:paraId="2BDC7C41" w14:textId="60BAD6EF" w:rsidR="00C03D37" w:rsidRPr="00E5402F" w:rsidRDefault="00C03D37" w:rsidP="00C03D37">
      <w:pPr>
        <w:rPr>
          <w:rFonts w:ascii="Times New Roman" w:eastAsia="Times New Roman" w:hAnsi="Times New Roman" w:cs="Times New Roman"/>
        </w:rPr>
      </w:pP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At first, we trained the model with the dataset given by the OVSG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consisting of 845 available labeled events (542 VT, 217 nested and 86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LP) recorded in the period 2013-2018. We obtained an average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classification rate of 72 %. We determined that the VT class includes a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variety of signals covering the LP, Nested and VT classes. Reviewing in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detail the waveforms and the spectral characteristics of the signals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belonging to the 3 classes we then introduced Hybrid events </w:t>
      </w:r>
      <w:proofErr w:type="gram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and also</w:t>
      </w:r>
      <w:proofErr w:type="gram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defined a monochromatic class (so-called Tornillo) of LP signals, thus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matching the full description of signals provided in Moretti et al.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(2020).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Then, using the new information, a new model was trained with 5 classes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and tested. We obtained a much better classification average rate of 84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%. The classification is excellent for Nested events (93 % of accuracy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and precision) and Tornillo events (93% of accuracy and precision). The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classification of VT events (90% accuracy, 89% precision) and LP events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(86% accuracy, 82% precision) were also very good. The most difficult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class to recognize is the Hybrid class (64 % accuracy, 69 % precision).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Hybrid events are often mixed with VT and LP events. This may be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explained by the nature of this class and the physical process that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includes both a fracturing and a resonating component with different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modal frequencies.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Moreover, by using a supervised machine learning model to distinguish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the events from the background noise, we were able to detect twice as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many events as the observatory with an STA / LTA method.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Machine learning is a powerful tool to handle large datasets. We were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able to improve the classification, correct some misclassification and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detect more events.</w:t>
      </w:r>
    </w:p>
    <w:p w14:paraId="24A011ED" w14:textId="77777777" w:rsidR="00C03D37" w:rsidRDefault="00C03D37" w:rsidP="00375B8C"/>
    <w:p w14:paraId="51D2A6D7" w14:textId="19575AB4" w:rsidR="00284C71" w:rsidRDefault="00284C71" w:rsidP="00375B8C"/>
    <w:p w14:paraId="473F61A3" w14:textId="1DFC28CB" w:rsidR="00284C71" w:rsidRDefault="00284C71" w:rsidP="00375B8C">
      <w:r>
        <w:t xml:space="preserve">For a preliminary study, we </w:t>
      </w:r>
      <w:r w:rsidR="00C03D37">
        <w:t xml:space="preserve">applied our automated data QC to remove traces with dropouts. We then </w:t>
      </w:r>
      <w:r w:rsidR="003D0858">
        <w:t>manually reclassified 522 events</w:t>
      </w:r>
      <w:r w:rsidR="00C03D37">
        <w:t xml:space="preserve">, and applied </w:t>
      </w:r>
    </w:p>
    <w:p w14:paraId="0C60EF28" w14:textId="7DC377F7" w:rsidR="00351717" w:rsidRDefault="00351717" w:rsidP="00375B8C"/>
    <w:p w14:paraId="4EDE45E7" w14:textId="77777777" w:rsidR="00351717" w:rsidRDefault="00351717" w:rsidP="00375B8C"/>
    <w:p w14:paraId="11D1CD62" w14:textId="38C0EAD7" w:rsidR="00351717" w:rsidRDefault="00351717" w:rsidP="00375B8C"/>
    <w:p w14:paraId="5BFE1A76" w14:textId="77777777" w:rsidR="00351717" w:rsidRDefault="00351717" w:rsidP="00375B8C"/>
    <w:p w14:paraId="540EA0A9" w14:textId="77777777" w:rsidR="00E84081" w:rsidRDefault="00E84081" w:rsidP="00375B8C"/>
    <w:p w14:paraId="08A4F181" w14:textId="77777777" w:rsidR="00E84081" w:rsidRDefault="00E84081" w:rsidP="00375B8C"/>
    <w:p w14:paraId="2665C6A2" w14:textId="77777777" w:rsidR="00375B8C" w:rsidRDefault="00375B8C" w:rsidP="00375B8C"/>
    <w:p w14:paraId="200DCDA1" w14:textId="77777777" w:rsidR="00375B8C" w:rsidRDefault="00375B8C" w:rsidP="00375B8C">
      <w:r>
        <w:t xml:space="preserve">Between 1996/10/23 and 2004/02/16 the Montserrat Volcano Observatory catalogued more than 200,000 transient seismic event signals. Five fundamental classes were identified: VT, </w:t>
      </w:r>
      <w:proofErr w:type="gramStart"/>
      <w:r>
        <w:t>hybrid</w:t>
      </w:r>
      <w:proofErr w:type="gramEnd"/>
      <w:r>
        <w:t xml:space="preserve"> and LP earthquakes, rockfall signals, and </w:t>
      </w:r>
    </w:p>
    <w:p w14:paraId="4C964CE3" w14:textId="77777777" w:rsidR="00375B8C" w:rsidRDefault="00375B8C" w:rsidP="00375B8C"/>
    <w:p w14:paraId="3D109188" w14:textId="77777777" w:rsidR="00375B8C" w:rsidRDefault="00375B8C" w:rsidP="00375B8C"/>
    <w:p w14:paraId="3FABEBEB" w14:textId="6B9B6F44" w:rsidR="00375B8C" w:rsidRDefault="00375B8C" w:rsidP="00375B8C">
      <w:r>
        <w:t xml:space="preserve">From </w:t>
      </w:r>
      <w:r>
        <w:t xml:space="preserve">Oct </w:t>
      </w:r>
      <w:r>
        <w:t>1996</w:t>
      </w:r>
      <w:r>
        <w:t xml:space="preserve"> </w:t>
      </w:r>
      <w:r>
        <w:t>-</w:t>
      </w:r>
      <w:r>
        <w:t xml:space="preserve"> Feb </w:t>
      </w:r>
      <w:r>
        <w:t xml:space="preserve">2004 the Montserrat Volcano Observatory operated a digital seismic network installed by the British Geological Survey. </w:t>
      </w:r>
      <w:r>
        <w:t>GT was seismic network manager for most of this period.</w:t>
      </w:r>
      <w:r>
        <w:t xml:space="preserve"> </w:t>
      </w:r>
    </w:p>
    <w:p w14:paraId="7C3CF6A1" w14:textId="49CE7819" w:rsidR="00375B8C" w:rsidRDefault="00375B8C" w:rsidP="00375B8C"/>
    <w:p w14:paraId="10E2296E" w14:textId="67CA2C54" w:rsidR="00375B8C" w:rsidRDefault="00375B8C" w:rsidP="00375B8C">
      <w:r>
        <w:t xml:space="preserve">So </w:t>
      </w:r>
      <w:proofErr w:type="gramStart"/>
      <w:r>
        <w:t>far</w:t>
      </w:r>
      <w:proofErr w:type="gramEnd"/>
      <w:r>
        <w:t xml:space="preserve"> we have done a pilot project. Compare methods and results obtained with Langer et al. 2006.</w:t>
      </w:r>
    </w:p>
    <w:p w14:paraId="170E0FA6" w14:textId="117B0DAD" w:rsidR="00375B8C" w:rsidRDefault="00375B8C" w:rsidP="00375B8C"/>
    <w:p w14:paraId="38C86C6E" w14:textId="77629E66" w:rsidR="00375B8C" w:rsidRDefault="00375B8C" w:rsidP="00375B8C">
      <w:r>
        <w:t xml:space="preserve">Now we can design the full project. </w:t>
      </w:r>
    </w:p>
    <w:p w14:paraId="1D63AA9D" w14:textId="02919519" w:rsidR="00375B8C" w:rsidRDefault="00375B8C" w:rsidP="00375B8C">
      <w:pPr>
        <w:pStyle w:val="ListParagraph"/>
        <w:numPr>
          <w:ilvl w:val="0"/>
          <w:numId w:val="2"/>
        </w:numPr>
      </w:pPr>
      <w:r>
        <w:t>Will instrument corrected data be better than raw waveforms? Probably not since we use a 0.5 Hz high pass, and response is flat above this for all sensors.</w:t>
      </w:r>
    </w:p>
    <w:p w14:paraId="0C6D7A15" w14:textId="77777777" w:rsidR="00375B8C" w:rsidRPr="00375B8C" w:rsidRDefault="00375B8C" w:rsidP="00375B8C">
      <w:pPr>
        <w:pStyle w:val="ListParagraph"/>
        <w:numPr>
          <w:ilvl w:val="0"/>
          <w:numId w:val="2"/>
        </w:numPr>
        <w:rPr>
          <w:color w:val="FF0000"/>
        </w:rPr>
      </w:pPr>
      <w:r w:rsidRPr="00375B8C">
        <w:rPr>
          <w:color w:val="FF0000"/>
        </w:rPr>
        <w:t xml:space="preserve">A thrust of my study will be that I combine metrics used by Marielle </w:t>
      </w:r>
      <w:proofErr w:type="spellStart"/>
      <w:r w:rsidRPr="00375B8C">
        <w:rPr>
          <w:color w:val="FF0000"/>
        </w:rPr>
        <w:t>Malfante</w:t>
      </w:r>
      <w:proofErr w:type="spellEnd"/>
      <w:r w:rsidRPr="00375B8C">
        <w:rPr>
          <w:color w:val="FF0000"/>
        </w:rPr>
        <w:t xml:space="preserve"> and Langer, plus some of my own. I should test autocorrelation traces – perhaps just add them as additional traces. And linearity, planarity and ellipticity traces when other components available. Then perform weighted reclassification. </w:t>
      </w:r>
      <w:proofErr w:type="gramStart"/>
      <w:r w:rsidRPr="00375B8C">
        <w:rPr>
          <w:color w:val="FF0000"/>
        </w:rPr>
        <w:t>So</w:t>
      </w:r>
      <w:proofErr w:type="gramEnd"/>
      <w:r w:rsidRPr="00375B8C">
        <w:rPr>
          <w:color w:val="FF0000"/>
        </w:rPr>
        <w:t xml:space="preserve"> for example, with 3 Integra stations and 5 </w:t>
      </w:r>
      <w:proofErr w:type="spellStart"/>
      <w:r w:rsidRPr="00375B8C">
        <w:rPr>
          <w:color w:val="FF0000"/>
        </w:rPr>
        <w:t>Guralps</w:t>
      </w:r>
      <w:proofErr w:type="spellEnd"/>
      <w:r w:rsidRPr="00375B8C">
        <w:rPr>
          <w:color w:val="FF0000"/>
        </w:rPr>
        <w:t xml:space="preserve">, that is 18 channels in total. I could have: 18 waveforms, 18 auto-correlation functions, 5 linearity, 5 planarity and 5 ellipticity traces. This would be 51 traces in total. 51 separate models. Some models would suck. But this would help </w:t>
      </w:r>
      <w:r w:rsidRPr="00375B8C">
        <w:rPr>
          <w:color w:val="FF0000"/>
        </w:rPr>
        <w:lastRenderedPageBreak/>
        <w:t xml:space="preserve">me figure out how badly they suck for classification. And it would use ALL THE DATA. And I could figure out ALL THE USEFUL FEATURES. And this would help design an efficient classification model to apply to the full dataset. </w:t>
      </w:r>
    </w:p>
    <w:p w14:paraId="3866187A" w14:textId="77777777" w:rsidR="00375B8C" w:rsidRDefault="00375B8C" w:rsidP="00375B8C">
      <w:pPr>
        <w:pStyle w:val="ListParagraph"/>
        <w:numPr>
          <w:ilvl w:val="0"/>
          <w:numId w:val="2"/>
        </w:numPr>
      </w:pPr>
    </w:p>
    <w:p w14:paraId="4726632E" w14:textId="31647A44" w:rsidR="00046AB6" w:rsidRDefault="00E7681E"/>
    <w:p w14:paraId="76B355A5" w14:textId="68106A2A" w:rsidR="00BF6D9B" w:rsidRDefault="00BF6D9B">
      <w:r>
        <w:t>Alexis’ abstract – but 418 words is too long. Need 300.</w:t>
      </w:r>
    </w:p>
    <w:p w14:paraId="1561C739" w14:textId="77777777" w:rsidR="00BF6D9B" w:rsidRDefault="00BF6D9B"/>
    <w:p w14:paraId="75169083" w14:textId="77777777" w:rsidR="00E5402F" w:rsidRPr="00E5402F" w:rsidRDefault="00E5402F" w:rsidP="00E5402F">
      <w:pPr>
        <w:rPr>
          <w:rFonts w:ascii="Times New Roman" w:eastAsia="Times New Roman" w:hAnsi="Times New Roman" w:cs="Times New Roman"/>
        </w:rPr>
      </w:pPr>
      <w:r w:rsidRPr="00E5402F">
        <w:rPr>
          <w:rFonts w:ascii="Calibri" w:eastAsia="Times New Roman" w:hAnsi="Calibri" w:cs="Calibri"/>
          <w:color w:val="000000"/>
          <w:sz w:val="22"/>
          <w:szCs w:val="22"/>
        </w:rPr>
        <w:t xml:space="preserve">Seismic activity at La </w:t>
      </w:r>
      <w:proofErr w:type="spell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Soufrière</w:t>
      </w:r>
      <w:proofErr w:type="spell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 xml:space="preserve"> volcano of Guadeloupe is composed of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various transient signals, which are classified manually by the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Observatoire</w:t>
      </w:r>
      <w:proofErr w:type="spell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Volcanologique</w:t>
      </w:r>
      <w:proofErr w:type="spell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 xml:space="preserve"> et </w:t>
      </w:r>
      <w:proofErr w:type="spell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Sismologique</w:t>
      </w:r>
      <w:proofErr w:type="spell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 xml:space="preserve"> de Guadeloupe (OVSG-IPGP)</w:t>
      </w:r>
      <w:r w:rsidRPr="00E5402F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,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considering waveforms recorded at several stations. Three main classes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readily distinguishable on seismic traces during the daily analytical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protocol have been catalogued: Volcano-Tectonic events, Long-Period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events and Nested events, each related to a distinct physical process.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Automatic detection and classification of </w:t>
      </w:r>
      <w:r w:rsidRPr="00E5402F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volcano-seismic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t> signals of La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Soufrière</w:t>
      </w:r>
      <w:proofErr w:type="spell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 xml:space="preserve"> was performed by using an architecture based on supervised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learning, available at github.com/</w:t>
      </w:r>
      <w:proofErr w:type="spell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malfante</w:t>
      </w:r>
      <w:proofErr w:type="spell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/AAA. Seismic waveforms are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transformed into a large set of features (34 features for each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representation domain) computed from three representation domain of the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signal (time, frequency, </w:t>
      </w:r>
      <w:r w:rsidRPr="00E5402F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quefrency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t>). The resulting vectors of features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are then used for the modeling. We are using the Random Forest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Classifier algorithm from the scikit-learn library.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At first, we trained the model with the dataset given by the OVSG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consisting of 845 available labeled events (542 VT, 217 nested and 86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LP) recorded in the period 2013-2018. We obtained an average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classification rate of 72 %. We determined that the VT class includes a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variety of signals covering the LP, Nested and VT classes. Reviewing in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detail the waveforms and the spectral characteristics of the signals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belonging to the 3 classes we then introduced Hybrid events </w:t>
      </w:r>
      <w:proofErr w:type="gramStart"/>
      <w:r w:rsidRPr="00E5402F">
        <w:rPr>
          <w:rFonts w:ascii="Calibri" w:eastAsia="Times New Roman" w:hAnsi="Calibri" w:cs="Calibri"/>
          <w:color w:val="000000"/>
          <w:sz w:val="22"/>
          <w:szCs w:val="22"/>
        </w:rPr>
        <w:t>and also</w:t>
      </w:r>
      <w:proofErr w:type="gramEnd"/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defined a monochromatic class (so-called Tornillo) of LP signals, thus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matching the full description of signals provided in Moretti et al.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(2020).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Then, using the new information, a new model was trained with 5 classes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and tested. We obtained a much better classification average rate of 84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%. The classification is excellent for Nested events (93 % of accuracy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and precision) and Tornillo events (93% of accuracy and precision). The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classification of VT events (90% accuracy, 89% precision) and LP events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(86% accuracy, 82% precision) were also very good. The most difficult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class to recognize is the Hybrid class (64 % accuracy, 69 % precision).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Hybrid events are often mixed with VT and LP events. This may be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explained by the nature of this class and the physical process that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includes both a fracturing and a resonating component with different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modal frequencies.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Moreover, by using a supervised machine learning model to distinguish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the events from the background noise, we were able to detect twice as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many events as the observatory with an STA / LTA method.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Machine learning is a powerful tool to handle large datasets. We were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able to improve the classification, correct some misclassification and</w:t>
      </w:r>
      <w:r w:rsidRPr="00E5402F">
        <w:rPr>
          <w:rFonts w:ascii="Calibri" w:eastAsia="Times New Roman" w:hAnsi="Calibri" w:cs="Calibri"/>
          <w:color w:val="000000"/>
          <w:sz w:val="22"/>
          <w:szCs w:val="22"/>
        </w:rPr>
        <w:br/>
        <w:t>detect more events.</w:t>
      </w:r>
    </w:p>
    <w:p w14:paraId="42D14CDF" w14:textId="77777777" w:rsidR="00E5402F" w:rsidRDefault="00E5402F"/>
    <w:sectPr w:rsidR="00E5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-webkit-standard">
    <w:altName w:val="Cambria"/>
    <w:panose1 w:val="020B0604020202020204"/>
    <w:charset w:val="00"/>
    <w:family w:val="roman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12612"/>
    <w:multiLevelType w:val="hybridMultilevel"/>
    <w:tmpl w:val="FA926310"/>
    <w:lvl w:ilvl="0" w:tplc="B96AB3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D30EA"/>
    <w:multiLevelType w:val="hybridMultilevel"/>
    <w:tmpl w:val="AAD05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8C"/>
    <w:rsid w:val="000C67F9"/>
    <w:rsid w:val="0024034B"/>
    <w:rsid w:val="00284C71"/>
    <w:rsid w:val="00351717"/>
    <w:rsid w:val="00375B8C"/>
    <w:rsid w:val="003D0858"/>
    <w:rsid w:val="0070126E"/>
    <w:rsid w:val="00736467"/>
    <w:rsid w:val="00751968"/>
    <w:rsid w:val="00855F31"/>
    <w:rsid w:val="00A379AD"/>
    <w:rsid w:val="00A43827"/>
    <w:rsid w:val="00AD7E3C"/>
    <w:rsid w:val="00AE30BD"/>
    <w:rsid w:val="00BF6D9B"/>
    <w:rsid w:val="00C03D37"/>
    <w:rsid w:val="00D33FF0"/>
    <w:rsid w:val="00DC4D5E"/>
    <w:rsid w:val="00E33D72"/>
    <w:rsid w:val="00E5402F"/>
    <w:rsid w:val="00E7681E"/>
    <w:rsid w:val="00E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9EEFA"/>
  <w15:chartTrackingRefBased/>
  <w15:docId w15:val="{E22F6419-1A51-044D-9669-20EAEE3D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4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Thompson</dc:creator>
  <cp:keywords/>
  <dc:description/>
  <cp:lastModifiedBy>Glenn Thompson</cp:lastModifiedBy>
  <cp:revision>5</cp:revision>
  <dcterms:created xsi:type="dcterms:W3CDTF">2021-08-04T10:35:00Z</dcterms:created>
  <dcterms:modified xsi:type="dcterms:W3CDTF">2021-08-04T23:22:00Z</dcterms:modified>
</cp:coreProperties>
</file>