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B8FF"/>
  <w:body>
    <w:p w:rsidR="00D4463C" w:rsidRDefault="00D4463C">
      <w:pPr>
        <w:rPr>
          <w:b/>
          <w:szCs w:val="24"/>
        </w:rPr>
      </w:pPr>
    </w:p>
    <w:p w:rsidR="00D4463C" w:rsidRDefault="00D4463C">
      <w:pPr>
        <w:rPr>
          <w:szCs w:val="24"/>
        </w:rPr>
      </w:pPr>
    </w:p>
    <w:p w:rsidR="00D4463C" w:rsidRDefault="009308E4">
      <w:pPr>
        <w:jc w:val="center"/>
        <w:rPr>
          <w:szCs w:val="24"/>
        </w:rPr>
      </w:pPr>
      <w:r>
        <w:rPr>
          <w:noProof/>
          <w:lang w:eastAsia="en-US"/>
        </w:rPr>
        <w:drawing>
          <wp:anchor distT="0" distB="0" distL="0" distR="0" simplePos="0" relativeHeight="251657728" behindDoc="0" locked="0" layoutInCell="1" allowOverlap="1">
            <wp:simplePos x="0" y="0"/>
            <wp:positionH relativeFrom="column">
              <wp:align>center</wp:align>
            </wp:positionH>
            <wp:positionV relativeFrom="line">
              <wp:align>top</wp:align>
            </wp:positionV>
            <wp:extent cx="1986280" cy="770890"/>
            <wp:effectExtent l="19050" t="0" r="0" b="0"/>
            <wp:wrapTopAndBottom/>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986280" cy="770890"/>
                    </a:xfrm>
                    <a:prstGeom prst="rect">
                      <a:avLst/>
                    </a:prstGeom>
                    <a:blipFill dpi="0" rotWithShape="0">
                      <a:blip/>
                      <a:srcRect/>
                      <a:stretch>
                        <a:fillRect/>
                      </a:stretch>
                    </a:blipFill>
                    <a:ln w="9525">
                      <a:noFill/>
                      <a:miter lim="800000"/>
                      <a:headEnd/>
                      <a:tailEnd/>
                    </a:ln>
                  </pic:spPr>
                </pic:pic>
              </a:graphicData>
            </a:graphic>
          </wp:anchor>
        </w:drawing>
      </w:r>
    </w:p>
    <w:p w:rsidR="00D4463C" w:rsidRDefault="00D4463C">
      <w:pPr>
        <w:rPr>
          <w:szCs w:val="24"/>
        </w:rPr>
      </w:pPr>
    </w:p>
    <w:p w:rsidR="00D4463C" w:rsidRDefault="00D4463C">
      <w:pPr>
        <w:rPr>
          <w:szCs w:val="24"/>
        </w:rPr>
      </w:pPr>
    </w:p>
    <w:p w:rsidR="00D4463C" w:rsidRDefault="00C70CF9">
      <w:pPr>
        <w:pStyle w:val="SecondaryIdentification"/>
      </w:pPr>
      <w:r>
        <w:t>Alaska Earthquake Information Center</w:t>
      </w:r>
    </w:p>
    <w:p w:rsidR="00D4463C" w:rsidRDefault="00C70CF9">
      <w:pPr>
        <w:pStyle w:val="SecondaryIdentification"/>
      </w:pPr>
      <w:r>
        <w:t>University of Alaska Fairbanks</w:t>
      </w:r>
    </w:p>
    <w:p w:rsidR="00D4463C" w:rsidRDefault="00D4463C">
      <w:pPr>
        <w:rPr>
          <w:szCs w:val="24"/>
        </w:rPr>
      </w:pPr>
    </w:p>
    <w:p w:rsidR="00D4463C" w:rsidRDefault="00D4463C">
      <w:pPr>
        <w:rPr>
          <w:szCs w:val="24"/>
        </w:rPr>
      </w:pPr>
    </w:p>
    <w:p w:rsidR="00D4463C" w:rsidRDefault="00D4463C">
      <w:pPr>
        <w:rPr>
          <w:szCs w:val="24"/>
        </w:rPr>
      </w:pPr>
    </w:p>
    <w:p w:rsidR="00D4463C" w:rsidRDefault="00D4463C">
      <w:pPr>
        <w:rPr>
          <w:szCs w:val="24"/>
        </w:rPr>
      </w:pPr>
    </w:p>
    <w:p w:rsidR="00D4463C" w:rsidRDefault="00C70CF9">
      <w:pPr>
        <w:pStyle w:val="Title"/>
      </w:pPr>
      <w:r>
        <w:t>Delivery of Earthquake Notification Systems to Emergency Managers in Alaska</w:t>
      </w:r>
    </w:p>
    <w:p w:rsidR="00D4463C" w:rsidRDefault="00D4463C">
      <w:pPr>
        <w:rPr>
          <w:szCs w:val="24"/>
        </w:rPr>
      </w:pPr>
    </w:p>
    <w:p w:rsidR="00D4463C" w:rsidRDefault="00C70CF9">
      <w:pPr>
        <w:pStyle w:val="Subtitle"/>
        <w:rPr>
          <w:sz w:val="36"/>
          <w:szCs w:val="36"/>
        </w:rPr>
      </w:pPr>
      <w:r>
        <w:rPr>
          <w:sz w:val="36"/>
          <w:szCs w:val="36"/>
        </w:rPr>
        <w:t>AEIC Internal Report 2008-04</w:t>
      </w:r>
    </w:p>
    <w:p w:rsidR="00D4463C" w:rsidRDefault="00D4463C">
      <w:pPr>
        <w:rPr>
          <w:sz w:val="36"/>
          <w:szCs w:val="36"/>
        </w:rPr>
      </w:pPr>
    </w:p>
    <w:p w:rsidR="00D4463C" w:rsidRDefault="00C70CF9">
      <w:pPr>
        <w:rPr>
          <w:sz w:val="36"/>
          <w:szCs w:val="36"/>
        </w:rPr>
      </w:pPr>
      <w:r>
        <w:rPr>
          <w:i/>
          <w:sz w:val="36"/>
          <w:szCs w:val="36"/>
        </w:rPr>
        <w:t>by</w:t>
      </w:r>
      <w:r>
        <w:rPr>
          <w:sz w:val="36"/>
          <w:szCs w:val="36"/>
        </w:rPr>
        <w:t xml:space="preserve"> Glenn Thompson, Roger Hansen, Josh Stachnik and Mitch Robinson</w:t>
      </w:r>
    </w:p>
    <w:p w:rsidR="00D4463C" w:rsidRDefault="00D4463C">
      <w:pPr>
        <w:rPr>
          <w:sz w:val="36"/>
          <w:szCs w:val="36"/>
        </w:rPr>
      </w:pPr>
    </w:p>
    <w:p w:rsidR="00D4463C" w:rsidRDefault="00C70CF9">
      <w:pPr>
        <w:rPr>
          <w:sz w:val="36"/>
          <w:szCs w:val="36"/>
        </w:rPr>
      </w:pPr>
      <w:r>
        <w:rPr>
          <w:sz w:val="36"/>
          <w:szCs w:val="36"/>
        </w:rPr>
        <w:t>August 2008</w:t>
      </w:r>
    </w:p>
    <w:p w:rsidR="00D4463C" w:rsidRDefault="00D4463C">
      <w:pPr>
        <w:rPr>
          <w:sz w:val="36"/>
          <w:szCs w:val="36"/>
        </w:rPr>
      </w:pPr>
    </w:p>
    <w:p w:rsidR="00D4463C" w:rsidRDefault="00D4463C">
      <w:pPr>
        <w:rPr>
          <w:sz w:val="36"/>
          <w:szCs w:val="36"/>
        </w:rPr>
        <w:sectPr w:rsidR="00D4463C">
          <w:footnotePr>
            <w:pos w:val="beneathText"/>
          </w:footnotePr>
          <w:pgSz w:w="12240" w:h="15840"/>
          <w:pgMar w:top="1440" w:right="864" w:bottom="1003" w:left="1109" w:header="720" w:footer="720" w:gutter="0"/>
          <w:pgNumType w:fmt="lowerRoman" w:start="1"/>
          <w:cols w:space="720"/>
          <w:docGrid w:linePitch="360"/>
        </w:sectPr>
      </w:pPr>
    </w:p>
    <w:p w:rsidR="00D4463C" w:rsidRDefault="00D4463C">
      <w:pPr>
        <w:widowControl/>
        <w:suppressAutoHyphens w:val="0"/>
        <w:overflowPunct/>
        <w:autoSpaceDE/>
        <w:spacing w:after="200" w:line="276" w:lineRule="auto"/>
        <w:textAlignment w:val="auto"/>
        <w:rPr>
          <w:sz w:val="36"/>
          <w:szCs w:val="36"/>
        </w:rPr>
      </w:pPr>
    </w:p>
    <w:p w:rsidR="00D4463C" w:rsidRDefault="00C70CF9">
      <w:pPr>
        <w:pStyle w:val="BOTPNotes"/>
        <w:spacing w:before="2275" w:line="100" w:lineRule="atLeast"/>
        <w:ind w:left="720" w:right="720"/>
        <w:jc w:val="both"/>
        <w:rPr>
          <w:sz w:val="24"/>
          <w:szCs w:val="24"/>
        </w:rPr>
      </w:pPr>
      <w:r>
        <w:rPr>
          <w:sz w:val="24"/>
          <w:szCs w:val="24"/>
        </w:rPr>
        <w:t>Suggested citation:</w:t>
      </w:r>
    </w:p>
    <w:p w:rsidR="00D4463C" w:rsidRDefault="00C70CF9">
      <w:pPr>
        <w:pStyle w:val="BOTPNotes"/>
        <w:spacing w:before="288" w:after="432"/>
        <w:ind w:left="720" w:right="720"/>
        <w:jc w:val="both"/>
      </w:pPr>
      <w:r>
        <w:t xml:space="preserve">Thompson, G., Hansen, R., Stachnik, J., Robinson, M., 2008, Delivery of Earthquake Notification Systems to Emergency Managers in Alaska, University of Alaska Fairbanks, AEIC Internal Report 2008-04. </w:t>
      </w:r>
    </w:p>
    <w:p w:rsidR="00D4463C" w:rsidRDefault="00C70CF9">
      <w:pPr>
        <w:pStyle w:val="Publisher"/>
        <w:ind w:left="720" w:right="720"/>
        <w:jc w:val="both"/>
      </w:pPr>
      <w:r>
        <w:t>This version was last revised: August 2008</w:t>
      </w:r>
    </w:p>
    <w:p w:rsidR="00D4463C" w:rsidRDefault="00C70CF9">
      <w:pPr>
        <w:pStyle w:val="Publisher"/>
        <w:ind w:left="720" w:right="720"/>
        <w:rPr>
          <w:i/>
        </w:rPr>
      </w:pPr>
      <w:r>
        <w:t>This document, any updates to it, and any additional information are available at:</w:t>
      </w:r>
      <w:r>
        <w:br/>
      </w:r>
      <w:hyperlink r:id="rId8" w:history="1">
        <w:r>
          <w:rPr>
            <w:rStyle w:val="Hyperlink"/>
          </w:rPr>
          <w:t>http://www.aeic.alaska.edu/AEIC/internal/report/2008-04/</w:t>
        </w:r>
      </w:hyperlink>
    </w:p>
    <w:p w:rsidR="00D4463C" w:rsidRDefault="00D4463C">
      <w:pPr>
        <w:pStyle w:val="Publisher"/>
        <w:ind w:left="720" w:right="720"/>
        <w:rPr>
          <w:i/>
        </w:rPr>
      </w:pPr>
    </w:p>
    <w:p w:rsidR="00D4463C" w:rsidRDefault="00C70CF9">
      <w:pPr>
        <w:pStyle w:val="Publisher"/>
        <w:ind w:left="720" w:right="720"/>
      </w:pPr>
      <w:r>
        <w:br/>
      </w:r>
    </w:p>
    <w:p w:rsidR="00D4463C" w:rsidRDefault="00C70CF9">
      <w:pPr>
        <w:pStyle w:val="BOTPNotes"/>
        <w:ind w:left="720" w:right="720"/>
        <w:jc w:val="both"/>
      </w:pPr>
      <w:r>
        <w:t>The Alaska Earthquake Information Center is a cooperative program between the Geophysical Institute of the University of Alaska and the U. S. Geological Survey with support from the Earthquake Hazards Programme.</w:t>
      </w:r>
    </w:p>
    <w:p w:rsidR="00D4463C" w:rsidRDefault="00C70CF9">
      <w:pPr>
        <w:pStyle w:val="BOTPNotes2"/>
        <w:ind w:left="720" w:right="720"/>
        <w:jc w:val="center"/>
      </w:pPr>
      <w:r>
        <w:t>DISCLAIMER</w:t>
      </w:r>
    </w:p>
    <w:p w:rsidR="00D4463C" w:rsidRDefault="00C70CF9">
      <w:pPr>
        <w:pStyle w:val="BOTPNotes2"/>
        <w:ind w:left="720" w:right="720"/>
        <w:jc w:val="both"/>
        <w:sectPr w:rsidR="00D4463C">
          <w:footnotePr>
            <w:pos w:val="beneathText"/>
          </w:footnotePr>
          <w:pgSz w:w="12240" w:h="15840"/>
          <w:pgMar w:top="1440" w:right="864" w:bottom="1003" w:left="1109" w:header="720" w:footer="720" w:gutter="0"/>
          <w:pgNumType w:fmt="lowerRoman"/>
          <w:cols w:space="720"/>
          <w:docGrid w:linePitch="360"/>
        </w:sectPr>
      </w:pPr>
      <w:r>
        <w:t xml:space="preserve">This report has not been edited or reviewed for conformity with U. S. Geological Survey and State of Alaska standards and nomenclature. The data in this report are preliminary and subject to revision. This report is released on the condition that neither the U. S. Geological Survey, nor the Geophysical Institute, University of Alaska Fairbanks, may be held liable for damages resulting from its authorized or unauthorized use. </w:t>
      </w:r>
    </w:p>
    <w:p w:rsidR="00D4463C" w:rsidRDefault="00C70CF9">
      <w:pPr>
        <w:pStyle w:val="WW-TOCHeading"/>
        <w:tabs>
          <w:tab w:val="left" w:pos="4329"/>
        </w:tabs>
        <w:ind w:left="432" w:hanging="432"/>
        <w:sectPr w:rsidR="00D4463C">
          <w:headerReference w:type="default" r:id="rId9"/>
          <w:footerReference w:type="default" r:id="rId10"/>
          <w:footnotePr>
            <w:pos w:val="beneathText"/>
          </w:footnotePr>
          <w:pgSz w:w="12240" w:h="15840"/>
          <w:pgMar w:top="1440" w:right="1440" w:bottom="1440" w:left="1440" w:header="708" w:footer="708" w:gutter="0"/>
          <w:pgNumType w:start="1"/>
          <w:cols w:space="720"/>
          <w:docGrid w:linePitch="360"/>
        </w:sectPr>
      </w:pPr>
      <w:r>
        <w:lastRenderedPageBreak/>
        <w:t>Table of Contents</w:t>
      </w:r>
      <w:r>
        <w:tab/>
      </w:r>
    </w:p>
    <w:p w:rsidR="00D4463C" w:rsidRDefault="00B10008">
      <w:pPr>
        <w:pStyle w:val="TOC1"/>
        <w:tabs>
          <w:tab w:val="right" w:leader="dot" w:pos="9360"/>
        </w:tabs>
      </w:pPr>
      <w:r>
        <w:lastRenderedPageBreak/>
        <w:fldChar w:fldCharType="begin"/>
      </w:r>
      <w:r w:rsidR="00C70CF9">
        <w:instrText xml:space="preserve"> TOC \w \x \o "1-6" \t "Heading 1;1" </w:instrText>
      </w:r>
      <w:r>
        <w:fldChar w:fldCharType="separate"/>
      </w:r>
      <w:r w:rsidR="00C70CF9">
        <w:t>1.Heading1</w:t>
      </w:r>
      <w:r w:rsidR="00C70CF9">
        <w:tab/>
        <w:t>1</w:t>
      </w:r>
    </w:p>
    <w:p w:rsidR="00D4463C" w:rsidRDefault="00C70CF9">
      <w:pPr>
        <w:pStyle w:val="TOC2"/>
        <w:tabs>
          <w:tab w:val="right" w:leader="dot" w:pos="9600"/>
        </w:tabs>
      </w:pPr>
      <w:r>
        <w:t>Heading 1.1</w:t>
      </w:r>
      <w:r>
        <w:tab/>
        <w:t>1</w:t>
      </w:r>
    </w:p>
    <w:p w:rsidR="00D4463C" w:rsidRDefault="00C70CF9">
      <w:pPr>
        <w:pStyle w:val="TOC2"/>
        <w:tabs>
          <w:tab w:val="right" w:leader="dot" w:pos="9600"/>
        </w:tabs>
      </w:pPr>
      <w:r>
        <w:t>1. The Development System</w:t>
      </w:r>
      <w:r>
        <w:tab/>
        <w:t>4</w:t>
      </w:r>
    </w:p>
    <w:p w:rsidR="00D4463C" w:rsidRDefault="00C70CF9">
      <w:pPr>
        <w:pStyle w:val="TOC2"/>
        <w:tabs>
          <w:tab w:val="right" w:leader="dot" w:pos="9600"/>
        </w:tabs>
      </w:pPr>
      <w:r>
        <w:t>1.1 Directory structure</w:t>
      </w:r>
      <w:r>
        <w:tab/>
        <w:t>4</w:t>
      </w:r>
    </w:p>
    <w:p w:rsidR="00D4463C" w:rsidRDefault="00C70CF9">
      <w:pPr>
        <w:pStyle w:val="TOC2"/>
        <w:tabs>
          <w:tab w:val="right" w:leader="dot" w:pos="9600"/>
        </w:tabs>
      </w:pPr>
      <w:r>
        <w:t>1.2 ORBSERVER CONFIGURATIONS</w:t>
      </w:r>
      <w:r>
        <w:tab/>
        <w:t>5</w:t>
      </w:r>
    </w:p>
    <w:p w:rsidR="00D4463C" w:rsidRDefault="00C70CF9">
      <w:pPr>
        <w:pStyle w:val="TOC2"/>
        <w:tabs>
          <w:tab w:val="right" w:leader="dot" w:pos="9600"/>
        </w:tabs>
      </w:pPr>
      <w:r>
        <w:t>1.2.1 Orbserver sgms:6510 (summary)</w:t>
      </w:r>
      <w:r>
        <w:tab/>
        <w:t>5</w:t>
      </w:r>
    </w:p>
    <w:p w:rsidR="00D4463C" w:rsidRDefault="00C70CF9">
      <w:pPr>
        <w:pStyle w:val="TOC2"/>
        <w:tabs>
          <w:tab w:val="right" w:leader="dot" w:pos="9600"/>
        </w:tabs>
      </w:pPr>
      <w:r>
        <w:t>1.2.2 Orbserver sgms:6511 (eocserver)</w:t>
      </w:r>
      <w:r>
        <w:tab/>
        <w:t>6</w:t>
      </w:r>
    </w:p>
    <w:p w:rsidR="00D4463C" w:rsidRDefault="00C70CF9">
      <w:pPr>
        <w:pStyle w:val="TOC2"/>
        <w:tabs>
          <w:tab w:val="right" w:leader="dot" w:pos="9600"/>
        </w:tabs>
      </w:pPr>
      <w:r>
        <w:t>1.2.3 Orbserver sgms:6512 (eocmirror)</w:t>
      </w:r>
      <w:r>
        <w:tab/>
        <w:t>7</w:t>
      </w:r>
    </w:p>
    <w:p w:rsidR="00D4463C" w:rsidRDefault="00C70CF9">
      <w:pPr>
        <w:pStyle w:val="TOC2"/>
        <w:tabs>
          <w:tab w:val="right" w:leader="dot" w:pos="9600"/>
        </w:tabs>
      </w:pPr>
      <w:r>
        <w:t>1.3 Other key programs and aliases</w:t>
      </w:r>
      <w:r>
        <w:tab/>
        <w:t>8</w:t>
      </w:r>
    </w:p>
    <w:p w:rsidR="00D4463C" w:rsidRDefault="00C70CF9">
      <w:pPr>
        <w:pStyle w:val="TOC1"/>
        <w:tabs>
          <w:tab w:val="right" w:leader="dot" w:pos="9360"/>
        </w:tabs>
      </w:pPr>
      <w:r>
        <w:t>2INTRODUCTION</w:t>
      </w:r>
      <w:r>
        <w:tab/>
        <w:t>12</w:t>
      </w:r>
    </w:p>
    <w:p w:rsidR="00D4463C" w:rsidRDefault="00C70CF9">
      <w:pPr>
        <w:pStyle w:val="TOC2"/>
        <w:tabs>
          <w:tab w:val="right" w:leader="dot" w:pos="9600"/>
        </w:tabs>
      </w:pPr>
      <w:r>
        <w:t>Hardware</w:t>
      </w:r>
      <w:r>
        <w:tab/>
        <w:t>12</w:t>
      </w:r>
    </w:p>
    <w:p w:rsidR="00D4463C" w:rsidRDefault="00C70CF9">
      <w:pPr>
        <w:pStyle w:val="TOC1"/>
        <w:tabs>
          <w:tab w:val="right" w:leader="dot" w:pos="9360"/>
        </w:tabs>
      </w:pPr>
      <w:r>
        <w:t>3SOFTWARE</w:t>
      </w:r>
      <w:r>
        <w:tab/>
        <w:t>17</w:t>
      </w:r>
    </w:p>
    <w:p w:rsidR="00D4463C" w:rsidRDefault="00C70CF9">
      <w:pPr>
        <w:pStyle w:val="TOC2"/>
        <w:tabs>
          <w:tab w:val="right" w:leader="dot" w:pos="9600"/>
        </w:tabs>
      </w:pPr>
      <w:r>
        <w:t>1.1 DBEVENTS (ANTELOPE)</w:t>
      </w:r>
      <w:r>
        <w:tab/>
        <w:t>17</w:t>
      </w:r>
    </w:p>
    <w:p w:rsidR="00D4463C" w:rsidRDefault="00C70CF9">
      <w:pPr>
        <w:pStyle w:val="TOC1"/>
        <w:tabs>
          <w:tab w:val="right" w:leader="dot" w:pos="9360"/>
        </w:tabs>
      </w:pPr>
      <w:r>
        <w:t>4References</w:t>
      </w:r>
      <w:r>
        <w:tab/>
        <w:t>27</w:t>
      </w:r>
    </w:p>
    <w:p w:rsidR="00D4463C" w:rsidRDefault="00C70CF9">
      <w:pPr>
        <w:pStyle w:val="TOC1"/>
        <w:tabs>
          <w:tab w:val="right" w:leader="dot" w:pos="9360"/>
        </w:tabs>
      </w:pPr>
      <w:r>
        <w:t>5Computers:</w:t>
      </w:r>
      <w:r>
        <w:tab/>
        <w:t>29</w:t>
      </w:r>
    </w:p>
    <w:p w:rsidR="00D4463C" w:rsidRDefault="00C70CF9">
      <w:pPr>
        <w:pStyle w:val="TOC1"/>
        <w:tabs>
          <w:tab w:val="right" w:leader="dot" w:pos="9360"/>
        </w:tabs>
      </w:pPr>
      <w:r>
        <w:t>6Data import modules:</w:t>
      </w:r>
      <w:r>
        <w:tab/>
        <w:t>29</w:t>
      </w:r>
    </w:p>
    <w:p w:rsidR="00D4463C" w:rsidRDefault="00C70CF9">
      <w:pPr>
        <w:pStyle w:val="TOC1"/>
        <w:tabs>
          <w:tab w:val="right" w:leader="dot" w:pos="9360"/>
        </w:tabs>
      </w:pPr>
      <w:r>
        <w:t>7Processes:</w:t>
      </w:r>
      <w:r>
        <w:tab/>
        <w:t>29</w:t>
      </w:r>
    </w:p>
    <w:p w:rsidR="00D4463C" w:rsidRDefault="00C70CF9">
      <w:pPr>
        <w:pStyle w:val="TOC1"/>
        <w:tabs>
          <w:tab w:val="right" w:leader="dot" w:pos="9360"/>
        </w:tabs>
      </w:pPr>
      <w:r>
        <w:t>8Cronjobs:</w:t>
      </w:r>
      <w:r>
        <w:tab/>
        <w:t>29</w:t>
      </w:r>
    </w:p>
    <w:p w:rsidR="00D4463C" w:rsidRDefault="00C70CF9">
      <w:pPr>
        <w:pStyle w:val="TOC1"/>
        <w:tabs>
          <w:tab w:val="right" w:leader="dot" w:pos="9360"/>
        </w:tabs>
        <w:sectPr w:rsidR="00D4463C">
          <w:footnotePr>
            <w:pos w:val="beneathText"/>
          </w:footnotePr>
          <w:type w:val="continuous"/>
          <w:pgSz w:w="12240" w:h="15840"/>
          <w:pgMar w:top="1440" w:right="1440" w:bottom="1440" w:left="1440" w:header="708" w:footer="708" w:gutter="0"/>
          <w:cols w:space="720"/>
          <w:docGrid w:linePitch="360"/>
        </w:sectPr>
      </w:pPr>
      <w:r>
        <w:t>9Data export modules:</w:t>
      </w:r>
      <w:r>
        <w:tab/>
        <w:t>29</w:t>
      </w:r>
      <w:r w:rsidR="00B10008">
        <w:fldChar w:fldCharType="end"/>
      </w:r>
    </w:p>
    <w:p w:rsidR="00D4463C" w:rsidRDefault="00D4463C">
      <w:pPr>
        <w:tabs>
          <w:tab w:val="right" w:leader="dot" w:pos="9360"/>
        </w:tabs>
        <w:sectPr w:rsidR="00D4463C">
          <w:footnotePr>
            <w:pos w:val="beneathText"/>
          </w:footnotePr>
          <w:type w:val="continuous"/>
          <w:pgSz w:w="12240" w:h="15840"/>
          <w:pgMar w:top="1440" w:right="1440" w:bottom="1440" w:left="1440" w:header="708" w:footer="708" w:gutter="0"/>
          <w:cols w:space="720"/>
          <w:docGrid w:linePitch="360"/>
        </w:sectPr>
      </w:pPr>
    </w:p>
    <w:p w:rsidR="00D4463C" w:rsidRDefault="00D4463C">
      <w:pPr>
        <w:pStyle w:val="BodyText"/>
        <w:sectPr w:rsidR="00D4463C">
          <w:footnotePr>
            <w:pos w:val="beneathText"/>
          </w:footnotePr>
          <w:type w:val="continuous"/>
          <w:pgSz w:w="12240" w:h="15840"/>
          <w:pgMar w:top="1440" w:right="1440" w:bottom="1440" w:left="1440" w:header="708" w:footer="708" w:gutter="0"/>
          <w:cols w:space="720"/>
          <w:docGrid w:linePitch="360"/>
        </w:sectPr>
      </w:pPr>
    </w:p>
    <w:p w:rsidR="00D4463C" w:rsidRDefault="00D4463C">
      <w:pPr>
        <w:widowControl/>
        <w:suppressAutoHyphens w:val="0"/>
        <w:overflowPunct/>
        <w:autoSpaceDE/>
        <w:spacing w:after="200" w:line="276" w:lineRule="auto"/>
        <w:textAlignment w:val="auto"/>
        <w:rPr>
          <w:szCs w:val="24"/>
        </w:rPr>
      </w:pPr>
    </w:p>
    <w:p w:rsidR="00D4463C" w:rsidRDefault="00D4463C">
      <w:pPr>
        <w:widowControl/>
        <w:suppressAutoHyphens w:val="0"/>
        <w:overflowPunct/>
        <w:autoSpaceDE/>
        <w:spacing w:after="200" w:line="276" w:lineRule="auto"/>
        <w:textAlignment w:val="auto"/>
        <w:rPr>
          <w:szCs w:val="24"/>
        </w:rPr>
      </w:pPr>
    </w:p>
    <w:p w:rsidR="00D4463C" w:rsidRDefault="00D4463C"/>
    <w:p w:rsidR="00D4463C" w:rsidRDefault="00D4463C">
      <w:pPr>
        <w:rPr>
          <w:szCs w:val="24"/>
        </w:rPr>
        <w:sectPr w:rsidR="00D4463C">
          <w:footnotePr>
            <w:pos w:val="beneathText"/>
          </w:footnotePr>
          <w:type w:val="continuous"/>
          <w:pgSz w:w="12240" w:h="15840"/>
          <w:pgMar w:top="1440" w:right="1440" w:bottom="1440" w:left="1440" w:header="708" w:footer="708" w:gutter="0"/>
          <w:cols w:space="720"/>
          <w:docGrid w:linePitch="360"/>
        </w:sectPr>
      </w:pPr>
    </w:p>
    <w:p w:rsidR="00D4463C" w:rsidRDefault="00D4463C">
      <w:pPr>
        <w:rPr>
          <w:szCs w:val="24"/>
        </w:rPr>
        <w:sectPr w:rsidR="00D4463C">
          <w:footnotePr>
            <w:pos w:val="beneathText"/>
          </w:footnotePr>
          <w:type w:val="continuous"/>
          <w:pgSz w:w="12240" w:h="15840"/>
          <w:pgMar w:top="1440" w:right="1440" w:bottom="1440" w:left="1440" w:header="708" w:footer="708" w:gutter="0"/>
          <w:cols w:space="720"/>
          <w:docGrid w:linePitch="360"/>
        </w:sectPr>
      </w:pPr>
    </w:p>
    <w:p w:rsidR="00D4463C" w:rsidRDefault="00D4463C">
      <w:pPr>
        <w:rPr>
          <w:szCs w:val="24"/>
        </w:rPr>
        <w:sectPr w:rsidR="00D4463C">
          <w:footnotePr>
            <w:pos w:val="beneathText"/>
          </w:footnotePr>
          <w:type w:val="continuous"/>
          <w:pgSz w:w="12240" w:h="15840"/>
          <w:pgMar w:top="1440" w:right="1440" w:bottom="1440" w:left="1440" w:header="708" w:footer="708" w:gutter="0"/>
          <w:cols w:space="720"/>
          <w:docGrid w:linePitch="360"/>
        </w:sectPr>
      </w:pPr>
    </w:p>
    <w:p w:rsidR="00626163" w:rsidRDefault="00626163" w:rsidP="00626163">
      <w:pPr>
        <w:pStyle w:val="Heading1"/>
      </w:pPr>
      <w:r>
        <w:lastRenderedPageBreak/>
        <w:t>An Antelope-based system for delivering near-real-time seismic data to Emergency Operations Centers in the state of Alaska</w:t>
      </w:r>
    </w:p>
    <w:p w:rsidR="00626163" w:rsidRDefault="00626163" w:rsidP="00330E9C">
      <w:pPr>
        <w:spacing w:before="120" w:after="120"/>
        <w:jc w:val="both"/>
      </w:pPr>
    </w:p>
    <w:p w:rsidR="00330E9C" w:rsidRDefault="00330E9C" w:rsidP="00330E9C">
      <w:pPr>
        <w:spacing w:before="120" w:after="120"/>
        <w:jc w:val="both"/>
      </w:pPr>
      <w:r>
        <w:t>Project coordination, main contacts:</w:t>
      </w:r>
    </w:p>
    <w:p w:rsidR="00330E9C" w:rsidRDefault="00330E9C" w:rsidP="00330E9C">
      <w:pPr>
        <w:spacing w:before="120" w:after="120"/>
        <w:jc w:val="both"/>
      </w:pPr>
      <w:r>
        <w:t xml:space="preserve">Roger Hansen, </w:t>
      </w:r>
      <w:hyperlink r:id="rId11" w:history="1">
        <w:r>
          <w:rPr>
            <w:rStyle w:val="Hyperlink"/>
          </w:rPr>
          <w:t>roger@giseis.alaska.edu</w:t>
        </w:r>
      </w:hyperlink>
    </w:p>
    <w:p w:rsidR="00330E9C" w:rsidRDefault="00330E9C" w:rsidP="00330E9C">
      <w:pPr>
        <w:spacing w:before="120" w:after="120"/>
        <w:jc w:val="both"/>
      </w:pPr>
      <w:r>
        <w:t xml:space="preserve">Mark Roberts, </w:t>
      </w:r>
      <w:hyperlink r:id="rId12" w:history="1">
        <w:r>
          <w:rPr>
            <w:rStyle w:val="Hyperlink"/>
          </w:rPr>
          <w:t>mark.roberts@alaska.gov</w:t>
        </w:r>
      </w:hyperlink>
    </w:p>
    <w:p w:rsidR="00D4463C" w:rsidRDefault="00D4463C">
      <w:pPr>
        <w:widowControl/>
        <w:suppressAutoHyphens w:val="0"/>
        <w:overflowPunct/>
        <w:autoSpaceDE/>
        <w:spacing w:after="200" w:line="276" w:lineRule="auto"/>
        <w:textAlignment w:val="auto"/>
        <w:rPr>
          <w:szCs w:val="24"/>
        </w:rPr>
      </w:pPr>
    </w:p>
    <w:p w:rsidR="00330E9C" w:rsidRPr="00330E9C" w:rsidRDefault="00330E9C" w:rsidP="00330E9C"/>
    <w:p w:rsidR="00D4463C" w:rsidRDefault="00330E9C">
      <w:pPr>
        <w:pStyle w:val="Heading1"/>
        <w:numPr>
          <w:ilvl w:val="0"/>
          <w:numId w:val="8"/>
        </w:numPr>
      </w:pPr>
      <w:r>
        <w:t>Computer Networking</w:t>
      </w:r>
    </w:p>
    <w:p w:rsidR="00D4463C" w:rsidRDefault="00330E9C" w:rsidP="00330E9C">
      <w:pPr>
        <w:tabs>
          <w:tab w:val="left" w:pos="1440"/>
        </w:tabs>
        <w:spacing w:before="120" w:after="120"/>
        <w:jc w:val="both"/>
        <w:rPr>
          <w:bCs/>
        </w:rPr>
      </w:pPr>
      <w:r>
        <w:rPr>
          <w:bCs/>
        </w:rPr>
        <w:t xml:space="preserve">Prior to installation of a computer at each remote EOC it was necessary to configure the network connections appropriately. Had this not been done, </w:t>
      </w:r>
      <w:r w:rsidR="00CF3C42">
        <w:rPr>
          <w:bCs/>
        </w:rPr>
        <w:t>its very unlikely that data flow could have been established in the short time available at each EOC, so a return visit may well have been necessary. The first piece of information required was the IP address the remote EOC intended to assign the computer (when installed). Paul Delys, the systems administrator in charge of the firewall at the University of Alaska Fairbanks Geophysical Institute</w:t>
      </w:r>
      <w:r w:rsidR="001D19D0">
        <w:rPr>
          <w:bCs/>
        </w:rPr>
        <w:t xml:space="preserve"> (GI)</w:t>
      </w:r>
      <w:r w:rsidR="00CF3C42">
        <w:rPr>
          <w:bCs/>
        </w:rPr>
        <w:t>, had to then allow port 6510 from this remote IP address to access inverse.giseis.alaska.edu on port 6510. To enable Antelope to download data onto the remote computer, the systems administrator at the EOC also had to allow port 6510 through the EOC firewall. The other ports required through the EOC firewall were 22 (for ssh access), and 39977 and 39988 (for CISN_Display).</w:t>
      </w:r>
    </w:p>
    <w:p w:rsidR="003D45AD" w:rsidRDefault="00CF3C42" w:rsidP="00330E9C">
      <w:pPr>
        <w:tabs>
          <w:tab w:val="left" w:pos="1440"/>
        </w:tabs>
        <w:spacing w:before="120" w:after="120"/>
        <w:jc w:val="both"/>
        <w:rPr>
          <w:bCs/>
        </w:rPr>
      </w:pPr>
      <w:r>
        <w:rPr>
          <w:bCs/>
        </w:rPr>
        <w:t>The other information required prior to the organization of an installation visit was the private static ip address the EOC intended to assign to the computer and the corresponding subnet mask, gateway and DNS servers.</w:t>
      </w:r>
      <w:r w:rsidR="003D45AD">
        <w:rPr>
          <w:bCs/>
        </w:rPr>
        <w:t xml:space="preserve"> These values needed to be programmed into the appropriate computer prior to boxing it up and shipping it.</w:t>
      </w:r>
    </w:p>
    <w:p w:rsidR="00CF3C42" w:rsidRDefault="00CF3C42" w:rsidP="00330E9C">
      <w:pPr>
        <w:tabs>
          <w:tab w:val="left" w:pos="1440"/>
        </w:tabs>
        <w:spacing w:before="120" w:after="120"/>
        <w:jc w:val="both"/>
        <w:rPr>
          <w:bCs/>
        </w:rPr>
      </w:pPr>
      <w:r>
        <w:rPr>
          <w:bCs/>
        </w:rPr>
        <w:t xml:space="preserve">Providing all this information had been received and </w:t>
      </w:r>
      <w:r w:rsidR="003D45AD">
        <w:rPr>
          <w:bCs/>
        </w:rPr>
        <w:t>the configuration had been completed, the computer would work as soon as it was switched on and was provided with an ethernet connection.</w:t>
      </w:r>
      <w:r w:rsidR="00D05A24">
        <w:rPr>
          <w:bCs/>
        </w:rPr>
        <w:t xml:space="preserve"> </w:t>
      </w:r>
    </w:p>
    <w:p w:rsidR="001D19D0" w:rsidRDefault="001D19D0" w:rsidP="00330E9C">
      <w:pPr>
        <w:tabs>
          <w:tab w:val="left" w:pos="1440"/>
        </w:tabs>
        <w:spacing w:before="120" w:after="120"/>
        <w:jc w:val="both"/>
        <w:rPr>
          <w:bCs/>
        </w:rPr>
      </w:pPr>
    </w:p>
    <w:p w:rsidR="00D4463C" w:rsidRDefault="003D45AD" w:rsidP="003D45AD">
      <w:pPr>
        <w:pStyle w:val="Quote"/>
      </w:pPr>
      <w:r>
        <w:t>Table 1: TCP/IP information.</w:t>
      </w:r>
    </w:p>
    <w:tbl>
      <w:tblPr>
        <w:tblW w:w="0" w:type="auto"/>
        <w:tblInd w:w="55" w:type="dxa"/>
        <w:tblLayout w:type="fixed"/>
        <w:tblCellMar>
          <w:top w:w="55" w:type="dxa"/>
          <w:left w:w="55" w:type="dxa"/>
          <w:bottom w:w="55" w:type="dxa"/>
          <w:right w:w="55" w:type="dxa"/>
        </w:tblCellMar>
        <w:tblLook w:val="0000"/>
      </w:tblPr>
      <w:tblGrid>
        <w:gridCol w:w="1531"/>
        <w:gridCol w:w="2055"/>
        <w:gridCol w:w="1921"/>
        <w:gridCol w:w="2055"/>
        <w:gridCol w:w="1802"/>
      </w:tblGrid>
      <w:tr w:rsidR="00D4463C">
        <w:trPr>
          <w:cantSplit/>
          <w:tblHeader/>
        </w:trPr>
        <w:tc>
          <w:tcPr>
            <w:tcW w:w="1531" w:type="dxa"/>
            <w:tcBorders>
              <w:top w:val="single" w:sz="1" w:space="0" w:color="000000"/>
              <w:left w:val="single" w:sz="1" w:space="0" w:color="000000"/>
              <w:bottom w:val="single" w:sz="1" w:space="0" w:color="000000"/>
            </w:tcBorders>
          </w:tcPr>
          <w:p w:rsidR="00D4463C" w:rsidRDefault="00C70CF9">
            <w:pPr>
              <w:pStyle w:val="WW-TableHeading1"/>
              <w:rPr>
                <w:sz w:val="22"/>
                <w:szCs w:val="22"/>
              </w:rPr>
            </w:pPr>
            <w:r>
              <w:rPr>
                <w:sz w:val="22"/>
                <w:szCs w:val="22"/>
              </w:rPr>
              <w:t>Identifier</w:t>
            </w:r>
          </w:p>
        </w:tc>
        <w:tc>
          <w:tcPr>
            <w:tcW w:w="2055" w:type="dxa"/>
            <w:tcBorders>
              <w:top w:val="single" w:sz="1" w:space="0" w:color="000000"/>
              <w:left w:val="single" w:sz="1" w:space="0" w:color="000000"/>
              <w:bottom w:val="single" w:sz="1" w:space="0" w:color="000000"/>
            </w:tcBorders>
          </w:tcPr>
          <w:p w:rsidR="00D4463C" w:rsidRDefault="003D45AD">
            <w:pPr>
              <w:pStyle w:val="WW-TableHeading1"/>
              <w:rPr>
                <w:sz w:val="22"/>
                <w:szCs w:val="22"/>
              </w:rPr>
            </w:pPr>
            <w:r>
              <w:rPr>
                <w:sz w:val="22"/>
                <w:szCs w:val="22"/>
              </w:rPr>
              <w:t xml:space="preserve">Public </w:t>
            </w:r>
            <w:r w:rsidR="001D19D0">
              <w:rPr>
                <w:sz w:val="22"/>
                <w:szCs w:val="22"/>
              </w:rPr>
              <w:t>IP</w:t>
            </w:r>
            <w:r w:rsidR="00C70CF9">
              <w:rPr>
                <w:sz w:val="22"/>
                <w:szCs w:val="22"/>
              </w:rPr>
              <w:t xml:space="preserve"> address</w:t>
            </w:r>
          </w:p>
        </w:tc>
        <w:tc>
          <w:tcPr>
            <w:tcW w:w="1921" w:type="dxa"/>
            <w:tcBorders>
              <w:top w:val="single" w:sz="1" w:space="0" w:color="000000"/>
              <w:left w:val="single" w:sz="1" w:space="0" w:color="000000"/>
              <w:bottom w:val="single" w:sz="1" w:space="0" w:color="000000"/>
            </w:tcBorders>
          </w:tcPr>
          <w:p w:rsidR="00D4463C" w:rsidRDefault="001D19D0">
            <w:pPr>
              <w:pStyle w:val="WW-TableHeading1"/>
              <w:rPr>
                <w:sz w:val="22"/>
                <w:szCs w:val="22"/>
              </w:rPr>
            </w:pPr>
            <w:r>
              <w:rPr>
                <w:sz w:val="22"/>
                <w:szCs w:val="22"/>
              </w:rPr>
              <w:t>Public subnet mask</w:t>
            </w:r>
          </w:p>
        </w:tc>
        <w:tc>
          <w:tcPr>
            <w:tcW w:w="2055" w:type="dxa"/>
            <w:tcBorders>
              <w:top w:val="single" w:sz="1" w:space="0" w:color="000000"/>
              <w:left w:val="single" w:sz="1" w:space="0" w:color="000000"/>
              <w:bottom w:val="single" w:sz="1" w:space="0" w:color="000000"/>
            </w:tcBorders>
          </w:tcPr>
          <w:p w:rsidR="00D4463C" w:rsidRDefault="00C70CF9">
            <w:pPr>
              <w:pStyle w:val="WW-TableHeading1"/>
              <w:rPr>
                <w:sz w:val="22"/>
                <w:szCs w:val="22"/>
              </w:rPr>
            </w:pPr>
            <w:r>
              <w:rPr>
                <w:sz w:val="22"/>
                <w:szCs w:val="22"/>
              </w:rPr>
              <w:t>Machine name</w:t>
            </w:r>
          </w:p>
        </w:tc>
        <w:tc>
          <w:tcPr>
            <w:tcW w:w="1802" w:type="dxa"/>
            <w:tcBorders>
              <w:top w:val="single" w:sz="1" w:space="0" w:color="000000"/>
              <w:left w:val="single" w:sz="1" w:space="0" w:color="000000"/>
              <w:bottom w:val="single" w:sz="1" w:space="0" w:color="000000"/>
              <w:right w:val="single" w:sz="1" w:space="0" w:color="000000"/>
            </w:tcBorders>
          </w:tcPr>
          <w:p w:rsidR="00D4463C" w:rsidRDefault="00C70CF9">
            <w:pPr>
              <w:pStyle w:val="WW-TableHeading1"/>
              <w:rPr>
                <w:sz w:val="22"/>
                <w:szCs w:val="22"/>
              </w:rPr>
            </w:pPr>
            <w:r>
              <w:rPr>
                <w:sz w:val="22"/>
                <w:szCs w:val="22"/>
              </w:rPr>
              <w:t>Data direction</w:t>
            </w:r>
          </w:p>
        </w:tc>
      </w:tr>
      <w:tr w:rsidR="00D4463C">
        <w:trPr>
          <w:cantSplit/>
        </w:trPr>
        <w:tc>
          <w:tcPr>
            <w:tcW w:w="1531" w:type="dxa"/>
            <w:tcBorders>
              <w:left w:val="single" w:sz="1" w:space="0" w:color="000000"/>
              <w:bottom w:val="single" w:sz="1" w:space="0" w:color="000000"/>
            </w:tcBorders>
          </w:tcPr>
          <w:p w:rsidR="00D4463C" w:rsidRDefault="00C70CF9">
            <w:pPr>
              <w:pStyle w:val="WW-TableContents1"/>
              <w:jc w:val="both"/>
              <w:rPr>
                <w:sz w:val="20"/>
              </w:rPr>
            </w:pPr>
            <w:r>
              <w:rPr>
                <w:sz w:val="20"/>
              </w:rPr>
              <w:t>Fairbanks EOC</w:t>
            </w:r>
          </w:p>
        </w:tc>
        <w:tc>
          <w:tcPr>
            <w:tcW w:w="2055" w:type="dxa"/>
            <w:tcBorders>
              <w:left w:val="single" w:sz="1" w:space="0" w:color="000000"/>
              <w:bottom w:val="single" w:sz="1" w:space="0" w:color="000000"/>
            </w:tcBorders>
          </w:tcPr>
          <w:p w:rsidR="00D4463C" w:rsidRDefault="00C70CF9">
            <w:pPr>
              <w:pStyle w:val="WW-TableContents1"/>
              <w:jc w:val="both"/>
              <w:rPr>
                <w:rStyle w:val="WW-Teletype1"/>
                <w:rFonts w:ascii="Times New Roman" w:hAnsi="Times New Roman"/>
                <w:sz w:val="20"/>
              </w:rPr>
            </w:pPr>
            <w:r>
              <w:rPr>
                <w:rStyle w:val="WW-Teletype1"/>
                <w:rFonts w:ascii="Times New Roman" w:hAnsi="Times New Roman"/>
                <w:sz w:val="20"/>
              </w:rPr>
              <w:t>216.67.105.44</w:t>
            </w:r>
          </w:p>
        </w:tc>
        <w:tc>
          <w:tcPr>
            <w:tcW w:w="1921" w:type="dxa"/>
            <w:tcBorders>
              <w:left w:val="single" w:sz="1" w:space="0" w:color="000000"/>
              <w:bottom w:val="single" w:sz="1" w:space="0" w:color="000000"/>
            </w:tcBorders>
          </w:tcPr>
          <w:p w:rsidR="00D4463C" w:rsidRDefault="00B10008">
            <w:pPr>
              <w:pStyle w:val="WW-TableContents1"/>
              <w:jc w:val="both"/>
              <w:rPr>
                <w:sz w:val="20"/>
              </w:rPr>
            </w:pPr>
            <w:hyperlink r:id="rId13" w:history="1">
              <w:r w:rsidR="00C70CF9">
                <w:rPr>
                  <w:rStyle w:val="Hyperlink"/>
                  <w:sz w:val="20"/>
                </w:rPr>
                <w:t>255.255.255.255</w:t>
              </w:r>
            </w:hyperlink>
          </w:p>
        </w:tc>
        <w:tc>
          <w:tcPr>
            <w:tcW w:w="2055" w:type="dxa"/>
            <w:tcBorders>
              <w:left w:val="single" w:sz="1" w:space="0" w:color="000000"/>
              <w:bottom w:val="single" w:sz="1" w:space="0" w:color="000000"/>
            </w:tcBorders>
          </w:tcPr>
          <w:p w:rsidR="00D4463C" w:rsidRDefault="00C70CF9">
            <w:pPr>
              <w:pStyle w:val="WW-TableContents1"/>
              <w:jc w:val="both"/>
              <w:rPr>
                <w:sz w:val="20"/>
              </w:rPr>
            </w:pPr>
            <w:r>
              <w:rPr>
                <w:sz w:val="20"/>
              </w:rPr>
              <w:t>AEIC_Fairbanks_EOC</w:t>
            </w:r>
          </w:p>
        </w:tc>
        <w:tc>
          <w:tcPr>
            <w:tcW w:w="1802" w:type="dxa"/>
            <w:tcBorders>
              <w:left w:val="single" w:sz="1" w:space="0" w:color="000000"/>
              <w:bottom w:val="single" w:sz="1" w:space="0" w:color="000000"/>
              <w:right w:val="single" w:sz="1" w:space="0" w:color="000000"/>
            </w:tcBorders>
          </w:tcPr>
          <w:p w:rsidR="00D4463C" w:rsidRDefault="00C70CF9">
            <w:pPr>
              <w:pStyle w:val="WW-TableContents1"/>
              <w:rPr>
                <w:sz w:val="20"/>
              </w:rPr>
            </w:pPr>
            <w:r>
              <w:rPr>
                <w:sz w:val="20"/>
              </w:rPr>
              <w:t>Pull</w:t>
            </w:r>
          </w:p>
        </w:tc>
      </w:tr>
      <w:tr w:rsidR="00D4463C">
        <w:trPr>
          <w:cantSplit/>
        </w:trPr>
        <w:tc>
          <w:tcPr>
            <w:tcW w:w="1531" w:type="dxa"/>
            <w:tcBorders>
              <w:left w:val="single" w:sz="1" w:space="0" w:color="000000"/>
              <w:bottom w:val="single" w:sz="1" w:space="0" w:color="000000"/>
            </w:tcBorders>
          </w:tcPr>
          <w:p w:rsidR="00D4463C" w:rsidRDefault="00C70CF9">
            <w:pPr>
              <w:pStyle w:val="WW-TableContents1"/>
              <w:jc w:val="both"/>
              <w:rPr>
                <w:sz w:val="20"/>
              </w:rPr>
            </w:pPr>
            <w:r>
              <w:rPr>
                <w:sz w:val="20"/>
              </w:rPr>
              <w:t>Fort Richardson</w:t>
            </w:r>
          </w:p>
        </w:tc>
        <w:tc>
          <w:tcPr>
            <w:tcW w:w="2055" w:type="dxa"/>
            <w:tcBorders>
              <w:left w:val="single" w:sz="1" w:space="0" w:color="000000"/>
              <w:bottom w:val="single" w:sz="1" w:space="0" w:color="000000"/>
            </w:tcBorders>
          </w:tcPr>
          <w:p w:rsidR="00D4463C" w:rsidRDefault="003D45AD">
            <w:pPr>
              <w:pStyle w:val="WW-TableContents1"/>
              <w:jc w:val="both"/>
              <w:rPr>
                <w:sz w:val="20"/>
              </w:rPr>
            </w:pPr>
            <w:r>
              <w:rPr>
                <w:sz w:val="20"/>
              </w:rPr>
              <w:t>209.165.165.93</w:t>
            </w:r>
          </w:p>
        </w:tc>
        <w:tc>
          <w:tcPr>
            <w:tcW w:w="1921" w:type="dxa"/>
            <w:tcBorders>
              <w:left w:val="single" w:sz="1" w:space="0" w:color="000000"/>
              <w:bottom w:val="single" w:sz="1" w:space="0" w:color="000000"/>
            </w:tcBorders>
          </w:tcPr>
          <w:p w:rsidR="00D4463C" w:rsidRDefault="00C70CF9">
            <w:pPr>
              <w:pStyle w:val="WW-TableContents1"/>
              <w:jc w:val="both"/>
              <w:rPr>
                <w:sz w:val="20"/>
              </w:rPr>
            </w:pPr>
            <w:r>
              <w:rPr>
                <w:sz w:val="20"/>
              </w:rPr>
              <w:t>255.255.255.224</w:t>
            </w:r>
          </w:p>
        </w:tc>
        <w:tc>
          <w:tcPr>
            <w:tcW w:w="2055" w:type="dxa"/>
            <w:tcBorders>
              <w:left w:val="single" w:sz="1" w:space="0" w:color="000000"/>
              <w:bottom w:val="single" w:sz="1" w:space="0" w:color="000000"/>
            </w:tcBorders>
          </w:tcPr>
          <w:p w:rsidR="00D4463C" w:rsidRDefault="00C70CF9">
            <w:pPr>
              <w:pStyle w:val="WW-TableContents1"/>
              <w:jc w:val="both"/>
              <w:rPr>
                <w:rStyle w:val="Hyperlink"/>
                <w:color w:val="FF0000"/>
                <w:sz w:val="20"/>
              </w:rPr>
            </w:pPr>
            <w:r>
              <w:rPr>
                <w:rStyle w:val="Hyperlink"/>
                <w:color w:val="FF0000"/>
                <w:sz w:val="20"/>
              </w:rPr>
              <w:t>AEIC_FortRich_EOC</w:t>
            </w:r>
          </w:p>
        </w:tc>
        <w:tc>
          <w:tcPr>
            <w:tcW w:w="1802" w:type="dxa"/>
            <w:tcBorders>
              <w:left w:val="single" w:sz="1" w:space="0" w:color="000000"/>
              <w:bottom w:val="single" w:sz="1" w:space="0" w:color="000000"/>
              <w:right w:val="single" w:sz="1" w:space="0" w:color="000000"/>
            </w:tcBorders>
          </w:tcPr>
          <w:p w:rsidR="00D4463C" w:rsidRDefault="00C70CF9">
            <w:pPr>
              <w:pStyle w:val="WW-TableContents1"/>
              <w:rPr>
                <w:sz w:val="20"/>
              </w:rPr>
            </w:pPr>
            <w:r>
              <w:rPr>
                <w:sz w:val="20"/>
              </w:rPr>
              <w:t>Pull</w:t>
            </w:r>
          </w:p>
        </w:tc>
      </w:tr>
      <w:tr w:rsidR="00D4463C">
        <w:trPr>
          <w:cantSplit/>
        </w:trPr>
        <w:tc>
          <w:tcPr>
            <w:tcW w:w="1531" w:type="dxa"/>
            <w:tcBorders>
              <w:left w:val="single" w:sz="1" w:space="0" w:color="000000"/>
              <w:bottom w:val="single" w:sz="1" w:space="0" w:color="000000"/>
            </w:tcBorders>
          </w:tcPr>
          <w:p w:rsidR="00D4463C" w:rsidRDefault="00C70CF9">
            <w:pPr>
              <w:pStyle w:val="WW-TableContents1"/>
              <w:jc w:val="both"/>
              <w:rPr>
                <w:sz w:val="20"/>
              </w:rPr>
            </w:pPr>
            <w:r>
              <w:rPr>
                <w:sz w:val="20"/>
              </w:rPr>
              <w:t xml:space="preserve">Anchorage Muni EOC </w:t>
            </w:r>
          </w:p>
        </w:tc>
        <w:tc>
          <w:tcPr>
            <w:tcW w:w="2055" w:type="dxa"/>
            <w:tcBorders>
              <w:left w:val="single" w:sz="1" w:space="0" w:color="000000"/>
              <w:bottom w:val="single" w:sz="1" w:space="0" w:color="000000"/>
            </w:tcBorders>
          </w:tcPr>
          <w:p w:rsidR="00D4463C" w:rsidRDefault="00C70CF9">
            <w:pPr>
              <w:pStyle w:val="WW-TableContents1"/>
              <w:jc w:val="both"/>
              <w:rPr>
                <w:sz w:val="20"/>
              </w:rPr>
            </w:pPr>
            <w:r>
              <w:rPr>
                <w:sz w:val="20"/>
              </w:rPr>
              <w:t xml:space="preserve">209.193.41.116 </w:t>
            </w:r>
          </w:p>
        </w:tc>
        <w:tc>
          <w:tcPr>
            <w:tcW w:w="1921" w:type="dxa"/>
            <w:tcBorders>
              <w:left w:val="single" w:sz="1" w:space="0" w:color="000000"/>
              <w:bottom w:val="single" w:sz="1" w:space="0" w:color="000000"/>
            </w:tcBorders>
          </w:tcPr>
          <w:p w:rsidR="00D4463C" w:rsidRDefault="00C70CF9">
            <w:pPr>
              <w:pStyle w:val="WW-TableContents1"/>
              <w:jc w:val="both"/>
              <w:rPr>
                <w:sz w:val="20"/>
                <w:u w:val="single"/>
              </w:rPr>
            </w:pPr>
            <w:r>
              <w:rPr>
                <w:sz w:val="20"/>
                <w:u w:val="single"/>
              </w:rPr>
              <w:t>255.255.255.224</w:t>
            </w:r>
          </w:p>
        </w:tc>
        <w:tc>
          <w:tcPr>
            <w:tcW w:w="2055" w:type="dxa"/>
            <w:tcBorders>
              <w:left w:val="single" w:sz="1" w:space="0" w:color="000000"/>
              <w:bottom w:val="single" w:sz="1" w:space="0" w:color="000000"/>
            </w:tcBorders>
          </w:tcPr>
          <w:p w:rsidR="00D4463C" w:rsidRDefault="00C70CF9">
            <w:pPr>
              <w:pStyle w:val="WW-TableContents1"/>
              <w:jc w:val="both"/>
              <w:rPr>
                <w:rStyle w:val="Hyperlink"/>
                <w:sz w:val="20"/>
              </w:rPr>
            </w:pPr>
            <w:r>
              <w:rPr>
                <w:rStyle w:val="Hyperlink"/>
                <w:sz w:val="20"/>
              </w:rPr>
              <w:t>AEIC_Anc</w:t>
            </w:r>
            <w:r w:rsidR="001D19D0">
              <w:rPr>
                <w:rStyle w:val="Hyperlink"/>
                <w:sz w:val="20"/>
              </w:rPr>
              <w:t>horage</w:t>
            </w:r>
            <w:r>
              <w:rPr>
                <w:rStyle w:val="Hyperlink"/>
                <w:sz w:val="20"/>
              </w:rPr>
              <w:t>Muni_EOC</w:t>
            </w:r>
          </w:p>
        </w:tc>
        <w:tc>
          <w:tcPr>
            <w:tcW w:w="1802" w:type="dxa"/>
            <w:tcBorders>
              <w:left w:val="single" w:sz="1" w:space="0" w:color="000000"/>
              <w:bottom w:val="single" w:sz="1" w:space="0" w:color="000000"/>
              <w:right w:val="single" w:sz="1" w:space="0" w:color="000000"/>
            </w:tcBorders>
          </w:tcPr>
          <w:p w:rsidR="00D4463C" w:rsidRDefault="00C70CF9">
            <w:pPr>
              <w:pStyle w:val="WW-TableContents1"/>
              <w:rPr>
                <w:sz w:val="20"/>
                <w:szCs w:val="18"/>
              </w:rPr>
            </w:pPr>
            <w:r>
              <w:rPr>
                <w:sz w:val="20"/>
                <w:szCs w:val="18"/>
              </w:rPr>
              <w:t>Pull</w:t>
            </w:r>
          </w:p>
        </w:tc>
      </w:tr>
      <w:tr w:rsidR="00D4463C">
        <w:trPr>
          <w:cantSplit/>
        </w:trPr>
        <w:tc>
          <w:tcPr>
            <w:tcW w:w="1531" w:type="dxa"/>
            <w:tcBorders>
              <w:left w:val="single" w:sz="1" w:space="0" w:color="000000"/>
              <w:bottom w:val="single" w:sz="1" w:space="0" w:color="000000"/>
            </w:tcBorders>
          </w:tcPr>
          <w:p w:rsidR="00D4463C" w:rsidRDefault="00C70CF9">
            <w:pPr>
              <w:pStyle w:val="WW-TableContents1"/>
              <w:jc w:val="both"/>
              <w:rPr>
                <w:sz w:val="20"/>
              </w:rPr>
            </w:pPr>
            <w:r>
              <w:rPr>
                <w:sz w:val="20"/>
              </w:rPr>
              <w:t xml:space="preserve">Seward EOC </w:t>
            </w:r>
          </w:p>
        </w:tc>
        <w:tc>
          <w:tcPr>
            <w:tcW w:w="2055" w:type="dxa"/>
            <w:tcBorders>
              <w:left w:val="single" w:sz="1" w:space="0" w:color="000000"/>
              <w:bottom w:val="single" w:sz="1" w:space="0" w:color="000000"/>
            </w:tcBorders>
          </w:tcPr>
          <w:p w:rsidR="00D4463C" w:rsidRDefault="00C70CF9">
            <w:pPr>
              <w:pStyle w:val="WW-TableContents1"/>
              <w:jc w:val="both"/>
              <w:rPr>
                <w:rStyle w:val="WW-Teletype1"/>
                <w:rFonts w:ascii="Times New Roman" w:hAnsi="Times New Roman"/>
                <w:sz w:val="20"/>
              </w:rPr>
            </w:pPr>
            <w:r>
              <w:rPr>
                <w:rStyle w:val="WW-Teletype1"/>
                <w:rFonts w:ascii="Times New Roman" w:hAnsi="Times New Roman"/>
                <w:sz w:val="20"/>
              </w:rPr>
              <w:t>24.237.136.125</w:t>
            </w:r>
          </w:p>
        </w:tc>
        <w:tc>
          <w:tcPr>
            <w:tcW w:w="1921" w:type="dxa"/>
            <w:tcBorders>
              <w:left w:val="single" w:sz="1" w:space="0" w:color="000000"/>
              <w:bottom w:val="single" w:sz="1" w:space="0" w:color="000000"/>
            </w:tcBorders>
          </w:tcPr>
          <w:p w:rsidR="00D4463C" w:rsidRDefault="003D45AD">
            <w:pPr>
              <w:pStyle w:val="WW-TableContents1"/>
              <w:jc w:val="both"/>
              <w:rPr>
                <w:rStyle w:val="WW-Teletype1"/>
                <w:rFonts w:ascii="Times New Roman" w:hAnsi="Times New Roman"/>
                <w:sz w:val="20"/>
                <w:u w:val="single"/>
              </w:rPr>
            </w:pPr>
            <w:r>
              <w:rPr>
                <w:rStyle w:val="WW-Teletype1"/>
                <w:rFonts w:ascii="Times New Roman" w:hAnsi="Times New Roman"/>
                <w:sz w:val="20"/>
              </w:rPr>
              <w:t xml:space="preserve">192.168.1.22 </w:t>
            </w:r>
            <w:r w:rsidR="00C70CF9">
              <w:rPr>
                <w:rStyle w:val="WW-Teletype1"/>
                <w:rFonts w:ascii="Times New Roman" w:hAnsi="Times New Roman"/>
                <w:sz w:val="20"/>
                <w:u w:val="single"/>
              </w:rPr>
              <w:t>255.255.255.0</w:t>
            </w:r>
          </w:p>
        </w:tc>
        <w:tc>
          <w:tcPr>
            <w:tcW w:w="2055" w:type="dxa"/>
            <w:tcBorders>
              <w:left w:val="single" w:sz="1" w:space="0" w:color="000000"/>
              <w:bottom w:val="single" w:sz="1" w:space="0" w:color="000000"/>
            </w:tcBorders>
          </w:tcPr>
          <w:p w:rsidR="00D4463C" w:rsidRDefault="00C70CF9">
            <w:pPr>
              <w:pStyle w:val="WW-TableContents1"/>
              <w:jc w:val="both"/>
              <w:rPr>
                <w:rStyle w:val="WW-Teletype1"/>
                <w:rFonts w:ascii="Times New Roman" w:hAnsi="Times New Roman"/>
                <w:sz w:val="20"/>
              </w:rPr>
            </w:pPr>
            <w:r>
              <w:rPr>
                <w:rStyle w:val="WW-Teletype1"/>
                <w:rFonts w:ascii="Times New Roman" w:hAnsi="Times New Roman"/>
                <w:sz w:val="20"/>
              </w:rPr>
              <w:t>AEIC_Seward_EOC</w:t>
            </w:r>
          </w:p>
        </w:tc>
        <w:tc>
          <w:tcPr>
            <w:tcW w:w="1802" w:type="dxa"/>
            <w:tcBorders>
              <w:left w:val="single" w:sz="1" w:space="0" w:color="000000"/>
              <w:bottom w:val="single" w:sz="1" w:space="0" w:color="000000"/>
              <w:right w:val="single" w:sz="1" w:space="0" w:color="000000"/>
            </w:tcBorders>
          </w:tcPr>
          <w:p w:rsidR="00D4463C" w:rsidRDefault="00D4463C">
            <w:pPr>
              <w:pStyle w:val="WW-TableContents1"/>
              <w:jc w:val="both"/>
              <w:rPr>
                <w:sz w:val="20"/>
              </w:rPr>
            </w:pPr>
          </w:p>
        </w:tc>
      </w:tr>
      <w:tr w:rsidR="003D45AD">
        <w:trPr>
          <w:cantSplit/>
        </w:trPr>
        <w:tc>
          <w:tcPr>
            <w:tcW w:w="1531" w:type="dxa"/>
            <w:tcBorders>
              <w:left w:val="single" w:sz="1" w:space="0" w:color="000000"/>
              <w:bottom w:val="single" w:sz="1" w:space="0" w:color="000000"/>
            </w:tcBorders>
          </w:tcPr>
          <w:p w:rsidR="003D45AD" w:rsidRDefault="003D45AD" w:rsidP="00626163">
            <w:pPr>
              <w:pStyle w:val="WW-TableContents1"/>
              <w:jc w:val="both"/>
              <w:rPr>
                <w:sz w:val="20"/>
              </w:rPr>
            </w:pPr>
            <w:r>
              <w:rPr>
                <w:sz w:val="20"/>
              </w:rPr>
              <w:lastRenderedPageBreak/>
              <w:t xml:space="preserve">Soldotna EOC </w:t>
            </w:r>
          </w:p>
        </w:tc>
        <w:tc>
          <w:tcPr>
            <w:tcW w:w="2055" w:type="dxa"/>
            <w:tcBorders>
              <w:left w:val="single" w:sz="1" w:space="0" w:color="000000"/>
              <w:bottom w:val="single" w:sz="1" w:space="0" w:color="000000"/>
            </w:tcBorders>
          </w:tcPr>
          <w:p w:rsidR="003D45AD" w:rsidRDefault="003D45AD" w:rsidP="00626163">
            <w:pPr>
              <w:pStyle w:val="WW-TableContents1"/>
              <w:jc w:val="both"/>
              <w:rPr>
                <w:rStyle w:val="WW-Teletype1"/>
                <w:rFonts w:ascii="Times New Roman" w:hAnsi="Times New Roman"/>
                <w:sz w:val="20"/>
              </w:rPr>
            </w:pPr>
            <w:r>
              <w:rPr>
                <w:rStyle w:val="WW-Teletype1"/>
                <w:rFonts w:ascii="Times New Roman" w:hAnsi="Times New Roman"/>
                <w:sz w:val="20"/>
              </w:rPr>
              <w:t>209.193.25.111</w:t>
            </w:r>
          </w:p>
        </w:tc>
        <w:tc>
          <w:tcPr>
            <w:tcW w:w="1921" w:type="dxa"/>
            <w:tcBorders>
              <w:left w:val="single" w:sz="1" w:space="0" w:color="000000"/>
              <w:bottom w:val="single" w:sz="1" w:space="0" w:color="000000"/>
            </w:tcBorders>
          </w:tcPr>
          <w:p w:rsidR="003D45AD" w:rsidRDefault="003D45AD" w:rsidP="00626163">
            <w:pPr>
              <w:pStyle w:val="WW-TableContents1"/>
              <w:jc w:val="both"/>
              <w:rPr>
                <w:rStyle w:val="WW-Teletype1"/>
                <w:rFonts w:ascii="Times New Roman" w:hAnsi="Times New Roman"/>
                <w:sz w:val="20"/>
                <w:u w:val="single"/>
              </w:rPr>
            </w:pPr>
            <w:r>
              <w:rPr>
                <w:rStyle w:val="WW-Teletype1"/>
                <w:rFonts w:ascii="Times New Roman" w:hAnsi="Times New Roman"/>
                <w:sz w:val="20"/>
                <w:u w:val="single"/>
              </w:rPr>
              <w:t>255.255.255.0 (internal), 255.255.255.192 public</w:t>
            </w:r>
          </w:p>
          <w:p w:rsidR="003D45AD" w:rsidRDefault="003D45AD" w:rsidP="00626163">
            <w:pPr>
              <w:pStyle w:val="WW-TableContents1"/>
              <w:jc w:val="both"/>
              <w:rPr>
                <w:rStyle w:val="WW-Teletype1"/>
                <w:rFonts w:ascii="Times New Roman" w:hAnsi="Times New Roman"/>
                <w:sz w:val="20"/>
                <w:u w:val="single"/>
              </w:rPr>
            </w:pPr>
            <w:r>
              <w:rPr>
                <w:rStyle w:val="WW-Teletype1"/>
                <w:rFonts w:ascii="Times New Roman" w:hAnsi="Times New Roman"/>
                <w:sz w:val="20"/>
              </w:rPr>
              <w:t>192.168.210.233 internal, 192.168.210.1 gateway</w:t>
            </w:r>
          </w:p>
        </w:tc>
        <w:tc>
          <w:tcPr>
            <w:tcW w:w="2055" w:type="dxa"/>
            <w:tcBorders>
              <w:left w:val="single" w:sz="1" w:space="0" w:color="000000"/>
              <w:bottom w:val="single" w:sz="1" w:space="0" w:color="000000"/>
            </w:tcBorders>
          </w:tcPr>
          <w:p w:rsidR="003D45AD" w:rsidRDefault="003D45AD" w:rsidP="00626163">
            <w:pPr>
              <w:pStyle w:val="WW-TableContents1"/>
              <w:jc w:val="both"/>
              <w:rPr>
                <w:sz w:val="20"/>
              </w:rPr>
            </w:pPr>
            <w:r>
              <w:rPr>
                <w:sz w:val="20"/>
              </w:rPr>
              <w:t>AEIC_Soldotna_EOC</w:t>
            </w:r>
          </w:p>
        </w:tc>
        <w:tc>
          <w:tcPr>
            <w:tcW w:w="1802" w:type="dxa"/>
            <w:tcBorders>
              <w:left w:val="single" w:sz="1" w:space="0" w:color="000000"/>
              <w:bottom w:val="single" w:sz="1" w:space="0" w:color="000000"/>
              <w:right w:val="single" w:sz="1" w:space="0" w:color="000000"/>
            </w:tcBorders>
          </w:tcPr>
          <w:p w:rsidR="003D45AD" w:rsidRDefault="003D45AD" w:rsidP="00626163">
            <w:pPr>
              <w:pStyle w:val="WW-TableContents1"/>
              <w:jc w:val="both"/>
              <w:rPr>
                <w:sz w:val="20"/>
              </w:rPr>
            </w:pPr>
            <w:r>
              <w:rPr>
                <w:sz w:val="20"/>
              </w:rPr>
              <w:t xml:space="preserve">Soldotna EOC </w:t>
            </w:r>
          </w:p>
        </w:tc>
      </w:tr>
      <w:tr w:rsidR="003D45AD">
        <w:trPr>
          <w:cantSplit/>
        </w:trPr>
        <w:tc>
          <w:tcPr>
            <w:tcW w:w="1531" w:type="dxa"/>
            <w:tcBorders>
              <w:left w:val="single" w:sz="1" w:space="0" w:color="000000"/>
              <w:bottom w:val="single" w:sz="1" w:space="0" w:color="000000"/>
            </w:tcBorders>
          </w:tcPr>
          <w:p w:rsidR="003D45AD" w:rsidRDefault="003D45AD" w:rsidP="00626163">
            <w:pPr>
              <w:pStyle w:val="WW-TableContents1"/>
              <w:jc w:val="both"/>
              <w:rPr>
                <w:rStyle w:val="WW-Teletype1"/>
                <w:rFonts w:ascii="Times New Roman" w:hAnsi="Times New Roman"/>
                <w:sz w:val="20"/>
              </w:rPr>
            </w:pPr>
            <w:r>
              <w:rPr>
                <w:rStyle w:val="WW-Teletype1"/>
                <w:rFonts w:ascii="Times New Roman" w:hAnsi="Times New Roman"/>
                <w:sz w:val="20"/>
              </w:rPr>
              <w:t xml:space="preserve">Valdez EOC </w:t>
            </w:r>
          </w:p>
        </w:tc>
        <w:tc>
          <w:tcPr>
            <w:tcW w:w="2055" w:type="dxa"/>
            <w:tcBorders>
              <w:left w:val="single" w:sz="1" w:space="0" w:color="000000"/>
              <w:bottom w:val="single" w:sz="1" w:space="0" w:color="000000"/>
            </w:tcBorders>
          </w:tcPr>
          <w:p w:rsidR="003D45AD" w:rsidRDefault="003D45AD" w:rsidP="00626163">
            <w:pPr>
              <w:pStyle w:val="WW-TableContents1"/>
              <w:jc w:val="both"/>
              <w:rPr>
                <w:rStyle w:val="WW-Teletype1"/>
                <w:rFonts w:ascii="Times New Roman" w:hAnsi="Times New Roman"/>
                <w:sz w:val="20"/>
              </w:rPr>
            </w:pPr>
            <w:r>
              <w:rPr>
                <w:rStyle w:val="WW-Teletype1"/>
                <w:rFonts w:ascii="Times New Roman" w:hAnsi="Times New Roman"/>
                <w:sz w:val="20"/>
              </w:rPr>
              <w:t>209.161.163.48</w:t>
            </w:r>
          </w:p>
        </w:tc>
        <w:tc>
          <w:tcPr>
            <w:tcW w:w="1921" w:type="dxa"/>
            <w:tcBorders>
              <w:left w:val="single" w:sz="1" w:space="0" w:color="000000"/>
              <w:bottom w:val="single" w:sz="1" w:space="0" w:color="000000"/>
            </w:tcBorders>
          </w:tcPr>
          <w:p w:rsidR="003D45AD" w:rsidRDefault="003D45AD" w:rsidP="00626163">
            <w:pPr>
              <w:pStyle w:val="WW-TableContents1"/>
              <w:jc w:val="both"/>
              <w:rPr>
                <w:rStyle w:val="WW-Teletype1"/>
                <w:rFonts w:ascii="Times New Roman" w:hAnsi="Times New Roman"/>
                <w:sz w:val="20"/>
                <w:u w:val="single"/>
              </w:rPr>
            </w:pPr>
            <w:r>
              <w:rPr>
                <w:rStyle w:val="WW-Teletype1"/>
                <w:rFonts w:ascii="Times New Roman" w:hAnsi="Times New Roman"/>
                <w:sz w:val="20"/>
                <w:u w:val="single"/>
              </w:rPr>
              <w:t>10.10.10.1</w:t>
            </w:r>
          </w:p>
        </w:tc>
        <w:tc>
          <w:tcPr>
            <w:tcW w:w="2055" w:type="dxa"/>
            <w:tcBorders>
              <w:left w:val="single" w:sz="1" w:space="0" w:color="000000"/>
              <w:bottom w:val="single" w:sz="1" w:space="0" w:color="000000"/>
            </w:tcBorders>
          </w:tcPr>
          <w:p w:rsidR="003D45AD" w:rsidRDefault="003D45AD" w:rsidP="00626163">
            <w:pPr>
              <w:pStyle w:val="WW-TableContents1"/>
              <w:jc w:val="both"/>
              <w:rPr>
                <w:sz w:val="20"/>
              </w:rPr>
            </w:pPr>
            <w:r>
              <w:rPr>
                <w:sz w:val="20"/>
              </w:rPr>
              <w:t>AEIC_Valdez_EOC</w:t>
            </w:r>
          </w:p>
        </w:tc>
        <w:tc>
          <w:tcPr>
            <w:tcW w:w="1802" w:type="dxa"/>
            <w:tcBorders>
              <w:left w:val="single" w:sz="1" w:space="0" w:color="000000"/>
              <w:bottom w:val="single" w:sz="1" w:space="0" w:color="000000"/>
              <w:right w:val="single" w:sz="1" w:space="0" w:color="000000"/>
            </w:tcBorders>
          </w:tcPr>
          <w:p w:rsidR="003D45AD" w:rsidRDefault="003D45AD" w:rsidP="00626163">
            <w:pPr>
              <w:pStyle w:val="WW-TableContents1"/>
              <w:jc w:val="both"/>
              <w:rPr>
                <w:sz w:val="20"/>
              </w:rPr>
            </w:pPr>
          </w:p>
        </w:tc>
      </w:tr>
      <w:tr w:rsidR="003D45AD">
        <w:trPr>
          <w:cantSplit/>
        </w:trPr>
        <w:tc>
          <w:tcPr>
            <w:tcW w:w="1531" w:type="dxa"/>
            <w:tcBorders>
              <w:left w:val="single" w:sz="1" w:space="0" w:color="000000"/>
              <w:bottom w:val="single" w:sz="1" w:space="0" w:color="000000"/>
            </w:tcBorders>
          </w:tcPr>
          <w:p w:rsidR="003D45AD" w:rsidRDefault="003D45AD" w:rsidP="00626163">
            <w:pPr>
              <w:pStyle w:val="WW-TableContents1"/>
              <w:jc w:val="both"/>
              <w:rPr>
                <w:sz w:val="20"/>
              </w:rPr>
            </w:pPr>
            <w:r>
              <w:rPr>
                <w:sz w:val="20"/>
              </w:rPr>
              <w:t xml:space="preserve">Kodiak EOC </w:t>
            </w:r>
          </w:p>
        </w:tc>
        <w:tc>
          <w:tcPr>
            <w:tcW w:w="2055" w:type="dxa"/>
            <w:tcBorders>
              <w:left w:val="single" w:sz="1" w:space="0" w:color="000000"/>
              <w:bottom w:val="single" w:sz="1" w:space="0" w:color="000000"/>
            </w:tcBorders>
          </w:tcPr>
          <w:p w:rsidR="003D45AD" w:rsidRDefault="003D45AD" w:rsidP="00626163">
            <w:pPr>
              <w:pStyle w:val="WW-TableContents1"/>
              <w:jc w:val="both"/>
              <w:rPr>
                <w:rStyle w:val="WW-Teletype1"/>
                <w:rFonts w:ascii="Times New Roman" w:hAnsi="Times New Roman"/>
                <w:sz w:val="20"/>
              </w:rPr>
            </w:pPr>
            <w:r>
              <w:rPr>
                <w:rStyle w:val="WW-Teletype1"/>
                <w:rFonts w:ascii="Times New Roman" w:hAnsi="Times New Roman"/>
                <w:sz w:val="20"/>
              </w:rPr>
              <w:t>208.155.82.110</w:t>
            </w:r>
          </w:p>
        </w:tc>
        <w:tc>
          <w:tcPr>
            <w:tcW w:w="1921" w:type="dxa"/>
            <w:tcBorders>
              <w:left w:val="single" w:sz="1" w:space="0" w:color="000000"/>
              <w:bottom w:val="single" w:sz="1" w:space="0" w:color="000000"/>
            </w:tcBorders>
          </w:tcPr>
          <w:p w:rsidR="003D45AD" w:rsidRDefault="003D45AD" w:rsidP="00626163">
            <w:pPr>
              <w:pStyle w:val="WW-TableContents1"/>
              <w:jc w:val="both"/>
              <w:rPr>
                <w:rStyle w:val="WW-Teletype1"/>
                <w:rFonts w:ascii="Times New Roman" w:hAnsi="Times New Roman"/>
                <w:sz w:val="20"/>
                <w:u w:val="single"/>
              </w:rPr>
            </w:pPr>
            <w:r>
              <w:rPr>
                <w:rStyle w:val="WW-Teletype1"/>
                <w:rFonts w:ascii="Times New Roman" w:hAnsi="Times New Roman"/>
                <w:sz w:val="20"/>
                <w:u w:val="single"/>
              </w:rPr>
              <w:t>255.255.255.240</w:t>
            </w:r>
          </w:p>
        </w:tc>
        <w:tc>
          <w:tcPr>
            <w:tcW w:w="2055" w:type="dxa"/>
            <w:tcBorders>
              <w:left w:val="single" w:sz="1" w:space="0" w:color="000000"/>
              <w:bottom w:val="single" w:sz="1" w:space="0" w:color="000000"/>
            </w:tcBorders>
          </w:tcPr>
          <w:p w:rsidR="003D45AD" w:rsidRDefault="003D45AD" w:rsidP="00626163">
            <w:pPr>
              <w:pStyle w:val="WW-TableContents1"/>
              <w:jc w:val="both"/>
              <w:rPr>
                <w:sz w:val="20"/>
              </w:rPr>
            </w:pPr>
            <w:r>
              <w:rPr>
                <w:sz w:val="20"/>
              </w:rPr>
              <w:t>AEIC_Kodiak_EOC</w:t>
            </w:r>
          </w:p>
        </w:tc>
        <w:tc>
          <w:tcPr>
            <w:tcW w:w="1802" w:type="dxa"/>
            <w:tcBorders>
              <w:left w:val="single" w:sz="1" w:space="0" w:color="000000"/>
              <w:bottom w:val="single" w:sz="1" w:space="0" w:color="000000"/>
              <w:right w:val="single" w:sz="1" w:space="0" w:color="000000"/>
            </w:tcBorders>
          </w:tcPr>
          <w:p w:rsidR="003D45AD" w:rsidRDefault="003D45AD" w:rsidP="00626163">
            <w:pPr>
              <w:pStyle w:val="WW-TableContents1"/>
              <w:jc w:val="both"/>
              <w:rPr>
                <w:sz w:val="20"/>
              </w:rPr>
            </w:pPr>
          </w:p>
        </w:tc>
      </w:tr>
    </w:tbl>
    <w:p w:rsidR="001D19D0" w:rsidRDefault="001D19D0" w:rsidP="001D19D0">
      <w:pPr>
        <w:tabs>
          <w:tab w:val="left" w:pos="1440"/>
        </w:tabs>
        <w:spacing w:before="120" w:after="120"/>
        <w:jc w:val="both"/>
        <w:rPr>
          <w:bCs/>
        </w:rPr>
      </w:pPr>
    </w:p>
    <w:p w:rsidR="003D45AD" w:rsidRDefault="001D19D0" w:rsidP="001D19D0">
      <w:pPr>
        <w:tabs>
          <w:tab w:val="left" w:pos="1440"/>
        </w:tabs>
        <w:spacing w:before="120" w:after="120"/>
        <w:jc w:val="both"/>
        <w:rPr>
          <w:bCs/>
        </w:rPr>
      </w:pPr>
      <w:r>
        <w:rPr>
          <w:bCs/>
        </w:rPr>
        <w:t>To configure the orbserver on inverse.giseis.alaska.edu to accept connections from these remote computers, it was necessary to edit the file pf/eocserver.pf and insert the public IP address and subnet mask inside the valid_ip_address hash.</w:t>
      </w:r>
    </w:p>
    <w:p w:rsidR="001D19D0" w:rsidRDefault="001D19D0" w:rsidP="001D19D0">
      <w:pPr>
        <w:tabs>
          <w:tab w:val="left" w:pos="1440"/>
        </w:tabs>
        <w:spacing w:before="120" w:after="120"/>
        <w:jc w:val="both"/>
        <w:rPr>
          <w:bCs/>
        </w:rPr>
      </w:pPr>
      <w:r>
        <w:rPr>
          <w:bCs/>
        </w:rPr>
        <w:t xml:space="preserve">For troubleshooting purposes it may be necessary to remotely login to these systems, or transfer files. </w:t>
      </w:r>
    </w:p>
    <w:p w:rsidR="001D19D0" w:rsidRDefault="001D19D0" w:rsidP="001D19D0">
      <w:pPr>
        <w:spacing w:before="120" w:after="120"/>
        <w:jc w:val="both"/>
      </w:pPr>
      <w:r>
        <w:t>To remote login, use the following command:</w:t>
      </w:r>
    </w:p>
    <w:p w:rsidR="001D19D0" w:rsidRDefault="001D19D0" w:rsidP="001D19D0">
      <w:pPr>
        <w:spacing w:before="120" w:after="120"/>
        <w:jc w:val="both"/>
      </w:pPr>
      <w:r>
        <w:t xml:space="preserve">ssh </w:t>
      </w:r>
      <w:hyperlink r:id="rId14" w:history="1">
        <w:r>
          <w:rPr>
            <w:rStyle w:val="Hyperlink"/>
          </w:rPr>
          <w:t>eoc@ip-address</w:t>
        </w:r>
      </w:hyperlink>
    </w:p>
    <w:p w:rsidR="001D19D0" w:rsidRDefault="001D19D0" w:rsidP="001D19D0">
      <w:pPr>
        <w:spacing w:before="120" w:after="120"/>
        <w:jc w:val="both"/>
      </w:pPr>
      <w:r>
        <w:t>To transfer files, use the following command:</w:t>
      </w:r>
    </w:p>
    <w:p w:rsidR="001D19D0" w:rsidRDefault="001D19D0" w:rsidP="001D19D0">
      <w:pPr>
        <w:spacing w:before="120" w:after="120"/>
        <w:jc w:val="both"/>
      </w:pPr>
      <w:r>
        <w:t xml:space="preserve">sftp </w:t>
      </w:r>
      <w:hyperlink r:id="rId15" w:history="1">
        <w:r>
          <w:rPr>
            <w:rStyle w:val="Hyperlink"/>
          </w:rPr>
          <w:t>eoc@ip-address</w:t>
        </w:r>
      </w:hyperlink>
    </w:p>
    <w:p w:rsidR="001D19D0" w:rsidRDefault="001D19D0" w:rsidP="001D19D0">
      <w:pPr>
        <w:tabs>
          <w:tab w:val="left" w:pos="1440"/>
        </w:tabs>
        <w:spacing w:before="120" w:after="120"/>
        <w:jc w:val="both"/>
        <w:rPr>
          <w:bCs/>
        </w:rPr>
      </w:pPr>
      <w:r>
        <w:rPr>
          <w:bCs/>
        </w:rPr>
        <w:t>where ip-address is given in Table 1.</w:t>
      </w:r>
    </w:p>
    <w:p w:rsidR="00D4463C" w:rsidRDefault="00C70CF9">
      <w:pPr>
        <w:spacing w:before="120" w:after="120"/>
        <w:jc w:val="both"/>
      </w:pPr>
      <w:r>
        <w:t>The GI firewall and inverse.giseis.alaska.edu are also configured to receive connections from 137.229.29.0 (</w:t>
      </w:r>
      <w:r w:rsidR="001D19D0">
        <w:t xml:space="preserve">the </w:t>
      </w:r>
      <w:r>
        <w:t>GI wireless network</w:t>
      </w:r>
      <w:r w:rsidR="001D19D0">
        <w:t>, for testing purposes</w:t>
      </w:r>
      <w:r>
        <w:t>), and f</w:t>
      </w:r>
      <w:r w:rsidR="001D19D0">
        <w:t xml:space="preserve">rom 137.229.51.99 (an </w:t>
      </w:r>
      <w:r>
        <w:t>iMac in Riechardt building</w:t>
      </w:r>
      <w:r w:rsidR="001D19D0">
        <w:t xml:space="preserve"> purchased by Bill Witte</w:t>
      </w:r>
      <w:r>
        <w:t xml:space="preserve">). </w:t>
      </w:r>
    </w:p>
    <w:p w:rsidR="00D4463C" w:rsidRDefault="00D4463C">
      <w:pPr>
        <w:spacing w:before="120" w:after="120"/>
        <w:jc w:val="both"/>
      </w:pPr>
    </w:p>
    <w:p w:rsidR="00D4463C" w:rsidRDefault="00D4463C">
      <w:pPr>
        <w:spacing w:before="120" w:after="120"/>
        <w:jc w:val="both"/>
      </w:pPr>
    </w:p>
    <w:p w:rsidR="00D4463C" w:rsidRDefault="00C70CF9">
      <w:pPr>
        <w:spacing w:before="120" w:after="120"/>
        <w:jc w:val="both"/>
      </w:pPr>
      <w:r>
        <w:t>EOC contact information:</w:t>
      </w:r>
    </w:p>
    <w:p w:rsidR="00D4463C" w:rsidRDefault="00D4463C">
      <w:pPr>
        <w:spacing w:before="120" w:after="120"/>
        <w:jc w:val="both"/>
      </w:pPr>
    </w:p>
    <w:tbl>
      <w:tblPr>
        <w:tblW w:w="0" w:type="auto"/>
        <w:tblInd w:w="55" w:type="dxa"/>
        <w:tblLayout w:type="fixed"/>
        <w:tblCellMar>
          <w:top w:w="55" w:type="dxa"/>
          <w:left w:w="55" w:type="dxa"/>
          <w:bottom w:w="55" w:type="dxa"/>
          <w:right w:w="55" w:type="dxa"/>
        </w:tblCellMar>
        <w:tblLook w:val="0000"/>
      </w:tblPr>
      <w:tblGrid>
        <w:gridCol w:w="1531"/>
        <w:gridCol w:w="2848"/>
        <w:gridCol w:w="2281"/>
        <w:gridCol w:w="2704"/>
      </w:tblGrid>
      <w:tr w:rsidR="00D4463C">
        <w:trPr>
          <w:cantSplit/>
          <w:tblHeader/>
        </w:trPr>
        <w:tc>
          <w:tcPr>
            <w:tcW w:w="1531" w:type="dxa"/>
            <w:tcBorders>
              <w:top w:val="single" w:sz="1" w:space="0" w:color="000000"/>
              <w:left w:val="single" w:sz="1" w:space="0" w:color="000000"/>
              <w:bottom w:val="single" w:sz="1" w:space="0" w:color="000000"/>
            </w:tcBorders>
          </w:tcPr>
          <w:p w:rsidR="00D4463C" w:rsidRDefault="00C70CF9">
            <w:pPr>
              <w:pStyle w:val="WW-TableHeading1"/>
              <w:rPr>
                <w:sz w:val="22"/>
                <w:szCs w:val="22"/>
              </w:rPr>
            </w:pPr>
            <w:r>
              <w:rPr>
                <w:sz w:val="22"/>
                <w:szCs w:val="22"/>
              </w:rPr>
              <w:t>Identifier</w:t>
            </w:r>
          </w:p>
        </w:tc>
        <w:tc>
          <w:tcPr>
            <w:tcW w:w="2848" w:type="dxa"/>
            <w:tcBorders>
              <w:top w:val="single" w:sz="1" w:space="0" w:color="000000"/>
              <w:left w:val="single" w:sz="1" w:space="0" w:color="000000"/>
              <w:bottom w:val="single" w:sz="1" w:space="0" w:color="000000"/>
            </w:tcBorders>
          </w:tcPr>
          <w:p w:rsidR="00D4463C" w:rsidRDefault="00C70CF9">
            <w:pPr>
              <w:pStyle w:val="WW-TableHeading1"/>
              <w:rPr>
                <w:sz w:val="22"/>
                <w:szCs w:val="22"/>
              </w:rPr>
            </w:pPr>
            <w:r>
              <w:rPr>
                <w:sz w:val="22"/>
                <w:szCs w:val="22"/>
              </w:rPr>
              <w:t>Physical address for deployment</w:t>
            </w:r>
          </w:p>
        </w:tc>
        <w:tc>
          <w:tcPr>
            <w:tcW w:w="2281" w:type="dxa"/>
            <w:tcBorders>
              <w:top w:val="single" w:sz="1" w:space="0" w:color="000000"/>
              <w:left w:val="single" w:sz="1" w:space="0" w:color="000000"/>
              <w:bottom w:val="single" w:sz="1" w:space="0" w:color="000000"/>
            </w:tcBorders>
          </w:tcPr>
          <w:p w:rsidR="00D4463C" w:rsidRDefault="00C70CF9">
            <w:pPr>
              <w:pStyle w:val="WW-TableHeading1"/>
              <w:rPr>
                <w:sz w:val="22"/>
                <w:szCs w:val="22"/>
              </w:rPr>
            </w:pPr>
            <w:r>
              <w:rPr>
                <w:sz w:val="22"/>
                <w:szCs w:val="22"/>
              </w:rPr>
              <w:t>Primary contacts</w:t>
            </w:r>
          </w:p>
        </w:tc>
        <w:tc>
          <w:tcPr>
            <w:tcW w:w="2704" w:type="dxa"/>
            <w:tcBorders>
              <w:top w:val="single" w:sz="1" w:space="0" w:color="000000"/>
              <w:left w:val="single" w:sz="1" w:space="0" w:color="000000"/>
              <w:bottom w:val="single" w:sz="1" w:space="0" w:color="000000"/>
              <w:right w:val="single" w:sz="1" w:space="0" w:color="000000"/>
            </w:tcBorders>
          </w:tcPr>
          <w:p w:rsidR="00D4463C" w:rsidRDefault="00C70CF9">
            <w:pPr>
              <w:pStyle w:val="WW-TableHeading1"/>
              <w:rPr>
                <w:sz w:val="22"/>
                <w:szCs w:val="22"/>
              </w:rPr>
            </w:pPr>
            <w:r>
              <w:rPr>
                <w:sz w:val="22"/>
                <w:szCs w:val="22"/>
              </w:rPr>
              <w:t>Computer networking</w:t>
            </w:r>
          </w:p>
        </w:tc>
      </w:tr>
      <w:tr w:rsidR="00D4463C">
        <w:trPr>
          <w:cantSplit/>
        </w:trPr>
        <w:tc>
          <w:tcPr>
            <w:tcW w:w="1531" w:type="dxa"/>
            <w:tcBorders>
              <w:left w:val="single" w:sz="1" w:space="0" w:color="000000"/>
              <w:bottom w:val="single" w:sz="1" w:space="0" w:color="000000"/>
            </w:tcBorders>
          </w:tcPr>
          <w:p w:rsidR="00D4463C" w:rsidRDefault="00C70CF9">
            <w:pPr>
              <w:pStyle w:val="WW-TableContents1"/>
              <w:jc w:val="both"/>
              <w:rPr>
                <w:rFonts w:ascii="Arial" w:hAnsi="Arial"/>
                <w:sz w:val="20"/>
              </w:rPr>
            </w:pPr>
            <w:r>
              <w:rPr>
                <w:rFonts w:ascii="Arial" w:hAnsi="Arial"/>
                <w:sz w:val="20"/>
              </w:rPr>
              <w:t>Fairbanks EOC</w:t>
            </w:r>
          </w:p>
        </w:tc>
        <w:tc>
          <w:tcPr>
            <w:tcW w:w="2848" w:type="dxa"/>
            <w:tcBorders>
              <w:left w:val="single" w:sz="1" w:space="0" w:color="000000"/>
              <w:bottom w:val="single" w:sz="1" w:space="0" w:color="000000"/>
            </w:tcBorders>
          </w:tcPr>
          <w:p w:rsidR="00D4463C" w:rsidRDefault="00C70CF9">
            <w:pPr>
              <w:pStyle w:val="WW-TableContents1"/>
              <w:jc w:val="both"/>
              <w:rPr>
                <w:rStyle w:val="WW-Teletype1"/>
                <w:rFonts w:ascii="Arial" w:hAnsi="Arial"/>
                <w:sz w:val="20"/>
              </w:rPr>
            </w:pPr>
            <w:r>
              <w:rPr>
                <w:rStyle w:val="WW-Teletype1"/>
                <w:rFonts w:ascii="Arial" w:hAnsi="Arial"/>
                <w:sz w:val="20"/>
              </w:rPr>
              <w:t>Fairbanks North-Star Borough Emergency Operations Center, 3175 Peger Road, Fairbanks, AK 99709-5499</w:t>
            </w:r>
          </w:p>
        </w:tc>
        <w:tc>
          <w:tcPr>
            <w:tcW w:w="2281" w:type="dxa"/>
            <w:tcBorders>
              <w:left w:val="single" w:sz="1" w:space="0" w:color="000000"/>
              <w:bottom w:val="single" w:sz="1" w:space="0" w:color="000000"/>
            </w:tcBorders>
          </w:tcPr>
          <w:p w:rsidR="00D4463C" w:rsidRDefault="00C70CF9">
            <w:pPr>
              <w:pStyle w:val="WW-TableContents1"/>
              <w:jc w:val="both"/>
              <w:rPr>
                <w:rFonts w:ascii="Arial" w:hAnsi="Arial"/>
                <w:sz w:val="20"/>
              </w:rPr>
            </w:pPr>
            <w:r>
              <w:rPr>
                <w:rFonts w:ascii="Arial" w:hAnsi="Arial"/>
                <w:sz w:val="20"/>
              </w:rPr>
              <w:t>Barry Jennings</w:t>
            </w:r>
          </w:p>
          <w:p w:rsidR="00D4463C" w:rsidRDefault="00C70CF9">
            <w:pPr>
              <w:pStyle w:val="WW-TableContents1"/>
              <w:jc w:val="both"/>
              <w:rPr>
                <w:rFonts w:ascii="Arial" w:hAnsi="Arial"/>
                <w:sz w:val="20"/>
              </w:rPr>
            </w:pPr>
            <w:r>
              <w:rPr>
                <w:rFonts w:ascii="Arial" w:hAnsi="Arial"/>
                <w:sz w:val="20"/>
              </w:rPr>
              <w:t>David Gibbs</w:t>
            </w:r>
          </w:p>
          <w:p w:rsidR="00D4463C" w:rsidRDefault="00B10008">
            <w:pPr>
              <w:pStyle w:val="WW-TableContents1"/>
              <w:jc w:val="both"/>
              <w:rPr>
                <w:rFonts w:ascii="Arial" w:hAnsi="Arial"/>
                <w:sz w:val="20"/>
              </w:rPr>
            </w:pPr>
            <w:hyperlink r:id="rId16" w:history="1">
              <w:r w:rsidR="00C70CF9">
                <w:rPr>
                  <w:rStyle w:val="Hyperlink"/>
                  <w:rFonts w:ascii="Arial" w:hAnsi="Arial"/>
                  <w:sz w:val="20"/>
                  <w:u w:val="none"/>
                </w:rPr>
                <w:t>&lt;dgibbs@co.fairbanks.ak.us&gt;</w:t>
              </w:r>
            </w:hyperlink>
          </w:p>
        </w:tc>
        <w:tc>
          <w:tcPr>
            <w:tcW w:w="2704" w:type="dxa"/>
            <w:tcBorders>
              <w:left w:val="single" w:sz="1" w:space="0" w:color="000000"/>
              <w:bottom w:val="single" w:sz="1" w:space="0" w:color="000000"/>
              <w:right w:val="single" w:sz="1" w:space="0" w:color="000000"/>
            </w:tcBorders>
          </w:tcPr>
          <w:p w:rsidR="00D4463C" w:rsidRDefault="00C70CF9">
            <w:pPr>
              <w:pStyle w:val="WW-TableContents1"/>
              <w:jc w:val="both"/>
              <w:rPr>
                <w:rFonts w:ascii="Arial" w:hAnsi="Arial"/>
                <w:sz w:val="20"/>
              </w:rPr>
            </w:pPr>
            <w:r>
              <w:rPr>
                <w:rFonts w:ascii="Arial" w:hAnsi="Arial"/>
                <w:sz w:val="20"/>
              </w:rPr>
              <w:t>Steve Smith &lt;</w:t>
            </w:r>
            <w:hyperlink r:id="rId17" w:history="1">
              <w:r>
                <w:rPr>
                  <w:rStyle w:val="Hyperlink"/>
                  <w:rFonts w:ascii="Arial" w:hAnsi="Arial"/>
                  <w:sz w:val="20"/>
                  <w:u w:val="none"/>
                </w:rPr>
                <w:t>ssmith@co.fairbanks.ak.us</w:t>
              </w:r>
            </w:hyperlink>
            <w:r>
              <w:rPr>
                <w:rFonts w:ascii="Arial" w:hAnsi="Arial"/>
                <w:sz w:val="20"/>
              </w:rPr>
              <w:t>&gt;</w:t>
            </w:r>
          </w:p>
          <w:p w:rsidR="00D4463C" w:rsidRDefault="00C70CF9">
            <w:pPr>
              <w:pStyle w:val="WW-TableContents1"/>
              <w:jc w:val="both"/>
              <w:rPr>
                <w:rFonts w:ascii="Arial" w:hAnsi="Arial"/>
                <w:sz w:val="20"/>
              </w:rPr>
            </w:pPr>
            <w:r>
              <w:rPr>
                <w:rFonts w:ascii="Arial" w:hAnsi="Arial"/>
                <w:sz w:val="20"/>
              </w:rPr>
              <w:t>Don Logan &lt;</w:t>
            </w:r>
            <w:hyperlink r:id="rId18" w:history="1">
              <w:r>
                <w:rPr>
                  <w:rStyle w:val="Hyperlink"/>
                  <w:rFonts w:ascii="Arial" w:hAnsi="Arial"/>
                  <w:sz w:val="20"/>
                  <w:u w:val="none"/>
                </w:rPr>
                <w:t>dlogan@co.fairbanks.ak.us</w:t>
              </w:r>
            </w:hyperlink>
            <w:r>
              <w:rPr>
                <w:rFonts w:ascii="Arial" w:hAnsi="Arial"/>
                <w:sz w:val="20"/>
              </w:rPr>
              <w:t xml:space="preserve">&gt; </w:t>
            </w:r>
          </w:p>
        </w:tc>
      </w:tr>
      <w:tr w:rsidR="00D4463C">
        <w:trPr>
          <w:cantSplit/>
        </w:trPr>
        <w:tc>
          <w:tcPr>
            <w:tcW w:w="1531" w:type="dxa"/>
            <w:tcBorders>
              <w:left w:val="single" w:sz="1" w:space="0" w:color="000000"/>
              <w:bottom w:val="single" w:sz="1" w:space="0" w:color="000000"/>
            </w:tcBorders>
          </w:tcPr>
          <w:p w:rsidR="00D4463C" w:rsidRDefault="00C70CF9">
            <w:pPr>
              <w:pStyle w:val="WW-TableContents1"/>
              <w:jc w:val="both"/>
              <w:rPr>
                <w:rFonts w:ascii="Arial" w:hAnsi="Arial"/>
                <w:sz w:val="20"/>
              </w:rPr>
            </w:pPr>
            <w:r>
              <w:rPr>
                <w:rFonts w:ascii="Arial" w:hAnsi="Arial"/>
                <w:sz w:val="20"/>
              </w:rPr>
              <w:lastRenderedPageBreak/>
              <w:t>Fort Richardson</w:t>
            </w:r>
          </w:p>
        </w:tc>
        <w:tc>
          <w:tcPr>
            <w:tcW w:w="2848" w:type="dxa"/>
            <w:tcBorders>
              <w:left w:val="single" w:sz="1" w:space="0" w:color="000000"/>
              <w:bottom w:val="single" w:sz="1" w:space="0" w:color="000000"/>
            </w:tcBorders>
          </w:tcPr>
          <w:p w:rsidR="00D4463C" w:rsidRDefault="00C70CF9">
            <w:pPr>
              <w:pStyle w:val="WW-TableContents1"/>
              <w:jc w:val="both"/>
              <w:rPr>
                <w:rFonts w:ascii="Arial" w:hAnsi="Arial"/>
                <w:sz w:val="20"/>
              </w:rPr>
            </w:pPr>
            <w:r>
              <w:rPr>
                <w:rFonts w:ascii="Arial" w:hAnsi="Arial"/>
                <w:sz w:val="20"/>
              </w:rPr>
              <w:t>State of Alaska Division of Homeland Security and Emergency Management State Emergency Coordination Center,  National Guard Armory, Fort Richardson, Anchorage.</w:t>
            </w:r>
          </w:p>
        </w:tc>
        <w:tc>
          <w:tcPr>
            <w:tcW w:w="2281" w:type="dxa"/>
            <w:tcBorders>
              <w:left w:val="single" w:sz="1" w:space="0" w:color="000000"/>
              <w:bottom w:val="single" w:sz="1" w:space="0" w:color="000000"/>
            </w:tcBorders>
          </w:tcPr>
          <w:p w:rsidR="00D4463C" w:rsidRDefault="00C70CF9">
            <w:pPr>
              <w:pStyle w:val="WW-TableContents1"/>
              <w:jc w:val="both"/>
              <w:rPr>
                <w:rFonts w:ascii="Arial" w:hAnsi="Arial"/>
                <w:sz w:val="20"/>
              </w:rPr>
            </w:pPr>
            <w:r>
              <w:rPr>
                <w:rFonts w:ascii="Arial" w:hAnsi="Arial"/>
                <w:sz w:val="20"/>
              </w:rPr>
              <w:t>Bryan Fisher</w:t>
            </w:r>
          </w:p>
          <w:p w:rsidR="00D4463C" w:rsidRDefault="00C70CF9">
            <w:pPr>
              <w:pStyle w:val="WW-TableContents1"/>
              <w:jc w:val="both"/>
              <w:rPr>
                <w:rFonts w:ascii="Arial" w:hAnsi="Arial"/>
                <w:sz w:val="20"/>
              </w:rPr>
            </w:pPr>
            <w:r>
              <w:rPr>
                <w:rFonts w:ascii="Arial" w:hAnsi="Arial"/>
                <w:sz w:val="20"/>
              </w:rPr>
              <w:t>&lt;</w:t>
            </w:r>
            <w:hyperlink r:id="rId19" w:history="1">
              <w:r>
                <w:rPr>
                  <w:rStyle w:val="Hyperlink"/>
                  <w:rFonts w:ascii="Arial" w:hAnsi="Arial"/>
                  <w:sz w:val="20"/>
                  <w:u w:val="none"/>
                </w:rPr>
                <w:t>b.fisher@alaska.gov</w:t>
              </w:r>
            </w:hyperlink>
            <w:r>
              <w:rPr>
                <w:rFonts w:ascii="Arial" w:hAnsi="Arial"/>
                <w:sz w:val="20"/>
              </w:rPr>
              <w:t xml:space="preserve">&gt; </w:t>
            </w:r>
          </w:p>
        </w:tc>
        <w:tc>
          <w:tcPr>
            <w:tcW w:w="2704" w:type="dxa"/>
            <w:tcBorders>
              <w:left w:val="single" w:sz="1" w:space="0" w:color="000000"/>
              <w:bottom w:val="single" w:sz="1" w:space="0" w:color="000000"/>
              <w:right w:val="single" w:sz="1" w:space="0" w:color="000000"/>
            </w:tcBorders>
          </w:tcPr>
          <w:p w:rsidR="00D4463C" w:rsidRDefault="00C70CF9">
            <w:pPr>
              <w:pStyle w:val="WW-TableContents1"/>
              <w:jc w:val="both"/>
              <w:rPr>
                <w:rFonts w:ascii="Arial" w:hAnsi="Arial"/>
                <w:sz w:val="20"/>
              </w:rPr>
            </w:pPr>
            <w:r>
              <w:rPr>
                <w:rFonts w:ascii="Arial" w:hAnsi="Arial"/>
                <w:sz w:val="20"/>
              </w:rPr>
              <w:t>David Lee &lt;</w:t>
            </w:r>
            <w:hyperlink r:id="rId20" w:history="1">
              <w:r>
                <w:rPr>
                  <w:rStyle w:val="Hyperlink"/>
                  <w:rFonts w:ascii="Arial" w:hAnsi="Arial"/>
                  <w:sz w:val="20"/>
                  <w:u w:val="none"/>
                </w:rPr>
                <w:t>david.lee@alaska.gov</w:t>
              </w:r>
            </w:hyperlink>
            <w:r>
              <w:rPr>
                <w:rFonts w:ascii="Arial" w:hAnsi="Arial"/>
                <w:sz w:val="20"/>
              </w:rPr>
              <w:t xml:space="preserve">&gt; </w:t>
            </w:r>
          </w:p>
          <w:p w:rsidR="00D4463C" w:rsidRDefault="00C70CF9">
            <w:pPr>
              <w:pStyle w:val="WW-TableContents1"/>
              <w:jc w:val="both"/>
              <w:rPr>
                <w:rFonts w:ascii="Arial" w:hAnsi="Arial"/>
                <w:sz w:val="20"/>
              </w:rPr>
            </w:pPr>
            <w:r>
              <w:rPr>
                <w:rFonts w:ascii="Arial" w:hAnsi="Arial"/>
                <w:sz w:val="20"/>
              </w:rPr>
              <w:t>Mark Merchant &lt;</w:t>
            </w:r>
            <w:hyperlink r:id="rId21" w:history="1">
              <w:r>
                <w:rPr>
                  <w:rStyle w:val="Hyperlink"/>
                  <w:rFonts w:ascii="Arial" w:hAnsi="Arial"/>
                  <w:color w:val="FF0000"/>
                  <w:sz w:val="20"/>
                  <w:u w:val="none"/>
                </w:rPr>
                <w:t>mark.merchant@alaska.gov&gt;</w:t>
              </w:r>
            </w:hyperlink>
          </w:p>
        </w:tc>
      </w:tr>
      <w:tr w:rsidR="00D4463C">
        <w:trPr>
          <w:cantSplit/>
        </w:trPr>
        <w:tc>
          <w:tcPr>
            <w:tcW w:w="1531" w:type="dxa"/>
            <w:tcBorders>
              <w:left w:val="single" w:sz="1" w:space="0" w:color="000000"/>
              <w:bottom w:val="single" w:sz="1" w:space="0" w:color="000000"/>
            </w:tcBorders>
          </w:tcPr>
          <w:p w:rsidR="00D4463C" w:rsidRDefault="00C70CF9">
            <w:pPr>
              <w:pStyle w:val="WW-TableContents1"/>
              <w:jc w:val="both"/>
              <w:rPr>
                <w:rFonts w:ascii="Arial" w:hAnsi="Arial"/>
                <w:sz w:val="20"/>
              </w:rPr>
            </w:pPr>
            <w:r>
              <w:rPr>
                <w:rFonts w:ascii="Arial" w:hAnsi="Arial"/>
                <w:sz w:val="20"/>
              </w:rPr>
              <w:t xml:space="preserve">Anchorage Muni EOC </w:t>
            </w:r>
          </w:p>
        </w:tc>
        <w:tc>
          <w:tcPr>
            <w:tcW w:w="2848" w:type="dxa"/>
            <w:tcBorders>
              <w:left w:val="single" w:sz="1" w:space="0" w:color="000000"/>
              <w:bottom w:val="single" w:sz="1" w:space="0" w:color="000000"/>
            </w:tcBorders>
          </w:tcPr>
          <w:p w:rsidR="00D4463C" w:rsidRDefault="00C70CF9">
            <w:pPr>
              <w:pStyle w:val="WW-TableContents1"/>
              <w:jc w:val="both"/>
              <w:rPr>
                <w:rFonts w:ascii="Arial" w:hAnsi="Arial"/>
                <w:sz w:val="20"/>
              </w:rPr>
            </w:pPr>
            <w:r>
              <w:rPr>
                <w:rFonts w:ascii="Arial" w:hAnsi="Arial"/>
                <w:sz w:val="20"/>
              </w:rPr>
              <w:t>Municipality of Anchorage Emergency Operations Center, 1305 E Street, Anchorage, 99501.</w:t>
            </w:r>
          </w:p>
        </w:tc>
        <w:tc>
          <w:tcPr>
            <w:tcW w:w="2281" w:type="dxa"/>
            <w:tcBorders>
              <w:left w:val="single" w:sz="1" w:space="0" w:color="000000"/>
              <w:bottom w:val="single" w:sz="1" w:space="0" w:color="000000"/>
            </w:tcBorders>
          </w:tcPr>
          <w:p w:rsidR="00D4463C" w:rsidRDefault="00C70CF9">
            <w:pPr>
              <w:pStyle w:val="WW-TableContents1"/>
              <w:jc w:val="both"/>
              <w:rPr>
                <w:rFonts w:ascii="Arial" w:hAnsi="Arial"/>
                <w:sz w:val="20"/>
              </w:rPr>
            </w:pPr>
            <w:r>
              <w:rPr>
                <w:rFonts w:ascii="Arial" w:hAnsi="Arial"/>
                <w:sz w:val="20"/>
              </w:rPr>
              <w:t>Vince McCoy</w:t>
            </w:r>
          </w:p>
          <w:p w:rsidR="00D4463C" w:rsidRDefault="00B10008">
            <w:pPr>
              <w:pStyle w:val="WW-TableContents1"/>
              <w:jc w:val="both"/>
              <w:rPr>
                <w:rFonts w:ascii="Arial" w:hAnsi="Arial"/>
                <w:sz w:val="20"/>
              </w:rPr>
            </w:pPr>
            <w:hyperlink r:id="rId22" w:history="1">
              <w:r w:rsidR="00C70CF9">
                <w:rPr>
                  <w:rStyle w:val="Hyperlink"/>
                  <w:rFonts w:ascii="Arial" w:hAnsi="Arial"/>
                  <w:sz w:val="20"/>
                  <w:u w:val="none"/>
                </w:rPr>
                <w:t>&lt;McCoyVG@ci.anchorage.ak.us&gt;</w:t>
              </w:r>
            </w:hyperlink>
          </w:p>
          <w:p w:rsidR="00D4463C" w:rsidRDefault="00C70CF9">
            <w:pPr>
              <w:pStyle w:val="WW-TableContents1"/>
              <w:jc w:val="both"/>
              <w:rPr>
                <w:rFonts w:ascii="Arial" w:hAnsi="Arial"/>
                <w:sz w:val="20"/>
              </w:rPr>
            </w:pPr>
            <w:r>
              <w:rPr>
                <w:rFonts w:ascii="Arial" w:hAnsi="Arial"/>
                <w:sz w:val="20"/>
              </w:rPr>
              <w:t>Kattaryna Stiles, Acting Director, (343 1407)</w:t>
            </w:r>
          </w:p>
        </w:tc>
        <w:tc>
          <w:tcPr>
            <w:tcW w:w="2704" w:type="dxa"/>
            <w:tcBorders>
              <w:left w:val="single" w:sz="1" w:space="0" w:color="000000"/>
              <w:bottom w:val="single" w:sz="1" w:space="0" w:color="000000"/>
              <w:right w:val="single" w:sz="1" w:space="0" w:color="000000"/>
            </w:tcBorders>
          </w:tcPr>
          <w:p w:rsidR="00D4463C" w:rsidRDefault="00B10008">
            <w:pPr>
              <w:pStyle w:val="WW-TableContents1"/>
              <w:jc w:val="both"/>
              <w:rPr>
                <w:rStyle w:val="WW-Teletype1"/>
                <w:rFonts w:ascii="Arial" w:hAnsi="Arial"/>
                <w:sz w:val="20"/>
              </w:rPr>
            </w:pPr>
            <w:hyperlink r:id="rId23" w:history="1">
              <w:r w:rsidR="00C70CF9">
                <w:rPr>
                  <w:rStyle w:val="Hyperlink"/>
                  <w:rFonts w:ascii="Arial" w:hAnsi="Arial"/>
                  <w:sz w:val="20"/>
                  <w:u w:val="none"/>
                </w:rPr>
                <w:t>Jo</w:t>
              </w:r>
            </w:hyperlink>
            <w:r w:rsidR="00C70CF9">
              <w:rPr>
                <w:rStyle w:val="WW-Teletype1"/>
                <w:rFonts w:ascii="Arial" w:hAnsi="Arial"/>
                <w:sz w:val="20"/>
              </w:rPr>
              <w:t>hn Roberts,</w:t>
            </w:r>
          </w:p>
          <w:p w:rsidR="00D4463C" w:rsidRDefault="00B10008">
            <w:pPr>
              <w:pStyle w:val="WW-TableContents1"/>
              <w:jc w:val="both"/>
              <w:rPr>
                <w:rStyle w:val="WW-Teletype1"/>
                <w:rFonts w:ascii="Arial" w:hAnsi="Arial"/>
                <w:sz w:val="20"/>
              </w:rPr>
            </w:pPr>
            <w:hyperlink w:history="1">
              <w:r w:rsidR="00C70CF9">
                <w:rPr>
                  <w:rStyle w:val="Hyperlink"/>
                  <w:rFonts w:ascii="Arial" w:hAnsi="Arial"/>
                  <w:sz w:val="20"/>
                </w:rPr>
                <w:t>&lt;</w:t>
              </w:r>
            </w:hyperlink>
            <w:hyperlink r:id="rId24" w:history="1">
              <w:r w:rsidR="00C70CF9">
                <w:rPr>
                  <w:rStyle w:val="Hyperlink"/>
                  <w:rFonts w:ascii="Arial" w:hAnsi="Arial"/>
                  <w:sz w:val="20"/>
                </w:rPr>
                <w:t>RobertsJC@ci.anchorage.ak.us</w:t>
              </w:r>
            </w:hyperlink>
            <w:r w:rsidR="00C70CF9">
              <w:rPr>
                <w:rStyle w:val="WW-Teletype1"/>
                <w:rFonts w:ascii="Arial" w:hAnsi="Arial"/>
                <w:sz w:val="20"/>
              </w:rPr>
              <w:t>&gt;</w:t>
            </w:r>
          </w:p>
          <w:p w:rsidR="00D4463C" w:rsidRDefault="00D4463C">
            <w:pPr>
              <w:pStyle w:val="WW-TableContents1"/>
              <w:jc w:val="both"/>
              <w:rPr>
                <w:sz w:val="20"/>
              </w:rPr>
            </w:pPr>
          </w:p>
        </w:tc>
      </w:tr>
      <w:tr w:rsidR="00D4463C">
        <w:trPr>
          <w:cantSplit/>
        </w:trPr>
        <w:tc>
          <w:tcPr>
            <w:tcW w:w="1531" w:type="dxa"/>
            <w:tcBorders>
              <w:left w:val="single" w:sz="1" w:space="0" w:color="000000"/>
              <w:bottom w:val="single" w:sz="1" w:space="0" w:color="000000"/>
            </w:tcBorders>
          </w:tcPr>
          <w:p w:rsidR="00D4463C" w:rsidRDefault="00C70CF9">
            <w:pPr>
              <w:pStyle w:val="WW-TableContents1"/>
              <w:jc w:val="both"/>
              <w:rPr>
                <w:rStyle w:val="WW-Teletype1"/>
                <w:rFonts w:ascii="Arial" w:hAnsi="Arial"/>
                <w:sz w:val="20"/>
              </w:rPr>
            </w:pPr>
            <w:r>
              <w:rPr>
                <w:rStyle w:val="WW-Teletype1"/>
                <w:rFonts w:ascii="Arial" w:hAnsi="Arial"/>
                <w:sz w:val="20"/>
              </w:rPr>
              <w:t xml:space="preserve">Valdez EOC </w:t>
            </w:r>
          </w:p>
        </w:tc>
        <w:tc>
          <w:tcPr>
            <w:tcW w:w="2848" w:type="dxa"/>
            <w:tcBorders>
              <w:left w:val="single" w:sz="1" w:space="0" w:color="000000"/>
              <w:bottom w:val="single" w:sz="1" w:space="0" w:color="000000"/>
            </w:tcBorders>
          </w:tcPr>
          <w:p w:rsidR="00D4463C" w:rsidRDefault="00C70CF9">
            <w:pPr>
              <w:pStyle w:val="WW-TableContents1"/>
              <w:jc w:val="both"/>
              <w:rPr>
                <w:rStyle w:val="WW-Teletype1"/>
                <w:rFonts w:ascii="Arial" w:hAnsi="Arial"/>
                <w:sz w:val="20"/>
              </w:rPr>
            </w:pPr>
            <w:r>
              <w:rPr>
                <w:rStyle w:val="WW-Teletype1"/>
                <w:rFonts w:ascii="Arial" w:hAnsi="Arial"/>
                <w:sz w:val="20"/>
              </w:rPr>
              <w:t>Valdez City Hall, 212 Chenea Ave. Valdez</w:t>
            </w:r>
          </w:p>
        </w:tc>
        <w:tc>
          <w:tcPr>
            <w:tcW w:w="2281" w:type="dxa"/>
            <w:tcBorders>
              <w:left w:val="single" w:sz="1" w:space="0" w:color="000000"/>
              <w:bottom w:val="single" w:sz="1" w:space="0" w:color="000000"/>
            </w:tcBorders>
          </w:tcPr>
          <w:p w:rsidR="00D4463C" w:rsidRDefault="00C70CF9">
            <w:pPr>
              <w:pStyle w:val="WW-TableContents1"/>
              <w:jc w:val="both"/>
              <w:rPr>
                <w:rStyle w:val="WW-Teletype1"/>
                <w:rFonts w:ascii="Arial" w:hAnsi="Arial"/>
                <w:sz w:val="20"/>
              </w:rPr>
            </w:pPr>
            <w:r>
              <w:rPr>
                <w:rStyle w:val="WW-Teletype1"/>
                <w:rFonts w:ascii="Arial" w:hAnsi="Arial"/>
                <w:sz w:val="20"/>
              </w:rPr>
              <w:t xml:space="preserve">George Keeney </w:t>
            </w:r>
          </w:p>
          <w:p w:rsidR="00D4463C" w:rsidRDefault="00C70CF9">
            <w:pPr>
              <w:pStyle w:val="WW-TableContents1"/>
              <w:jc w:val="both"/>
              <w:rPr>
                <w:rStyle w:val="WW-Teletype1"/>
                <w:rFonts w:ascii="Arial" w:hAnsi="Arial"/>
                <w:sz w:val="20"/>
              </w:rPr>
            </w:pPr>
            <w:r>
              <w:rPr>
                <w:rStyle w:val="WW-Teletype1"/>
                <w:rFonts w:ascii="Arial" w:hAnsi="Arial"/>
                <w:sz w:val="20"/>
              </w:rPr>
              <w:t>(835-4560)</w:t>
            </w:r>
          </w:p>
          <w:p w:rsidR="00D4463C" w:rsidRDefault="00B10008">
            <w:pPr>
              <w:pStyle w:val="WW-TableContents1"/>
              <w:jc w:val="both"/>
            </w:pPr>
            <w:hyperlink w:history="1">
              <w:r w:rsidR="00C70CF9">
                <w:rPr>
                  <w:rStyle w:val="Hyperlink"/>
                  <w:rFonts w:ascii="Arial" w:hAnsi="Arial"/>
                  <w:sz w:val="20"/>
                  <w:u w:val="none"/>
                </w:rPr>
                <w:t>&lt;gkeeney@ci.valdez.ak.us&gt;</w:t>
              </w:r>
            </w:hyperlink>
          </w:p>
          <w:p w:rsidR="00D4463C" w:rsidRDefault="00B10008">
            <w:pPr>
              <w:pStyle w:val="WW-TableContents1"/>
              <w:jc w:val="both"/>
            </w:pPr>
            <w:hyperlink r:id="rId25" w:history="1">
              <w:r w:rsidR="00C70CF9">
                <w:rPr>
                  <w:rStyle w:val="Hyperlink"/>
                  <w:rFonts w:ascii="Arial" w:hAnsi="Arial"/>
                  <w:sz w:val="20"/>
                  <w:u w:val="none"/>
                </w:rPr>
                <w:t>Eric Phillips</w:t>
              </w:r>
            </w:hyperlink>
          </w:p>
          <w:p w:rsidR="00D4463C" w:rsidRDefault="00B10008">
            <w:pPr>
              <w:pStyle w:val="WW-TableContents1"/>
              <w:jc w:val="both"/>
            </w:pPr>
            <w:hyperlink r:id="rId26" w:history="1">
              <w:r w:rsidR="00C70CF9">
                <w:rPr>
                  <w:rStyle w:val="Hyperlink"/>
                  <w:rFonts w:ascii="Arial" w:hAnsi="Arial"/>
                  <w:sz w:val="20"/>
                  <w:u w:val="none"/>
                </w:rPr>
                <w:t>&lt;ephillips@ci.valdez.ak.us</w:t>
              </w:r>
            </w:hyperlink>
            <w:r w:rsidR="00C70CF9">
              <w:t>&gt;</w:t>
            </w:r>
          </w:p>
        </w:tc>
        <w:tc>
          <w:tcPr>
            <w:tcW w:w="2704" w:type="dxa"/>
            <w:tcBorders>
              <w:left w:val="single" w:sz="1" w:space="0" w:color="000000"/>
              <w:bottom w:val="single" w:sz="1" w:space="0" w:color="000000"/>
              <w:right w:val="single" w:sz="1" w:space="0" w:color="000000"/>
            </w:tcBorders>
          </w:tcPr>
          <w:p w:rsidR="00D4463C" w:rsidRDefault="00B10008">
            <w:pPr>
              <w:pStyle w:val="WW-TableContents1"/>
              <w:jc w:val="both"/>
            </w:pPr>
            <w:hyperlink w:history="1">
              <w:r w:rsidR="00C70CF9">
                <w:rPr>
                  <w:rStyle w:val="Hyperlink"/>
                  <w:rFonts w:ascii="Arial" w:hAnsi="Arial"/>
                  <w:sz w:val="20"/>
                  <w:u w:val="none"/>
                </w:rPr>
                <w:t>Chris Farmer</w:t>
              </w:r>
            </w:hyperlink>
          </w:p>
          <w:p w:rsidR="00D4463C" w:rsidRDefault="00B10008">
            <w:pPr>
              <w:pStyle w:val="WW-TableContents1"/>
              <w:jc w:val="both"/>
              <w:rPr>
                <w:rFonts w:ascii="Arial" w:hAnsi="Arial"/>
                <w:sz w:val="20"/>
              </w:rPr>
            </w:pPr>
            <w:hyperlink w:history="1">
              <w:r w:rsidR="00C70CF9">
                <w:rPr>
                  <w:rStyle w:val="Hyperlink"/>
                  <w:rFonts w:ascii="Arial" w:hAnsi="Arial"/>
                  <w:sz w:val="20"/>
                  <w:u w:val="none"/>
                </w:rPr>
                <w:t>&lt;cfarmer@ci.valdez.ak.us&gt;</w:t>
              </w:r>
            </w:hyperlink>
            <w:r w:rsidR="00C70CF9">
              <w:rPr>
                <w:rStyle w:val="WW-Teletype1"/>
                <w:rFonts w:ascii="Arial" w:hAnsi="Arial"/>
                <w:sz w:val="20"/>
              </w:rPr>
              <w:t>(835 4313)</w:t>
            </w:r>
            <w:r w:rsidR="00C70CF9">
              <w:rPr>
                <w:rFonts w:ascii="Arial" w:hAnsi="Arial"/>
                <w:sz w:val="20"/>
              </w:rPr>
              <w:t xml:space="preserve"> </w:t>
            </w:r>
          </w:p>
        </w:tc>
      </w:tr>
      <w:tr w:rsidR="00D4463C">
        <w:trPr>
          <w:cantSplit/>
        </w:trPr>
        <w:tc>
          <w:tcPr>
            <w:tcW w:w="1531" w:type="dxa"/>
            <w:tcBorders>
              <w:left w:val="single" w:sz="1" w:space="0" w:color="000000"/>
              <w:bottom w:val="single" w:sz="1" w:space="0" w:color="000000"/>
            </w:tcBorders>
          </w:tcPr>
          <w:p w:rsidR="00D4463C" w:rsidRDefault="00C70CF9">
            <w:pPr>
              <w:pStyle w:val="WW-TableContents1"/>
              <w:jc w:val="both"/>
              <w:rPr>
                <w:rFonts w:ascii="Arial" w:hAnsi="Arial"/>
                <w:sz w:val="20"/>
              </w:rPr>
            </w:pPr>
            <w:r>
              <w:rPr>
                <w:rFonts w:ascii="Arial" w:hAnsi="Arial"/>
                <w:sz w:val="20"/>
              </w:rPr>
              <w:t xml:space="preserve">Kodiak EOC </w:t>
            </w:r>
          </w:p>
        </w:tc>
        <w:tc>
          <w:tcPr>
            <w:tcW w:w="2848" w:type="dxa"/>
            <w:tcBorders>
              <w:left w:val="single" w:sz="1" w:space="0" w:color="000000"/>
              <w:bottom w:val="single" w:sz="1" w:space="0" w:color="000000"/>
            </w:tcBorders>
          </w:tcPr>
          <w:p w:rsidR="00D4463C" w:rsidRDefault="00C70CF9">
            <w:pPr>
              <w:pStyle w:val="WW-TableContents1"/>
              <w:jc w:val="both"/>
              <w:rPr>
                <w:rStyle w:val="WW-Teletype1"/>
                <w:rFonts w:ascii="Arial" w:hAnsi="Arial"/>
                <w:sz w:val="20"/>
              </w:rPr>
            </w:pPr>
            <w:r>
              <w:rPr>
                <w:rStyle w:val="WW-Teletype1"/>
                <w:rFonts w:ascii="Arial" w:hAnsi="Arial"/>
                <w:sz w:val="20"/>
              </w:rPr>
              <w:t>Kodiak Island Borough Police Department, 217 Lower Mill Bay Road, Kodiak.</w:t>
            </w:r>
          </w:p>
          <w:p w:rsidR="00D4463C" w:rsidRDefault="00D4463C">
            <w:pPr>
              <w:pStyle w:val="WW-TableContents1"/>
              <w:jc w:val="both"/>
            </w:pPr>
          </w:p>
        </w:tc>
        <w:tc>
          <w:tcPr>
            <w:tcW w:w="2281" w:type="dxa"/>
            <w:tcBorders>
              <w:left w:val="single" w:sz="1" w:space="0" w:color="000000"/>
              <w:bottom w:val="single" w:sz="1" w:space="0" w:color="000000"/>
            </w:tcBorders>
          </w:tcPr>
          <w:p w:rsidR="00D4463C" w:rsidRDefault="00C70CF9">
            <w:pPr>
              <w:pStyle w:val="WW-TableContents1"/>
              <w:jc w:val="both"/>
              <w:rPr>
                <w:rFonts w:ascii="Arial" w:hAnsi="Arial"/>
                <w:sz w:val="20"/>
              </w:rPr>
            </w:pPr>
            <w:r>
              <w:rPr>
                <w:rStyle w:val="WW-Teletype1"/>
                <w:rFonts w:ascii="Arial" w:hAnsi="Arial"/>
                <w:sz w:val="20"/>
              </w:rPr>
              <w:t>Bud Cassidy (486-9363), &lt;</w:t>
            </w:r>
            <w:hyperlink r:id="rId27" w:history="1">
              <w:r>
                <w:rPr>
                  <w:rStyle w:val="Hyperlink"/>
                  <w:rFonts w:ascii="Arial" w:hAnsi="Arial"/>
                  <w:sz w:val="20"/>
                  <w:u w:val="none"/>
                </w:rPr>
                <w:t>bcassidy@kib.co.kodiak.ak.us&gt;</w:t>
              </w:r>
            </w:hyperlink>
          </w:p>
        </w:tc>
        <w:tc>
          <w:tcPr>
            <w:tcW w:w="2704" w:type="dxa"/>
            <w:tcBorders>
              <w:left w:val="single" w:sz="1" w:space="0" w:color="000000"/>
              <w:bottom w:val="single" w:sz="1" w:space="0" w:color="000000"/>
              <w:right w:val="single" w:sz="1" w:space="0" w:color="000000"/>
            </w:tcBorders>
          </w:tcPr>
          <w:p w:rsidR="00D4463C" w:rsidRDefault="00C70CF9">
            <w:pPr>
              <w:pStyle w:val="WW-TableContents1"/>
              <w:jc w:val="both"/>
              <w:rPr>
                <w:rFonts w:ascii="Arial" w:hAnsi="Arial"/>
                <w:sz w:val="20"/>
              </w:rPr>
            </w:pPr>
            <w:r>
              <w:rPr>
                <w:rFonts w:ascii="Arial" w:hAnsi="Arial"/>
                <w:sz w:val="20"/>
              </w:rPr>
              <w:t>Kris Brewster &lt;</w:t>
            </w:r>
            <w:hyperlink r:id="rId28" w:history="1">
              <w:r>
                <w:rPr>
                  <w:rStyle w:val="Hyperlink"/>
                  <w:rFonts w:ascii="Arial" w:hAnsi="Arial"/>
                  <w:sz w:val="20"/>
                  <w:u w:val="none"/>
                </w:rPr>
                <w:t>kbrewster@city.kodiak.ak.us</w:t>
              </w:r>
            </w:hyperlink>
            <w:r>
              <w:rPr>
                <w:rFonts w:ascii="Arial" w:hAnsi="Arial"/>
                <w:sz w:val="20"/>
              </w:rPr>
              <w:t xml:space="preserve">&gt;, </w:t>
            </w:r>
            <w:r>
              <w:rPr>
                <w:rStyle w:val="WW-Teletype1"/>
                <w:rFonts w:ascii="Arial" w:hAnsi="Arial"/>
                <w:sz w:val="20"/>
              </w:rPr>
              <w:t>Information Systems Administrator, City of Kodiak</w:t>
            </w:r>
            <w:r>
              <w:rPr>
                <w:rStyle w:val="WW-Teletype1"/>
                <w:rFonts w:ascii="Arial" w:hAnsi="Arial"/>
                <w:sz w:val="20"/>
              </w:rPr>
              <w:br/>
              <w:t>(907-486-8668)</w:t>
            </w:r>
            <w:r>
              <w:rPr>
                <w:rFonts w:ascii="Arial" w:hAnsi="Arial"/>
                <w:sz w:val="20"/>
              </w:rPr>
              <w:t xml:space="preserve"> </w:t>
            </w:r>
          </w:p>
        </w:tc>
      </w:tr>
      <w:tr w:rsidR="00D4463C">
        <w:trPr>
          <w:cantSplit/>
        </w:trPr>
        <w:tc>
          <w:tcPr>
            <w:tcW w:w="1531" w:type="dxa"/>
            <w:tcBorders>
              <w:left w:val="single" w:sz="1" w:space="0" w:color="000000"/>
              <w:bottom w:val="single" w:sz="1" w:space="0" w:color="000000"/>
            </w:tcBorders>
          </w:tcPr>
          <w:p w:rsidR="00D4463C" w:rsidRDefault="00C70CF9">
            <w:pPr>
              <w:pStyle w:val="WW-TableContents1"/>
              <w:jc w:val="both"/>
              <w:rPr>
                <w:rFonts w:ascii="Arial" w:hAnsi="Arial"/>
                <w:sz w:val="20"/>
              </w:rPr>
            </w:pPr>
            <w:r>
              <w:rPr>
                <w:rFonts w:ascii="Arial" w:hAnsi="Arial"/>
                <w:sz w:val="20"/>
              </w:rPr>
              <w:t xml:space="preserve">Seward EOC </w:t>
            </w:r>
          </w:p>
        </w:tc>
        <w:tc>
          <w:tcPr>
            <w:tcW w:w="2848" w:type="dxa"/>
            <w:tcBorders>
              <w:left w:val="single" w:sz="1" w:space="0" w:color="000000"/>
              <w:bottom w:val="single" w:sz="1" w:space="0" w:color="000000"/>
            </w:tcBorders>
          </w:tcPr>
          <w:p w:rsidR="00D4463C" w:rsidRDefault="00C70CF9">
            <w:pPr>
              <w:pStyle w:val="WW-TableContents1"/>
              <w:jc w:val="both"/>
              <w:rPr>
                <w:rStyle w:val="WW-Teletype1"/>
                <w:rFonts w:ascii="Arial" w:hAnsi="Arial"/>
                <w:sz w:val="20"/>
              </w:rPr>
            </w:pPr>
            <w:r>
              <w:rPr>
                <w:rStyle w:val="WW-Teletype1"/>
                <w:rFonts w:ascii="Arial" w:hAnsi="Arial"/>
                <w:sz w:val="20"/>
              </w:rPr>
              <w:t>Seward Fire Department (City Emergency Operations Center / Dispatch), 316 4th Avenue, Seward.</w:t>
            </w:r>
          </w:p>
        </w:tc>
        <w:tc>
          <w:tcPr>
            <w:tcW w:w="2281" w:type="dxa"/>
            <w:tcBorders>
              <w:left w:val="single" w:sz="1" w:space="0" w:color="000000"/>
              <w:bottom w:val="single" w:sz="1" w:space="0" w:color="000000"/>
            </w:tcBorders>
          </w:tcPr>
          <w:p w:rsidR="00D4463C" w:rsidRDefault="00C70CF9">
            <w:pPr>
              <w:pStyle w:val="WW-TableContents1"/>
              <w:jc w:val="both"/>
              <w:rPr>
                <w:rStyle w:val="WW-Teletype1"/>
                <w:rFonts w:ascii="Arial" w:hAnsi="Arial"/>
                <w:sz w:val="20"/>
              </w:rPr>
            </w:pPr>
            <w:r>
              <w:rPr>
                <w:rStyle w:val="WW-Teletype1"/>
                <w:rFonts w:ascii="Arial" w:hAnsi="Arial"/>
                <w:sz w:val="20"/>
              </w:rPr>
              <w:t>David Squires, (224-3445), &lt;</w:t>
            </w:r>
            <w:hyperlink r:id="rId29" w:history="1">
              <w:r>
                <w:rPr>
                  <w:rStyle w:val="Hyperlink"/>
                  <w:rFonts w:ascii="Arial" w:hAnsi="Arial"/>
                  <w:sz w:val="20"/>
                  <w:u w:val="none"/>
                </w:rPr>
                <w:t>dsquires@cityofseward.net&gt;</w:t>
              </w:r>
            </w:hyperlink>
          </w:p>
          <w:p w:rsidR="00D4463C" w:rsidRDefault="00C70CF9">
            <w:pPr>
              <w:pStyle w:val="WW-TableContents1"/>
              <w:jc w:val="both"/>
              <w:rPr>
                <w:rStyle w:val="WW-Teletype1"/>
                <w:rFonts w:ascii="Arial" w:hAnsi="Arial"/>
                <w:sz w:val="20"/>
              </w:rPr>
            </w:pPr>
            <w:r>
              <w:rPr>
                <w:rStyle w:val="WW-Teletype1"/>
                <w:rFonts w:ascii="Arial" w:hAnsi="Arial"/>
                <w:sz w:val="20"/>
              </w:rPr>
              <w:t>Jan Melvin</w:t>
            </w:r>
          </w:p>
        </w:tc>
        <w:tc>
          <w:tcPr>
            <w:tcW w:w="2704" w:type="dxa"/>
            <w:tcBorders>
              <w:left w:val="single" w:sz="1" w:space="0" w:color="000000"/>
              <w:bottom w:val="single" w:sz="1" w:space="0" w:color="000000"/>
              <w:right w:val="single" w:sz="1" w:space="0" w:color="000000"/>
            </w:tcBorders>
          </w:tcPr>
          <w:p w:rsidR="00D4463C" w:rsidRDefault="00C70CF9">
            <w:pPr>
              <w:pStyle w:val="WW-TableContents1"/>
              <w:jc w:val="both"/>
              <w:rPr>
                <w:rStyle w:val="WW-Teletype1"/>
                <w:rFonts w:ascii="Arial" w:hAnsi="Arial"/>
                <w:sz w:val="20"/>
              </w:rPr>
            </w:pPr>
            <w:r>
              <w:rPr>
                <w:rStyle w:val="WW-Teletype1"/>
                <w:rFonts w:ascii="Arial" w:hAnsi="Arial"/>
                <w:sz w:val="20"/>
              </w:rPr>
              <w:t>Mike Meeks, IT Head, &lt;</w:t>
            </w:r>
            <w:hyperlink r:id="rId30" w:history="1">
              <w:r>
                <w:rPr>
                  <w:rStyle w:val="Hyperlink"/>
                  <w:rFonts w:ascii="Arial" w:hAnsi="Arial"/>
                  <w:sz w:val="20"/>
                  <w:u w:val="none"/>
                </w:rPr>
                <w:t>mmeeks@cityofseward.net&gt;</w:t>
              </w:r>
            </w:hyperlink>
            <w:r>
              <w:rPr>
                <w:rStyle w:val="WW-Teletype1"/>
                <w:rFonts w:ascii="Arial" w:hAnsi="Arial"/>
                <w:sz w:val="20"/>
              </w:rPr>
              <w:t xml:space="preserve"> (907 362 1855)</w:t>
            </w:r>
          </w:p>
          <w:p w:rsidR="00D4463C" w:rsidRDefault="00C70CF9">
            <w:pPr>
              <w:pStyle w:val="WW-TableContents1"/>
              <w:jc w:val="both"/>
              <w:rPr>
                <w:rStyle w:val="WW-Teletype1"/>
                <w:rFonts w:ascii="Arial" w:hAnsi="Arial"/>
                <w:sz w:val="20"/>
              </w:rPr>
            </w:pPr>
            <w:r>
              <w:rPr>
                <w:rStyle w:val="WW-Teletype1"/>
                <w:rFonts w:ascii="Arial" w:hAnsi="Arial"/>
                <w:sz w:val="20"/>
              </w:rPr>
              <w:t>Phillip Oates &lt;</w:t>
            </w:r>
            <w:hyperlink r:id="rId31" w:history="1">
              <w:r>
                <w:rPr>
                  <w:rStyle w:val="Hyperlink"/>
                  <w:rFonts w:ascii="Arial" w:hAnsi="Arial"/>
                  <w:sz w:val="20"/>
                  <w:u w:val="none"/>
                </w:rPr>
                <w:t>poates@cityofseward.net</w:t>
              </w:r>
            </w:hyperlink>
            <w:r>
              <w:rPr>
                <w:rStyle w:val="WW-Teletype1"/>
                <w:rFonts w:ascii="Arial" w:hAnsi="Arial"/>
                <w:sz w:val="20"/>
              </w:rPr>
              <w:t>&gt;</w:t>
            </w:r>
          </w:p>
        </w:tc>
      </w:tr>
      <w:tr w:rsidR="00D4463C">
        <w:trPr>
          <w:cantSplit/>
        </w:trPr>
        <w:tc>
          <w:tcPr>
            <w:tcW w:w="1531" w:type="dxa"/>
            <w:tcBorders>
              <w:left w:val="single" w:sz="1" w:space="0" w:color="000000"/>
              <w:bottom w:val="single" w:sz="1" w:space="0" w:color="000000"/>
            </w:tcBorders>
          </w:tcPr>
          <w:p w:rsidR="00D4463C" w:rsidRDefault="00C70CF9">
            <w:pPr>
              <w:pStyle w:val="WW-TableContents1"/>
              <w:jc w:val="both"/>
              <w:rPr>
                <w:rFonts w:ascii="Arial" w:hAnsi="Arial"/>
                <w:sz w:val="20"/>
              </w:rPr>
            </w:pPr>
            <w:r>
              <w:rPr>
                <w:rFonts w:ascii="Arial" w:hAnsi="Arial"/>
                <w:sz w:val="20"/>
              </w:rPr>
              <w:t xml:space="preserve">Soldotna EOC </w:t>
            </w:r>
          </w:p>
        </w:tc>
        <w:tc>
          <w:tcPr>
            <w:tcW w:w="2848" w:type="dxa"/>
            <w:tcBorders>
              <w:left w:val="single" w:sz="1" w:space="0" w:color="000000"/>
              <w:bottom w:val="single" w:sz="1" w:space="0" w:color="000000"/>
            </w:tcBorders>
          </w:tcPr>
          <w:p w:rsidR="00D4463C" w:rsidRDefault="00C70CF9">
            <w:pPr>
              <w:pStyle w:val="WW-TableContents1"/>
              <w:jc w:val="both"/>
              <w:rPr>
                <w:rStyle w:val="WW-Teletype1"/>
                <w:rFonts w:ascii="Arial" w:hAnsi="Arial"/>
                <w:sz w:val="20"/>
              </w:rPr>
            </w:pPr>
            <w:r>
              <w:rPr>
                <w:rStyle w:val="WW-Teletype1"/>
                <w:rFonts w:ascii="Arial" w:hAnsi="Arial"/>
                <w:sz w:val="20"/>
              </w:rPr>
              <w:t xml:space="preserve">The Kenai Peninsula Borough Emergency Operations Center, 253 Wilson Lane, Soldotna, 99669. </w:t>
            </w:r>
          </w:p>
          <w:p w:rsidR="00D4463C" w:rsidRDefault="00D4463C">
            <w:pPr>
              <w:pStyle w:val="WW-TableContents1"/>
              <w:jc w:val="both"/>
              <w:rPr>
                <w:rFonts w:ascii="Arial" w:hAnsi="Arial"/>
                <w:sz w:val="20"/>
                <w:szCs w:val="18"/>
              </w:rPr>
            </w:pPr>
          </w:p>
        </w:tc>
        <w:tc>
          <w:tcPr>
            <w:tcW w:w="2281" w:type="dxa"/>
            <w:tcBorders>
              <w:left w:val="single" w:sz="1" w:space="0" w:color="000000"/>
              <w:bottom w:val="single" w:sz="1" w:space="0" w:color="000000"/>
            </w:tcBorders>
          </w:tcPr>
          <w:p w:rsidR="00D4463C" w:rsidRDefault="00C70CF9">
            <w:pPr>
              <w:pStyle w:val="WW-TableContents1"/>
              <w:jc w:val="both"/>
              <w:rPr>
                <w:rStyle w:val="WW-Teletype1"/>
                <w:rFonts w:ascii="Arial" w:hAnsi="Arial"/>
                <w:sz w:val="20"/>
              </w:rPr>
            </w:pPr>
            <w:r>
              <w:rPr>
                <w:rStyle w:val="WW-Teletype1"/>
                <w:rFonts w:ascii="Arial" w:hAnsi="Arial"/>
                <w:sz w:val="20"/>
              </w:rPr>
              <w:t xml:space="preserve">Scott Walden </w:t>
            </w:r>
          </w:p>
          <w:p w:rsidR="00D4463C" w:rsidRDefault="00C70CF9">
            <w:pPr>
              <w:pStyle w:val="WW-TableContents1"/>
              <w:jc w:val="both"/>
              <w:rPr>
                <w:rStyle w:val="WW-Teletype1"/>
              </w:rPr>
            </w:pPr>
            <w:r>
              <w:rPr>
                <w:rStyle w:val="WW-Teletype1"/>
                <w:rFonts w:ascii="Arial" w:hAnsi="Arial"/>
                <w:sz w:val="20"/>
              </w:rPr>
              <w:t>(262-2097), &lt;</w:t>
            </w:r>
            <w:hyperlink r:id="rId32" w:history="1">
              <w:r>
                <w:rPr>
                  <w:rStyle w:val="Hyperlink"/>
                  <w:rFonts w:ascii="Arial" w:hAnsi="Arial"/>
                  <w:sz w:val="20"/>
                  <w:u w:val="none"/>
                </w:rPr>
                <w:t>swalden@borough.kenai.ak.us</w:t>
              </w:r>
            </w:hyperlink>
            <w:hyperlink w:history="1">
              <w:r>
                <w:rPr>
                  <w:rStyle w:val="Hyperlink"/>
                  <w:rFonts w:ascii="Arial" w:hAnsi="Arial"/>
                  <w:sz w:val="20"/>
                  <w:u w:val="none"/>
                </w:rPr>
                <w:t>&gt;</w:t>
              </w:r>
            </w:hyperlink>
          </w:p>
          <w:p w:rsidR="00D4463C" w:rsidRDefault="00C70CF9">
            <w:pPr>
              <w:pStyle w:val="WW-TableContents1"/>
              <w:jc w:val="both"/>
              <w:rPr>
                <w:rStyle w:val="WW-Teletype1"/>
              </w:rPr>
            </w:pPr>
            <w:r>
              <w:rPr>
                <w:rStyle w:val="WW-Teletype1"/>
              </w:rPr>
              <w:t>Bonnie Hanson</w:t>
            </w:r>
          </w:p>
        </w:tc>
        <w:tc>
          <w:tcPr>
            <w:tcW w:w="2704" w:type="dxa"/>
            <w:tcBorders>
              <w:left w:val="single" w:sz="1" w:space="0" w:color="000000"/>
              <w:bottom w:val="single" w:sz="1" w:space="0" w:color="000000"/>
              <w:right w:val="single" w:sz="1" w:space="0" w:color="000000"/>
            </w:tcBorders>
          </w:tcPr>
          <w:p w:rsidR="00D4463C" w:rsidRDefault="00C70CF9">
            <w:pPr>
              <w:pStyle w:val="WW-TableContents1"/>
              <w:jc w:val="both"/>
              <w:rPr>
                <w:rFonts w:ascii="Arial" w:hAnsi="Arial"/>
                <w:sz w:val="20"/>
              </w:rPr>
            </w:pPr>
            <w:r>
              <w:rPr>
                <w:rStyle w:val="WW-Teletype1"/>
                <w:rFonts w:ascii="Arial" w:hAnsi="Arial"/>
                <w:sz w:val="20"/>
              </w:rPr>
              <w:t>Ben Hanson &lt;</w:t>
            </w:r>
            <w:hyperlink r:id="rId33" w:history="1">
              <w:r>
                <w:rPr>
                  <w:rStyle w:val="Hyperlink"/>
                  <w:rFonts w:ascii="Arial" w:hAnsi="Arial"/>
                  <w:sz w:val="20"/>
                  <w:u w:val="none"/>
                </w:rPr>
                <w:t>BenHanson@borough.kenai.ak.us</w:t>
              </w:r>
            </w:hyperlink>
            <w:r>
              <w:rPr>
                <w:rStyle w:val="WW-Teletype1"/>
                <w:rFonts w:ascii="Arial" w:hAnsi="Arial"/>
                <w:sz w:val="20"/>
              </w:rPr>
              <w:t>&gt;</w:t>
            </w:r>
            <w:r>
              <w:rPr>
                <w:rStyle w:val="WW-Teletype1"/>
                <w:rFonts w:ascii="Arial" w:hAnsi="Arial"/>
                <w:sz w:val="20"/>
              </w:rPr>
              <w:br/>
            </w:r>
            <w:r>
              <w:rPr>
                <w:rStyle w:val="WW-Teletype1"/>
                <w:rFonts w:ascii="Arial" w:hAnsi="Arial"/>
                <w:sz w:val="20"/>
              </w:rPr>
              <w:br/>
              <w:t>Bob Jones &lt;</w:t>
            </w:r>
            <w:hyperlink r:id="rId34" w:history="1">
              <w:r>
                <w:rPr>
                  <w:rStyle w:val="Hyperlink"/>
                  <w:rFonts w:ascii="Arial" w:hAnsi="Arial"/>
                  <w:sz w:val="20"/>
                  <w:u w:val="none"/>
                </w:rPr>
                <w:t>Bjones@borough.kenai.ak.us</w:t>
              </w:r>
            </w:hyperlink>
            <w:r>
              <w:rPr>
                <w:rStyle w:val="WW-Teletype1"/>
                <w:rFonts w:ascii="Arial" w:hAnsi="Arial"/>
                <w:sz w:val="20"/>
              </w:rPr>
              <w:t>&gt;, 714-2110</w:t>
            </w:r>
            <w:r>
              <w:rPr>
                <w:rStyle w:val="WW-Teletype1"/>
                <w:rFonts w:ascii="Arial" w:hAnsi="Arial"/>
                <w:sz w:val="20"/>
              </w:rPr>
              <w:br/>
            </w:r>
            <w:r>
              <w:rPr>
                <w:rFonts w:ascii="Arial" w:hAnsi="Arial"/>
                <w:sz w:val="20"/>
              </w:rPr>
              <w:br/>
            </w:r>
          </w:p>
        </w:tc>
      </w:tr>
      <w:tr w:rsidR="00D4463C">
        <w:trPr>
          <w:cantSplit/>
        </w:trPr>
        <w:tc>
          <w:tcPr>
            <w:tcW w:w="1531" w:type="dxa"/>
            <w:tcBorders>
              <w:left w:val="single" w:sz="1" w:space="0" w:color="000000"/>
              <w:bottom w:val="single" w:sz="1" w:space="0" w:color="000000"/>
            </w:tcBorders>
          </w:tcPr>
          <w:p w:rsidR="00D4463C" w:rsidRDefault="00D4463C">
            <w:pPr>
              <w:pStyle w:val="WW-TableContents1"/>
              <w:jc w:val="both"/>
              <w:rPr>
                <w:sz w:val="18"/>
                <w:szCs w:val="18"/>
              </w:rPr>
            </w:pPr>
          </w:p>
        </w:tc>
        <w:tc>
          <w:tcPr>
            <w:tcW w:w="2848" w:type="dxa"/>
            <w:tcBorders>
              <w:left w:val="single" w:sz="1" w:space="0" w:color="000000"/>
              <w:bottom w:val="single" w:sz="1" w:space="0" w:color="000000"/>
            </w:tcBorders>
          </w:tcPr>
          <w:p w:rsidR="00D4463C" w:rsidRDefault="00D4463C">
            <w:pPr>
              <w:pStyle w:val="WW-TableContents1"/>
              <w:jc w:val="both"/>
              <w:rPr>
                <w:sz w:val="18"/>
                <w:szCs w:val="18"/>
              </w:rPr>
            </w:pPr>
          </w:p>
        </w:tc>
        <w:tc>
          <w:tcPr>
            <w:tcW w:w="2281" w:type="dxa"/>
            <w:tcBorders>
              <w:left w:val="single" w:sz="1" w:space="0" w:color="000000"/>
              <w:bottom w:val="single" w:sz="1" w:space="0" w:color="000000"/>
            </w:tcBorders>
          </w:tcPr>
          <w:p w:rsidR="00D4463C" w:rsidRDefault="00D4463C">
            <w:pPr>
              <w:pStyle w:val="WW-TableContents1"/>
              <w:jc w:val="both"/>
              <w:rPr>
                <w:sz w:val="18"/>
                <w:szCs w:val="18"/>
              </w:rPr>
            </w:pPr>
          </w:p>
        </w:tc>
        <w:tc>
          <w:tcPr>
            <w:tcW w:w="2704" w:type="dxa"/>
            <w:tcBorders>
              <w:left w:val="single" w:sz="1" w:space="0" w:color="000000"/>
              <w:bottom w:val="single" w:sz="1" w:space="0" w:color="000000"/>
              <w:right w:val="single" w:sz="1" w:space="0" w:color="000000"/>
            </w:tcBorders>
          </w:tcPr>
          <w:p w:rsidR="00D4463C" w:rsidRDefault="00D4463C">
            <w:pPr>
              <w:pStyle w:val="WW-TableContents1"/>
              <w:jc w:val="both"/>
              <w:rPr>
                <w:sz w:val="18"/>
                <w:szCs w:val="18"/>
              </w:rPr>
            </w:pPr>
          </w:p>
        </w:tc>
      </w:tr>
    </w:tbl>
    <w:p w:rsidR="00D4463C" w:rsidRDefault="00C70CF9">
      <w:pPr>
        <w:spacing w:before="120" w:after="120"/>
        <w:jc w:val="both"/>
      </w:pPr>
      <w:r>
        <w:t>The CISN_Display usernames &amp; passwords used are:</w:t>
      </w:r>
    </w:p>
    <w:p w:rsidR="00D4463C" w:rsidRDefault="00D4463C">
      <w:pPr>
        <w:spacing w:before="120" w:after="120"/>
        <w:jc w:val="both"/>
      </w:pPr>
    </w:p>
    <w:tbl>
      <w:tblPr>
        <w:tblW w:w="0" w:type="auto"/>
        <w:tblInd w:w="55" w:type="dxa"/>
        <w:tblLayout w:type="fixed"/>
        <w:tblCellMar>
          <w:top w:w="55" w:type="dxa"/>
          <w:left w:w="55" w:type="dxa"/>
          <w:bottom w:w="55" w:type="dxa"/>
          <w:right w:w="55" w:type="dxa"/>
        </w:tblCellMar>
        <w:tblLook w:val="0000"/>
      </w:tblPr>
      <w:tblGrid>
        <w:gridCol w:w="1531"/>
        <w:gridCol w:w="1560"/>
        <w:gridCol w:w="6273"/>
      </w:tblGrid>
      <w:tr w:rsidR="00D4463C">
        <w:trPr>
          <w:cantSplit/>
          <w:tblHeader/>
        </w:trPr>
        <w:tc>
          <w:tcPr>
            <w:tcW w:w="1531" w:type="dxa"/>
            <w:tcBorders>
              <w:top w:val="single" w:sz="1" w:space="0" w:color="000000"/>
              <w:left w:val="single" w:sz="1" w:space="0" w:color="000000"/>
              <w:bottom w:val="single" w:sz="1" w:space="0" w:color="000000"/>
            </w:tcBorders>
          </w:tcPr>
          <w:p w:rsidR="00D4463C" w:rsidRDefault="00C70CF9">
            <w:pPr>
              <w:pStyle w:val="WW-TableHeading1"/>
              <w:rPr>
                <w:sz w:val="22"/>
                <w:szCs w:val="22"/>
              </w:rPr>
            </w:pPr>
            <w:r>
              <w:rPr>
                <w:sz w:val="22"/>
                <w:szCs w:val="22"/>
              </w:rPr>
              <w:t>Identifier</w:t>
            </w:r>
          </w:p>
        </w:tc>
        <w:tc>
          <w:tcPr>
            <w:tcW w:w="1560" w:type="dxa"/>
            <w:tcBorders>
              <w:top w:val="single" w:sz="1" w:space="0" w:color="000000"/>
              <w:left w:val="single" w:sz="1" w:space="0" w:color="000000"/>
              <w:bottom w:val="single" w:sz="1" w:space="0" w:color="000000"/>
            </w:tcBorders>
          </w:tcPr>
          <w:p w:rsidR="00D4463C" w:rsidRDefault="00C70CF9">
            <w:pPr>
              <w:pStyle w:val="WW-TableHeading1"/>
              <w:rPr>
                <w:sz w:val="22"/>
                <w:szCs w:val="22"/>
              </w:rPr>
            </w:pPr>
            <w:r>
              <w:rPr>
                <w:sz w:val="22"/>
                <w:szCs w:val="22"/>
              </w:rPr>
              <w:t>Installation date</w:t>
            </w:r>
          </w:p>
        </w:tc>
        <w:tc>
          <w:tcPr>
            <w:tcW w:w="6273" w:type="dxa"/>
            <w:tcBorders>
              <w:top w:val="single" w:sz="1" w:space="0" w:color="000000"/>
              <w:left w:val="single" w:sz="1" w:space="0" w:color="000000"/>
              <w:bottom w:val="single" w:sz="1" w:space="0" w:color="000000"/>
              <w:right w:val="single" w:sz="1" w:space="0" w:color="000000"/>
            </w:tcBorders>
          </w:tcPr>
          <w:p w:rsidR="00D4463C" w:rsidRDefault="00C70CF9">
            <w:pPr>
              <w:pStyle w:val="WW-TableHeading1"/>
              <w:rPr>
                <w:sz w:val="22"/>
                <w:szCs w:val="22"/>
              </w:rPr>
            </w:pPr>
            <w:r>
              <w:rPr>
                <w:sz w:val="22"/>
                <w:szCs w:val="22"/>
              </w:rPr>
              <w:t>Other information</w:t>
            </w:r>
          </w:p>
        </w:tc>
      </w:tr>
      <w:tr w:rsidR="00D4463C">
        <w:trPr>
          <w:cantSplit/>
        </w:trPr>
        <w:tc>
          <w:tcPr>
            <w:tcW w:w="1531" w:type="dxa"/>
            <w:tcBorders>
              <w:left w:val="single" w:sz="1" w:space="0" w:color="000000"/>
              <w:bottom w:val="single" w:sz="1" w:space="0" w:color="000000"/>
            </w:tcBorders>
          </w:tcPr>
          <w:p w:rsidR="00D4463C" w:rsidRDefault="00C70CF9">
            <w:pPr>
              <w:pStyle w:val="WW-TableContents1"/>
              <w:jc w:val="both"/>
              <w:rPr>
                <w:sz w:val="20"/>
              </w:rPr>
            </w:pPr>
            <w:r>
              <w:rPr>
                <w:sz w:val="20"/>
              </w:rPr>
              <w:t>Fairbanks EOC</w:t>
            </w:r>
          </w:p>
        </w:tc>
        <w:tc>
          <w:tcPr>
            <w:tcW w:w="1560" w:type="dxa"/>
            <w:tcBorders>
              <w:left w:val="single" w:sz="1" w:space="0" w:color="000000"/>
              <w:bottom w:val="single" w:sz="1" w:space="0" w:color="000000"/>
            </w:tcBorders>
            <w:vAlign w:val="bottom"/>
          </w:tcPr>
          <w:p w:rsidR="00D4463C" w:rsidRDefault="00C70CF9">
            <w:pPr>
              <w:pStyle w:val="WW-TableContents1"/>
              <w:jc w:val="right"/>
              <w:rPr>
                <w:sz w:val="20"/>
              </w:rPr>
            </w:pPr>
            <w:r>
              <w:rPr>
                <w:sz w:val="20"/>
              </w:rPr>
              <w:t>12/11/07</w:t>
            </w:r>
          </w:p>
        </w:tc>
        <w:tc>
          <w:tcPr>
            <w:tcW w:w="6273" w:type="dxa"/>
            <w:tcBorders>
              <w:left w:val="single" w:sz="1" w:space="0" w:color="000000"/>
              <w:bottom w:val="single" w:sz="1" w:space="0" w:color="000000"/>
              <w:right w:val="single" w:sz="1" w:space="0" w:color="000000"/>
            </w:tcBorders>
            <w:vAlign w:val="bottom"/>
          </w:tcPr>
          <w:p w:rsidR="00D4463C" w:rsidRDefault="00D4463C">
            <w:pPr>
              <w:pStyle w:val="WW-TableContents1"/>
              <w:jc w:val="right"/>
              <w:rPr>
                <w:sz w:val="20"/>
              </w:rPr>
            </w:pPr>
          </w:p>
        </w:tc>
      </w:tr>
      <w:tr w:rsidR="00D4463C">
        <w:trPr>
          <w:cantSplit/>
        </w:trPr>
        <w:tc>
          <w:tcPr>
            <w:tcW w:w="1531" w:type="dxa"/>
            <w:tcBorders>
              <w:left w:val="single" w:sz="1" w:space="0" w:color="000000"/>
              <w:bottom w:val="single" w:sz="1" w:space="0" w:color="000000"/>
            </w:tcBorders>
          </w:tcPr>
          <w:p w:rsidR="00D4463C" w:rsidRDefault="00C70CF9">
            <w:pPr>
              <w:pStyle w:val="WW-TableContents1"/>
              <w:jc w:val="both"/>
              <w:rPr>
                <w:sz w:val="20"/>
              </w:rPr>
            </w:pPr>
            <w:r>
              <w:rPr>
                <w:sz w:val="20"/>
              </w:rPr>
              <w:t>Fort Richardson</w:t>
            </w:r>
          </w:p>
        </w:tc>
        <w:tc>
          <w:tcPr>
            <w:tcW w:w="1560" w:type="dxa"/>
            <w:tcBorders>
              <w:left w:val="single" w:sz="1" w:space="0" w:color="000000"/>
              <w:bottom w:val="single" w:sz="1" w:space="0" w:color="000000"/>
            </w:tcBorders>
            <w:vAlign w:val="bottom"/>
          </w:tcPr>
          <w:p w:rsidR="00D4463C" w:rsidRDefault="00C70CF9">
            <w:pPr>
              <w:pStyle w:val="WW-TableContents1"/>
              <w:jc w:val="right"/>
              <w:rPr>
                <w:sz w:val="20"/>
              </w:rPr>
            </w:pPr>
            <w:r>
              <w:rPr>
                <w:sz w:val="20"/>
              </w:rPr>
              <w:t>04/30/08</w:t>
            </w:r>
          </w:p>
        </w:tc>
        <w:tc>
          <w:tcPr>
            <w:tcW w:w="6273" w:type="dxa"/>
            <w:tcBorders>
              <w:left w:val="single" w:sz="1" w:space="0" w:color="000000"/>
              <w:bottom w:val="single" w:sz="1" w:space="0" w:color="000000"/>
              <w:right w:val="single" w:sz="1" w:space="0" w:color="000000"/>
            </w:tcBorders>
            <w:vAlign w:val="bottom"/>
          </w:tcPr>
          <w:p w:rsidR="00D4463C" w:rsidRDefault="00D4463C">
            <w:pPr>
              <w:pStyle w:val="WW-TableContents1"/>
              <w:jc w:val="right"/>
              <w:rPr>
                <w:sz w:val="20"/>
              </w:rPr>
            </w:pPr>
          </w:p>
        </w:tc>
      </w:tr>
      <w:tr w:rsidR="00D4463C">
        <w:trPr>
          <w:cantSplit/>
        </w:trPr>
        <w:tc>
          <w:tcPr>
            <w:tcW w:w="1531" w:type="dxa"/>
            <w:tcBorders>
              <w:left w:val="single" w:sz="1" w:space="0" w:color="000000"/>
              <w:bottom w:val="single" w:sz="1" w:space="0" w:color="000000"/>
            </w:tcBorders>
          </w:tcPr>
          <w:p w:rsidR="00D4463C" w:rsidRDefault="00C70CF9">
            <w:pPr>
              <w:pStyle w:val="WW-TableContents1"/>
              <w:jc w:val="both"/>
              <w:rPr>
                <w:sz w:val="20"/>
              </w:rPr>
            </w:pPr>
            <w:r>
              <w:rPr>
                <w:sz w:val="20"/>
              </w:rPr>
              <w:t xml:space="preserve">Anchorage Muni EOC </w:t>
            </w:r>
          </w:p>
        </w:tc>
        <w:tc>
          <w:tcPr>
            <w:tcW w:w="1560" w:type="dxa"/>
            <w:tcBorders>
              <w:left w:val="single" w:sz="1" w:space="0" w:color="000000"/>
              <w:bottom w:val="single" w:sz="1" w:space="0" w:color="000000"/>
            </w:tcBorders>
            <w:vAlign w:val="bottom"/>
          </w:tcPr>
          <w:p w:rsidR="00D4463C" w:rsidRDefault="00C70CF9">
            <w:pPr>
              <w:pStyle w:val="WW-TableContents1"/>
              <w:jc w:val="right"/>
              <w:rPr>
                <w:sz w:val="20"/>
                <w:szCs w:val="18"/>
              </w:rPr>
            </w:pPr>
            <w:r>
              <w:rPr>
                <w:sz w:val="20"/>
                <w:szCs w:val="18"/>
              </w:rPr>
              <w:t>01/05/08</w:t>
            </w:r>
          </w:p>
        </w:tc>
        <w:tc>
          <w:tcPr>
            <w:tcW w:w="6273" w:type="dxa"/>
            <w:tcBorders>
              <w:left w:val="single" w:sz="1" w:space="0" w:color="000000"/>
              <w:bottom w:val="single" w:sz="1" w:space="0" w:color="000000"/>
              <w:right w:val="single" w:sz="1" w:space="0" w:color="000000"/>
            </w:tcBorders>
            <w:vAlign w:val="bottom"/>
          </w:tcPr>
          <w:p w:rsidR="00D4463C" w:rsidRDefault="00D4463C">
            <w:pPr>
              <w:pStyle w:val="WW-TableContents1"/>
              <w:jc w:val="right"/>
              <w:rPr>
                <w:sz w:val="18"/>
                <w:szCs w:val="18"/>
              </w:rPr>
            </w:pPr>
          </w:p>
        </w:tc>
      </w:tr>
      <w:tr w:rsidR="00D4463C">
        <w:trPr>
          <w:cantSplit/>
        </w:trPr>
        <w:tc>
          <w:tcPr>
            <w:tcW w:w="1531" w:type="dxa"/>
            <w:tcBorders>
              <w:left w:val="single" w:sz="1" w:space="0" w:color="000000"/>
              <w:bottom w:val="single" w:sz="1" w:space="0" w:color="000000"/>
            </w:tcBorders>
          </w:tcPr>
          <w:p w:rsidR="00D4463C" w:rsidRDefault="00C70CF9">
            <w:pPr>
              <w:pStyle w:val="WW-TableContents1"/>
              <w:jc w:val="both"/>
              <w:rPr>
                <w:rStyle w:val="WW-Teletype1"/>
                <w:rFonts w:ascii="Times New Roman" w:hAnsi="Times New Roman"/>
                <w:sz w:val="20"/>
              </w:rPr>
            </w:pPr>
            <w:r>
              <w:rPr>
                <w:rStyle w:val="WW-Teletype1"/>
                <w:rFonts w:ascii="Times New Roman" w:hAnsi="Times New Roman"/>
                <w:sz w:val="20"/>
              </w:rPr>
              <w:t xml:space="preserve">Valdez EOC </w:t>
            </w:r>
          </w:p>
        </w:tc>
        <w:tc>
          <w:tcPr>
            <w:tcW w:w="1560" w:type="dxa"/>
            <w:tcBorders>
              <w:left w:val="single" w:sz="1" w:space="0" w:color="000000"/>
              <w:bottom w:val="single" w:sz="1" w:space="0" w:color="000000"/>
            </w:tcBorders>
          </w:tcPr>
          <w:p w:rsidR="00D4463C" w:rsidRDefault="00882CEB" w:rsidP="00882CEB">
            <w:pPr>
              <w:pStyle w:val="WW-TableContents1"/>
              <w:jc w:val="right"/>
              <w:rPr>
                <w:sz w:val="20"/>
                <w:szCs w:val="18"/>
              </w:rPr>
            </w:pPr>
            <w:r>
              <w:rPr>
                <w:sz w:val="20"/>
                <w:szCs w:val="18"/>
              </w:rPr>
              <w:t>08/25/08</w:t>
            </w:r>
          </w:p>
        </w:tc>
        <w:tc>
          <w:tcPr>
            <w:tcW w:w="6273" w:type="dxa"/>
            <w:tcBorders>
              <w:left w:val="single" w:sz="1" w:space="0" w:color="000000"/>
              <w:bottom w:val="single" w:sz="1" w:space="0" w:color="000000"/>
              <w:right w:val="single" w:sz="1" w:space="0" w:color="000000"/>
            </w:tcBorders>
          </w:tcPr>
          <w:p w:rsidR="00D4463C" w:rsidRDefault="00D4463C">
            <w:pPr>
              <w:pStyle w:val="WW-TableContents1"/>
              <w:jc w:val="both"/>
              <w:rPr>
                <w:sz w:val="20"/>
              </w:rPr>
            </w:pPr>
          </w:p>
        </w:tc>
      </w:tr>
      <w:tr w:rsidR="00D4463C">
        <w:trPr>
          <w:cantSplit/>
        </w:trPr>
        <w:tc>
          <w:tcPr>
            <w:tcW w:w="1531" w:type="dxa"/>
            <w:tcBorders>
              <w:left w:val="single" w:sz="1" w:space="0" w:color="000000"/>
              <w:bottom w:val="single" w:sz="1" w:space="0" w:color="000000"/>
            </w:tcBorders>
          </w:tcPr>
          <w:p w:rsidR="00D4463C" w:rsidRDefault="00C70CF9">
            <w:pPr>
              <w:pStyle w:val="WW-TableContents1"/>
              <w:jc w:val="both"/>
              <w:rPr>
                <w:sz w:val="20"/>
              </w:rPr>
            </w:pPr>
            <w:r>
              <w:rPr>
                <w:sz w:val="20"/>
              </w:rPr>
              <w:t xml:space="preserve">Kodiak EOC </w:t>
            </w:r>
          </w:p>
        </w:tc>
        <w:tc>
          <w:tcPr>
            <w:tcW w:w="1560" w:type="dxa"/>
            <w:tcBorders>
              <w:left w:val="single" w:sz="1" w:space="0" w:color="000000"/>
              <w:bottom w:val="single" w:sz="1" w:space="0" w:color="000000"/>
            </w:tcBorders>
          </w:tcPr>
          <w:p w:rsidR="00D4463C" w:rsidRDefault="00882CEB" w:rsidP="00882CEB">
            <w:pPr>
              <w:pStyle w:val="WW-TableContents1"/>
              <w:jc w:val="right"/>
              <w:rPr>
                <w:sz w:val="20"/>
                <w:szCs w:val="18"/>
              </w:rPr>
            </w:pPr>
            <w:r>
              <w:rPr>
                <w:sz w:val="20"/>
                <w:szCs w:val="18"/>
              </w:rPr>
              <w:t>08/27/08</w:t>
            </w:r>
          </w:p>
        </w:tc>
        <w:tc>
          <w:tcPr>
            <w:tcW w:w="6273" w:type="dxa"/>
            <w:tcBorders>
              <w:left w:val="single" w:sz="1" w:space="0" w:color="000000"/>
              <w:bottom w:val="single" w:sz="1" w:space="0" w:color="000000"/>
              <w:right w:val="single" w:sz="1" w:space="0" w:color="000000"/>
            </w:tcBorders>
          </w:tcPr>
          <w:p w:rsidR="00D4463C" w:rsidRDefault="00D4463C">
            <w:pPr>
              <w:pStyle w:val="WW-TableContents1"/>
              <w:jc w:val="both"/>
              <w:rPr>
                <w:sz w:val="20"/>
              </w:rPr>
            </w:pPr>
          </w:p>
        </w:tc>
      </w:tr>
      <w:tr w:rsidR="00D4463C">
        <w:trPr>
          <w:cantSplit/>
        </w:trPr>
        <w:tc>
          <w:tcPr>
            <w:tcW w:w="1531" w:type="dxa"/>
            <w:tcBorders>
              <w:left w:val="single" w:sz="1" w:space="0" w:color="000000"/>
              <w:bottom w:val="single" w:sz="1" w:space="0" w:color="000000"/>
            </w:tcBorders>
          </w:tcPr>
          <w:p w:rsidR="00D4463C" w:rsidRDefault="00C70CF9">
            <w:pPr>
              <w:pStyle w:val="WW-TableContents1"/>
              <w:jc w:val="both"/>
              <w:rPr>
                <w:sz w:val="20"/>
              </w:rPr>
            </w:pPr>
            <w:r>
              <w:rPr>
                <w:sz w:val="20"/>
              </w:rPr>
              <w:t xml:space="preserve">Seward EOC </w:t>
            </w:r>
          </w:p>
        </w:tc>
        <w:tc>
          <w:tcPr>
            <w:tcW w:w="1560" w:type="dxa"/>
            <w:tcBorders>
              <w:left w:val="single" w:sz="1" w:space="0" w:color="000000"/>
              <w:bottom w:val="single" w:sz="1" w:space="0" w:color="000000"/>
            </w:tcBorders>
            <w:vAlign w:val="bottom"/>
          </w:tcPr>
          <w:p w:rsidR="00D4463C" w:rsidRDefault="00C70CF9">
            <w:pPr>
              <w:pStyle w:val="WW-TableContents1"/>
              <w:jc w:val="right"/>
              <w:rPr>
                <w:sz w:val="20"/>
                <w:szCs w:val="18"/>
              </w:rPr>
            </w:pPr>
            <w:r>
              <w:rPr>
                <w:sz w:val="20"/>
                <w:szCs w:val="18"/>
              </w:rPr>
              <w:t>08/04/08</w:t>
            </w:r>
          </w:p>
        </w:tc>
        <w:tc>
          <w:tcPr>
            <w:tcW w:w="6273" w:type="dxa"/>
            <w:tcBorders>
              <w:left w:val="single" w:sz="1" w:space="0" w:color="000000"/>
              <w:bottom w:val="single" w:sz="1" w:space="0" w:color="000000"/>
              <w:right w:val="single" w:sz="1" w:space="0" w:color="000000"/>
            </w:tcBorders>
          </w:tcPr>
          <w:p w:rsidR="00D4463C" w:rsidRDefault="00D4463C">
            <w:pPr>
              <w:pStyle w:val="WW-TableContents1"/>
              <w:jc w:val="both"/>
              <w:rPr>
                <w:sz w:val="20"/>
              </w:rPr>
            </w:pPr>
          </w:p>
        </w:tc>
      </w:tr>
      <w:tr w:rsidR="00D4463C">
        <w:trPr>
          <w:cantSplit/>
        </w:trPr>
        <w:tc>
          <w:tcPr>
            <w:tcW w:w="1531" w:type="dxa"/>
            <w:tcBorders>
              <w:left w:val="single" w:sz="1" w:space="0" w:color="000000"/>
              <w:bottom w:val="single" w:sz="1" w:space="0" w:color="000000"/>
            </w:tcBorders>
          </w:tcPr>
          <w:p w:rsidR="00D4463C" w:rsidRDefault="00C70CF9">
            <w:pPr>
              <w:pStyle w:val="WW-TableContents1"/>
              <w:jc w:val="both"/>
              <w:rPr>
                <w:sz w:val="20"/>
              </w:rPr>
            </w:pPr>
            <w:r>
              <w:rPr>
                <w:sz w:val="20"/>
              </w:rPr>
              <w:t xml:space="preserve">Soldotna EOC </w:t>
            </w:r>
          </w:p>
        </w:tc>
        <w:tc>
          <w:tcPr>
            <w:tcW w:w="1560" w:type="dxa"/>
            <w:tcBorders>
              <w:left w:val="single" w:sz="1" w:space="0" w:color="000000"/>
              <w:bottom w:val="single" w:sz="1" w:space="0" w:color="000000"/>
            </w:tcBorders>
            <w:vAlign w:val="bottom"/>
          </w:tcPr>
          <w:p w:rsidR="00D4463C" w:rsidRDefault="00C70CF9">
            <w:pPr>
              <w:pStyle w:val="WW-TableContents1"/>
              <w:jc w:val="right"/>
              <w:rPr>
                <w:sz w:val="20"/>
                <w:szCs w:val="18"/>
              </w:rPr>
            </w:pPr>
            <w:r>
              <w:rPr>
                <w:sz w:val="20"/>
                <w:szCs w:val="18"/>
              </w:rPr>
              <w:t>08/05/08</w:t>
            </w:r>
          </w:p>
        </w:tc>
        <w:tc>
          <w:tcPr>
            <w:tcW w:w="6273" w:type="dxa"/>
            <w:tcBorders>
              <w:left w:val="single" w:sz="1" w:space="0" w:color="000000"/>
              <w:bottom w:val="single" w:sz="1" w:space="0" w:color="000000"/>
              <w:right w:val="single" w:sz="1" w:space="0" w:color="000000"/>
            </w:tcBorders>
          </w:tcPr>
          <w:p w:rsidR="00D4463C" w:rsidRDefault="00D4463C">
            <w:pPr>
              <w:pStyle w:val="WW-TableContents1"/>
              <w:jc w:val="both"/>
              <w:rPr>
                <w:sz w:val="18"/>
                <w:szCs w:val="18"/>
              </w:rPr>
            </w:pPr>
          </w:p>
        </w:tc>
      </w:tr>
      <w:tr w:rsidR="00D4463C">
        <w:trPr>
          <w:cantSplit/>
        </w:trPr>
        <w:tc>
          <w:tcPr>
            <w:tcW w:w="1531" w:type="dxa"/>
            <w:tcBorders>
              <w:left w:val="single" w:sz="1" w:space="0" w:color="000000"/>
              <w:bottom w:val="single" w:sz="1" w:space="0" w:color="000000"/>
            </w:tcBorders>
          </w:tcPr>
          <w:p w:rsidR="00D4463C" w:rsidRDefault="00C70CF9">
            <w:pPr>
              <w:pStyle w:val="WW-TableContents1"/>
              <w:jc w:val="both"/>
              <w:rPr>
                <w:sz w:val="18"/>
                <w:szCs w:val="18"/>
              </w:rPr>
            </w:pPr>
            <w:r>
              <w:rPr>
                <w:sz w:val="18"/>
                <w:szCs w:val="18"/>
              </w:rPr>
              <w:t>Bill Witte's iMac</w:t>
            </w:r>
          </w:p>
        </w:tc>
        <w:tc>
          <w:tcPr>
            <w:tcW w:w="1560" w:type="dxa"/>
            <w:tcBorders>
              <w:left w:val="single" w:sz="1" w:space="0" w:color="000000"/>
              <w:bottom w:val="single" w:sz="1" w:space="0" w:color="000000"/>
            </w:tcBorders>
            <w:vAlign w:val="bottom"/>
          </w:tcPr>
          <w:p w:rsidR="00D4463C" w:rsidRDefault="00C70CF9">
            <w:pPr>
              <w:pStyle w:val="WW-TableContents1"/>
              <w:jc w:val="right"/>
              <w:rPr>
                <w:sz w:val="20"/>
                <w:szCs w:val="18"/>
              </w:rPr>
            </w:pPr>
            <w:r>
              <w:rPr>
                <w:sz w:val="20"/>
                <w:szCs w:val="18"/>
              </w:rPr>
              <w:t>01/11/08</w:t>
            </w:r>
          </w:p>
        </w:tc>
        <w:tc>
          <w:tcPr>
            <w:tcW w:w="6273" w:type="dxa"/>
            <w:tcBorders>
              <w:left w:val="single" w:sz="1" w:space="0" w:color="000000"/>
              <w:bottom w:val="single" w:sz="1" w:space="0" w:color="000000"/>
              <w:right w:val="single" w:sz="1" w:space="0" w:color="000000"/>
            </w:tcBorders>
            <w:vAlign w:val="bottom"/>
          </w:tcPr>
          <w:p w:rsidR="00D4463C" w:rsidRDefault="00D4463C">
            <w:pPr>
              <w:pStyle w:val="WW-TableContents1"/>
              <w:jc w:val="right"/>
              <w:rPr>
                <w:sz w:val="20"/>
                <w:szCs w:val="18"/>
              </w:rPr>
            </w:pPr>
          </w:p>
        </w:tc>
      </w:tr>
    </w:tbl>
    <w:p w:rsidR="00D4463C" w:rsidRDefault="00D4463C">
      <w:pPr>
        <w:spacing w:before="120" w:after="120"/>
        <w:jc w:val="both"/>
      </w:pPr>
    </w:p>
    <w:p w:rsidR="00D4463C" w:rsidRDefault="00D4463C">
      <w:pPr>
        <w:spacing w:before="120" w:after="120"/>
        <w:jc w:val="both"/>
      </w:pPr>
    </w:p>
    <w:p w:rsidR="00D4463C" w:rsidRDefault="00C70CF9">
      <w:pPr>
        <w:spacing w:before="120" w:after="120" w:line="100" w:lineRule="atLeast"/>
        <w:jc w:val="both"/>
        <w:rPr>
          <w:rFonts w:ascii="Courier New" w:hAnsi="Courier New"/>
          <w:i/>
          <w:iCs/>
        </w:rPr>
      </w:pPr>
      <w:r>
        <w:rPr>
          <w:rFonts w:ascii="Courier New" w:hAnsi="Courier New"/>
          <w:i/>
          <w:iCs/>
        </w:rPr>
        <w:t>Software overview:</w:t>
      </w:r>
    </w:p>
    <w:p w:rsidR="00D4463C" w:rsidRDefault="00C70CF9">
      <w:pPr>
        <w:spacing w:before="120" w:after="120" w:line="100" w:lineRule="atLeast"/>
        <w:jc w:val="both"/>
        <w:rPr>
          <w:rFonts w:ascii="Courier New" w:hAnsi="Courier New"/>
          <w:i/>
          <w:iCs/>
        </w:rPr>
      </w:pPr>
      <w:r>
        <w:rPr>
          <w:rFonts w:ascii="Courier New" w:hAnsi="Courier New"/>
          <w:i/>
          <w:iCs/>
        </w:rPr>
        <w:t>Server:</w:t>
      </w:r>
    </w:p>
    <w:p w:rsidR="00D4463C" w:rsidRDefault="00C70CF9">
      <w:pPr>
        <w:spacing w:before="120" w:after="120" w:line="100" w:lineRule="atLeast"/>
        <w:jc w:val="both"/>
        <w:rPr>
          <w:rFonts w:ascii="Courier New" w:hAnsi="Courier New"/>
          <w:i/>
          <w:iCs/>
        </w:rPr>
      </w:pPr>
      <w:r>
        <w:rPr>
          <w:rFonts w:ascii="Courier New" w:hAnsi="Courier New"/>
          <w:i/>
          <w:iCs/>
        </w:rPr>
        <w:t>System diagram</w:t>
      </w:r>
    </w:p>
    <w:p w:rsidR="00D4463C" w:rsidRDefault="00C70CF9">
      <w:pPr>
        <w:spacing w:before="120" w:after="120" w:line="100" w:lineRule="atLeast"/>
        <w:jc w:val="both"/>
        <w:rPr>
          <w:rFonts w:ascii="Courier New" w:hAnsi="Courier New"/>
          <w:i/>
          <w:iCs/>
        </w:rPr>
      </w:pPr>
      <w:r>
        <w:rPr>
          <w:rFonts w:ascii="Courier New" w:hAnsi="Courier New"/>
          <w:i/>
          <w:iCs/>
        </w:rPr>
        <w:t>Directory structure</w:t>
      </w:r>
    </w:p>
    <w:p w:rsidR="00D4463C" w:rsidRDefault="00C70CF9">
      <w:pPr>
        <w:spacing w:before="120" w:after="120" w:line="100" w:lineRule="atLeast"/>
        <w:jc w:val="both"/>
        <w:rPr>
          <w:rFonts w:ascii="Courier New" w:hAnsi="Courier New"/>
          <w:i/>
          <w:iCs/>
        </w:rPr>
      </w:pPr>
      <w:r>
        <w:rPr>
          <w:rFonts w:ascii="Courier New" w:hAnsi="Courier New"/>
          <w:i/>
          <w:iCs/>
        </w:rPr>
        <w:t>Programs developed (dbevents_aeic, delete_event, dbsubset2orb, orbsegment, parseShakeMapArchive, rename_webmaps)</w:t>
      </w:r>
    </w:p>
    <w:p w:rsidR="00D4463C" w:rsidRDefault="00C70CF9">
      <w:pPr>
        <w:spacing w:before="120" w:after="120" w:line="100" w:lineRule="atLeast"/>
        <w:jc w:val="both"/>
        <w:rPr>
          <w:rFonts w:ascii="Courier New" w:hAnsi="Courier New"/>
          <w:i/>
          <w:iCs/>
        </w:rPr>
      </w:pPr>
      <w:r>
        <w:rPr>
          <w:rFonts w:ascii="Courier New" w:hAnsi="Courier New"/>
          <w:i/>
          <w:iCs/>
        </w:rPr>
        <w:t>Client:</w:t>
      </w:r>
    </w:p>
    <w:p w:rsidR="00D4463C" w:rsidRDefault="00C70CF9">
      <w:pPr>
        <w:spacing w:before="120" w:after="120" w:line="100" w:lineRule="atLeast"/>
        <w:jc w:val="both"/>
        <w:rPr>
          <w:rFonts w:ascii="Courier New" w:hAnsi="Courier New"/>
          <w:i/>
          <w:iCs/>
        </w:rPr>
      </w:pPr>
      <w:r>
        <w:rPr>
          <w:rFonts w:ascii="Courier New" w:hAnsi="Courier New"/>
          <w:i/>
          <w:iCs/>
        </w:rPr>
        <w:t>System diagram</w:t>
      </w:r>
    </w:p>
    <w:p w:rsidR="00D4463C" w:rsidRDefault="00C70CF9">
      <w:pPr>
        <w:spacing w:before="120" w:after="120" w:line="100" w:lineRule="atLeast"/>
        <w:jc w:val="both"/>
        <w:rPr>
          <w:rFonts w:ascii="Courier New" w:hAnsi="Courier New"/>
          <w:i/>
          <w:iCs/>
        </w:rPr>
      </w:pPr>
      <w:r>
        <w:rPr>
          <w:rFonts w:ascii="Courier New" w:hAnsi="Courier New"/>
          <w:i/>
          <w:iCs/>
        </w:rPr>
        <w:t>Directory structure</w:t>
      </w:r>
    </w:p>
    <w:p w:rsidR="00D4463C" w:rsidRDefault="00C70CF9">
      <w:pPr>
        <w:spacing w:before="120" w:after="120" w:line="100" w:lineRule="atLeast"/>
        <w:jc w:val="both"/>
        <w:rPr>
          <w:rFonts w:ascii="Courier New" w:hAnsi="Courier New"/>
          <w:i/>
          <w:iCs/>
        </w:rPr>
      </w:pPr>
      <w:r>
        <w:rPr>
          <w:rFonts w:ascii="Courier New" w:hAnsi="Courier New"/>
          <w:i/>
          <w:iCs/>
        </w:rPr>
        <w:t>Programs developed (watch_for_deletes, dbevents_aeic)</w:t>
      </w:r>
    </w:p>
    <w:p w:rsidR="00D4463C" w:rsidRDefault="00C70CF9">
      <w:pPr>
        <w:spacing w:before="120" w:after="120" w:line="100" w:lineRule="atLeast"/>
        <w:jc w:val="both"/>
        <w:rPr>
          <w:rFonts w:ascii="Courier New" w:hAnsi="Courier New"/>
          <w:i/>
          <w:iCs/>
        </w:rPr>
      </w:pPr>
      <w:r>
        <w:rPr>
          <w:rFonts w:ascii="Courier New" w:hAnsi="Courier New"/>
          <w:i/>
          <w:iCs/>
        </w:rPr>
        <w:t>Project repository (Mac software)</w:t>
      </w:r>
    </w:p>
    <w:p w:rsidR="00626163" w:rsidRDefault="00626163">
      <w:pPr>
        <w:pStyle w:val="Heading2"/>
        <w:rPr>
          <w:sz w:val="40"/>
          <w:szCs w:val="40"/>
          <w:u w:val="single"/>
        </w:rPr>
      </w:pPr>
    </w:p>
    <w:p w:rsidR="00D4463C" w:rsidRDefault="00C70CF9" w:rsidP="00626163">
      <w:pPr>
        <w:pStyle w:val="Heading1"/>
      </w:pPr>
      <w:r>
        <w:t>1. The Development System</w:t>
      </w:r>
    </w:p>
    <w:p w:rsidR="00D4463C" w:rsidRPr="00626163" w:rsidRDefault="00C70CF9" w:rsidP="00626163">
      <w:pPr>
        <w:pStyle w:val="Heading2"/>
      </w:pPr>
      <w:r>
        <w:t>1.1 Directory structure</w:t>
      </w:r>
    </w:p>
    <w:p w:rsidR="00D4463C" w:rsidRDefault="00D4463C"/>
    <w:p w:rsidR="00D4463C" w:rsidRDefault="00C70CF9">
      <w:r>
        <w:t>The development system is located at /home/glenn/dev/ = ($DEV). Under here are several directories including:</w:t>
      </w:r>
    </w:p>
    <w:p w:rsidR="00D4463C" w:rsidRDefault="00D4463C"/>
    <w:tbl>
      <w:tblPr>
        <w:tblW w:w="0" w:type="auto"/>
        <w:tblInd w:w="55" w:type="dxa"/>
        <w:tblLayout w:type="fixed"/>
        <w:tblCellMar>
          <w:top w:w="55" w:type="dxa"/>
          <w:left w:w="55" w:type="dxa"/>
          <w:bottom w:w="55" w:type="dxa"/>
          <w:right w:w="55" w:type="dxa"/>
        </w:tblCellMar>
        <w:tblLook w:val="0000"/>
      </w:tblPr>
      <w:tblGrid>
        <w:gridCol w:w="1864"/>
        <w:gridCol w:w="7500"/>
      </w:tblGrid>
      <w:tr w:rsidR="00D4463C">
        <w:trPr>
          <w:cantSplit/>
          <w:tblHeader/>
        </w:trPr>
        <w:tc>
          <w:tcPr>
            <w:tcW w:w="1864" w:type="dxa"/>
            <w:tcBorders>
              <w:top w:val="single" w:sz="1" w:space="0" w:color="000000"/>
              <w:left w:val="single" w:sz="1" w:space="0" w:color="000000"/>
              <w:bottom w:val="single" w:sz="1" w:space="0" w:color="000000"/>
            </w:tcBorders>
          </w:tcPr>
          <w:p w:rsidR="00D4463C" w:rsidRDefault="00C70CF9">
            <w:r>
              <w:t>bin/</w:t>
            </w:r>
          </w:p>
        </w:tc>
        <w:tc>
          <w:tcPr>
            <w:tcW w:w="7500" w:type="dxa"/>
            <w:tcBorders>
              <w:top w:val="single" w:sz="1" w:space="0" w:color="000000"/>
              <w:left w:val="single" w:sz="1" w:space="0" w:color="000000"/>
              <w:bottom w:val="single" w:sz="1" w:space="0" w:color="000000"/>
              <w:right w:val="single" w:sz="1" w:space="0" w:color="000000"/>
            </w:tcBorders>
          </w:tcPr>
          <w:p w:rsidR="00D4463C" w:rsidRDefault="00C70CF9">
            <w:r>
              <w:t>Where executable code is stored</w:t>
            </w:r>
          </w:p>
        </w:tc>
      </w:tr>
      <w:tr w:rsidR="00D4463C">
        <w:trPr>
          <w:cantSplit/>
        </w:trPr>
        <w:tc>
          <w:tcPr>
            <w:tcW w:w="1864" w:type="dxa"/>
            <w:tcBorders>
              <w:left w:val="single" w:sz="1" w:space="0" w:color="000000"/>
              <w:bottom w:val="single" w:sz="1" w:space="0" w:color="000000"/>
            </w:tcBorders>
          </w:tcPr>
          <w:p w:rsidR="00D4463C" w:rsidRDefault="00C70CF9">
            <w:r>
              <w:lastRenderedPageBreak/>
              <w:t>cache/</w:t>
            </w:r>
          </w:p>
        </w:tc>
        <w:tc>
          <w:tcPr>
            <w:tcW w:w="7500" w:type="dxa"/>
            <w:tcBorders>
              <w:left w:val="single" w:sz="1" w:space="0" w:color="000000"/>
              <w:bottom w:val="single" w:sz="1" w:space="0" w:color="000000"/>
              <w:right w:val="single" w:sz="1" w:space="0" w:color="000000"/>
            </w:tcBorders>
          </w:tcPr>
          <w:p w:rsidR="00D4463C" w:rsidRDefault="00C70CF9">
            <w:r>
              <w:t>Where webmaps and shakemaps are stored are “cached” on disk</w:t>
            </w:r>
          </w:p>
        </w:tc>
      </w:tr>
      <w:tr w:rsidR="00D4463C">
        <w:trPr>
          <w:cantSplit/>
        </w:trPr>
        <w:tc>
          <w:tcPr>
            <w:tcW w:w="1864" w:type="dxa"/>
            <w:tcBorders>
              <w:left w:val="single" w:sz="1" w:space="0" w:color="000000"/>
              <w:bottom w:val="single" w:sz="1" w:space="0" w:color="000000"/>
            </w:tcBorders>
          </w:tcPr>
          <w:p w:rsidR="00D4463C" w:rsidRDefault="00C70CF9">
            <w:r>
              <w:t>db/</w:t>
            </w:r>
          </w:p>
        </w:tc>
        <w:tc>
          <w:tcPr>
            <w:tcW w:w="7500" w:type="dxa"/>
            <w:tcBorders>
              <w:left w:val="single" w:sz="1" w:space="0" w:color="000000"/>
              <w:bottom w:val="single" w:sz="1" w:space="0" w:color="000000"/>
              <w:right w:val="single" w:sz="1" w:space="0" w:color="000000"/>
            </w:tcBorders>
          </w:tcPr>
          <w:p w:rsidR="00D4463C" w:rsidRDefault="00C70CF9">
            <w:r>
              <w:t>Where databases are stored</w:t>
            </w:r>
          </w:p>
        </w:tc>
      </w:tr>
      <w:tr w:rsidR="00D4463C">
        <w:trPr>
          <w:cantSplit/>
        </w:trPr>
        <w:tc>
          <w:tcPr>
            <w:tcW w:w="1864" w:type="dxa"/>
            <w:tcBorders>
              <w:left w:val="single" w:sz="1" w:space="0" w:color="000000"/>
              <w:bottom w:val="single" w:sz="1" w:space="0" w:color="000000"/>
            </w:tcBorders>
          </w:tcPr>
          <w:p w:rsidR="00D4463C" w:rsidRDefault="00C70CF9">
            <w:r>
              <w:t>lib/</w:t>
            </w:r>
          </w:p>
        </w:tc>
        <w:tc>
          <w:tcPr>
            <w:tcW w:w="7500" w:type="dxa"/>
            <w:tcBorders>
              <w:left w:val="single" w:sz="1" w:space="0" w:color="000000"/>
              <w:bottom w:val="single" w:sz="1" w:space="0" w:color="000000"/>
              <w:right w:val="single" w:sz="1" w:space="0" w:color="000000"/>
            </w:tcBorders>
          </w:tcPr>
          <w:p w:rsidR="00D4463C" w:rsidRDefault="00C70CF9">
            <w:r>
              <w:t>Where any code libraries are stored</w:t>
            </w:r>
          </w:p>
        </w:tc>
      </w:tr>
      <w:tr w:rsidR="00D4463C">
        <w:trPr>
          <w:cantSplit/>
        </w:trPr>
        <w:tc>
          <w:tcPr>
            <w:tcW w:w="1864" w:type="dxa"/>
            <w:tcBorders>
              <w:left w:val="single" w:sz="1" w:space="0" w:color="000000"/>
              <w:bottom w:val="single" w:sz="1" w:space="0" w:color="000000"/>
            </w:tcBorders>
          </w:tcPr>
          <w:p w:rsidR="00D4463C" w:rsidRDefault="00C70CF9">
            <w:r>
              <w:t>man/</w:t>
            </w:r>
          </w:p>
        </w:tc>
        <w:tc>
          <w:tcPr>
            <w:tcW w:w="7500" w:type="dxa"/>
            <w:tcBorders>
              <w:left w:val="single" w:sz="1" w:space="0" w:color="000000"/>
              <w:bottom w:val="single" w:sz="1" w:space="0" w:color="000000"/>
              <w:right w:val="single" w:sz="1" w:space="0" w:color="000000"/>
            </w:tcBorders>
          </w:tcPr>
          <w:p w:rsidR="00D4463C" w:rsidRDefault="00C70CF9">
            <w:r>
              <w:t>Where man pages are stored (documentation)</w:t>
            </w:r>
          </w:p>
        </w:tc>
      </w:tr>
      <w:tr w:rsidR="00D4463C">
        <w:trPr>
          <w:cantSplit/>
        </w:trPr>
        <w:tc>
          <w:tcPr>
            <w:tcW w:w="1864" w:type="dxa"/>
            <w:tcBorders>
              <w:left w:val="single" w:sz="1" w:space="0" w:color="000000"/>
              <w:bottom w:val="single" w:sz="1" w:space="0" w:color="000000"/>
            </w:tcBorders>
          </w:tcPr>
          <w:p w:rsidR="00D4463C" w:rsidRDefault="00C70CF9">
            <w:r>
              <w:t>orb/</w:t>
            </w:r>
          </w:p>
        </w:tc>
        <w:tc>
          <w:tcPr>
            <w:tcW w:w="7500" w:type="dxa"/>
            <w:tcBorders>
              <w:left w:val="single" w:sz="1" w:space="0" w:color="000000"/>
              <w:bottom w:val="single" w:sz="1" w:space="0" w:color="000000"/>
              <w:right w:val="single" w:sz="1" w:space="0" w:color="000000"/>
            </w:tcBorders>
          </w:tcPr>
          <w:p w:rsidR="00D4463C" w:rsidRDefault="00C70CF9">
            <w:r>
              <w:t>Where each orbserver is configured</w:t>
            </w:r>
          </w:p>
        </w:tc>
      </w:tr>
      <w:tr w:rsidR="00D4463C">
        <w:trPr>
          <w:cantSplit/>
        </w:trPr>
        <w:tc>
          <w:tcPr>
            <w:tcW w:w="1864" w:type="dxa"/>
            <w:tcBorders>
              <w:left w:val="single" w:sz="1" w:space="0" w:color="000000"/>
              <w:bottom w:val="single" w:sz="1" w:space="0" w:color="000000"/>
            </w:tcBorders>
          </w:tcPr>
          <w:p w:rsidR="00D4463C" w:rsidRDefault="00C70CF9">
            <w:r>
              <w:t>pf/</w:t>
            </w:r>
          </w:p>
        </w:tc>
        <w:tc>
          <w:tcPr>
            <w:tcW w:w="7500" w:type="dxa"/>
            <w:tcBorders>
              <w:left w:val="single" w:sz="1" w:space="0" w:color="000000"/>
              <w:bottom w:val="single" w:sz="1" w:space="0" w:color="000000"/>
              <w:right w:val="single" w:sz="1" w:space="0" w:color="000000"/>
            </w:tcBorders>
          </w:tcPr>
          <w:p w:rsidR="00D4463C" w:rsidRDefault="00C70CF9">
            <w:r>
              <w:t>Where parameter files are stored</w:t>
            </w:r>
          </w:p>
        </w:tc>
      </w:tr>
      <w:tr w:rsidR="00D4463C">
        <w:trPr>
          <w:cantSplit/>
        </w:trPr>
        <w:tc>
          <w:tcPr>
            <w:tcW w:w="1864" w:type="dxa"/>
            <w:tcBorders>
              <w:left w:val="single" w:sz="1" w:space="0" w:color="000000"/>
              <w:bottom w:val="single" w:sz="1" w:space="0" w:color="000000"/>
            </w:tcBorders>
          </w:tcPr>
          <w:p w:rsidR="00D4463C" w:rsidRDefault="00C70CF9">
            <w:r>
              <w:t>src/</w:t>
            </w:r>
          </w:p>
        </w:tc>
        <w:tc>
          <w:tcPr>
            <w:tcW w:w="7500" w:type="dxa"/>
            <w:tcBorders>
              <w:left w:val="single" w:sz="1" w:space="0" w:color="000000"/>
              <w:bottom w:val="single" w:sz="1" w:space="0" w:color="000000"/>
              <w:right w:val="single" w:sz="1" w:space="0" w:color="000000"/>
            </w:tcBorders>
          </w:tcPr>
          <w:p w:rsidR="00D4463C" w:rsidRDefault="00C70CF9">
            <w:r>
              <w:t>Where source code is stored</w:t>
            </w:r>
          </w:p>
        </w:tc>
      </w:tr>
    </w:tbl>
    <w:p w:rsidR="00D4463C" w:rsidRDefault="00D4463C"/>
    <w:p w:rsidR="00D4463C" w:rsidRDefault="00C70CF9">
      <w:r>
        <w:t>Three orbservers are configured in the $DEV/orb directory:</w:t>
      </w:r>
    </w:p>
    <w:p w:rsidR="00D4463C" w:rsidRDefault="00D4463C"/>
    <w:tbl>
      <w:tblPr>
        <w:tblW w:w="0" w:type="auto"/>
        <w:tblInd w:w="55" w:type="dxa"/>
        <w:tblLayout w:type="fixed"/>
        <w:tblCellMar>
          <w:top w:w="55" w:type="dxa"/>
          <w:left w:w="55" w:type="dxa"/>
          <w:bottom w:w="55" w:type="dxa"/>
          <w:right w:w="55" w:type="dxa"/>
        </w:tblCellMar>
        <w:tblLook w:val="0000"/>
      </w:tblPr>
      <w:tblGrid>
        <w:gridCol w:w="1517"/>
        <w:gridCol w:w="1493"/>
        <w:gridCol w:w="6354"/>
      </w:tblGrid>
      <w:tr w:rsidR="00D4463C">
        <w:trPr>
          <w:cantSplit/>
          <w:tblHeader/>
        </w:trPr>
        <w:tc>
          <w:tcPr>
            <w:tcW w:w="1517" w:type="dxa"/>
            <w:tcBorders>
              <w:top w:val="single" w:sz="1" w:space="0" w:color="000000"/>
              <w:left w:val="single" w:sz="1" w:space="0" w:color="000000"/>
              <w:bottom w:val="single" w:sz="1" w:space="0" w:color="000000"/>
            </w:tcBorders>
          </w:tcPr>
          <w:p w:rsidR="00D4463C" w:rsidRDefault="00C70CF9">
            <w:r>
              <w:t>Alias</w:t>
            </w:r>
          </w:p>
        </w:tc>
        <w:tc>
          <w:tcPr>
            <w:tcW w:w="1493" w:type="dxa"/>
            <w:tcBorders>
              <w:top w:val="single" w:sz="1" w:space="0" w:color="000000"/>
              <w:left w:val="single" w:sz="1" w:space="0" w:color="000000"/>
              <w:bottom w:val="single" w:sz="1" w:space="0" w:color="000000"/>
            </w:tcBorders>
          </w:tcPr>
          <w:p w:rsidR="00D4463C" w:rsidRDefault="00C70CF9">
            <w:r>
              <w:t>Orbserver</w:t>
            </w:r>
          </w:p>
        </w:tc>
        <w:tc>
          <w:tcPr>
            <w:tcW w:w="6354" w:type="dxa"/>
            <w:tcBorders>
              <w:top w:val="single" w:sz="1" w:space="0" w:color="000000"/>
              <w:left w:val="single" w:sz="1" w:space="0" w:color="000000"/>
              <w:bottom w:val="single" w:sz="1" w:space="0" w:color="000000"/>
              <w:right w:val="single" w:sz="1" w:space="0" w:color="000000"/>
            </w:tcBorders>
          </w:tcPr>
          <w:p w:rsidR="00D4463C" w:rsidRDefault="00C70CF9">
            <w:r>
              <w:t>Description</w:t>
            </w:r>
          </w:p>
        </w:tc>
      </w:tr>
      <w:tr w:rsidR="00D4463C">
        <w:trPr>
          <w:cantSplit/>
        </w:trPr>
        <w:tc>
          <w:tcPr>
            <w:tcW w:w="1517" w:type="dxa"/>
            <w:tcBorders>
              <w:left w:val="single" w:sz="1" w:space="0" w:color="000000"/>
              <w:bottom w:val="single" w:sz="1" w:space="0" w:color="000000"/>
            </w:tcBorders>
          </w:tcPr>
          <w:p w:rsidR="00D4463C" w:rsidRDefault="00C70CF9">
            <w:r>
              <w:t>summary</w:t>
            </w:r>
          </w:p>
        </w:tc>
        <w:tc>
          <w:tcPr>
            <w:tcW w:w="1493" w:type="dxa"/>
            <w:tcBorders>
              <w:left w:val="single" w:sz="1" w:space="0" w:color="000000"/>
              <w:bottom w:val="single" w:sz="1" w:space="0" w:color="000000"/>
            </w:tcBorders>
          </w:tcPr>
          <w:p w:rsidR="00D4463C" w:rsidRDefault="00C70CF9">
            <w:r>
              <w:t>sgms3:6510</w:t>
            </w:r>
          </w:p>
        </w:tc>
        <w:tc>
          <w:tcPr>
            <w:tcW w:w="6354" w:type="dxa"/>
            <w:tcBorders>
              <w:left w:val="single" w:sz="1" w:space="0" w:color="000000"/>
              <w:bottom w:val="single" w:sz="1" w:space="0" w:color="000000"/>
              <w:right w:val="single" w:sz="1" w:space="0" w:color="000000"/>
            </w:tcBorders>
          </w:tcPr>
          <w:p w:rsidR="00D4463C" w:rsidRDefault="00C70CF9">
            <w:r>
              <w:t>Creates a mirror or the live summary database at $DEV/db/dbsum/dbsum</w:t>
            </w:r>
          </w:p>
        </w:tc>
      </w:tr>
      <w:tr w:rsidR="00D4463C">
        <w:trPr>
          <w:cantSplit/>
        </w:trPr>
        <w:tc>
          <w:tcPr>
            <w:tcW w:w="1517" w:type="dxa"/>
            <w:tcBorders>
              <w:left w:val="single" w:sz="1" w:space="0" w:color="000000"/>
              <w:bottom w:val="single" w:sz="1" w:space="0" w:color="000000"/>
            </w:tcBorders>
          </w:tcPr>
          <w:p w:rsidR="00D4463C" w:rsidRDefault="00C70CF9">
            <w:r>
              <w:t>eocserver</w:t>
            </w:r>
          </w:p>
        </w:tc>
        <w:tc>
          <w:tcPr>
            <w:tcW w:w="1493" w:type="dxa"/>
            <w:tcBorders>
              <w:left w:val="single" w:sz="1" w:space="0" w:color="000000"/>
              <w:bottom w:val="single" w:sz="1" w:space="0" w:color="000000"/>
            </w:tcBorders>
          </w:tcPr>
          <w:p w:rsidR="00D4463C" w:rsidRDefault="00C70CF9">
            <w:r>
              <w:t>sgms3:6511</w:t>
            </w:r>
          </w:p>
        </w:tc>
        <w:tc>
          <w:tcPr>
            <w:tcW w:w="6354" w:type="dxa"/>
            <w:tcBorders>
              <w:left w:val="single" w:sz="1" w:space="0" w:color="000000"/>
              <w:bottom w:val="single" w:sz="1" w:space="0" w:color="000000"/>
              <w:right w:val="single" w:sz="1" w:space="0" w:color="000000"/>
            </w:tcBorders>
          </w:tcPr>
          <w:p w:rsidR="00D4463C" w:rsidRDefault="00C70CF9">
            <w:r>
              <w:t>Furnishes an orbserver with all the data that need sending to a remote EOC</w:t>
            </w:r>
          </w:p>
        </w:tc>
      </w:tr>
      <w:tr w:rsidR="00D4463C">
        <w:trPr>
          <w:cantSplit/>
        </w:trPr>
        <w:tc>
          <w:tcPr>
            <w:tcW w:w="1517" w:type="dxa"/>
            <w:tcBorders>
              <w:left w:val="single" w:sz="1" w:space="0" w:color="000000"/>
              <w:bottom w:val="single" w:sz="1" w:space="0" w:color="000000"/>
            </w:tcBorders>
          </w:tcPr>
          <w:p w:rsidR="00D4463C" w:rsidRDefault="00C70CF9">
            <w:r>
              <w:t>eocmirror</w:t>
            </w:r>
          </w:p>
        </w:tc>
        <w:tc>
          <w:tcPr>
            <w:tcW w:w="1493" w:type="dxa"/>
            <w:tcBorders>
              <w:left w:val="single" w:sz="1" w:space="0" w:color="000000"/>
              <w:bottom w:val="single" w:sz="1" w:space="0" w:color="000000"/>
            </w:tcBorders>
          </w:tcPr>
          <w:p w:rsidR="00D4463C" w:rsidRDefault="00C70CF9">
            <w:r>
              <w:t>sgms3:6512</w:t>
            </w:r>
          </w:p>
        </w:tc>
        <w:tc>
          <w:tcPr>
            <w:tcW w:w="6354" w:type="dxa"/>
            <w:tcBorders>
              <w:left w:val="single" w:sz="1" w:space="0" w:color="000000"/>
              <w:bottom w:val="single" w:sz="1" w:space="0" w:color="000000"/>
              <w:right w:val="single" w:sz="1" w:space="0" w:color="000000"/>
            </w:tcBorders>
          </w:tcPr>
          <w:p w:rsidR="00D4463C" w:rsidRDefault="00C70CF9">
            <w:r>
              <w:t>Replicates the operation of an EOC client at a remote location</w:t>
            </w:r>
          </w:p>
        </w:tc>
      </w:tr>
    </w:tbl>
    <w:p w:rsidR="00D4463C" w:rsidRDefault="00D4463C"/>
    <w:p w:rsidR="00D4463C" w:rsidRDefault="00C70CF9">
      <w:r>
        <w:t>Each orbserver has the following directory structure:</w:t>
      </w:r>
    </w:p>
    <w:p w:rsidR="00D4463C" w:rsidRDefault="00D4463C"/>
    <w:tbl>
      <w:tblPr>
        <w:tblW w:w="0" w:type="auto"/>
        <w:tblInd w:w="55" w:type="dxa"/>
        <w:tblLayout w:type="fixed"/>
        <w:tblCellMar>
          <w:top w:w="55" w:type="dxa"/>
          <w:left w:w="55" w:type="dxa"/>
          <w:bottom w:w="55" w:type="dxa"/>
          <w:right w:w="55" w:type="dxa"/>
        </w:tblCellMar>
        <w:tblLook w:val="0000"/>
      </w:tblPr>
      <w:tblGrid>
        <w:gridCol w:w="1322"/>
        <w:gridCol w:w="8042"/>
      </w:tblGrid>
      <w:tr w:rsidR="00D4463C">
        <w:trPr>
          <w:cantSplit/>
          <w:tblHeader/>
        </w:trPr>
        <w:tc>
          <w:tcPr>
            <w:tcW w:w="1322" w:type="dxa"/>
            <w:tcBorders>
              <w:top w:val="single" w:sz="1" w:space="0" w:color="000000"/>
              <w:left w:val="single" w:sz="1" w:space="0" w:color="000000"/>
              <w:bottom w:val="single" w:sz="1" w:space="0" w:color="000000"/>
            </w:tcBorders>
          </w:tcPr>
          <w:p w:rsidR="00D4463C" w:rsidRDefault="00C70CF9">
            <w:r>
              <w:t>rtexec.pf</w:t>
            </w:r>
          </w:p>
        </w:tc>
        <w:tc>
          <w:tcPr>
            <w:tcW w:w="8042" w:type="dxa"/>
            <w:tcBorders>
              <w:top w:val="single" w:sz="1" w:space="0" w:color="000000"/>
              <w:left w:val="single" w:sz="1" w:space="0" w:color="000000"/>
              <w:bottom w:val="single" w:sz="1" w:space="0" w:color="000000"/>
              <w:right w:val="single" w:sz="1" w:space="0" w:color="000000"/>
            </w:tcBorders>
          </w:tcPr>
          <w:p w:rsidR="00D4463C" w:rsidRDefault="00C70CF9">
            <w:r>
              <w:t>The parameter file for rtexec</w:t>
            </w:r>
          </w:p>
        </w:tc>
      </w:tr>
      <w:tr w:rsidR="00D4463C">
        <w:trPr>
          <w:cantSplit/>
        </w:trPr>
        <w:tc>
          <w:tcPr>
            <w:tcW w:w="1322" w:type="dxa"/>
            <w:tcBorders>
              <w:left w:val="single" w:sz="1" w:space="0" w:color="000000"/>
              <w:bottom w:val="single" w:sz="1" w:space="0" w:color="000000"/>
            </w:tcBorders>
          </w:tcPr>
          <w:p w:rsidR="00D4463C" w:rsidRDefault="00C70CF9">
            <w:r>
              <w:t>bin/</w:t>
            </w:r>
          </w:p>
        </w:tc>
        <w:tc>
          <w:tcPr>
            <w:tcW w:w="8042" w:type="dxa"/>
            <w:tcBorders>
              <w:left w:val="single" w:sz="1" w:space="0" w:color="000000"/>
              <w:bottom w:val="single" w:sz="1" w:space="0" w:color="000000"/>
              <w:right w:val="single" w:sz="1" w:space="0" w:color="000000"/>
            </w:tcBorders>
          </w:tcPr>
          <w:p w:rsidR="00D4463C" w:rsidRDefault="00C70CF9">
            <w:r>
              <w:t>Contains aliases to executables needed in $DEV/bin</w:t>
            </w:r>
          </w:p>
        </w:tc>
      </w:tr>
      <w:tr w:rsidR="00D4463C">
        <w:trPr>
          <w:cantSplit/>
        </w:trPr>
        <w:tc>
          <w:tcPr>
            <w:tcW w:w="1322" w:type="dxa"/>
            <w:tcBorders>
              <w:left w:val="single" w:sz="1" w:space="0" w:color="000000"/>
              <w:bottom w:val="single" w:sz="1" w:space="0" w:color="000000"/>
            </w:tcBorders>
          </w:tcPr>
          <w:p w:rsidR="00D4463C" w:rsidRDefault="00C70CF9">
            <w:r>
              <w:t>db@</w:t>
            </w:r>
          </w:p>
        </w:tc>
        <w:tc>
          <w:tcPr>
            <w:tcW w:w="8042" w:type="dxa"/>
            <w:tcBorders>
              <w:left w:val="single" w:sz="1" w:space="0" w:color="000000"/>
              <w:bottom w:val="single" w:sz="1" w:space="0" w:color="000000"/>
              <w:right w:val="single" w:sz="1" w:space="0" w:color="000000"/>
            </w:tcBorders>
          </w:tcPr>
          <w:p w:rsidR="00D4463C" w:rsidRDefault="00C70CF9">
            <w:r>
              <w:t>An alias to $DEV/db</w:t>
            </w:r>
          </w:p>
        </w:tc>
      </w:tr>
      <w:tr w:rsidR="00D4463C">
        <w:trPr>
          <w:cantSplit/>
        </w:trPr>
        <w:tc>
          <w:tcPr>
            <w:tcW w:w="1322" w:type="dxa"/>
            <w:tcBorders>
              <w:left w:val="single" w:sz="1" w:space="0" w:color="000000"/>
              <w:bottom w:val="single" w:sz="1" w:space="0" w:color="000000"/>
            </w:tcBorders>
          </w:tcPr>
          <w:p w:rsidR="00D4463C" w:rsidRDefault="00C70CF9">
            <w:r>
              <w:t>logs/</w:t>
            </w:r>
          </w:p>
        </w:tc>
        <w:tc>
          <w:tcPr>
            <w:tcW w:w="8042" w:type="dxa"/>
            <w:tcBorders>
              <w:left w:val="single" w:sz="1" w:space="0" w:color="000000"/>
              <w:bottom w:val="single" w:sz="1" w:space="0" w:color="000000"/>
              <w:right w:val="single" w:sz="1" w:space="0" w:color="000000"/>
            </w:tcBorders>
          </w:tcPr>
          <w:p w:rsidR="00D4463C" w:rsidRDefault="00C70CF9">
            <w:r>
              <w:t>Logfiles from processes on this orbserver</w:t>
            </w:r>
          </w:p>
        </w:tc>
      </w:tr>
      <w:tr w:rsidR="00D4463C">
        <w:trPr>
          <w:cantSplit/>
        </w:trPr>
        <w:tc>
          <w:tcPr>
            <w:tcW w:w="1322" w:type="dxa"/>
            <w:tcBorders>
              <w:left w:val="single" w:sz="1" w:space="0" w:color="000000"/>
              <w:bottom w:val="single" w:sz="1" w:space="0" w:color="000000"/>
            </w:tcBorders>
          </w:tcPr>
          <w:p w:rsidR="00D4463C" w:rsidRDefault="00C70CF9">
            <w:r>
              <w:t>orb/</w:t>
            </w:r>
          </w:p>
        </w:tc>
        <w:tc>
          <w:tcPr>
            <w:tcW w:w="8042" w:type="dxa"/>
            <w:tcBorders>
              <w:left w:val="single" w:sz="1" w:space="0" w:color="000000"/>
              <w:bottom w:val="single" w:sz="1" w:space="0" w:color="000000"/>
              <w:right w:val="single" w:sz="1" w:space="0" w:color="000000"/>
            </w:tcBorders>
          </w:tcPr>
          <w:p w:rsidR="00D4463C" w:rsidRDefault="00C70CF9">
            <w:r>
              <w:t>Files containing current contents of this orb</w:t>
            </w:r>
          </w:p>
        </w:tc>
      </w:tr>
      <w:tr w:rsidR="00D4463C">
        <w:trPr>
          <w:cantSplit/>
        </w:trPr>
        <w:tc>
          <w:tcPr>
            <w:tcW w:w="1322" w:type="dxa"/>
            <w:tcBorders>
              <w:left w:val="single" w:sz="1" w:space="0" w:color="000000"/>
              <w:bottom w:val="single" w:sz="1" w:space="0" w:color="000000"/>
            </w:tcBorders>
          </w:tcPr>
          <w:p w:rsidR="00D4463C" w:rsidRDefault="00C70CF9">
            <w:r>
              <w:t>pf/</w:t>
            </w:r>
          </w:p>
        </w:tc>
        <w:tc>
          <w:tcPr>
            <w:tcW w:w="8042" w:type="dxa"/>
            <w:tcBorders>
              <w:left w:val="single" w:sz="1" w:space="0" w:color="000000"/>
              <w:bottom w:val="single" w:sz="1" w:space="0" w:color="000000"/>
              <w:right w:val="single" w:sz="1" w:space="0" w:color="000000"/>
            </w:tcBorders>
          </w:tcPr>
          <w:p w:rsidR="00D4463C" w:rsidRDefault="00C70CF9">
            <w:r>
              <w:t>Contains aliases to parameter files needed in $DEV/pf</w:t>
            </w:r>
          </w:p>
        </w:tc>
      </w:tr>
      <w:tr w:rsidR="00D4463C">
        <w:trPr>
          <w:cantSplit/>
        </w:trPr>
        <w:tc>
          <w:tcPr>
            <w:tcW w:w="1322" w:type="dxa"/>
            <w:tcBorders>
              <w:left w:val="single" w:sz="1" w:space="0" w:color="000000"/>
              <w:bottom w:val="single" w:sz="1" w:space="0" w:color="000000"/>
            </w:tcBorders>
          </w:tcPr>
          <w:p w:rsidR="00D4463C" w:rsidRDefault="00C70CF9">
            <w:r>
              <w:t>rtsys/</w:t>
            </w:r>
          </w:p>
        </w:tc>
        <w:tc>
          <w:tcPr>
            <w:tcW w:w="8042" w:type="dxa"/>
            <w:tcBorders>
              <w:left w:val="single" w:sz="1" w:space="0" w:color="000000"/>
              <w:bottom w:val="single" w:sz="1" w:space="0" w:color="000000"/>
              <w:right w:val="single" w:sz="1" w:space="0" w:color="000000"/>
            </w:tcBorders>
          </w:tcPr>
          <w:p w:rsidR="00D4463C" w:rsidRDefault="00C70CF9">
            <w:r>
              <w:t>Contains a database of the startup and shutdown times of processes on this orbserver</w:t>
            </w:r>
          </w:p>
        </w:tc>
      </w:tr>
      <w:tr w:rsidR="00D4463C">
        <w:trPr>
          <w:cantSplit/>
        </w:trPr>
        <w:tc>
          <w:tcPr>
            <w:tcW w:w="1322" w:type="dxa"/>
            <w:tcBorders>
              <w:left w:val="single" w:sz="1" w:space="0" w:color="000000"/>
              <w:bottom w:val="single" w:sz="1" w:space="0" w:color="000000"/>
            </w:tcBorders>
          </w:tcPr>
          <w:p w:rsidR="00D4463C" w:rsidRDefault="00C70CF9">
            <w:r>
              <w:t>state/</w:t>
            </w:r>
          </w:p>
        </w:tc>
        <w:tc>
          <w:tcPr>
            <w:tcW w:w="8042" w:type="dxa"/>
            <w:tcBorders>
              <w:left w:val="single" w:sz="1" w:space="0" w:color="000000"/>
              <w:bottom w:val="single" w:sz="1" w:space="0" w:color="000000"/>
              <w:right w:val="single" w:sz="1" w:space="0" w:color="000000"/>
            </w:tcBorders>
          </w:tcPr>
          <w:p w:rsidR="00D4463C" w:rsidRDefault="00C70CF9">
            <w:r>
              <w:t>Files containing state information needed for some processes</w:t>
            </w:r>
          </w:p>
        </w:tc>
      </w:tr>
    </w:tbl>
    <w:p w:rsidR="00D4463C" w:rsidRDefault="00D4463C"/>
    <w:p w:rsidR="00D4463C" w:rsidRDefault="00C70CF9">
      <w:pPr>
        <w:pStyle w:val="Heading2"/>
        <w:rPr>
          <w:sz w:val="32"/>
          <w:szCs w:val="32"/>
        </w:rPr>
      </w:pPr>
      <w:r>
        <w:rPr>
          <w:sz w:val="32"/>
          <w:szCs w:val="32"/>
        </w:rPr>
        <w:t>1.2 ORBSERVER CONFIGURATIONS</w:t>
      </w:r>
    </w:p>
    <w:p w:rsidR="00D4463C" w:rsidRDefault="00C70CF9">
      <w:pPr>
        <w:pStyle w:val="Heading2"/>
        <w:rPr>
          <w:sz w:val="28"/>
          <w:szCs w:val="28"/>
        </w:rPr>
      </w:pPr>
      <w:r>
        <w:rPr>
          <w:sz w:val="28"/>
          <w:szCs w:val="28"/>
        </w:rPr>
        <w:t>1.2.1 Orbserver sgms:6510 (summary)</w:t>
      </w:r>
    </w:p>
    <w:p w:rsidR="00D4463C" w:rsidRDefault="00C70CF9">
      <w:pPr>
        <w:pStyle w:val="WW-Heading1"/>
      </w:pPr>
      <w:r>
        <w:t>Description:</w:t>
      </w:r>
    </w:p>
    <w:p w:rsidR="00D4463C" w:rsidRDefault="00D4463C">
      <w:pPr>
        <w:ind w:left="283"/>
      </w:pPr>
    </w:p>
    <w:p w:rsidR="00D4463C" w:rsidRDefault="00C70CF9">
      <w:pPr>
        <w:numPr>
          <w:ilvl w:val="0"/>
          <w:numId w:val="9"/>
        </w:numPr>
      </w:pPr>
      <w:r>
        <w:t xml:space="preserve">The purpose of this orb is to produce a mirror of the live summary event database “/iwrun/sum/db/dbsum/dbsum”, which can then be modified without any damage to the live </w:t>
      </w:r>
      <w:r>
        <w:lastRenderedPageBreak/>
        <w:t>systems being caused. This developmental summary database is then stored at “$DEV/db/dbsum/dbsum”.</w:t>
      </w:r>
    </w:p>
    <w:p w:rsidR="00D4463C" w:rsidRDefault="00D4463C">
      <w:pPr>
        <w:ind w:left="283"/>
      </w:pPr>
    </w:p>
    <w:p w:rsidR="00D4463C" w:rsidRDefault="00C70CF9">
      <w:pPr>
        <w:numPr>
          <w:ilvl w:val="0"/>
          <w:numId w:val="9"/>
        </w:numPr>
      </w:pPr>
      <w:r>
        <w:t>origin2orbpf.pl is used to place /pf/orb2dbt packets corresponding to origins (which match certain criteria) in the live summary database on $ORB.</w:t>
      </w:r>
    </w:p>
    <w:p w:rsidR="00D4463C" w:rsidRDefault="00D4463C">
      <w:pPr>
        <w:ind w:left="283"/>
      </w:pPr>
    </w:p>
    <w:p w:rsidR="00D4463C" w:rsidRDefault="00C70CF9">
      <w:pPr>
        <w:numPr>
          <w:ilvl w:val="0"/>
          <w:numId w:val="9"/>
        </w:numPr>
      </w:pPr>
      <w:r>
        <w:t xml:space="preserve">orb2dbt then processes these packets, creating the developmental summary database. </w:t>
      </w:r>
    </w:p>
    <w:p w:rsidR="00D4463C" w:rsidRDefault="00D4463C"/>
    <w:p w:rsidR="00D4463C" w:rsidRDefault="00C70CF9">
      <w:pPr>
        <w:pStyle w:val="WW-Heading1"/>
      </w:pPr>
      <w:r>
        <w:t>Processes running:</w:t>
      </w:r>
    </w:p>
    <w:p w:rsidR="00D4463C" w:rsidRDefault="00D4463C"/>
    <w:p w:rsidR="00D4463C" w:rsidRDefault="00C70CF9">
      <w:pPr>
        <w:numPr>
          <w:ilvl w:val="0"/>
          <w:numId w:val="10"/>
        </w:numPr>
      </w:pPr>
      <w:r>
        <w:t>orbserver -p $ORB pf/summary.pf</w:t>
      </w:r>
    </w:p>
    <w:p w:rsidR="00D4463C" w:rsidRDefault="00C70CF9">
      <w:pPr>
        <w:numPr>
          <w:ilvl w:val="0"/>
          <w:numId w:val="10"/>
        </w:numPr>
      </w:pPr>
      <w:r>
        <w:t>bin/origin2orbpf.pl -s 60 -n 4 -m 0.0 -t 60 $DBSUM $ORB logs/last_lddate</w:t>
      </w:r>
    </w:p>
    <w:p w:rsidR="00D4463C" w:rsidRDefault="00C70CF9">
      <w:pPr>
        <w:numPr>
          <w:ilvl w:val="0"/>
          <w:numId w:val="10"/>
        </w:numPr>
      </w:pPr>
      <w:r>
        <w:t>orb2dbt -select '(/pf/orb2dbt)' -v -overwrite -state state/orb2dbt $ORB $DB</w:t>
      </w:r>
    </w:p>
    <w:p w:rsidR="00D4463C" w:rsidRDefault="00D4463C"/>
    <w:p w:rsidR="00D4463C" w:rsidRDefault="00C70CF9">
      <w:pPr>
        <w:pStyle w:val="WW-Heading1"/>
      </w:pPr>
      <w:r>
        <w:t>Directories:</w:t>
      </w:r>
    </w:p>
    <w:p w:rsidR="00D4463C" w:rsidRDefault="00D4463C"/>
    <w:p w:rsidR="00D4463C" w:rsidRDefault="00C70CF9">
      <w:r>
        <w:t>bin/</w:t>
      </w:r>
    </w:p>
    <w:p w:rsidR="00D4463C" w:rsidRDefault="00C70CF9">
      <w:pPr>
        <w:numPr>
          <w:ilvl w:val="0"/>
          <w:numId w:val="11"/>
        </w:numPr>
      </w:pPr>
      <w:r>
        <w:t>origin2orbpf.pl -&gt; /home/glenn/dev/bin/origin2orbpf.pl*</w:t>
      </w:r>
    </w:p>
    <w:p w:rsidR="00D4463C" w:rsidRDefault="00D4463C"/>
    <w:p w:rsidR="00D4463C" w:rsidRDefault="00C70CF9">
      <w:r>
        <w:t>pf/</w:t>
      </w:r>
    </w:p>
    <w:p w:rsidR="00D4463C" w:rsidRDefault="00C70CF9">
      <w:pPr>
        <w:numPr>
          <w:ilvl w:val="0"/>
          <w:numId w:val="12"/>
        </w:numPr>
      </w:pPr>
      <w:r>
        <w:t>orb2dbt.pf -&gt; ../../../pf/orb2dbt.pf</w:t>
      </w:r>
    </w:p>
    <w:p w:rsidR="00D4463C" w:rsidRDefault="00C70CF9">
      <w:pPr>
        <w:numPr>
          <w:ilvl w:val="0"/>
          <w:numId w:val="12"/>
        </w:numPr>
      </w:pPr>
      <w:r>
        <w:t>summary.pf -&gt; ../../../pf/orbserver.pf</w:t>
      </w:r>
    </w:p>
    <w:p w:rsidR="00D4463C" w:rsidRDefault="00C70CF9">
      <w:pPr>
        <w:pStyle w:val="Heading2"/>
        <w:rPr>
          <w:sz w:val="28"/>
          <w:szCs w:val="28"/>
        </w:rPr>
      </w:pPr>
      <w:r>
        <w:rPr>
          <w:sz w:val="28"/>
          <w:szCs w:val="28"/>
        </w:rPr>
        <w:t>1.2.2 Orbserver sgms:6511 (eocserver)</w:t>
      </w:r>
    </w:p>
    <w:p w:rsidR="00D4463C" w:rsidRDefault="00C70CF9">
      <w:pPr>
        <w:pStyle w:val="WW-Heading1"/>
      </w:pPr>
      <w:r>
        <w:t>Description:</w:t>
      </w:r>
    </w:p>
    <w:p w:rsidR="00D4463C" w:rsidRDefault="00D4463C"/>
    <w:p w:rsidR="00D4463C" w:rsidRDefault="00C70CF9">
      <w:pPr>
        <w:numPr>
          <w:ilvl w:val="0"/>
          <w:numId w:val="13"/>
        </w:numPr>
      </w:pPr>
      <w:r>
        <w:t xml:space="preserve">The purpose of this orb is to act as a clearing house for iMacs at remote EOCs to connect to to download seismic data. </w:t>
      </w:r>
    </w:p>
    <w:p w:rsidR="00D4463C" w:rsidRDefault="00D4463C">
      <w:pPr>
        <w:ind w:left="283"/>
      </w:pPr>
    </w:p>
    <w:p w:rsidR="00D4463C" w:rsidRDefault="00C70CF9">
      <w:pPr>
        <w:numPr>
          <w:ilvl w:val="0"/>
          <w:numId w:val="13"/>
        </w:numPr>
      </w:pPr>
      <w:r>
        <w:t>origin2orbpf.pl is used to place /pf/orb2dbt packets corresponding to origins (which match certain criteria) in the developmental summary database on $ORB.</w:t>
      </w:r>
    </w:p>
    <w:p w:rsidR="00D4463C" w:rsidRDefault="00D4463C">
      <w:pPr>
        <w:ind w:left="283"/>
      </w:pPr>
    </w:p>
    <w:p w:rsidR="00D4463C" w:rsidRDefault="00C70CF9">
      <w:pPr>
        <w:numPr>
          <w:ilvl w:val="0"/>
          <w:numId w:val="13"/>
        </w:numPr>
      </w:pPr>
      <w:r>
        <w:t xml:space="preserve">orbdbt2orb.pl processes these /pf/orb2dbt packets and segments corresponding waveform data from $ORBWFSEG and places those data on $ORB. </w:t>
      </w:r>
    </w:p>
    <w:p w:rsidR="00D4463C" w:rsidRDefault="00D4463C">
      <w:pPr>
        <w:ind w:left="283"/>
      </w:pPr>
    </w:p>
    <w:p w:rsidR="00D4463C" w:rsidRDefault="00C70CF9">
      <w:pPr>
        <w:numPr>
          <w:ilvl w:val="0"/>
          <w:numId w:val="13"/>
        </w:numPr>
      </w:pPr>
      <w:r>
        <w:t>rename_recenteq_gifs.pl monitors the recenteqs website for new events, copies the corresponding webmaps (gif files) and places these into $DEV/cache/webmaps and send/webmaps.</w:t>
      </w:r>
    </w:p>
    <w:p w:rsidR="00D4463C" w:rsidRDefault="00D4463C">
      <w:pPr>
        <w:ind w:left="283"/>
      </w:pPr>
    </w:p>
    <w:p w:rsidR="00D4463C" w:rsidRDefault="00C70CF9">
      <w:pPr>
        <w:numPr>
          <w:ilvl w:val="0"/>
          <w:numId w:val="13"/>
        </w:numPr>
      </w:pPr>
      <w:r>
        <w:t>Events deleted by the Duty Seismologist using dbevents_aeic will also result in a corresponding (event_time).del message file being posted in send/delete.</w:t>
      </w:r>
    </w:p>
    <w:p w:rsidR="00D4463C" w:rsidRDefault="00D4463C">
      <w:pPr>
        <w:ind w:left="283"/>
      </w:pPr>
    </w:p>
    <w:p w:rsidR="00D4463C" w:rsidRDefault="00C70CF9">
      <w:pPr>
        <w:numPr>
          <w:ilvl w:val="0"/>
          <w:numId w:val="13"/>
        </w:numPr>
      </w:pPr>
      <w:r>
        <w:t xml:space="preserve">orbxfer2 processes new webmaps found in send/webmaps and delete messages placed in </w:t>
      </w:r>
      <w:r>
        <w:lastRenderedPageBreak/>
        <w:t>send/delete and places these on $ORB.</w:t>
      </w:r>
    </w:p>
    <w:p w:rsidR="00D4463C" w:rsidRDefault="00D4463C"/>
    <w:p w:rsidR="00D4463C" w:rsidRDefault="00C70CF9">
      <w:pPr>
        <w:pStyle w:val="WW-Heading1"/>
      </w:pPr>
      <w:r>
        <w:t>Processes running:</w:t>
      </w:r>
    </w:p>
    <w:p w:rsidR="00D4463C" w:rsidRDefault="00D4463C"/>
    <w:p w:rsidR="00D4463C" w:rsidRDefault="00C70CF9">
      <w:pPr>
        <w:numPr>
          <w:ilvl w:val="0"/>
          <w:numId w:val="14"/>
        </w:numPr>
      </w:pPr>
      <w:r>
        <w:t>orbserver -p $ORB pf/eocserver.pf</w:t>
      </w:r>
    </w:p>
    <w:p w:rsidR="00D4463C" w:rsidRDefault="00C70CF9">
      <w:pPr>
        <w:numPr>
          <w:ilvl w:val="0"/>
          <w:numId w:val="14"/>
        </w:numPr>
      </w:pPr>
      <w:r>
        <w:t>bin/origin2orbpf.pl  -s 60 -n 4 -m 0.0 -t 60 $DBSUM $ORB logs/last_lddate</w:t>
      </w:r>
    </w:p>
    <w:p w:rsidR="00D4463C" w:rsidRDefault="00C70CF9">
      <w:pPr>
        <w:numPr>
          <w:ilvl w:val="0"/>
          <w:numId w:val="14"/>
        </w:numPr>
      </w:pPr>
      <w:r>
        <w:t>bin/orbdbt2orb.pl -v -p pf/orbdbt2orb.pf $ORB $ORBWFSEG $ORB</w:t>
      </w:r>
    </w:p>
    <w:p w:rsidR="00D4463C" w:rsidRDefault="00C70CF9">
      <w:pPr>
        <w:numPr>
          <w:ilvl w:val="0"/>
          <w:numId w:val="14"/>
        </w:numPr>
      </w:pPr>
      <w:r>
        <w:t>orbxfer2 -w send $ORB</w:t>
      </w:r>
    </w:p>
    <w:p w:rsidR="00D4463C" w:rsidRDefault="00D4463C"/>
    <w:p w:rsidR="00D4463C" w:rsidRDefault="00C70CF9">
      <w:pPr>
        <w:pStyle w:val="WW-Heading1"/>
      </w:pPr>
      <w:r>
        <w:t>Cronjobs running:</w:t>
      </w:r>
    </w:p>
    <w:p w:rsidR="00D4463C" w:rsidRDefault="00C70CF9">
      <w:pPr>
        <w:numPr>
          <w:ilvl w:val="0"/>
          <w:numId w:val="15"/>
        </w:numPr>
      </w:pPr>
      <w:r>
        <w:t>bin/rename_recenteq_gifs.pl /usr/local/mosaic/Seis/recenteqs_sub/quakes /$DEV/cache/webmaps send/webmaps (every 5 minutes)</w:t>
      </w:r>
    </w:p>
    <w:p w:rsidR="00D4463C" w:rsidRDefault="00D4463C">
      <w:pPr>
        <w:ind w:left="283"/>
      </w:pPr>
    </w:p>
    <w:p w:rsidR="00D4463C" w:rsidRDefault="00C70CF9">
      <w:pPr>
        <w:pStyle w:val="WW-Heading1"/>
      </w:pPr>
      <w:r>
        <w:t>Directories:</w:t>
      </w:r>
    </w:p>
    <w:p w:rsidR="00D4463C" w:rsidRDefault="00C70CF9">
      <w:r>
        <w:t>bin/</w:t>
      </w:r>
    </w:p>
    <w:p w:rsidR="00D4463C" w:rsidRDefault="00C70CF9">
      <w:pPr>
        <w:numPr>
          <w:ilvl w:val="0"/>
          <w:numId w:val="16"/>
        </w:numPr>
      </w:pPr>
      <w:r>
        <w:t>orbdbt2orb.pl -&gt; ../../../bin/orbdbt2orb.pl*</w:t>
      </w:r>
    </w:p>
    <w:p w:rsidR="00D4463C" w:rsidRDefault="00C70CF9">
      <w:pPr>
        <w:numPr>
          <w:ilvl w:val="0"/>
          <w:numId w:val="16"/>
        </w:numPr>
      </w:pPr>
      <w:r>
        <w:t>origin2orbpf.pl -&gt; ../../../bin/origin2orbpf.pl*</w:t>
      </w:r>
    </w:p>
    <w:p w:rsidR="00D4463C" w:rsidRDefault="00C70CF9">
      <w:pPr>
        <w:numPr>
          <w:ilvl w:val="0"/>
          <w:numId w:val="16"/>
        </w:numPr>
      </w:pPr>
      <w:r>
        <w:t>rename_recenteq_gifs.pl -&gt; ../../../bin/rename_recenteq_gifs.pl*</w:t>
      </w:r>
    </w:p>
    <w:p w:rsidR="00D4463C" w:rsidRDefault="00D4463C"/>
    <w:p w:rsidR="00D4463C" w:rsidRDefault="00C70CF9">
      <w:r>
        <w:t>pf/</w:t>
      </w:r>
    </w:p>
    <w:p w:rsidR="00D4463C" w:rsidRDefault="00C70CF9">
      <w:pPr>
        <w:numPr>
          <w:ilvl w:val="0"/>
          <w:numId w:val="17"/>
        </w:numPr>
      </w:pPr>
      <w:r>
        <w:t>eocserver.pf -&gt; ../../../pf/orbserver.pf</w:t>
      </w:r>
    </w:p>
    <w:p w:rsidR="00D4463C" w:rsidRDefault="00C70CF9">
      <w:pPr>
        <w:numPr>
          <w:ilvl w:val="0"/>
          <w:numId w:val="17"/>
        </w:numPr>
      </w:pPr>
      <w:r>
        <w:t>orbdbt2orb.pf -&gt; ../../../pf/orbdbt2orb.pf2dbt.pf -&gt; ../../../pf/orb2dbt.pf</w:t>
      </w:r>
    </w:p>
    <w:p w:rsidR="00D4463C" w:rsidRDefault="00D4463C">
      <w:pPr>
        <w:ind w:left="283"/>
      </w:pPr>
    </w:p>
    <w:p w:rsidR="00D4463C" w:rsidRDefault="00C70CF9">
      <w:r>
        <w:t>send/</w:t>
      </w:r>
    </w:p>
    <w:p w:rsidR="00D4463C" w:rsidRDefault="00C70CF9">
      <w:r>
        <w:tab/>
        <w:t>delete/</w:t>
      </w:r>
    </w:p>
    <w:p w:rsidR="00D4463C" w:rsidRDefault="00C70CF9">
      <w:r>
        <w:tab/>
        <w:t>webmaps/</w:t>
      </w:r>
    </w:p>
    <w:p w:rsidR="00D4463C" w:rsidRDefault="00D4463C">
      <w:pPr>
        <w:rPr>
          <w:u w:val="single"/>
        </w:rPr>
      </w:pPr>
    </w:p>
    <w:p w:rsidR="00D4463C" w:rsidRDefault="00C70CF9">
      <w:pPr>
        <w:pStyle w:val="Heading2"/>
        <w:rPr>
          <w:sz w:val="28"/>
          <w:szCs w:val="28"/>
        </w:rPr>
      </w:pPr>
      <w:r>
        <w:rPr>
          <w:sz w:val="28"/>
          <w:szCs w:val="28"/>
        </w:rPr>
        <w:t>1.2.3 Orbserver sgms:6512 (eocmirror)</w:t>
      </w:r>
    </w:p>
    <w:p w:rsidR="00D4463C" w:rsidRDefault="00C70CF9">
      <w:pPr>
        <w:pStyle w:val="WW-Heading1"/>
      </w:pPr>
      <w:r>
        <w:t>Description:</w:t>
      </w:r>
    </w:p>
    <w:p w:rsidR="00D4463C" w:rsidRDefault="00D4463C"/>
    <w:p w:rsidR="00D4463C" w:rsidRDefault="00C70CF9">
      <w:pPr>
        <w:numPr>
          <w:ilvl w:val="0"/>
          <w:numId w:val="18"/>
        </w:numPr>
      </w:pPr>
      <w:r>
        <w:t xml:space="preserve">The purpose of this orb is to mirror the system that will be available on iMac computers at various EOCs around the state of Alaska. </w:t>
      </w:r>
    </w:p>
    <w:p w:rsidR="00D4463C" w:rsidRDefault="00D4463C">
      <w:pPr>
        <w:ind w:left="283"/>
      </w:pPr>
    </w:p>
    <w:p w:rsidR="00D4463C" w:rsidRDefault="00C70CF9">
      <w:pPr>
        <w:numPr>
          <w:ilvl w:val="0"/>
          <w:numId w:val="18"/>
        </w:numPr>
      </w:pPr>
      <w:r>
        <w:t xml:space="preserve">orb2orb copies all data from the eocserver (sgms3:6511) orb, including /pf/orb2dbt packets, waveform data, webmaps and delete messages. </w:t>
      </w:r>
    </w:p>
    <w:p w:rsidR="00D4463C" w:rsidRDefault="00D4463C">
      <w:pPr>
        <w:ind w:left="283"/>
      </w:pPr>
    </w:p>
    <w:p w:rsidR="00D4463C" w:rsidRDefault="00C70CF9">
      <w:pPr>
        <w:numPr>
          <w:ilvl w:val="0"/>
          <w:numId w:val="18"/>
        </w:numPr>
      </w:pPr>
      <w:r>
        <w:t>orb2dbt builds a parametric earthquake database from the /pf/orb2dbt packets which should match the developmental (and live) summary databases, subsetted according to criteria set on the eocserver. The output database is db/eocdb/eocdb.</w:t>
      </w:r>
    </w:p>
    <w:p w:rsidR="00D4463C" w:rsidRDefault="00D4463C">
      <w:pPr>
        <w:ind w:left="283"/>
      </w:pPr>
    </w:p>
    <w:p w:rsidR="00D4463C" w:rsidRDefault="00C70CF9">
      <w:pPr>
        <w:numPr>
          <w:ilvl w:val="0"/>
          <w:numId w:val="18"/>
        </w:numPr>
      </w:pPr>
      <w:r>
        <w:lastRenderedPageBreak/>
        <w:t>orb2db builds the corresponding waveform tables in the same database.</w:t>
      </w:r>
    </w:p>
    <w:p w:rsidR="00D4463C" w:rsidRDefault="00D4463C">
      <w:pPr>
        <w:ind w:left="283"/>
      </w:pPr>
    </w:p>
    <w:p w:rsidR="00D4463C" w:rsidRDefault="00C70CF9">
      <w:pPr>
        <w:numPr>
          <w:ilvl w:val="0"/>
          <w:numId w:val="18"/>
        </w:numPr>
      </w:pPr>
      <w:r>
        <w:t>orbxfer2 saves the webmaps into received/webmaps (for use by dbevents_aeic) and the delete messages to received/delete.</w:t>
      </w:r>
    </w:p>
    <w:p w:rsidR="00D4463C" w:rsidRDefault="00D4463C">
      <w:pPr>
        <w:ind w:left="283"/>
      </w:pPr>
    </w:p>
    <w:p w:rsidR="00D4463C" w:rsidRDefault="00C70CF9">
      <w:pPr>
        <w:numPr>
          <w:ilvl w:val="0"/>
          <w:numId w:val="18"/>
        </w:numPr>
      </w:pPr>
      <w:r>
        <w:t>watch_for_deletes monitors received/delete, and acts on delete messages it sees there by running delete_event to delete the corresponding event from the eoc database. It also removes any corresponding webmap (from received/webmaps/) and shakemap (from shakemaps/).</w:t>
      </w:r>
    </w:p>
    <w:p w:rsidR="00D4463C" w:rsidRDefault="00D4463C"/>
    <w:p w:rsidR="00D4463C" w:rsidRDefault="00C70CF9">
      <w:pPr>
        <w:pStyle w:val="WW-Heading1"/>
      </w:pPr>
      <w:r>
        <w:t>Processes running:</w:t>
      </w:r>
    </w:p>
    <w:p w:rsidR="00D4463C" w:rsidRDefault="00D4463C"/>
    <w:p w:rsidR="00D4463C" w:rsidRDefault="00C70CF9">
      <w:pPr>
        <w:numPr>
          <w:ilvl w:val="0"/>
          <w:numId w:val="19"/>
        </w:numPr>
      </w:pPr>
      <w:r>
        <w:t>orbserver  -p $ORB pf/eocmirror.pf</w:t>
      </w:r>
    </w:p>
    <w:p w:rsidR="00D4463C" w:rsidRDefault="00C70CF9">
      <w:pPr>
        <w:numPr>
          <w:ilvl w:val="0"/>
          <w:numId w:val="19"/>
        </w:numPr>
      </w:pPr>
      <w:r>
        <w:t>orb2orb $ORBCH $ORB</w:t>
      </w:r>
    </w:p>
    <w:p w:rsidR="00D4463C" w:rsidRDefault="00C70CF9">
      <w:pPr>
        <w:numPr>
          <w:ilvl w:val="0"/>
          <w:numId w:val="19"/>
        </w:numPr>
      </w:pPr>
      <w:r>
        <w:t>orb2dbt  -v  -select '(/pf/.*|/db/.*)' -overwrite -state state/orb2dbt $ORB $DB</w:t>
      </w:r>
    </w:p>
    <w:p w:rsidR="00D4463C" w:rsidRDefault="00C70CF9">
      <w:pPr>
        <w:numPr>
          <w:ilvl w:val="0"/>
          <w:numId w:val="19"/>
        </w:numPr>
      </w:pPr>
      <w:r>
        <w:t>orb2db -p pf/orb2db.pf -S state/orb2db_data $ORB $DATADB</w:t>
      </w:r>
    </w:p>
    <w:p w:rsidR="00D4463C" w:rsidRDefault="00C70CF9">
      <w:pPr>
        <w:numPr>
          <w:ilvl w:val="0"/>
          <w:numId w:val="19"/>
        </w:numPr>
      </w:pPr>
      <w:r>
        <w:t>orbxfer2 -p pf/orbxfer2.pf -S state/orbxfer2 $ORB</w:t>
      </w:r>
    </w:p>
    <w:p w:rsidR="00D4463C" w:rsidRDefault="00D4463C"/>
    <w:p w:rsidR="00D4463C" w:rsidRDefault="00C70CF9">
      <w:pPr>
        <w:pStyle w:val="WW-Heading1"/>
      </w:pPr>
      <w:r>
        <w:t>Cronjobs running:</w:t>
      </w:r>
    </w:p>
    <w:p w:rsidR="00D4463C" w:rsidRDefault="00C70CF9">
      <w:pPr>
        <w:numPr>
          <w:ilvl w:val="0"/>
          <w:numId w:val="20"/>
        </w:numPr>
      </w:pPr>
      <w:r>
        <w:t>bin/watch_for_deletes -p pf/watch_for_deletes_eocmirror.pf $DB received/delete</w:t>
      </w:r>
    </w:p>
    <w:p w:rsidR="00D4463C" w:rsidRDefault="00C70CF9">
      <w:pPr>
        <w:ind w:left="283"/>
      </w:pPr>
      <w:r>
        <w:t xml:space="preserve">   </w:t>
      </w:r>
    </w:p>
    <w:p w:rsidR="00D4463C" w:rsidRDefault="00C70CF9">
      <w:pPr>
        <w:pStyle w:val="WW-Heading1"/>
      </w:pPr>
      <w:r>
        <w:t>Directories:</w:t>
      </w:r>
    </w:p>
    <w:p w:rsidR="00D4463C" w:rsidRDefault="00C70CF9">
      <w:r>
        <w:t>bin/</w:t>
      </w:r>
    </w:p>
    <w:p w:rsidR="00D4463C" w:rsidRDefault="00C70CF9">
      <w:pPr>
        <w:numPr>
          <w:ilvl w:val="0"/>
          <w:numId w:val="21"/>
        </w:numPr>
      </w:pPr>
      <w:r>
        <w:t>delete_event -&gt; ../../../bin/delete_event*</w:t>
      </w:r>
    </w:p>
    <w:p w:rsidR="00D4463C" w:rsidRDefault="00C70CF9">
      <w:pPr>
        <w:numPr>
          <w:ilvl w:val="0"/>
          <w:numId w:val="21"/>
        </w:numPr>
      </w:pPr>
      <w:r>
        <w:t>watch_for_deletes -&gt; ../../../bin/watch_for_deletes*orbdbt2orb.pl -&gt; ../../../bin/orbdbt2orb.pl*</w:t>
      </w:r>
    </w:p>
    <w:p w:rsidR="00D4463C" w:rsidRDefault="00D4463C"/>
    <w:p w:rsidR="00D4463C" w:rsidRDefault="00C70CF9">
      <w:r>
        <w:t>pf/</w:t>
      </w:r>
    </w:p>
    <w:p w:rsidR="00D4463C" w:rsidRDefault="00C70CF9">
      <w:pPr>
        <w:numPr>
          <w:ilvl w:val="0"/>
          <w:numId w:val="22"/>
        </w:numPr>
      </w:pPr>
      <w:r>
        <w:t>eocmirror.pf -&gt; ../../../pf/orbserver.pf</w:t>
      </w:r>
    </w:p>
    <w:p w:rsidR="00D4463C" w:rsidRDefault="00C70CF9">
      <w:pPr>
        <w:numPr>
          <w:ilvl w:val="0"/>
          <w:numId w:val="22"/>
        </w:numPr>
      </w:pPr>
      <w:r>
        <w:t>orb2db.pf -&gt; ../../../pf/orb2db.pf</w:t>
      </w:r>
    </w:p>
    <w:p w:rsidR="00D4463C" w:rsidRDefault="00C70CF9">
      <w:pPr>
        <w:numPr>
          <w:ilvl w:val="0"/>
          <w:numId w:val="22"/>
        </w:numPr>
      </w:pPr>
      <w:r>
        <w:t>orb2dbt.pf -&gt; ../../../pf/orb2dbt.pf</w:t>
      </w:r>
    </w:p>
    <w:p w:rsidR="00D4463C" w:rsidRDefault="00C70CF9">
      <w:pPr>
        <w:numPr>
          <w:ilvl w:val="0"/>
          <w:numId w:val="22"/>
        </w:numPr>
      </w:pPr>
      <w:r>
        <w:t>orbxfer2.pf -&gt; ../../../pf/orbxfer2.pf</w:t>
      </w:r>
    </w:p>
    <w:p w:rsidR="00D4463C" w:rsidRDefault="00C70CF9">
      <w:pPr>
        <w:numPr>
          <w:ilvl w:val="0"/>
          <w:numId w:val="22"/>
        </w:numPr>
      </w:pPr>
      <w:r>
        <w:t>watch_for_events_eocmirror.pf -&gt; ../../../pf/watch_for_deletes_eocmirror.pf</w:t>
      </w:r>
    </w:p>
    <w:p w:rsidR="00D4463C" w:rsidRDefault="00D4463C"/>
    <w:p w:rsidR="00D4463C" w:rsidRDefault="00C70CF9">
      <w:r>
        <w:t>received/</w:t>
      </w:r>
    </w:p>
    <w:p w:rsidR="00D4463C" w:rsidRDefault="00C70CF9">
      <w:r>
        <w:tab/>
        <w:t>delete/</w:t>
      </w:r>
    </w:p>
    <w:p w:rsidR="00D4463C" w:rsidRDefault="00C70CF9">
      <w:r>
        <w:tab/>
        <w:t>webmaps/</w:t>
      </w:r>
    </w:p>
    <w:p w:rsidR="00D4463C" w:rsidRDefault="00C70CF9">
      <w:r>
        <w:t>cache/</w:t>
      </w:r>
    </w:p>
    <w:p w:rsidR="00D4463C" w:rsidRDefault="00C70CF9">
      <w:r>
        <w:tab/>
        <w:t>webmaps -&gt; ../received/webmaps</w:t>
      </w:r>
    </w:p>
    <w:p w:rsidR="00D4463C" w:rsidRDefault="00C70CF9">
      <w:r>
        <w:tab/>
        <w:t>shakemaps/</w:t>
      </w:r>
    </w:p>
    <w:p w:rsidR="00D4463C" w:rsidRDefault="00D4463C"/>
    <w:p w:rsidR="00D4463C" w:rsidRDefault="00C70CF9">
      <w:pPr>
        <w:pStyle w:val="Heading2"/>
        <w:rPr>
          <w:sz w:val="32"/>
          <w:szCs w:val="32"/>
        </w:rPr>
      </w:pPr>
      <w:r>
        <w:rPr>
          <w:sz w:val="32"/>
          <w:szCs w:val="32"/>
        </w:rPr>
        <w:t>1.3 Other key programs and aliases</w:t>
      </w:r>
    </w:p>
    <w:p w:rsidR="00D4463C" w:rsidRDefault="00D4463C"/>
    <w:p w:rsidR="00D4463C" w:rsidRDefault="00C70CF9">
      <w:r>
        <w:rPr>
          <w:b/>
          <w:bCs/>
          <w:i/>
          <w:iCs/>
        </w:rPr>
        <w:t>dbevents_aeic</w:t>
      </w:r>
      <w:r>
        <w:t xml:space="preserve"> (in $DEV/bin/) is used to examine event databases. Most commonly it will be run </w:t>
      </w:r>
      <w:r>
        <w:lastRenderedPageBreak/>
        <w:t>on the live summary database, the developmental summary database or the EOC database.</w:t>
      </w:r>
    </w:p>
    <w:p w:rsidR="00D4463C" w:rsidRDefault="00D4463C"/>
    <w:p w:rsidR="00D4463C" w:rsidRDefault="00C70CF9">
      <w:r>
        <w:t xml:space="preserve">The alias </w:t>
      </w:r>
      <w:r>
        <w:rPr>
          <w:b/>
          <w:bCs/>
          <w:color w:val="800000"/>
        </w:rPr>
        <w:t>duty_dbevents</w:t>
      </w:r>
      <w:r>
        <w:t xml:space="preserve"> is used to run dbevents_aeic on the live summary database, in which case the parameter file $DEV/pf/dbevents_aeic_duty.pf is used. This has yet to be implemented – the current system wide alias points to an old version of aeic_dbevents.</w:t>
      </w:r>
    </w:p>
    <w:p w:rsidR="00D4463C" w:rsidRDefault="00D4463C"/>
    <w:p w:rsidR="00D4463C" w:rsidRDefault="00C70CF9">
      <w:r>
        <w:t xml:space="preserve">The alias </w:t>
      </w:r>
      <w:r>
        <w:rPr>
          <w:b/>
          <w:bCs/>
          <w:color w:val="800000"/>
        </w:rPr>
        <w:t>dev_dbevents</w:t>
      </w:r>
      <w:r>
        <w:t xml:space="preserve"> is used to run dbevents_aeic on the developmental summary database $DEV/db/dbsum/dbsum, and again the parameter file $DEV/pf/dbevents_aeic_duty.pf is used. This gives the user the permission to delete events from the database, (old) QDDS system, Shakemap system and EOC system. To handle the deletes, the script </w:t>
      </w:r>
      <w:r>
        <w:rPr>
          <w:b/>
          <w:bCs/>
          <w:i/>
          <w:iCs/>
        </w:rPr>
        <w:t>delete_event</w:t>
      </w:r>
      <w:r>
        <w:t xml:space="preserve"> (in $DEV/bin/) is called. This does 6 things:</w:t>
      </w:r>
    </w:p>
    <w:p w:rsidR="00D4463C" w:rsidRDefault="00D4463C"/>
    <w:p w:rsidR="00D4463C" w:rsidRDefault="00C70CF9">
      <w:pPr>
        <w:numPr>
          <w:ilvl w:val="0"/>
          <w:numId w:val="23"/>
        </w:numPr>
      </w:pPr>
      <w:r>
        <w:t>The event is deleted from the developmental summary database.</w:t>
      </w:r>
    </w:p>
    <w:p w:rsidR="00D4463C" w:rsidRDefault="00C70CF9">
      <w:pPr>
        <w:numPr>
          <w:ilvl w:val="0"/>
          <w:numId w:val="23"/>
        </w:numPr>
      </w:pPr>
      <w:r>
        <w:t>A delete message is placed into $DEV/orb/eocserver/send/delete, to initiate the process of deleting the event from the EOC system.</w:t>
      </w:r>
    </w:p>
    <w:p w:rsidR="00D4463C" w:rsidRDefault="00C70CF9">
      <w:pPr>
        <w:numPr>
          <w:ilvl w:val="0"/>
          <w:numId w:val="23"/>
        </w:numPr>
      </w:pPr>
      <w:r>
        <w:t>The 'cancel' program is called to delete a ShakeMap corresponding to the event (if it exists)</w:t>
      </w:r>
    </w:p>
    <w:p w:rsidR="00D4463C" w:rsidRDefault="00C70CF9">
      <w:pPr>
        <w:numPr>
          <w:ilvl w:val="0"/>
          <w:numId w:val="23"/>
        </w:numPr>
      </w:pPr>
      <w:r>
        <w:t>The QDDS delete script is called to delete the event from QDDS. Note, this uses the old Antelope-QDDS interface. Mitch is developing a new one which will use an ignore database, and the delete_event program will then need to create a record in this ignore database to initiate an event deletion from QDDS.</w:t>
      </w:r>
    </w:p>
    <w:p w:rsidR="00D4463C" w:rsidRDefault="00C70CF9">
      <w:pPr>
        <w:numPr>
          <w:ilvl w:val="0"/>
          <w:numId w:val="23"/>
        </w:numPr>
      </w:pPr>
      <w:r>
        <w:t>If it exists, the corresponding webmap is deleted from the cache at $DEV/cache/webmaps.</w:t>
      </w:r>
    </w:p>
    <w:p w:rsidR="00D4463C" w:rsidRDefault="00C70CF9">
      <w:pPr>
        <w:numPr>
          <w:ilvl w:val="0"/>
          <w:numId w:val="23"/>
        </w:numPr>
      </w:pPr>
      <w:r>
        <w:t>If it exists, the corresponding ShakeMap is deleted from the cache at $DEV/cache/shakemaps.</w:t>
      </w:r>
    </w:p>
    <w:p w:rsidR="00D4463C" w:rsidRDefault="00D4463C"/>
    <w:p w:rsidR="00D4463C" w:rsidRDefault="00C70CF9">
      <w:r>
        <w:t xml:space="preserve">The alias </w:t>
      </w:r>
      <w:r>
        <w:rPr>
          <w:b/>
          <w:bCs/>
          <w:color w:val="800000"/>
        </w:rPr>
        <w:t>eoc_dbevents</w:t>
      </w:r>
      <w:r>
        <w:t xml:space="preserve"> is used to run dbevents_aeic on the eoc mirror database $DEV/db/eocdb/eocdb. The parameter file $DEV/pf/dbevents_aeic_eocmirror.pf is used. </w:t>
      </w:r>
    </w:p>
    <w:p w:rsidR="00D4463C" w:rsidRDefault="00D4463C"/>
    <w:p w:rsidR="00D4463C" w:rsidRDefault="00C70CF9">
      <w:r>
        <w:t xml:space="preserve">Note that  </w:t>
      </w:r>
      <w:r>
        <w:rPr>
          <w:b/>
          <w:bCs/>
          <w:i/>
          <w:iCs/>
        </w:rPr>
        <w:t xml:space="preserve">delete_event </w:t>
      </w:r>
      <w:r>
        <w:t xml:space="preserve">is also run by the program </w:t>
      </w:r>
      <w:r>
        <w:rPr>
          <w:b/>
          <w:bCs/>
          <w:i/>
          <w:iCs/>
        </w:rPr>
        <w:t>watch_for_deletes</w:t>
      </w:r>
      <w:r>
        <w:t xml:space="preserve"> (which runs as a cronjob) on eocmirror. In this case it does 3 things:</w:t>
      </w:r>
    </w:p>
    <w:p w:rsidR="00D4463C" w:rsidRDefault="00C70CF9">
      <w:pPr>
        <w:numPr>
          <w:ilvl w:val="0"/>
          <w:numId w:val="24"/>
        </w:numPr>
      </w:pPr>
      <w:r>
        <w:t>The event is deleted from the eoc mirror database, $DEV/db/eocdb/eocdb.</w:t>
      </w:r>
    </w:p>
    <w:p w:rsidR="00D4463C" w:rsidRDefault="00C70CF9">
      <w:pPr>
        <w:numPr>
          <w:ilvl w:val="0"/>
          <w:numId w:val="24"/>
        </w:numPr>
      </w:pPr>
      <w:r>
        <w:t>If it exists, the corresponding webmap is deleted from the local cache at $DEV/orb/eocmirror/cache/webmaps.</w:t>
      </w:r>
    </w:p>
    <w:p w:rsidR="00D4463C" w:rsidRDefault="00C70CF9">
      <w:pPr>
        <w:numPr>
          <w:ilvl w:val="0"/>
          <w:numId w:val="24"/>
        </w:numPr>
      </w:pPr>
      <w:r>
        <w:t>If it exists, the corresponding ShakeMap is deleted from the local cache at $DEV/orb/eocmirror/cache/shakemaps.</w:t>
      </w:r>
    </w:p>
    <w:p w:rsidR="00D4463C" w:rsidRDefault="00D4463C"/>
    <w:p w:rsidR="00D4463C" w:rsidRDefault="00D4463C"/>
    <w:p w:rsidR="00D4463C" w:rsidRDefault="00D4463C">
      <w:pPr>
        <w:rPr>
          <w:i/>
          <w:iCs/>
          <w:sz w:val="32"/>
          <w:szCs w:val="32"/>
        </w:rPr>
        <w:sectPr w:rsidR="00D4463C">
          <w:headerReference w:type="default" r:id="rId35"/>
          <w:footerReference w:type="default" r:id="rId36"/>
          <w:footnotePr>
            <w:pos w:val="beneathText"/>
          </w:footnotePr>
          <w:pgSz w:w="12240" w:h="15840"/>
          <w:pgMar w:top="1440" w:right="1440" w:bottom="1440" w:left="1440" w:header="708" w:footer="708" w:gutter="0"/>
          <w:pgNumType w:start="1"/>
          <w:cols w:space="720"/>
          <w:docGrid w:linePitch="360"/>
        </w:sectPr>
      </w:pPr>
    </w:p>
    <w:p w:rsidR="00D4463C" w:rsidRDefault="00C70CF9">
      <w:pPr>
        <w:rPr>
          <w:i/>
          <w:iCs/>
          <w:sz w:val="32"/>
          <w:szCs w:val="32"/>
        </w:rPr>
      </w:pPr>
      <w:r>
        <w:rPr>
          <w:i/>
          <w:iCs/>
          <w:sz w:val="32"/>
          <w:szCs w:val="32"/>
        </w:rPr>
        <w:lastRenderedPageBreak/>
        <w:t>NEAR-REAL TIME DISPLAY OF EARTHQUAKE LOCATIONS AND MAGNITUDES AT EMERGENCY OPERATIONS CENTERS</w:t>
      </w:r>
    </w:p>
    <w:p w:rsidR="00D4463C" w:rsidRDefault="00D4463C">
      <w:pPr>
        <w:rPr>
          <w:color w:val="0000FF"/>
          <w:sz w:val="36"/>
          <w:szCs w:val="36"/>
        </w:rPr>
      </w:pPr>
    </w:p>
    <w:p w:rsidR="00D4463C" w:rsidRDefault="00C70CF9">
      <w:pPr>
        <w:jc w:val="center"/>
        <w:rPr>
          <w:i/>
          <w:iCs/>
          <w:color w:val="0000FF"/>
          <w:sz w:val="36"/>
          <w:szCs w:val="36"/>
        </w:rPr>
      </w:pPr>
      <w:r>
        <w:rPr>
          <w:i/>
          <w:iCs/>
          <w:color w:val="0000FF"/>
          <w:sz w:val="36"/>
          <w:szCs w:val="36"/>
        </w:rPr>
        <w:t>Two different solutions – which is better?</w:t>
      </w:r>
    </w:p>
    <w:p w:rsidR="00D4463C" w:rsidRDefault="00D4463C"/>
    <w:p w:rsidR="00D4463C" w:rsidRDefault="00D4463C"/>
    <w:p w:rsidR="00D4463C" w:rsidRDefault="00C70CF9">
      <w:pPr>
        <w:rPr>
          <w:b/>
          <w:bCs/>
          <w:i/>
          <w:iCs/>
          <w:color w:val="FF0000"/>
        </w:rPr>
      </w:pPr>
      <w:r>
        <w:rPr>
          <w:b/>
          <w:bCs/>
          <w:i/>
          <w:iCs/>
          <w:color w:val="FF0000"/>
        </w:rPr>
        <w:t>Questions:</w:t>
      </w:r>
    </w:p>
    <w:p w:rsidR="00D4463C" w:rsidRDefault="00C70CF9">
      <w:pPr>
        <w:numPr>
          <w:ilvl w:val="0"/>
          <w:numId w:val="6"/>
        </w:numPr>
        <w:rPr>
          <w:b/>
          <w:bCs/>
          <w:i/>
          <w:iCs/>
          <w:color w:val="FF0000"/>
        </w:rPr>
      </w:pPr>
      <w:r>
        <w:rPr>
          <w:b/>
          <w:bCs/>
          <w:i/>
          <w:iCs/>
          <w:color w:val="FF0000"/>
        </w:rPr>
        <w:t>What type of computer (PC, Mac, Sun) can your organization support?</w:t>
      </w:r>
    </w:p>
    <w:p w:rsidR="00D4463C" w:rsidRDefault="00C70CF9">
      <w:pPr>
        <w:numPr>
          <w:ilvl w:val="0"/>
          <w:numId w:val="6"/>
        </w:numPr>
        <w:rPr>
          <w:b/>
          <w:bCs/>
          <w:i/>
          <w:iCs/>
          <w:color w:val="FF0000"/>
        </w:rPr>
      </w:pPr>
      <w:r>
        <w:rPr>
          <w:b/>
          <w:bCs/>
          <w:i/>
          <w:iCs/>
          <w:color w:val="FF0000"/>
        </w:rPr>
        <w:t>What operating system (Windows, MacOS, Linux, Solaris) can your organization support?</w:t>
      </w:r>
    </w:p>
    <w:p w:rsidR="00D4463C" w:rsidRDefault="00C70CF9">
      <w:pPr>
        <w:numPr>
          <w:ilvl w:val="0"/>
          <w:numId w:val="6"/>
        </w:numPr>
        <w:rPr>
          <w:b/>
          <w:bCs/>
          <w:i/>
          <w:iCs/>
          <w:color w:val="FF0000"/>
        </w:rPr>
      </w:pPr>
      <w:r>
        <w:rPr>
          <w:b/>
          <w:bCs/>
          <w:i/>
          <w:iCs/>
          <w:color w:val="FF0000"/>
        </w:rPr>
        <w:t>Do you care about seeing waveforms?</w:t>
      </w:r>
    </w:p>
    <w:p w:rsidR="00D4463C" w:rsidRDefault="00C70CF9">
      <w:pPr>
        <w:numPr>
          <w:ilvl w:val="0"/>
          <w:numId w:val="6"/>
        </w:numPr>
        <w:rPr>
          <w:b/>
          <w:bCs/>
          <w:i/>
          <w:iCs/>
          <w:color w:val="FF0000"/>
        </w:rPr>
      </w:pPr>
      <w:r>
        <w:rPr>
          <w:b/>
          <w:bCs/>
          <w:i/>
          <w:iCs/>
          <w:color w:val="FF0000"/>
        </w:rPr>
        <w:t>How many minutes “latency” is acceptable?</w:t>
      </w:r>
    </w:p>
    <w:p w:rsidR="00D4463C" w:rsidRDefault="00D4463C"/>
    <w:p w:rsidR="00D4463C" w:rsidRDefault="00D4463C"/>
    <w:p w:rsidR="00D4463C" w:rsidRDefault="00C70CF9">
      <w:r>
        <w:t>Current problems diagnosed from dbevents:</w:t>
      </w:r>
    </w:p>
    <w:p w:rsidR="00D4463C" w:rsidRDefault="00C70CF9">
      <w:pPr>
        <w:numPr>
          <w:ilvl w:val="0"/>
          <w:numId w:val="4"/>
        </w:numPr>
      </w:pPr>
      <w:r>
        <w:t>There are no waveforms for EHZ in any of the databases.</w:t>
      </w:r>
    </w:p>
    <w:p w:rsidR="00D4463C" w:rsidRDefault="00C70CF9">
      <w:pPr>
        <w:numPr>
          <w:ilvl w:val="0"/>
          <w:numId w:val="4"/>
        </w:numPr>
      </w:pPr>
      <w:r>
        <w:t>There are no arrivals for EHZ on travel:6510.</w:t>
      </w:r>
    </w:p>
    <w:p w:rsidR="00D4463C" w:rsidRDefault="00C70CF9">
      <w:pPr>
        <w:numPr>
          <w:ilvl w:val="0"/>
          <w:numId w:val="4"/>
        </w:numPr>
      </w:pPr>
      <w:r>
        <w:t>aeic_dbevents does not run on MacOS.</w:t>
      </w:r>
    </w:p>
    <w:p w:rsidR="00D4463C" w:rsidRDefault="00C70CF9">
      <w:pPr>
        <w:numPr>
          <w:ilvl w:val="0"/>
          <w:numId w:val="4"/>
        </w:numPr>
      </w:pPr>
      <w:r>
        <w:t>dbevents does not have audible voice, so can’t use this (however, a geographic region &amp; map can be configured).</w:t>
      </w:r>
    </w:p>
    <w:p w:rsidR="00D4463C" w:rsidRDefault="00C70CF9">
      <w:pPr>
        <w:numPr>
          <w:ilvl w:val="0"/>
          <w:numId w:val="4"/>
        </w:numPr>
      </w:pPr>
      <w:r>
        <w:t>when connecting to database on travel remotely, get a “can’t find ‘elev’” problem. This is not a problem when running from travel. Have to use database on inverse instead!</w:t>
      </w:r>
    </w:p>
    <w:p w:rsidR="00D4463C" w:rsidRDefault="00C70CF9">
      <w:pPr>
        <w:numPr>
          <w:ilvl w:val="0"/>
          <w:numId w:val="4"/>
        </w:numPr>
      </w:pPr>
      <w:r>
        <w:t xml:space="preserve">aeic_dbevents somehow needs merging with dbevents. </w:t>
      </w:r>
    </w:p>
    <w:p w:rsidR="00D4463C" w:rsidRDefault="00C70CF9">
      <w:pPr>
        <w:numPr>
          <w:ilvl w:val="0"/>
          <w:numId w:val="4"/>
        </w:numPr>
      </w:pPr>
      <w:r>
        <w:t>orbdbt2orb segments waveform data multiple times. How can this be eliminated?</w:t>
      </w:r>
    </w:p>
    <w:p w:rsidR="00D4463C" w:rsidRDefault="00C70CF9">
      <w:pPr>
        <w:numPr>
          <w:ilvl w:val="0"/>
          <w:numId w:val="4"/>
        </w:numPr>
      </w:pPr>
      <w:r>
        <w:t>how do I import shapefiles into quakewatch and get them to work?</w:t>
      </w:r>
    </w:p>
    <w:p w:rsidR="00D4463C" w:rsidRDefault="00C70CF9">
      <w:pPr>
        <w:numPr>
          <w:ilvl w:val="0"/>
          <w:numId w:val="4"/>
        </w:numPr>
      </w:pPr>
      <w:r>
        <w:t>how to create waveform data images for quakewatch?</w:t>
      </w:r>
    </w:p>
    <w:p w:rsidR="00D4463C" w:rsidRDefault="00C70CF9">
      <w:pPr>
        <w:numPr>
          <w:ilvl w:val="0"/>
          <w:numId w:val="4"/>
        </w:numPr>
      </w:pPr>
      <w:r>
        <w:t>probably need to setup a quakewatch server if we choose this solution.</w:t>
      </w:r>
    </w:p>
    <w:p w:rsidR="00D4463C" w:rsidRDefault="00C70CF9">
      <w:pPr>
        <w:numPr>
          <w:ilvl w:val="0"/>
          <w:numId w:val="4"/>
        </w:numPr>
      </w:pPr>
      <w:r>
        <w:t>discrepancies between what shows up on AEIC wall, duty_dbevents, and what is seen on Mac &amp; travel</w:t>
      </w:r>
    </w:p>
    <w:p w:rsidR="00D4463C" w:rsidRDefault="00C70CF9">
      <w:pPr>
        <w:numPr>
          <w:ilvl w:val="0"/>
          <w:numId w:val="4"/>
        </w:numPr>
      </w:pPr>
      <w:r>
        <w:t>probably bigger discrepancies with what is seen via qdds</w:t>
      </w:r>
    </w:p>
    <w:p w:rsidR="00D4463C" w:rsidRDefault="00C70CF9">
      <w:pPr>
        <w:numPr>
          <w:ilvl w:val="0"/>
          <w:numId w:val="4"/>
        </w:numPr>
      </w:pPr>
      <w:r>
        <w:t>what about NEIC solutions  and associated magnitude discrepancies?</w:t>
      </w:r>
    </w:p>
    <w:p w:rsidR="00D4463C" w:rsidRDefault="00C70CF9">
      <w:pPr>
        <w:numPr>
          <w:ilvl w:val="0"/>
          <w:numId w:val="4"/>
        </w:numPr>
      </w:pPr>
      <w:r>
        <w:t xml:space="preserve">how to </w:t>
      </w:r>
    </w:p>
    <w:p w:rsidR="00D4463C" w:rsidRDefault="00D4463C"/>
    <w:p w:rsidR="00D4463C" w:rsidRDefault="00D4463C"/>
    <w:tbl>
      <w:tblPr>
        <w:tblW w:w="0" w:type="auto"/>
        <w:tblInd w:w="-7" w:type="dxa"/>
        <w:tblLayout w:type="fixed"/>
        <w:tblLook w:val="0000"/>
      </w:tblPr>
      <w:tblGrid>
        <w:gridCol w:w="4428"/>
        <w:gridCol w:w="4442"/>
      </w:tblGrid>
      <w:tr w:rsidR="00D4463C">
        <w:trPr>
          <w:cantSplit/>
        </w:trPr>
        <w:tc>
          <w:tcPr>
            <w:tcW w:w="4428" w:type="dxa"/>
            <w:tcBorders>
              <w:top w:val="single" w:sz="1" w:space="0" w:color="000000"/>
              <w:left w:val="single" w:sz="1" w:space="0" w:color="000000"/>
              <w:bottom w:val="single" w:sz="1" w:space="0" w:color="000000"/>
            </w:tcBorders>
          </w:tcPr>
          <w:p w:rsidR="00D4463C" w:rsidRDefault="00C70CF9">
            <w:pPr>
              <w:rPr>
                <w:sz w:val="32"/>
                <w:szCs w:val="32"/>
              </w:rPr>
            </w:pPr>
            <w:r>
              <w:rPr>
                <w:sz w:val="32"/>
                <w:szCs w:val="32"/>
              </w:rPr>
              <w:lastRenderedPageBreak/>
              <w:t>“Antelope”</w:t>
            </w:r>
          </w:p>
          <w:p w:rsidR="00D4463C" w:rsidRDefault="00D4463C">
            <w:pPr>
              <w:rPr>
                <w:sz w:val="48"/>
                <w:szCs w:val="48"/>
              </w:rPr>
            </w:pPr>
          </w:p>
          <w:p w:rsidR="00D4463C" w:rsidRDefault="00C70CF9">
            <w:pPr>
              <w:ind w:left="360"/>
            </w:pPr>
            <w:r>
              <w:t>FEATURES:</w:t>
            </w:r>
          </w:p>
          <w:p w:rsidR="00D4463C" w:rsidRDefault="00C70CF9">
            <w:pPr>
              <w:numPr>
                <w:ilvl w:val="0"/>
                <w:numId w:val="7"/>
              </w:numPr>
            </w:pPr>
            <w:r>
              <w:t>Used by AEIC (events as we see them)</w:t>
            </w:r>
          </w:p>
          <w:p w:rsidR="00D4463C" w:rsidRDefault="00C70CF9">
            <w:pPr>
              <w:numPr>
                <w:ilvl w:val="0"/>
                <w:numId w:val="7"/>
              </w:numPr>
            </w:pPr>
            <w:r>
              <w:t>Complicated, but powerful</w:t>
            </w:r>
          </w:p>
          <w:p w:rsidR="00D4463C" w:rsidRDefault="00C70CF9">
            <w:pPr>
              <w:numPr>
                <w:ilvl w:val="0"/>
                <w:numId w:val="7"/>
              </w:numPr>
            </w:pPr>
            <w:r>
              <w:t>Commercial software</w:t>
            </w:r>
          </w:p>
          <w:p w:rsidR="00D4463C" w:rsidRDefault="00C70CF9">
            <w:pPr>
              <w:numPr>
                <w:ilvl w:val="0"/>
                <w:numId w:val="7"/>
              </w:numPr>
            </w:pPr>
            <w:r>
              <w:t>Runs on MacOS, Linux and Solaris but not Windows (currently a key program only runs on Solaris)</w:t>
            </w:r>
          </w:p>
          <w:p w:rsidR="00D4463C" w:rsidRDefault="00C70CF9">
            <w:pPr>
              <w:numPr>
                <w:ilvl w:val="0"/>
                <w:numId w:val="7"/>
              </w:numPr>
            </w:pPr>
            <w:r>
              <w:t>Takes hours to install / configure</w:t>
            </w:r>
          </w:p>
          <w:p w:rsidR="00D4463C" w:rsidRDefault="00C70CF9">
            <w:pPr>
              <w:numPr>
                <w:ilvl w:val="0"/>
                <w:numId w:val="7"/>
              </w:numPr>
            </w:pPr>
            <w:r>
              <w:t>Less latency</w:t>
            </w:r>
          </w:p>
          <w:p w:rsidR="00D4463C" w:rsidRDefault="00D4463C">
            <w:pPr>
              <w:ind w:left="360"/>
            </w:pPr>
          </w:p>
          <w:p w:rsidR="00D4463C" w:rsidRDefault="00C70CF9">
            <w:pPr>
              <w:ind w:left="360"/>
            </w:pPr>
            <w:r>
              <w:t>DATA:</w:t>
            </w:r>
          </w:p>
          <w:p w:rsidR="00D4463C" w:rsidRDefault="00C70CF9">
            <w:pPr>
              <w:numPr>
                <w:ilvl w:val="0"/>
                <w:numId w:val="7"/>
              </w:numPr>
            </w:pPr>
            <w:r>
              <w:t>Earthquake locations</w:t>
            </w:r>
          </w:p>
          <w:p w:rsidR="00D4463C" w:rsidRDefault="00C70CF9">
            <w:pPr>
              <w:numPr>
                <w:ilvl w:val="0"/>
                <w:numId w:val="7"/>
              </w:numPr>
            </w:pPr>
            <w:r>
              <w:t>Town names</w:t>
            </w:r>
          </w:p>
          <w:p w:rsidR="00D4463C" w:rsidRDefault="00C70CF9">
            <w:pPr>
              <w:numPr>
                <w:ilvl w:val="0"/>
                <w:numId w:val="7"/>
              </w:numPr>
            </w:pPr>
            <w:r>
              <w:t>Waveforms (optional)</w:t>
            </w:r>
          </w:p>
          <w:p w:rsidR="00D4463C" w:rsidRDefault="00C70CF9">
            <w:pPr>
              <w:numPr>
                <w:ilvl w:val="0"/>
                <w:numId w:val="7"/>
              </w:numPr>
            </w:pPr>
            <w:r>
              <w:t>Detection stations (optional)</w:t>
            </w:r>
          </w:p>
          <w:p w:rsidR="00D4463C" w:rsidRDefault="00C70CF9">
            <w:pPr>
              <w:numPr>
                <w:ilvl w:val="0"/>
                <w:numId w:val="7"/>
              </w:numPr>
            </w:pPr>
            <w:r>
              <w:t>Topography</w:t>
            </w:r>
          </w:p>
          <w:p w:rsidR="00D4463C" w:rsidRDefault="00C70CF9">
            <w:pPr>
              <w:numPr>
                <w:ilvl w:val="0"/>
                <w:numId w:val="7"/>
              </w:numPr>
            </w:pPr>
            <w:r>
              <w:t>Voice announcement of earthquakes</w:t>
            </w:r>
          </w:p>
          <w:p w:rsidR="00D4463C" w:rsidRDefault="00D4463C">
            <w:pPr>
              <w:ind w:left="360"/>
            </w:pPr>
          </w:p>
        </w:tc>
        <w:tc>
          <w:tcPr>
            <w:tcW w:w="4442" w:type="dxa"/>
            <w:tcBorders>
              <w:top w:val="single" w:sz="1" w:space="0" w:color="000000"/>
              <w:left w:val="single" w:sz="1" w:space="0" w:color="000000"/>
              <w:bottom w:val="single" w:sz="1" w:space="0" w:color="000000"/>
              <w:right w:val="single" w:sz="1" w:space="0" w:color="000000"/>
            </w:tcBorders>
          </w:tcPr>
          <w:p w:rsidR="00D4463C" w:rsidRDefault="00C70CF9">
            <w:pPr>
              <w:rPr>
                <w:sz w:val="32"/>
                <w:szCs w:val="32"/>
              </w:rPr>
            </w:pPr>
            <w:r>
              <w:rPr>
                <w:sz w:val="32"/>
                <w:szCs w:val="32"/>
              </w:rPr>
              <w:t>“QuakeWatch”</w:t>
            </w:r>
          </w:p>
          <w:p w:rsidR="00D4463C" w:rsidRDefault="00D4463C">
            <w:pPr>
              <w:rPr>
                <w:sz w:val="48"/>
                <w:szCs w:val="48"/>
              </w:rPr>
            </w:pPr>
          </w:p>
          <w:p w:rsidR="00D4463C" w:rsidRDefault="00C70CF9">
            <w:pPr>
              <w:ind w:left="360"/>
            </w:pPr>
            <w:r>
              <w:t>FEATURES:</w:t>
            </w:r>
          </w:p>
          <w:p w:rsidR="00D4463C" w:rsidRDefault="00C70CF9">
            <w:pPr>
              <w:numPr>
                <w:ilvl w:val="0"/>
                <w:numId w:val="3"/>
              </w:numPr>
            </w:pPr>
            <w:r>
              <w:t>Designed for emergency managers (tailored)</w:t>
            </w:r>
          </w:p>
          <w:p w:rsidR="00D4463C" w:rsidRDefault="00C70CF9">
            <w:pPr>
              <w:numPr>
                <w:ilvl w:val="0"/>
                <w:numId w:val="3"/>
              </w:numPr>
            </w:pPr>
            <w:r>
              <w:t>Simple, but limited</w:t>
            </w:r>
          </w:p>
          <w:p w:rsidR="00D4463C" w:rsidRDefault="00C70CF9">
            <w:pPr>
              <w:numPr>
                <w:ilvl w:val="0"/>
                <w:numId w:val="3"/>
              </w:numPr>
            </w:pPr>
            <w:r>
              <w:t>Free (subscription required)</w:t>
            </w:r>
          </w:p>
          <w:p w:rsidR="00D4463C" w:rsidRDefault="00C70CF9">
            <w:pPr>
              <w:numPr>
                <w:ilvl w:val="0"/>
                <w:numId w:val="3"/>
              </w:numPr>
            </w:pPr>
            <w:r>
              <w:t>Runs on Windows, MacOS, Linux and Solaris</w:t>
            </w:r>
          </w:p>
          <w:p w:rsidR="00D4463C" w:rsidRDefault="00C70CF9">
            <w:pPr>
              <w:numPr>
                <w:ilvl w:val="0"/>
                <w:numId w:val="3"/>
              </w:numPr>
            </w:pPr>
            <w:r>
              <w:t>Takes &lt; 15 minutes to install and configure</w:t>
            </w:r>
          </w:p>
          <w:p w:rsidR="00D4463C" w:rsidRDefault="00C70CF9">
            <w:pPr>
              <w:numPr>
                <w:ilvl w:val="0"/>
                <w:numId w:val="3"/>
              </w:numPr>
            </w:pPr>
            <w:r>
              <w:t>More latency</w:t>
            </w:r>
          </w:p>
          <w:p w:rsidR="00D4463C" w:rsidRDefault="00C70CF9">
            <w:pPr>
              <w:numPr>
                <w:ilvl w:val="0"/>
                <w:numId w:val="3"/>
              </w:numPr>
            </w:pPr>
            <w:r>
              <w:t>Based on an open-source GIS / easy to add new layers</w:t>
            </w:r>
          </w:p>
          <w:p w:rsidR="00D4463C" w:rsidRDefault="00D4463C">
            <w:pPr>
              <w:ind w:left="360"/>
            </w:pPr>
          </w:p>
          <w:p w:rsidR="00D4463C" w:rsidRDefault="00C70CF9">
            <w:pPr>
              <w:ind w:left="360"/>
            </w:pPr>
            <w:r>
              <w:t>DATA:</w:t>
            </w:r>
          </w:p>
          <w:p w:rsidR="00D4463C" w:rsidRDefault="00C70CF9">
            <w:pPr>
              <w:numPr>
                <w:ilvl w:val="0"/>
                <w:numId w:val="3"/>
              </w:numPr>
            </w:pPr>
            <w:r>
              <w:t>Earthquake locations</w:t>
            </w:r>
          </w:p>
          <w:p w:rsidR="00D4463C" w:rsidRDefault="00C70CF9">
            <w:pPr>
              <w:numPr>
                <w:ilvl w:val="0"/>
                <w:numId w:val="3"/>
              </w:numPr>
            </w:pPr>
            <w:r>
              <w:t>Town names</w:t>
            </w:r>
          </w:p>
          <w:p w:rsidR="00D4463C" w:rsidRDefault="00C70CF9">
            <w:pPr>
              <w:numPr>
                <w:ilvl w:val="0"/>
                <w:numId w:val="3"/>
              </w:numPr>
            </w:pPr>
            <w:r>
              <w:t>No waveforms (yet)</w:t>
            </w:r>
          </w:p>
          <w:p w:rsidR="00D4463C" w:rsidRDefault="00C70CF9">
            <w:pPr>
              <w:numPr>
                <w:ilvl w:val="0"/>
                <w:numId w:val="3"/>
              </w:numPr>
            </w:pPr>
            <w:r>
              <w:t>All stations (optional)</w:t>
            </w:r>
          </w:p>
          <w:p w:rsidR="00D4463C" w:rsidRDefault="00C70CF9">
            <w:pPr>
              <w:numPr>
                <w:ilvl w:val="0"/>
                <w:numId w:val="3"/>
              </w:numPr>
            </w:pPr>
            <w:r>
              <w:t>No topography (yet)</w:t>
            </w:r>
          </w:p>
          <w:p w:rsidR="00D4463C" w:rsidRDefault="00C70CF9">
            <w:pPr>
              <w:numPr>
                <w:ilvl w:val="0"/>
                <w:numId w:val="3"/>
              </w:numPr>
            </w:pPr>
            <w:r>
              <w:t>No voice, just audible alarm</w:t>
            </w:r>
          </w:p>
          <w:p w:rsidR="00D4463C" w:rsidRDefault="00C70CF9">
            <w:pPr>
              <w:numPr>
                <w:ilvl w:val="0"/>
                <w:numId w:val="3"/>
              </w:numPr>
            </w:pPr>
            <w:r>
              <w:t>Links to other data: Shakemaps, Felt reports, Focal Mechanisms, Aftershock Forecasts, Tsunami Warnings</w:t>
            </w:r>
          </w:p>
          <w:p w:rsidR="00D4463C" w:rsidRDefault="00C70CF9">
            <w:pPr>
              <w:numPr>
                <w:ilvl w:val="0"/>
                <w:numId w:val="3"/>
              </w:numPr>
            </w:pPr>
            <w:r>
              <w:t>Can be filtered for a specific geographic region and magnitude threshold</w:t>
            </w:r>
          </w:p>
        </w:tc>
      </w:tr>
    </w:tbl>
    <w:p w:rsidR="00D4463C" w:rsidRDefault="00D4463C"/>
    <w:p w:rsidR="00D4463C" w:rsidRDefault="00D4463C"/>
    <w:p w:rsidR="00D4463C" w:rsidRDefault="00C70CF9">
      <w:pPr>
        <w:numPr>
          <w:ilvl w:val="0"/>
          <w:numId w:val="25"/>
        </w:numPr>
        <w:rPr>
          <w:rFonts w:ascii="Times" w:hAnsi="Times"/>
          <w:szCs w:val="24"/>
        </w:rPr>
      </w:pPr>
      <w:r>
        <w:rPr>
          <w:rFonts w:ascii="Times" w:hAnsi="Times"/>
          <w:szCs w:val="24"/>
        </w:rPr>
        <w:t xml:space="preserve">cisn_display took 30 minutes for 23:46:43 </w:t>
      </w:r>
    </w:p>
    <w:p w:rsidR="00D4463C" w:rsidRDefault="00626163" w:rsidP="00626163">
      <w:pPr>
        <w:numPr>
          <w:ilvl w:val="0"/>
          <w:numId w:val="25"/>
        </w:numPr>
        <w:sectPr w:rsidR="00D4463C">
          <w:headerReference w:type="default" r:id="rId37"/>
          <w:footerReference w:type="default" r:id="rId38"/>
          <w:footnotePr>
            <w:pos w:val="beneathText"/>
          </w:footnotePr>
          <w:pgSz w:w="12240" w:h="15840" w:orient="landscape"/>
          <w:pgMar w:top="1440" w:right="1440" w:bottom="1440" w:left="1440" w:header="720" w:footer="720" w:gutter="0"/>
          <w:cols w:space="720"/>
          <w:docGrid w:linePitch="360"/>
        </w:sectPr>
      </w:pPr>
      <w:r w:rsidRPr="00626163">
        <w:rPr>
          <w:rFonts w:ascii="Times" w:hAnsi="Times"/>
          <w:szCs w:val="24"/>
        </w:rPr>
        <w:t>antelope took 4 minutes</w:t>
      </w:r>
    </w:p>
    <w:p w:rsidR="00D4463C" w:rsidRDefault="00C70CF9">
      <w:pPr>
        <w:pStyle w:val="Heading1"/>
        <w:ind w:left="432" w:hanging="432"/>
      </w:pPr>
      <w:r>
        <w:lastRenderedPageBreak/>
        <w:t>Computers:</w:t>
      </w:r>
    </w:p>
    <w:p w:rsidR="00D4463C" w:rsidRDefault="00D4463C"/>
    <w:p w:rsidR="00D4463C" w:rsidRDefault="00C70CF9">
      <w:pPr>
        <w:pStyle w:val="Heading1"/>
        <w:ind w:left="432" w:hanging="432"/>
      </w:pPr>
      <w:r>
        <w:t>Data import modules:</w:t>
      </w:r>
    </w:p>
    <w:p w:rsidR="00D4463C" w:rsidRDefault="00D4463C"/>
    <w:p w:rsidR="00D4463C" w:rsidRDefault="00C70CF9">
      <w:pPr>
        <w:pStyle w:val="Heading1"/>
        <w:ind w:left="432" w:hanging="432"/>
      </w:pPr>
      <w:r>
        <w:t>Processes:</w:t>
      </w:r>
    </w:p>
    <w:p w:rsidR="00D4463C" w:rsidRDefault="00D4463C"/>
    <w:p w:rsidR="00D4463C" w:rsidRDefault="00C70CF9">
      <w:pPr>
        <w:pStyle w:val="Heading1"/>
        <w:ind w:left="432" w:hanging="432"/>
      </w:pPr>
      <w:r>
        <w:t>Cronjobs:</w:t>
      </w:r>
    </w:p>
    <w:p w:rsidR="00D4463C" w:rsidRDefault="00D4463C"/>
    <w:p w:rsidR="00D4463C" w:rsidRDefault="00C70CF9" w:rsidP="00626163">
      <w:pPr>
        <w:pStyle w:val="Heading1"/>
        <w:ind w:left="432" w:hanging="432"/>
      </w:pPr>
      <w:r>
        <w:t xml:space="preserve">Data export modules: </w:t>
      </w:r>
    </w:p>
    <w:p w:rsidR="00D4463C" w:rsidRDefault="00D4463C"/>
    <w:tbl>
      <w:tblPr>
        <w:tblW w:w="0" w:type="auto"/>
        <w:tblInd w:w="-7" w:type="dxa"/>
        <w:tblLayout w:type="fixed"/>
        <w:tblLook w:val="0000"/>
      </w:tblPr>
      <w:tblGrid>
        <w:gridCol w:w="3228"/>
        <w:gridCol w:w="5642"/>
      </w:tblGrid>
      <w:tr w:rsidR="00D4463C">
        <w:trPr>
          <w:cantSplit/>
        </w:trPr>
        <w:tc>
          <w:tcPr>
            <w:tcW w:w="3228" w:type="dxa"/>
            <w:tcBorders>
              <w:top w:val="single" w:sz="1" w:space="0" w:color="000000"/>
              <w:left w:val="single" w:sz="1" w:space="0" w:color="000000"/>
              <w:bottom w:val="single" w:sz="1" w:space="0" w:color="000000"/>
            </w:tcBorders>
          </w:tcPr>
          <w:p w:rsidR="00D4463C" w:rsidRDefault="00C70CF9">
            <w:r>
              <w:t>orb2orb</w:t>
            </w:r>
          </w:p>
        </w:tc>
        <w:tc>
          <w:tcPr>
            <w:tcW w:w="5642" w:type="dxa"/>
            <w:tcBorders>
              <w:top w:val="single" w:sz="1" w:space="0" w:color="000000"/>
              <w:left w:val="single" w:sz="1" w:space="0" w:color="000000"/>
              <w:bottom w:val="single" w:sz="1" w:space="0" w:color="000000"/>
              <w:right w:val="single" w:sz="1" w:space="0" w:color="000000"/>
            </w:tcBorders>
          </w:tcPr>
          <w:p w:rsidR="00D4463C" w:rsidRDefault="00C70CF9">
            <w:r>
              <w:t>copies data to another orb</w:t>
            </w:r>
          </w:p>
        </w:tc>
      </w:tr>
      <w:tr w:rsidR="00D4463C">
        <w:trPr>
          <w:cantSplit/>
        </w:trPr>
        <w:tc>
          <w:tcPr>
            <w:tcW w:w="3228" w:type="dxa"/>
            <w:tcBorders>
              <w:left w:val="single" w:sz="1" w:space="0" w:color="000000"/>
              <w:bottom w:val="single" w:sz="1" w:space="0" w:color="000000"/>
            </w:tcBorders>
          </w:tcPr>
          <w:p w:rsidR="00D4463C" w:rsidRDefault="00C70CF9">
            <w:r>
              <w:t>orb2db -r (stationlist)</w:t>
            </w:r>
          </w:p>
        </w:tc>
        <w:tc>
          <w:tcPr>
            <w:tcW w:w="5642" w:type="dxa"/>
            <w:tcBorders>
              <w:left w:val="single" w:sz="1" w:space="0" w:color="000000"/>
              <w:bottom w:val="single" w:sz="1" w:space="0" w:color="000000"/>
              <w:right w:val="single" w:sz="1" w:space="0" w:color="000000"/>
            </w:tcBorders>
          </w:tcPr>
          <w:p w:rsidR="00D4463C" w:rsidRDefault="00C70CF9">
            <w:r>
              <w:t>creates waveform database for all stations not listed (r=reject). These data go to directories like /iwrun/op/run/db/archive.</w:t>
            </w:r>
          </w:p>
        </w:tc>
      </w:tr>
      <w:tr w:rsidR="00D4463C">
        <w:trPr>
          <w:cantSplit/>
        </w:trPr>
        <w:tc>
          <w:tcPr>
            <w:tcW w:w="3228" w:type="dxa"/>
            <w:tcBorders>
              <w:left w:val="single" w:sz="1" w:space="0" w:color="000000"/>
              <w:bottom w:val="single" w:sz="1" w:space="0" w:color="000000"/>
            </w:tcBorders>
          </w:tcPr>
          <w:p w:rsidR="00D4463C" w:rsidRDefault="00C70CF9">
            <w:r>
              <w:t>orb2db_diag -m (stationlist)</w:t>
            </w:r>
          </w:p>
        </w:tc>
        <w:tc>
          <w:tcPr>
            <w:tcW w:w="5642" w:type="dxa"/>
            <w:tcBorders>
              <w:left w:val="single" w:sz="1" w:space="0" w:color="000000"/>
              <w:bottom w:val="single" w:sz="1" w:space="0" w:color="000000"/>
              <w:right w:val="single" w:sz="1" w:space="0" w:color="000000"/>
            </w:tcBorders>
          </w:tcPr>
          <w:p w:rsidR="00D4463C" w:rsidRDefault="00C70CF9">
            <w:r>
              <w:t>creates waveform database for diagnostic stations. These go to directories like /iwrun/op/run/dbdiag/diagnostic.</w:t>
            </w:r>
          </w:p>
        </w:tc>
      </w:tr>
      <w:tr w:rsidR="00D4463C">
        <w:trPr>
          <w:cantSplit/>
        </w:trPr>
        <w:tc>
          <w:tcPr>
            <w:tcW w:w="3228" w:type="dxa"/>
            <w:tcBorders>
              <w:left w:val="single" w:sz="1" w:space="0" w:color="000000"/>
              <w:bottom w:val="single" w:sz="1" w:space="0" w:color="000000"/>
            </w:tcBorders>
          </w:tcPr>
          <w:p w:rsidR="00D4463C" w:rsidRDefault="00C70CF9">
            <w:r>
              <w:t>orb2dbt</w:t>
            </w:r>
          </w:p>
        </w:tc>
        <w:tc>
          <w:tcPr>
            <w:tcW w:w="5642" w:type="dxa"/>
            <w:tcBorders>
              <w:left w:val="single" w:sz="1" w:space="0" w:color="000000"/>
              <w:bottom w:val="single" w:sz="1" w:space="0" w:color="000000"/>
              <w:right w:val="single" w:sz="1" w:space="0" w:color="000000"/>
            </w:tcBorders>
          </w:tcPr>
          <w:p w:rsidR="00D4463C" w:rsidRDefault="00C70CF9">
            <w:r>
              <w:t>creates triggered waveform database and writes to directories like /iwrun/op/run/dbseg/quakes.</w:t>
            </w:r>
          </w:p>
        </w:tc>
      </w:tr>
      <w:tr w:rsidR="00D4463C">
        <w:trPr>
          <w:cantSplit/>
        </w:trPr>
        <w:tc>
          <w:tcPr>
            <w:tcW w:w="3228" w:type="dxa"/>
            <w:tcBorders>
              <w:left w:val="single" w:sz="1" w:space="0" w:color="000000"/>
              <w:bottom w:val="single" w:sz="1" w:space="0" w:color="000000"/>
            </w:tcBorders>
          </w:tcPr>
          <w:p w:rsidR="00D4463C" w:rsidRDefault="00C70CF9">
            <w:r>
              <w:t>orb2db_avo -m (stationlist)</w:t>
            </w:r>
          </w:p>
        </w:tc>
        <w:tc>
          <w:tcPr>
            <w:tcW w:w="5642" w:type="dxa"/>
            <w:tcBorders>
              <w:left w:val="single" w:sz="1" w:space="0" w:color="000000"/>
              <w:bottom w:val="single" w:sz="1" w:space="0" w:color="000000"/>
              <w:right w:val="single" w:sz="1" w:space="0" w:color="000000"/>
            </w:tcBorders>
          </w:tcPr>
          <w:p w:rsidR="00D4463C" w:rsidRDefault="00C70CF9">
            <w:r>
              <w:t>no manpage, but matches (m) the station list and writes them to directories like /iwrun/op/archive_wf/avobaddata/avobaddata.</w:t>
            </w:r>
          </w:p>
        </w:tc>
      </w:tr>
      <w:tr w:rsidR="00D4463C">
        <w:trPr>
          <w:cantSplit/>
        </w:trPr>
        <w:tc>
          <w:tcPr>
            <w:tcW w:w="3228" w:type="dxa"/>
            <w:tcBorders>
              <w:left w:val="single" w:sz="1" w:space="0" w:color="000000"/>
              <w:bottom w:val="single" w:sz="1" w:space="0" w:color="000000"/>
            </w:tcBorders>
          </w:tcPr>
          <w:p w:rsidR="00D4463C" w:rsidRDefault="00C70CF9">
            <w:r>
              <w:t>orbptrigger</w:t>
            </w:r>
          </w:p>
        </w:tc>
        <w:tc>
          <w:tcPr>
            <w:tcW w:w="5642" w:type="dxa"/>
            <w:tcBorders>
              <w:left w:val="single" w:sz="1" w:space="0" w:color="000000"/>
              <w:bottom w:val="single" w:sz="1" w:space="0" w:color="000000"/>
              <w:right w:val="single" w:sz="1" w:space="0" w:color="000000"/>
            </w:tcBorders>
          </w:tcPr>
          <w:p w:rsidR="00D4463C" w:rsidRDefault="00C70CF9">
            <w:r>
              <w:t>triggers tdmt_launch to be run whenever specified packets appear on the orb.</w:t>
            </w:r>
          </w:p>
        </w:tc>
      </w:tr>
      <w:tr w:rsidR="00D4463C">
        <w:trPr>
          <w:cantSplit/>
        </w:trPr>
        <w:tc>
          <w:tcPr>
            <w:tcW w:w="3228" w:type="dxa"/>
            <w:tcBorders>
              <w:left w:val="single" w:sz="1" w:space="0" w:color="000000"/>
              <w:bottom w:val="single" w:sz="1" w:space="0" w:color="000000"/>
            </w:tcBorders>
          </w:tcPr>
          <w:p w:rsidR="00D4463C" w:rsidRDefault="00C70CF9">
            <w:r>
              <w:t>orb2ew</w:t>
            </w:r>
          </w:p>
        </w:tc>
        <w:tc>
          <w:tcPr>
            <w:tcW w:w="5642" w:type="dxa"/>
            <w:tcBorders>
              <w:left w:val="single" w:sz="1" w:space="0" w:color="000000"/>
              <w:bottom w:val="single" w:sz="1" w:space="0" w:color="000000"/>
              <w:right w:val="single" w:sz="1" w:space="0" w:color="000000"/>
            </w:tcBorders>
          </w:tcPr>
          <w:p w:rsidR="00D4463C" w:rsidRDefault="00C70CF9">
            <w:r>
              <w:t>Export to an Earthworm server (for AVO stations)</w:t>
            </w:r>
          </w:p>
        </w:tc>
      </w:tr>
      <w:tr w:rsidR="00D4463C">
        <w:trPr>
          <w:cantSplit/>
        </w:trPr>
        <w:tc>
          <w:tcPr>
            <w:tcW w:w="3228" w:type="dxa"/>
            <w:tcBorders>
              <w:left w:val="single" w:sz="1" w:space="0" w:color="000000"/>
              <w:bottom w:val="single" w:sz="1" w:space="0" w:color="000000"/>
            </w:tcBorders>
          </w:tcPr>
          <w:p w:rsidR="00D4463C" w:rsidRDefault="00C70CF9">
            <w:r>
              <w:t>orb2dbt_web</w:t>
            </w:r>
          </w:p>
        </w:tc>
        <w:tc>
          <w:tcPr>
            <w:tcW w:w="5642" w:type="dxa"/>
            <w:tcBorders>
              <w:left w:val="single" w:sz="1" w:space="0" w:color="000000"/>
              <w:bottom w:val="single" w:sz="1" w:space="0" w:color="000000"/>
              <w:right w:val="single" w:sz="1" w:space="0" w:color="000000"/>
            </w:tcBorders>
          </w:tcPr>
          <w:p w:rsidR="00D4463C" w:rsidRDefault="00C70CF9">
            <w:r>
              <w:t>Seems to create database /iwrun/bak/run/webquakes/quakes. This seems to be linked to the dbrecenteqs cronjob.</w:t>
            </w:r>
          </w:p>
        </w:tc>
      </w:tr>
      <w:tr w:rsidR="00D4463C">
        <w:trPr>
          <w:cantSplit/>
        </w:trPr>
        <w:tc>
          <w:tcPr>
            <w:tcW w:w="3228" w:type="dxa"/>
            <w:tcBorders>
              <w:left w:val="single" w:sz="1" w:space="0" w:color="000000"/>
              <w:bottom w:val="single" w:sz="1" w:space="0" w:color="000000"/>
            </w:tcBorders>
          </w:tcPr>
          <w:p w:rsidR="00D4463C" w:rsidRDefault="00C70CF9">
            <w:r>
              <w:t>orb2vdl</w:t>
            </w:r>
          </w:p>
        </w:tc>
        <w:tc>
          <w:tcPr>
            <w:tcW w:w="5642" w:type="dxa"/>
            <w:tcBorders>
              <w:left w:val="single" w:sz="1" w:space="0" w:color="000000"/>
              <w:bottom w:val="single" w:sz="1" w:space="0" w:color="000000"/>
              <w:right w:val="single" w:sz="1" w:space="0" w:color="000000"/>
            </w:tcBorders>
          </w:tcPr>
          <w:p w:rsidR="00D4463C" w:rsidRDefault="00C70CF9">
            <w:r>
              <w:t>to nsn8.cr.usgs.gov (no manpage).</w:t>
            </w:r>
          </w:p>
          <w:p w:rsidR="00D4463C" w:rsidRDefault="00D4463C"/>
        </w:tc>
      </w:tr>
    </w:tbl>
    <w:p w:rsidR="00D4463C" w:rsidRDefault="00D4463C"/>
    <w:tbl>
      <w:tblPr>
        <w:tblW w:w="0" w:type="auto"/>
        <w:tblInd w:w="-7" w:type="dxa"/>
        <w:tblLayout w:type="fixed"/>
        <w:tblLook w:val="0000"/>
      </w:tblPr>
      <w:tblGrid>
        <w:gridCol w:w="3375"/>
        <w:gridCol w:w="5495"/>
      </w:tblGrid>
      <w:tr w:rsidR="00D4463C">
        <w:trPr>
          <w:cantSplit/>
        </w:trPr>
        <w:tc>
          <w:tcPr>
            <w:tcW w:w="3375" w:type="dxa"/>
            <w:tcBorders>
              <w:top w:val="single" w:sz="1" w:space="0" w:color="000000"/>
              <w:left w:val="single" w:sz="1" w:space="0" w:color="000000"/>
              <w:bottom w:val="single" w:sz="1" w:space="0" w:color="000000"/>
            </w:tcBorders>
          </w:tcPr>
          <w:p w:rsidR="00D4463C" w:rsidRDefault="00C70CF9">
            <w:r>
              <w:t>checkhomerdata</w:t>
            </w:r>
          </w:p>
        </w:tc>
        <w:tc>
          <w:tcPr>
            <w:tcW w:w="5495" w:type="dxa"/>
            <w:tcBorders>
              <w:top w:val="single" w:sz="1" w:space="0" w:color="000000"/>
              <w:left w:val="single" w:sz="1" w:space="0" w:color="000000"/>
              <w:bottom w:val="single" w:sz="1" w:space="0" w:color="000000"/>
              <w:right w:val="single" w:sz="1" w:space="0" w:color="000000"/>
            </w:tcBorders>
          </w:tcPr>
          <w:p w:rsidR="00D4463C" w:rsidRDefault="00C70CF9">
            <w:r>
              <w:t>?</w:t>
            </w:r>
          </w:p>
        </w:tc>
      </w:tr>
      <w:tr w:rsidR="00D4463C">
        <w:trPr>
          <w:cantSplit/>
        </w:trPr>
        <w:tc>
          <w:tcPr>
            <w:tcW w:w="3375" w:type="dxa"/>
            <w:tcBorders>
              <w:left w:val="single" w:sz="1" w:space="0" w:color="000000"/>
              <w:bottom w:val="single" w:sz="1" w:space="0" w:color="000000"/>
            </w:tcBorders>
          </w:tcPr>
          <w:p w:rsidR="00D4463C" w:rsidRDefault="00C70CF9">
            <w:r>
              <w:t>make_archive_dblinks</w:t>
            </w:r>
          </w:p>
        </w:tc>
        <w:tc>
          <w:tcPr>
            <w:tcW w:w="5495" w:type="dxa"/>
            <w:tcBorders>
              <w:left w:val="single" w:sz="1" w:space="0" w:color="000000"/>
              <w:bottom w:val="single" w:sz="1" w:space="0" w:color="000000"/>
              <w:right w:val="single" w:sz="1" w:space="0" w:color="000000"/>
            </w:tcBorders>
          </w:tcPr>
          <w:p w:rsidR="00D4463C" w:rsidRDefault="00C70CF9">
            <w:r>
              <w:t>links wfdisc table to a day-volume in the archive</w:t>
            </w:r>
          </w:p>
        </w:tc>
      </w:tr>
      <w:tr w:rsidR="00D4463C">
        <w:trPr>
          <w:cantSplit/>
        </w:trPr>
        <w:tc>
          <w:tcPr>
            <w:tcW w:w="3375" w:type="dxa"/>
            <w:tcBorders>
              <w:left w:val="single" w:sz="1" w:space="0" w:color="000000"/>
              <w:bottom w:val="single" w:sz="1" w:space="0" w:color="000000"/>
            </w:tcBorders>
          </w:tcPr>
          <w:p w:rsidR="00D4463C" w:rsidRDefault="00C70CF9">
            <w:r>
              <w:t>split_archive_database</w:t>
            </w:r>
          </w:p>
        </w:tc>
        <w:tc>
          <w:tcPr>
            <w:tcW w:w="5495" w:type="dxa"/>
            <w:tcBorders>
              <w:left w:val="single" w:sz="1" w:space="0" w:color="000000"/>
              <w:bottom w:val="single" w:sz="1" w:space="0" w:color="000000"/>
              <w:right w:val="single" w:sz="1" w:space="0" w:color="000000"/>
            </w:tcBorders>
          </w:tcPr>
          <w:p w:rsidR="00D4463C" w:rsidRDefault="00C70CF9">
            <w:r>
              <w:t>splits out old days from an rt1.0 archive waveform database being written by orb2db</w:t>
            </w:r>
          </w:p>
        </w:tc>
      </w:tr>
      <w:tr w:rsidR="00D4463C">
        <w:trPr>
          <w:cantSplit/>
        </w:trPr>
        <w:tc>
          <w:tcPr>
            <w:tcW w:w="3375" w:type="dxa"/>
            <w:tcBorders>
              <w:left w:val="single" w:sz="1" w:space="0" w:color="000000"/>
              <w:bottom w:val="single" w:sz="1" w:space="0" w:color="000000"/>
            </w:tcBorders>
          </w:tcPr>
          <w:p w:rsidR="00D4463C" w:rsidRDefault="00C70CF9">
            <w:r>
              <w:t>archive_status_plot</w:t>
            </w:r>
          </w:p>
        </w:tc>
        <w:tc>
          <w:tcPr>
            <w:tcW w:w="5495" w:type="dxa"/>
            <w:tcBorders>
              <w:left w:val="single" w:sz="1" w:space="0" w:color="000000"/>
              <w:bottom w:val="single" w:sz="1" w:space="0" w:color="000000"/>
              <w:right w:val="single" w:sz="1" w:space="0" w:color="000000"/>
            </w:tcBorders>
          </w:tcPr>
          <w:p w:rsidR="00D4463C" w:rsidRDefault="00C70CF9">
            <w:r>
              <w:t>makes plots summarising the archived continuous database</w:t>
            </w:r>
          </w:p>
        </w:tc>
      </w:tr>
      <w:tr w:rsidR="00D4463C">
        <w:trPr>
          <w:cantSplit/>
        </w:trPr>
        <w:tc>
          <w:tcPr>
            <w:tcW w:w="3375" w:type="dxa"/>
            <w:tcBorders>
              <w:left w:val="single" w:sz="1" w:space="0" w:color="000000"/>
              <w:bottom w:val="single" w:sz="1" w:space="0" w:color="000000"/>
            </w:tcBorders>
          </w:tcPr>
          <w:p w:rsidR="00D4463C" w:rsidRDefault="00C70CF9">
            <w:r>
              <w:t>rtreport</w:t>
            </w:r>
          </w:p>
        </w:tc>
        <w:tc>
          <w:tcPr>
            <w:tcW w:w="5495" w:type="dxa"/>
            <w:tcBorders>
              <w:left w:val="single" w:sz="1" w:space="0" w:color="000000"/>
              <w:bottom w:val="single" w:sz="1" w:space="0" w:color="000000"/>
              <w:right w:val="single" w:sz="1" w:space="0" w:color="000000"/>
            </w:tcBorders>
          </w:tcPr>
          <w:p w:rsidR="00D4463C" w:rsidRDefault="00C70CF9">
            <w:r>
              <w:t>useful statistics on network performance / data flow</w:t>
            </w:r>
          </w:p>
        </w:tc>
      </w:tr>
      <w:tr w:rsidR="00D4463C">
        <w:trPr>
          <w:cantSplit/>
        </w:trPr>
        <w:tc>
          <w:tcPr>
            <w:tcW w:w="3375" w:type="dxa"/>
            <w:tcBorders>
              <w:left w:val="single" w:sz="1" w:space="0" w:color="000000"/>
              <w:bottom w:val="single" w:sz="1" w:space="0" w:color="000000"/>
            </w:tcBorders>
          </w:tcPr>
          <w:p w:rsidR="00D4463C" w:rsidRDefault="00C70CF9">
            <w:r>
              <w:t>rtdbclean</w:t>
            </w:r>
          </w:p>
        </w:tc>
        <w:tc>
          <w:tcPr>
            <w:tcW w:w="5495" w:type="dxa"/>
            <w:tcBorders>
              <w:left w:val="single" w:sz="1" w:space="0" w:color="000000"/>
              <w:bottom w:val="single" w:sz="1" w:space="0" w:color="000000"/>
              <w:right w:val="single" w:sz="1" w:space="0" w:color="000000"/>
            </w:tcBorders>
          </w:tcPr>
          <w:p w:rsidR="00D4463C" w:rsidRDefault="00C70CF9">
            <w:r>
              <w:t>remove old waveforms and associated wfdisc rows from real time system</w:t>
            </w:r>
          </w:p>
        </w:tc>
      </w:tr>
      <w:tr w:rsidR="00D4463C">
        <w:trPr>
          <w:cantSplit/>
        </w:trPr>
        <w:tc>
          <w:tcPr>
            <w:tcW w:w="3375" w:type="dxa"/>
            <w:tcBorders>
              <w:left w:val="single" w:sz="1" w:space="0" w:color="000000"/>
              <w:bottom w:val="single" w:sz="1" w:space="0" w:color="000000"/>
            </w:tcBorders>
          </w:tcPr>
          <w:p w:rsidR="00D4463C" w:rsidRDefault="00C70CF9">
            <w:r>
              <w:t>dbsplitcron</w:t>
            </w:r>
          </w:p>
        </w:tc>
        <w:tc>
          <w:tcPr>
            <w:tcW w:w="5495" w:type="dxa"/>
            <w:tcBorders>
              <w:left w:val="single" w:sz="1" w:space="0" w:color="000000"/>
              <w:bottom w:val="single" w:sz="1" w:space="0" w:color="000000"/>
              <w:right w:val="single" w:sz="1" w:space="0" w:color="000000"/>
            </w:tcBorders>
          </w:tcPr>
          <w:p w:rsidR="00D4463C" w:rsidRDefault="00C70CF9">
            <w:r>
              <w:t>?</w:t>
            </w:r>
          </w:p>
        </w:tc>
      </w:tr>
      <w:tr w:rsidR="00D4463C">
        <w:trPr>
          <w:cantSplit/>
        </w:trPr>
        <w:tc>
          <w:tcPr>
            <w:tcW w:w="3375" w:type="dxa"/>
            <w:tcBorders>
              <w:left w:val="single" w:sz="1" w:space="0" w:color="000000"/>
              <w:bottom w:val="single" w:sz="1" w:space="0" w:color="000000"/>
            </w:tcBorders>
          </w:tcPr>
          <w:p w:rsidR="00D4463C" w:rsidRDefault="00C70CF9">
            <w:r>
              <w:t>remove_old_archive_waveforms</w:t>
            </w:r>
          </w:p>
        </w:tc>
        <w:tc>
          <w:tcPr>
            <w:tcW w:w="5495" w:type="dxa"/>
            <w:tcBorders>
              <w:left w:val="single" w:sz="1" w:space="0" w:color="000000"/>
              <w:bottom w:val="single" w:sz="1" w:space="0" w:color="000000"/>
              <w:right w:val="single" w:sz="1" w:space="0" w:color="000000"/>
            </w:tcBorders>
          </w:tcPr>
          <w:p w:rsidR="00D4463C" w:rsidRDefault="00C70CF9">
            <w:r>
              <w:t>removes daily archived waveform directories older than 80 days. Run in conjunction with split_archive_database, which archives current data to daily directories after 2 days.</w:t>
            </w:r>
          </w:p>
        </w:tc>
      </w:tr>
      <w:tr w:rsidR="00D4463C">
        <w:trPr>
          <w:cantSplit/>
        </w:trPr>
        <w:tc>
          <w:tcPr>
            <w:tcW w:w="3375" w:type="dxa"/>
            <w:tcBorders>
              <w:left w:val="single" w:sz="1" w:space="0" w:color="000000"/>
              <w:bottom w:val="single" w:sz="1" w:space="0" w:color="000000"/>
            </w:tcBorders>
          </w:tcPr>
          <w:p w:rsidR="00D4463C" w:rsidRDefault="00C70CF9">
            <w:r>
              <w:lastRenderedPageBreak/>
              <w:t>dbrecenteqs</w:t>
            </w:r>
          </w:p>
        </w:tc>
        <w:tc>
          <w:tcPr>
            <w:tcW w:w="5495" w:type="dxa"/>
            <w:tcBorders>
              <w:left w:val="single" w:sz="1" w:space="0" w:color="000000"/>
              <w:bottom w:val="single" w:sz="1" w:space="0" w:color="000000"/>
              <w:right w:val="single" w:sz="1" w:space="0" w:color="000000"/>
            </w:tcBorders>
          </w:tcPr>
          <w:p w:rsidR="00D4463C" w:rsidRDefault="00C70CF9">
            <w:r>
              <w:t>watches a real-time db of hypocenters and generates maps and related XHTML content.</w:t>
            </w:r>
          </w:p>
        </w:tc>
      </w:tr>
      <w:tr w:rsidR="00D4463C">
        <w:trPr>
          <w:cantSplit/>
        </w:trPr>
        <w:tc>
          <w:tcPr>
            <w:tcW w:w="3375" w:type="dxa"/>
            <w:tcBorders>
              <w:left w:val="single" w:sz="1" w:space="0" w:color="000000"/>
              <w:bottom w:val="single" w:sz="1" w:space="0" w:color="000000"/>
            </w:tcBorders>
          </w:tcPr>
          <w:p w:rsidR="00D4463C" w:rsidRDefault="00C70CF9">
            <w:r>
              <w:t>update_finger</w:t>
            </w:r>
          </w:p>
        </w:tc>
        <w:tc>
          <w:tcPr>
            <w:tcW w:w="5495" w:type="dxa"/>
            <w:tcBorders>
              <w:left w:val="single" w:sz="1" w:space="0" w:color="000000"/>
              <w:bottom w:val="single" w:sz="1" w:space="0" w:color="000000"/>
              <w:right w:val="single" w:sz="1" w:space="0" w:color="000000"/>
            </w:tcBorders>
          </w:tcPr>
          <w:p w:rsidR="00D4463C" w:rsidRDefault="00C70CF9">
            <w:r>
              <w:t>?</w:t>
            </w:r>
          </w:p>
        </w:tc>
      </w:tr>
      <w:tr w:rsidR="00D4463C">
        <w:trPr>
          <w:cantSplit/>
        </w:trPr>
        <w:tc>
          <w:tcPr>
            <w:tcW w:w="3375" w:type="dxa"/>
            <w:tcBorders>
              <w:left w:val="single" w:sz="1" w:space="0" w:color="000000"/>
              <w:bottom w:val="single" w:sz="1" w:space="0" w:color="000000"/>
            </w:tcBorders>
          </w:tcPr>
          <w:p w:rsidR="00D4463C" w:rsidRDefault="00C70CF9">
            <w:r>
              <w:t>rtdbclean</w:t>
            </w:r>
          </w:p>
          <w:p w:rsidR="00D4463C" w:rsidRDefault="00D4463C"/>
        </w:tc>
        <w:tc>
          <w:tcPr>
            <w:tcW w:w="5495" w:type="dxa"/>
            <w:tcBorders>
              <w:left w:val="single" w:sz="1" w:space="0" w:color="000000"/>
              <w:bottom w:val="single" w:sz="1" w:space="0" w:color="000000"/>
              <w:right w:val="single" w:sz="1" w:space="0" w:color="000000"/>
            </w:tcBorders>
          </w:tcPr>
          <w:p w:rsidR="00D4463C" w:rsidRDefault="00C70CF9">
            <w:r>
              <w:t>removes old waveforms and corresponding wfdisc runs from dbdisplay/dbdisplay real time database.</w:t>
            </w:r>
          </w:p>
        </w:tc>
      </w:tr>
      <w:tr w:rsidR="00D4463C">
        <w:trPr>
          <w:cantSplit/>
        </w:trPr>
        <w:tc>
          <w:tcPr>
            <w:tcW w:w="3375" w:type="dxa"/>
            <w:tcBorders>
              <w:left w:val="single" w:sz="1" w:space="0" w:color="000000"/>
              <w:bottom w:val="single" w:sz="1" w:space="0" w:color="000000"/>
            </w:tcBorders>
          </w:tcPr>
          <w:p w:rsidR="00D4463C" w:rsidRDefault="00C70CF9">
            <w:r>
              <w:t>Touch_wfdisc</w:t>
            </w:r>
          </w:p>
        </w:tc>
        <w:tc>
          <w:tcPr>
            <w:tcW w:w="5495" w:type="dxa"/>
            <w:tcBorders>
              <w:left w:val="single" w:sz="1" w:space="0" w:color="000000"/>
              <w:bottom w:val="single" w:sz="1" w:space="0" w:color="000000"/>
              <w:right w:val="single" w:sz="1" w:space="0" w:color="000000"/>
            </w:tcBorders>
          </w:tcPr>
          <w:p w:rsidR="00D4463C" w:rsidRDefault="00C70CF9">
            <w:r>
              <w:t>?</w:t>
            </w:r>
          </w:p>
        </w:tc>
      </w:tr>
    </w:tbl>
    <w:p w:rsidR="00D4463C" w:rsidRDefault="00D4463C"/>
    <w:tbl>
      <w:tblPr>
        <w:tblW w:w="0" w:type="auto"/>
        <w:tblInd w:w="-7" w:type="dxa"/>
        <w:tblLayout w:type="fixed"/>
        <w:tblLook w:val="0000"/>
      </w:tblPr>
      <w:tblGrid>
        <w:gridCol w:w="1908"/>
        <w:gridCol w:w="6962"/>
      </w:tblGrid>
      <w:tr w:rsidR="00D4463C">
        <w:trPr>
          <w:cantSplit/>
        </w:trPr>
        <w:tc>
          <w:tcPr>
            <w:tcW w:w="1908" w:type="dxa"/>
            <w:tcBorders>
              <w:top w:val="single" w:sz="1" w:space="0" w:color="000000"/>
              <w:left w:val="single" w:sz="1" w:space="0" w:color="000000"/>
              <w:bottom w:val="single" w:sz="1" w:space="0" w:color="000000"/>
            </w:tcBorders>
          </w:tcPr>
          <w:p w:rsidR="00D4463C" w:rsidRDefault="00C70CF9">
            <w:r>
              <w:t>orbdetect</w:t>
            </w:r>
          </w:p>
        </w:tc>
        <w:tc>
          <w:tcPr>
            <w:tcW w:w="6962" w:type="dxa"/>
            <w:tcBorders>
              <w:top w:val="single" w:sz="1" w:space="0" w:color="000000"/>
              <w:left w:val="single" w:sz="1" w:space="0" w:color="000000"/>
              <w:bottom w:val="single" w:sz="1" w:space="0" w:color="000000"/>
              <w:right w:val="single" w:sz="1" w:space="0" w:color="000000"/>
            </w:tcBorders>
          </w:tcPr>
          <w:p w:rsidR="00D4463C" w:rsidRDefault="00C70CF9">
            <w:r>
              <w:t>a multi-frequency STA:LTA detector</w:t>
            </w:r>
          </w:p>
        </w:tc>
      </w:tr>
      <w:tr w:rsidR="00D4463C">
        <w:trPr>
          <w:cantSplit/>
        </w:trPr>
        <w:tc>
          <w:tcPr>
            <w:tcW w:w="1908" w:type="dxa"/>
            <w:tcBorders>
              <w:left w:val="single" w:sz="1" w:space="0" w:color="000000"/>
              <w:bottom w:val="single" w:sz="1" w:space="0" w:color="000000"/>
            </w:tcBorders>
          </w:tcPr>
          <w:p w:rsidR="00D4463C" w:rsidRDefault="00C70CF9">
            <w:r>
              <w:t>orbtrigger</w:t>
            </w:r>
          </w:p>
        </w:tc>
        <w:tc>
          <w:tcPr>
            <w:tcW w:w="6962" w:type="dxa"/>
            <w:tcBorders>
              <w:left w:val="single" w:sz="1" w:space="0" w:color="000000"/>
              <w:bottom w:val="single" w:sz="1" w:space="0" w:color="000000"/>
              <w:right w:val="single" w:sz="1" w:space="0" w:color="000000"/>
            </w:tcBorders>
          </w:tcPr>
          <w:p w:rsidR="00D4463C" w:rsidRDefault="00C70CF9">
            <w:r>
              <w:t>real-time network trigger</w:t>
            </w:r>
          </w:p>
        </w:tc>
      </w:tr>
      <w:tr w:rsidR="00D4463C">
        <w:trPr>
          <w:cantSplit/>
        </w:trPr>
        <w:tc>
          <w:tcPr>
            <w:tcW w:w="1908" w:type="dxa"/>
            <w:tcBorders>
              <w:left w:val="single" w:sz="1" w:space="0" w:color="000000"/>
              <w:bottom w:val="single" w:sz="1" w:space="0" w:color="000000"/>
            </w:tcBorders>
          </w:tcPr>
          <w:p w:rsidR="00D4463C" w:rsidRDefault="00C70CF9">
            <w:r>
              <w:t>orbassoc</w:t>
            </w:r>
          </w:p>
        </w:tc>
        <w:tc>
          <w:tcPr>
            <w:tcW w:w="6962" w:type="dxa"/>
            <w:tcBorders>
              <w:left w:val="single" w:sz="1" w:space="0" w:color="000000"/>
              <w:bottom w:val="single" w:sz="1" w:space="0" w:color="000000"/>
              <w:right w:val="single" w:sz="1" w:space="0" w:color="000000"/>
            </w:tcBorders>
          </w:tcPr>
          <w:p w:rsidR="00D4463C" w:rsidRDefault="00C70CF9">
            <w:r>
              <w:t>spatial real-time associator/locator. Produces arrival, assoc, event and origin records (which are written to database by orb2dbt)</w:t>
            </w:r>
          </w:p>
        </w:tc>
      </w:tr>
      <w:tr w:rsidR="00D4463C">
        <w:trPr>
          <w:cantSplit/>
        </w:trPr>
        <w:tc>
          <w:tcPr>
            <w:tcW w:w="1908" w:type="dxa"/>
            <w:tcBorders>
              <w:left w:val="single" w:sz="1" w:space="0" w:color="000000"/>
              <w:bottom w:val="single" w:sz="1" w:space="0" w:color="000000"/>
            </w:tcBorders>
          </w:tcPr>
          <w:p w:rsidR="00D4463C" w:rsidRDefault="00C70CF9">
            <w:r>
              <w:t>orbmag</w:t>
            </w:r>
          </w:p>
        </w:tc>
        <w:tc>
          <w:tcPr>
            <w:tcW w:w="6962" w:type="dxa"/>
            <w:tcBorders>
              <w:left w:val="single" w:sz="1" w:space="0" w:color="000000"/>
              <w:bottom w:val="single" w:sz="1" w:space="0" w:color="000000"/>
              <w:right w:val="single" w:sz="1" w:space="0" w:color="000000"/>
            </w:tcBorders>
          </w:tcPr>
          <w:p w:rsidR="00D4463C" w:rsidRDefault="00C70CF9">
            <w:r>
              <w:t>real time Richter/local magnitude computation. Takes packets written by orbassoc and modifies origin packets. Optionally produces netmag and stamag packets too.</w:t>
            </w:r>
          </w:p>
        </w:tc>
      </w:tr>
      <w:tr w:rsidR="00D4463C">
        <w:trPr>
          <w:cantSplit/>
        </w:trPr>
        <w:tc>
          <w:tcPr>
            <w:tcW w:w="1908" w:type="dxa"/>
            <w:tcBorders>
              <w:left w:val="single" w:sz="1" w:space="0" w:color="000000"/>
              <w:bottom w:val="single" w:sz="1" w:space="0" w:color="000000"/>
            </w:tcBorders>
          </w:tcPr>
          <w:p w:rsidR="00D4463C" w:rsidRDefault="00C70CF9">
            <w:r>
              <w:t>orbampmag (mb)</w:t>
            </w:r>
          </w:p>
        </w:tc>
        <w:tc>
          <w:tcPr>
            <w:tcW w:w="6962" w:type="dxa"/>
            <w:tcBorders>
              <w:left w:val="single" w:sz="1" w:space="0" w:color="000000"/>
              <w:bottom w:val="single" w:sz="1" w:space="0" w:color="000000"/>
              <w:right w:val="single" w:sz="1" w:space="0" w:color="000000"/>
            </w:tcBorders>
          </w:tcPr>
          <w:p w:rsidR="00D4463C" w:rsidRDefault="00C70CF9">
            <w:r>
              <w:t>similar to orbmag</w:t>
            </w:r>
          </w:p>
        </w:tc>
      </w:tr>
      <w:tr w:rsidR="00D4463C">
        <w:trPr>
          <w:cantSplit/>
        </w:trPr>
        <w:tc>
          <w:tcPr>
            <w:tcW w:w="1908" w:type="dxa"/>
            <w:tcBorders>
              <w:left w:val="single" w:sz="1" w:space="0" w:color="000000"/>
              <w:bottom w:val="single" w:sz="1" w:space="0" w:color="000000"/>
            </w:tcBorders>
          </w:tcPr>
          <w:p w:rsidR="00D4463C" w:rsidRDefault="00C70CF9">
            <w:r>
              <w:t>orbampmag (ms)</w:t>
            </w:r>
          </w:p>
        </w:tc>
        <w:tc>
          <w:tcPr>
            <w:tcW w:w="6962" w:type="dxa"/>
            <w:tcBorders>
              <w:left w:val="single" w:sz="1" w:space="0" w:color="000000"/>
              <w:bottom w:val="single" w:sz="1" w:space="0" w:color="000000"/>
              <w:right w:val="single" w:sz="1" w:space="0" w:color="000000"/>
            </w:tcBorders>
          </w:tcPr>
          <w:p w:rsidR="00D4463C" w:rsidRDefault="00C70CF9">
            <w:r>
              <w:t>similar to orbmag</w:t>
            </w:r>
          </w:p>
        </w:tc>
      </w:tr>
      <w:tr w:rsidR="00D4463C">
        <w:trPr>
          <w:cantSplit/>
        </w:trPr>
        <w:tc>
          <w:tcPr>
            <w:tcW w:w="1908" w:type="dxa"/>
            <w:tcBorders>
              <w:left w:val="single" w:sz="1" w:space="0" w:color="000000"/>
              <w:bottom w:val="single" w:sz="1" w:space="0" w:color="000000"/>
            </w:tcBorders>
          </w:tcPr>
          <w:p w:rsidR="00D4463C" w:rsidRDefault="00C70CF9">
            <w:r>
              <w:t>orbgenloc</w:t>
            </w:r>
          </w:p>
        </w:tc>
        <w:tc>
          <w:tcPr>
            <w:tcW w:w="6962" w:type="dxa"/>
            <w:tcBorders>
              <w:left w:val="single" w:sz="1" w:space="0" w:color="000000"/>
              <w:bottom w:val="single" w:sz="1" w:space="0" w:color="000000"/>
              <w:right w:val="single" w:sz="1" w:space="0" w:color="000000"/>
            </w:tcBorders>
          </w:tcPr>
          <w:p w:rsidR="00D4463C" w:rsidRDefault="00C70CF9">
            <w:r>
              <w:t>generates a generalized gauss-newton location in real time.</w:t>
            </w:r>
          </w:p>
        </w:tc>
      </w:tr>
      <w:tr w:rsidR="00D4463C">
        <w:trPr>
          <w:cantSplit/>
        </w:trPr>
        <w:tc>
          <w:tcPr>
            <w:tcW w:w="1908" w:type="dxa"/>
            <w:tcBorders>
              <w:left w:val="single" w:sz="1" w:space="0" w:color="000000"/>
              <w:bottom w:val="single" w:sz="1" w:space="0" w:color="000000"/>
            </w:tcBorders>
          </w:tcPr>
          <w:p w:rsidR="00D4463C" w:rsidRDefault="00C70CF9">
            <w:r>
              <w:t>orbwfmeas</w:t>
            </w:r>
          </w:p>
        </w:tc>
        <w:tc>
          <w:tcPr>
            <w:tcW w:w="6962" w:type="dxa"/>
            <w:tcBorders>
              <w:left w:val="single" w:sz="1" w:space="0" w:color="000000"/>
              <w:bottom w:val="single" w:sz="1" w:space="0" w:color="000000"/>
              <w:right w:val="single" w:sz="1" w:space="0" w:color="000000"/>
            </w:tcBorders>
          </w:tcPr>
          <w:p w:rsidR="00D4463C" w:rsidRDefault="00C70CF9">
            <w:r>
              <w:t>this looks for '/db/detection' packets, performs the measurement specified, and then writes new '/db/wfmeas' packets back to the orb.</w:t>
            </w:r>
          </w:p>
          <w:p w:rsidR="00D4463C" w:rsidRDefault="00D4463C"/>
          <w:p w:rsidR="00D4463C" w:rsidRDefault="00D4463C"/>
        </w:tc>
      </w:tr>
      <w:tr w:rsidR="00D4463C">
        <w:trPr>
          <w:cantSplit/>
        </w:trPr>
        <w:tc>
          <w:tcPr>
            <w:tcW w:w="1908" w:type="dxa"/>
            <w:tcBorders>
              <w:left w:val="single" w:sz="1" w:space="0" w:color="000000"/>
              <w:bottom w:val="single" w:sz="1" w:space="0" w:color="000000"/>
            </w:tcBorders>
          </w:tcPr>
          <w:p w:rsidR="00D4463C" w:rsidRDefault="00C70CF9">
            <w:r>
              <w:t>dbgme</w:t>
            </w:r>
          </w:p>
        </w:tc>
        <w:tc>
          <w:tcPr>
            <w:tcW w:w="6962" w:type="dxa"/>
            <w:tcBorders>
              <w:left w:val="single" w:sz="1" w:space="0" w:color="000000"/>
              <w:bottom w:val="single" w:sz="1" w:space="0" w:color="000000"/>
              <w:right w:val="single" w:sz="1" w:space="0" w:color="000000"/>
            </w:tcBorders>
          </w:tcPr>
          <w:p w:rsidR="00D4463C" w:rsidRDefault="00C70CF9">
            <w:r>
              <w:t>seems to generate a grid of intensity or ground motion for hazard maps. Seems like data goes to /home/shake/run/db/quakes.</w:t>
            </w:r>
          </w:p>
          <w:p w:rsidR="00D4463C" w:rsidRDefault="00D4463C"/>
        </w:tc>
      </w:tr>
    </w:tbl>
    <w:p w:rsidR="00D4463C" w:rsidRDefault="00D4463C"/>
    <w:tbl>
      <w:tblPr>
        <w:tblW w:w="0" w:type="auto"/>
        <w:tblInd w:w="-7" w:type="dxa"/>
        <w:tblLayout w:type="fixed"/>
        <w:tblLook w:val="0000"/>
      </w:tblPr>
      <w:tblGrid>
        <w:gridCol w:w="1908"/>
        <w:gridCol w:w="6962"/>
      </w:tblGrid>
      <w:tr w:rsidR="00D4463C">
        <w:trPr>
          <w:cantSplit/>
        </w:trPr>
        <w:tc>
          <w:tcPr>
            <w:tcW w:w="1908" w:type="dxa"/>
            <w:tcBorders>
              <w:top w:val="single" w:sz="1" w:space="0" w:color="000000"/>
              <w:left w:val="single" w:sz="1" w:space="0" w:color="000000"/>
              <w:bottom w:val="single" w:sz="1" w:space="0" w:color="000000"/>
            </w:tcBorders>
          </w:tcPr>
          <w:p w:rsidR="00D4463C" w:rsidRDefault="00C70CF9">
            <w:r>
              <w:t>orb2orb</w:t>
            </w:r>
          </w:p>
        </w:tc>
        <w:tc>
          <w:tcPr>
            <w:tcW w:w="6962" w:type="dxa"/>
            <w:tcBorders>
              <w:top w:val="single" w:sz="1" w:space="0" w:color="000000"/>
              <w:left w:val="single" w:sz="1" w:space="0" w:color="000000"/>
              <w:bottom w:val="single" w:sz="1" w:space="0" w:color="000000"/>
              <w:right w:val="single" w:sz="1" w:space="0" w:color="000000"/>
            </w:tcBorders>
          </w:tcPr>
          <w:p w:rsidR="00D4463C" w:rsidRDefault="00C70CF9">
            <w:r>
              <w:t>copies data packets from one orb to another</w:t>
            </w:r>
          </w:p>
        </w:tc>
      </w:tr>
      <w:tr w:rsidR="00D4463C">
        <w:trPr>
          <w:cantSplit/>
        </w:trPr>
        <w:tc>
          <w:tcPr>
            <w:tcW w:w="1908" w:type="dxa"/>
            <w:tcBorders>
              <w:left w:val="single" w:sz="1" w:space="0" w:color="000000"/>
              <w:bottom w:val="single" w:sz="1" w:space="0" w:color="000000"/>
            </w:tcBorders>
          </w:tcPr>
          <w:p w:rsidR="00D4463C" w:rsidRDefault="00C70CF9">
            <w:r>
              <w:t>grf2orb</w:t>
            </w:r>
          </w:p>
        </w:tc>
        <w:tc>
          <w:tcPr>
            <w:tcW w:w="6962" w:type="dxa"/>
            <w:tcBorders>
              <w:left w:val="single" w:sz="1" w:space="0" w:color="000000"/>
              <w:bottom w:val="single" w:sz="1" w:space="0" w:color="000000"/>
              <w:right w:val="single" w:sz="1" w:space="0" w:color="000000"/>
            </w:tcBorders>
          </w:tcPr>
          <w:p w:rsidR="00D4463C" w:rsidRDefault="00C70CF9">
            <w:r>
              <w:t>?</w:t>
            </w:r>
          </w:p>
        </w:tc>
      </w:tr>
      <w:tr w:rsidR="00D4463C">
        <w:trPr>
          <w:cantSplit/>
        </w:trPr>
        <w:tc>
          <w:tcPr>
            <w:tcW w:w="1908" w:type="dxa"/>
            <w:tcBorders>
              <w:left w:val="single" w:sz="1" w:space="0" w:color="000000"/>
              <w:bottom w:val="single" w:sz="1" w:space="0" w:color="000000"/>
            </w:tcBorders>
          </w:tcPr>
          <w:p w:rsidR="00D4463C" w:rsidRDefault="00C70CF9">
            <w:r>
              <w:t>ida2orb</w:t>
            </w:r>
          </w:p>
        </w:tc>
        <w:tc>
          <w:tcPr>
            <w:tcW w:w="6962" w:type="dxa"/>
            <w:tcBorders>
              <w:left w:val="single" w:sz="1" w:space="0" w:color="000000"/>
              <w:bottom w:val="single" w:sz="1" w:space="0" w:color="000000"/>
              <w:right w:val="single" w:sz="1" w:space="0" w:color="000000"/>
            </w:tcBorders>
          </w:tcPr>
          <w:p w:rsidR="00D4463C" w:rsidRDefault="00C70CF9">
            <w:r>
              <w:t>imports data from an ida hub</w:t>
            </w:r>
          </w:p>
        </w:tc>
      </w:tr>
      <w:tr w:rsidR="00D4463C">
        <w:trPr>
          <w:cantSplit/>
        </w:trPr>
        <w:tc>
          <w:tcPr>
            <w:tcW w:w="1908" w:type="dxa"/>
            <w:tcBorders>
              <w:left w:val="single" w:sz="1" w:space="0" w:color="000000"/>
              <w:bottom w:val="single" w:sz="1" w:space="0" w:color="000000"/>
            </w:tcBorders>
          </w:tcPr>
          <w:p w:rsidR="00D4463C" w:rsidRDefault="00C70CF9">
            <w:r>
              <w:t>q3302orb</w:t>
            </w:r>
          </w:p>
        </w:tc>
        <w:tc>
          <w:tcPr>
            <w:tcW w:w="6962" w:type="dxa"/>
            <w:tcBorders>
              <w:left w:val="single" w:sz="1" w:space="0" w:color="000000"/>
              <w:bottom w:val="single" w:sz="1" w:space="0" w:color="000000"/>
              <w:right w:val="single" w:sz="1" w:space="0" w:color="000000"/>
            </w:tcBorders>
          </w:tcPr>
          <w:p w:rsidR="00D4463C" w:rsidRDefault="00C70CF9">
            <w:r>
              <w:t>from Quanterra 330 dataloggers</w:t>
            </w:r>
          </w:p>
        </w:tc>
      </w:tr>
      <w:tr w:rsidR="00D4463C">
        <w:trPr>
          <w:cantSplit/>
        </w:trPr>
        <w:tc>
          <w:tcPr>
            <w:tcW w:w="1908" w:type="dxa"/>
            <w:tcBorders>
              <w:left w:val="single" w:sz="1" w:space="0" w:color="000000"/>
              <w:bottom w:val="single" w:sz="1" w:space="0" w:color="000000"/>
            </w:tcBorders>
          </w:tcPr>
          <w:p w:rsidR="00D4463C" w:rsidRDefault="00C70CF9">
            <w:r>
              <w:t>k22orb</w:t>
            </w:r>
          </w:p>
        </w:tc>
        <w:tc>
          <w:tcPr>
            <w:tcW w:w="6962" w:type="dxa"/>
            <w:tcBorders>
              <w:left w:val="single" w:sz="1" w:space="0" w:color="000000"/>
              <w:bottom w:val="single" w:sz="1" w:space="0" w:color="000000"/>
              <w:right w:val="single" w:sz="1" w:space="0" w:color="000000"/>
            </w:tcBorders>
          </w:tcPr>
          <w:p w:rsidR="00D4463C" w:rsidRDefault="00C70CF9">
            <w:r>
              <w:t>from Kinemetrics Altus digitizers</w:t>
            </w:r>
          </w:p>
        </w:tc>
      </w:tr>
      <w:tr w:rsidR="00D4463C">
        <w:trPr>
          <w:cantSplit/>
        </w:trPr>
        <w:tc>
          <w:tcPr>
            <w:tcW w:w="1908" w:type="dxa"/>
            <w:tcBorders>
              <w:left w:val="single" w:sz="1" w:space="0" w:color="000000"/>
              <w:bottom w:val="single" w:sz="1" w:space="0" w:color="000000"/>
            </w:tcBorders>
          </w:tcPr>
          <w:p w:rsidR="00D4463C" w:rsidRDefault="00C70CF9">
            <w:r>
              <w:t>guralp2orb</w:t>
            </w:r>
          </w:p>
        </w:tc>
        <w:tc>
          <w:tcPr>
            <w:tcW w:w="6962" w:type="dxa"/>
            <w:tcBorders>
              <w:left w:val="single" w:sz="1" w:space="0" w:color="000000"/>
              <w:bottom w:val="single" w:sz="1" w:space="0" w:color="000000"/>
              <w:right w:val="single" w:sz="1" w:space="0" w:color="000000"/>
            </w:tcBorders>
          </w:tcPr>
          <w:p w:rsidR="00D4463C" w:rsidRDefault="00C70CF9">
            <w:r>
              <w:t>from Guralp digitizers acquired via Scream!</w:t>
            </w:r>
          </w:p>
        </w:tc>
      </w:tr>
      <w:tr w:rsidR="00D4463C">
        <w:trPr>
          <w:cantSplit/>
        </w:trPr>
        <w:tc>
          <w:tcPr>
            <w:tcW w:w="1908" w:type="dxa"/>
            <w:tcBorders>
              <w:left w:val="single" w:sz="1" w:space="0" w:color="000000"/>
              <w:bottom w:val="single" w:sz="1" w:space="0" w:color="000000"/>
            </w:tcBorders>
          </w:tcPr>
          <w:p w:rsidR="00D4463C" w:rsidRDefault="00C70CF9">
            <w:r>
              <w:t>liss2orb</w:t>
            </w:r>
          </w:p>
        </w:tc>
        <w:tc>
          <w:tcPr>
            <w:tcW w:w="6962" w:type="dxa"/>
            <w:tcBorders>
              <w:left w:val="single" w:sz="1" w:space="0" w:color="000000"/>
              <w:bottom w:val="single" w:sz="1" w:space="0" w:color="000000"/>
              <w:right w:val="single" w:sz="1" w:space="0" w:color="000000"/>
            </w:tcBorders>
          </w:tcPr>
          <w:p w:rsidR="00D4463C" w:rsidRDefault="00C70CF9">
            <w:r>
              <w:t>acquire Live Internet Seismic Server data (miniSEED?)</w:t>
            </w:r>
          </w:p>
        </w:tc>
      </w:tr>
      <w:tr w:rsidR="00D4463C">
        <w:trPr>
          <w:cantSplit/>
        </w:trPr>
        <w:tc>
          <w:tcPr>
            <w:tcW w:w="1908" w:type="dxa"/>
            <w:tcBorders>
              <w:left w:val="single" w:sz="1" w:space="0" w:color="000000"/>
              <w:bottom w:val="single" w:sz="1" w:space="0" w:color="000000"/>
            </w:tcBorders>
          </w:tcPr>
          <w:p w:rsidR="00D4463C" w:rsidRDefault="00C70CF9">
            <w:r>
              <w:t>adsend2orb</w:t>
            </w:r>
          </w:p>
        </w:tc>
        <w:tc>
          <w:tcPr>
            <w:tcW w:w="6962" w:type="dxa"/>
            <w:tcBorders>
              <w:left w:val="single" w:sz="1" w:space="0" w:color="000000"/>
              <w:bottom w:val="single" w:sz="1" w:space="0" w:color="000000"/>
              <w:right w:val="single" w:sz="1" w:space="0" w:color="000000"/>
            </w:tcBorders>
          </w:tcPr>
          <w:p w:rsidR="00D4463C" w:rsidRDefault="00C70CF9">
            <w:r>
              <w:t>important analog data from Earthworm</w:t>
            </w:r>
          </w:p>
        </w:tc>
      </w:tr>
      <w:tr w:rsidR="00D4463C">
        <w:trPr>
          <w:cantSplit/>
        </w:trPr>
        <w:tc>
          <w:tcPr>
            <w:tcW w:w="1908" w:type="dxa"/>
            <w:tcBorders>
              <w:left w:val="single" w:sz="1" w:space="0" w:color="000000"/>
              <w:bottom w:val="single" w:sz="1" w:space="0" w:color="000000"/>
            </w:tcBorders>
          </w:tcPr>
          <w:p w:rsidR="00D4463C" w:rsidRDefault="00C70CF9">
            <w:r>
              <w:t>dbt2pf</w:t>
            </w:r>
          </w:p>
        </w:tc>
        <w:tc>
          <w:tcPr>
            <w:tcW w:w="6962" w:type="dxa"/>
            <w:tcBorders>
              <w:left w:val="single" w:sz="1" w:space="0" w:color="000000"/>
              <w:bottom w:val="single" w:sz="1" w:space="0" w:color="000000"/>
              <w:right w:val="single" w:sz="1" w:space="0" w:color="000000"/>
            </w:tcBorders>
          </w:tcPr>
          <w:p w:rsidR="00D4463C" w:rsidRDefault="00C70CF9">
            <w:r>
              <w:t>seems to bring in initial releases from /Seis/catalogs/releases, but no manpage.</w:t>
            </w:r>
          </w:p>
        </w:tc>
      </w:tr>
      <w:tr w:rsidR="00D4463C">
        <w:trPr>
          <w:cantSplit/>
        </w:trPr>
        <w:tc>
          <w:tcPr>
            <w:tcW w:w="1908" w:type="dxa"/>
            <w:tcBorders>
              <w:left w:val="single" w:sz="1" w:space="0" w:color="000000"/>
              <w:bottom w:val="single" w:sz="1" w:space="0" w:color="000000"/>
            </w:tcBorders>
          </w:tcPr>
          <w:p w:rsidR="00D4463C" w:rsidRDefault="00C70CF9">
            <w:r>
              <w:t>orb2dbt_web</w:t>
            </w:r>
          </w:p>
        </w:tc>
        <w:tc>
          <w:tcPr>
            <w:tcW w:w="6962" w:type="dxa"/>
            <w:tcBorders>
              <w:left w:val="single" w:sz="1" w:space="0" w:color="000000"/>
              <w:bottom w:val="single" w:sz="1" w:space="0" w:color="000000"/>
              <w:right w:val="single" w:sz="1" w:space="0" w:color="000000"/>
            </w:tcBorders>
          </w:tcPr>
          <w:p w:rsidR="00D4463C" w:rsidRDefault="00C70CF9">
            <w:r>
              <w:t>seems to be a database linker to data from 6511</w:t>
            </w:r>
          </w:p>
          <w:p w:rsidR="00D4463C" w:rsidRDefault="00D4463C"/>
        </w:tc>
      </w:tr>
      <w:tr w:rsidR="00D4463C">
        <w:trPr>
          <w:cantSplit/>
        </w:trPr>
        <w:tc>
          <w:tcPr>
            <w:tcW w:w="1908" w:type="dxa"/>
            <w:tcBorders>
              <w:left w:val="single" w:sz="1" w:space="0" w:color="000000"/>
              <w:bottom w:val="single" w:sz="1" w:space="0" w:color="000000"/>
            </w:tcBorders>
          </w:tcPr>
          <w:p w:rsidR="00D4463C" w:rsidRDefault="00C70CF9">
            <w:r>
              <w:t>orb2dbt2orb</w:t>
            </w:r>
          </w:p>
        </w:tc>
        <w:tc>
          <w:tcPr>
            <w:tcW w:w="6962" w:type="dxa"/>
            <w:tcBorders>
              <w:left w:val="single" w:sz="1" w:space="0" w:color="000000"/>
              <w:bottom w:val="single" w:sz="1" w:space="0" w:color="000000"/>
              <w:right w:val="single" w:sz="1" w:space="0" w:color="000000"/>
            </w:tcBorders>
          </w:tcPr>
          <w:p w:rsidR="00D4463C" w:rsidRDefault="00C70CF9">
            <w:r>
              <w:t>importing data from ice, but no manpage</w:t>
            </w:r>
          </w:p>
        </w:tc>
      </w:tr>
      <w:tr w:rsidR="00D4463C">
        <w:trPr>
          <w:cantSplit/>
        </w:trPr>
        <w:tc>
          <w:tcPr>
            <w:tcW w:w="1908" w:type="dxa"/>
            <w:tcBorders>
              <w:left w:val="single" w:sz="1" w:space="0" w:color="000000"/>
              <w:bottom w:val="single" w:sz="1" w:space="0" w:color="000000"/>
            </w:tcBorders>
          </w:tcPr>
          <w:p w:rsidR="00D4463C" w:rsidRDefault="00C70CF9">
            <w:r>
              <w:t>orbwatch</w:t>
            </w:r>
          </w:p>
        </w:tc>
        <w:tc>
          <w:tcPr>
            <w:tcW w:w="6962" w:type="dxa"/>
            <w:tcBorders>
              <w:left w:val="single" w:sz="1" w:space="0" w:color="000000"/>
              <w:bottom w:val="single" w:sz="1" w:space="0" w:color="000000"/>
              <w:right w:val="single" w:sz="1" w:space="0" w:color="000000"/>
            </w:tcBorders>
          </w:tcPr>
          <w:p w:rsidR="00D4463C" w:rsidRDefault="00D4463C"/>
        </w:tc>
      </w:tr>
    </w:tbl>
    <w:p w:rsidR="00D4463C" w:rsidRDefault="00D4463C"/>
    <w:tbl>
      <w:tblPr>
        <w:tblW w:w="0" w:type="auto"/>
        <w:tblInd w:w="-7" w:type="dxa"/>
        <w:tblLayout w:type="fixed"/>
        <w:tblLook w:val="0000"/>
      </w:tblPr>
      <w:tblGrid>
        <w:gridCol w:w="1908"/>
        <w:gridCol w:w="5232"/>
        <w:gridCol w:w="1730"/>
      </w:tblGrid>
      <w:tr w:rsidR="00D4463C">
        <w:trPr>
          <w:cantSplit/>
        </w:trPr>
        <w:tc>
          <w:tcPr>
            <w:tcW w:w="1908" w:type="dxa"/>
            <w:tcBorders>
              <w:top w:val="single" w:sz="1" w:space="0" w:color="000000"/>
              <w:left w:val="single" w:sz="1" w:space="0" w:color="000000"/>
              <w:bottom w:val="single" w:sz="1" w:space="0" w:color="000000"/>
            </w:tcBorders>
          </w:tcPr>
          <w:p w:rsidR="00D4463C" w:rsidRDefault="00C70CF9">
            <w:r>
              <w:t>fk</w:t>
            </w:r>
          </w:p>
        </w:tc>
        <w:tc>
          <w:tcPr>
            <w:tcW w:w="5232" w:type="dxa"/>
            <w:tcBorders>
              <w:top w:val="single" w:sz="1" w:space="0" w:color="000000"/>
              <w:left w:val="single" w:sz="1" w:space="0" w:color="000000"/>
              <w:bottom w:val="single" w:sz="1" w:space="0" w:color="000000"/>
            </w:tcBorders>
          </w:tcPr>
          <w:p w:rsidR="00D4463C" w:rsidRDefault="00C70CF9">
            <w:r>
              <w:t>data concentrator</w:t>
            </w:r>
          </w:p>
        </w:tc>
        <w:tc>
          <w:tcPr>
            <w:tcW w:w="1730" w:type="dxa"/>
            <w:tcBorders>
              <w:top w:val="single" w:sz="1" w:space="0" w:color="000000"/>
              <w:left w:val="single" w:sz="1" w:space="0" w:color="000000"/>
              <w:bottom w:val="single" w:sz="1" w:space="0" w:color="000000"/>
              <w:right w:val="single" w:sz="1" w:space="0" w:color="000000"/>
            </w:tcBorders>
          </w:tcPr>
          <w:p w:rsidR="00D4463C" w:rsidRDefault="00C70CF9">
            <w:r>
              <w:t>137.229.32.207</w:t>
            </w:r>
          </w:p>
        </w:tc>
      </w:tr>
      <w:tr w:rsidR="00D4463C">
        <w:trPr>
          <w:cantSplit/>
        </w:trPr>
        <w:tc>
          <w:tcPr>
            <w:tcW w:w="1908" w:type="dxa"/>
            <w:tcBorders>
              <w:left w:val="single" w:sz="1" w:space="0" w:color="000000"/>
              <w:bottom w:val="single" w:sz="1" w:space="0" w:color="000000"/>
            </w:tcBorders>
          </w:tcPr>
          <w:p w:rsidR="00D4463C" w:rsidRDefault="00C70CF9">
            <w:r>
              <w:t>earlybird</w:t>
            </w:r>
          </w:p>
        </w:tc>
        <w:tc>
          <w:tcPr>
            <w:tcW w:w="5232" w:type="dxa"/>
            <w:tcBorders>
              <w:left w:val="single" w:sz="1" w:space="0" w:color="000000"/>
              <w:bottom w:val="single" w:sz="1" w:space="0" w:color="000000"/>
            </w:tcBorders>
          </w:tcPr>
          <w:p w:rsidR="00D4463C" w:rsidRDefault="00C70CF9">
            <w:r>
              <w:t>operational system (/iwrun/op)</w:t>
            </w:r>
          </w:p>
        </w:tc>
        <w:tc>
          <w:tcPr>
            <w:tcW w:w="1730" w:type="dxa"/>
            <w:tcBorders>
              <w:left w:val="single" w:sz="1" w:space="0" w:color="000000"/>
              <w:bottom w:val="single" w:sz="1" w:space="0" w:color="000000"/>
              <w:right w:val="single" w:sz="1" w:space="0" w:color="000000"/>
            </w:tcBorders>
          </w:tcPr>
          <w:p w:rsidR="00D4463C" w:rsidRDefault="00C70CF9">
            <w:r>
              <w:t>137.229.32.250</w:t>
            </w:r>
          </w:p>
        </w:tc>
      </w:tr>
      <w:tr w:rsidR="00D4463C">
        <w:trPr>
          <w:cantSplit/>
        </w:trPr>
        <w:tc>
          <w:tcPr>
            <w:tcW w:w="1908" w:type="dxa"/>
            <w:tcBorders>
              <w:left w:val="single" w:sz="1" w:space="0" w:color="000000"/>
              <w:bottom w:val="single" w:sz="1" w:space="0" w:color="000000"/>
            </w:tcBorders>
          </w:tcPr>
          <w:p w:rsidR="00D4463C" w:rsidRDefault="00C70CF9">
            <w:r>
              <w:t>energy</w:t>
            </w:r>
          </w:p>
          <w:p w:rsidR="00D4463C" w:rsidRDefault="00D4463C"/>
        </w:tc>
        <w:tc>
          <w:tcPr>
            <w:tcW w:w="5232" w:type="dxa"/>
            <w:tcBorders>
              <w:left w:val="single" w:sz="1" w:space="0" w:color="000000"/>
              <w:bottom w:val="single" w:sz="1" w:space="0" w:color="000000"/>
            </w:tcBorders>
          </w:tcPr>
          <w:p w:rsidR="00D4463C" w:rsidRDefault="00C70CF9">
            <w:r>
              <w:t>migrational system (/iwrun/mig, which is actually the modern development system)</w:t>
            </w:r>
          </w:p>
          <w:p w:rsidR="00D4463C" w:rsidRDefault="00D4463C"/>
        </w:tc>
        <w:tc>
          <w:tcPr>
            <w:tcW w:w="1730" w:type="dxa"/>
            <w:tcBorders>
              <w:left w:val="single" w:sz="1" w:space="0" w:color="000000"/>
              <w:bottom w:val="single" w:sz="1" w:space="0" w:color="000000"/>
              <w:right w:val="single" w:sz="1" w:space="0" w:color="000000"/>
            </w:tcBorders>
          </w:tcPr>
          <w:p w:rsidR="00D4463C" w:rsidRDefault="00C70CF9">
            <w:r>
              <w:t>137.229.32.60</w:t>
            </w:r>
          </w:p>
        </w:tc>
      </w:tr>
      <w:tr w:rsidR="00D4463C">
        <w:trPr>
          <w:cantSplit/>
        </w:trPr>
        <w:tc>
          <w:tcPr>
            <w:tcW w:w="1908" w:type="dxa"/>
            <w:tcBorders>
              <w:left w:val="single" w:sz="1" w:space="0" w:color="000000"/>
              <w:bottom w:val="single" w:sz="1" w:space="0" w:color="000000"/>
            </w:tcBorders>
          </w:tcPr>
          <w:p w:rsidR="00D4463C" w:rsidRDefault="00C70CF9">
            <w:r>
              <w:t>ice</w:t>
            </w:r>
          </w:p>
        </w:tc>
        <w:tc>
          <w:tcPr>
            <w:tcW w:w="5232" w:type="dxa"/>
            <w:tcBorders>
              <w:left w:val="single" w:sz="1" w:space="0" w:color="000000"/>
              <w:bottom w:val="single" w:sz="1" w:space="0" w:color="000000"/>
            </w:tcBorders>
          </w:tcPr>
          <w:p w:rsidR="00D4463C" w:rsidRDefault="00C70CF9">
            <w:r>
              <w:t>backup system (/iwrun/bak)</w:t>
            </w:r>
          </w:p>
        </w:tc>
        <w:tc>
          <w:tcPr>
            <w:tcW w:w="1730" w:type="dxa"/>
            <w:tcBorders>
              <w:left w:val="single" w:sz="1" w:space="0" w:color="000000"/>
              <w:bottom w:val="single" w:sz="1" w:space="0" w:color="000000"/>
              <w:right w:val="single" w:sz="1" w:space="0" w:color="000000"/>
            </w:tcBorders>
          </w:tcPr>
          <w:p w:rsidR="00D4463C" w:rsidRDefault="00C70CF9">
            <w:r>
              <w:t>137.229.32.103</w:t>
            </w:r>
          </w:p>
        </w:tc>
      </w:tr>
      <w:tr w:rsidR="00D4463C">
        <w:trPr>
          <w:cantSplit/>
        </w:trPr>
        <w:tc>
          <w:tcPr>
            <w:tcW w:w="1908" w:type="dxa"/>
            <w:tcBorders>
              <w:left w:val="single" w:sz="1" w:space="0" w:color="000000"/>
              <w:bottom w:val="single" w:sz="1" w:space="0" w:color="000000"/>
            </w:tcBorders>
          </w:tcPr>
          <w:p w:rsidR="00D4463C" w:rsidRDefault="00C70CF9">
            <w:r>
              <w:lastRenderedPageBreak/>
              <w:t>nordic</w:t>
            </w:r>
          </w:p>
        </w:tc>
        <w:tc>
          <w:tcPr>
            <w:tcW w:w="5232" w:type="dxa"/>
            <w:tcBorders>
              <w:left w:val="single" w:sz="1" w:space="0" w:color="000000"/>
              <w:bottom w:val="single" w:sz="1" w:space="0" w:color="000000"/>
            </w:tcBorders>
          </w:tcPr>
          <w:p w:rsidR="00D4463C" w:rsidRDefault="00C70CF9">
            <w:r>
              <w:t>development system (/iwrun/dev)</w:t>
            </w:r>
          </w:p>
          <w:p w:rsidR="00D4463C" w:rsidRDefault="00D4463C"/>
        </w:tc>
        <w:tc>
          <w:tcPr>
            <w:tcW w:w="1730" w:type="dxa"/>
            <w:tcBorders>
              <w:left w:val="single" w:sz="1" w:space="0" w:color="000000"/>
              <w:bottom w:val="single" w:sz="1" w:space="0" w:color="000000"/>
              <w:right w:val="single" w:sz="1" w:space="0" w:color="000000"/>
            </w:tcBorders>
          </w:tcPr>
          <w:p w:rsidR="00D4463C" w:rsidRDefault="00C70CF9">
            <w:r>
              <w:t>137.229.32.109</w:t>
            </w:r>
          </w:p>
        </w:tc>
      </w:tr>
      <w:tr w:rsidR="00D4463C">
        <w:trPr>
          <w:cantSplit/>
        </w:trPr>
        <w:tc>
          <w:tcPr>
            <w:tcW w:w="1908" w:type="dxa"/>
            <w:tcBorders>
              <w:left w:val="single" w:sz="1" w:space="0" w:color="000000"/>
              <w:bottom w:val="single" w:sz="1" w:space="0" w:color="000000"/>
            </w:tcBorders>
          </w:tcPr>
          <w:p w:rsidR="00D4463C" w:rsidRDefault="00C70CF9">
            <w:r>
              <w:t>inverse</w:t>
            </w:r>
          </w:p>
        </w:tc>
        <w:tc>
          <w:tcPr>
            <w:tcW w:w="5232" w:type="dxa"/>
            <w:tcBorders>
              <w:left w:val="single" w:sz="1" w:space="0" w:color="000000"/>
              <w:bottom w:val="single" w:sz="1" w:space="0" w:color="000000"/>
            </w:tcBorders>
          </w:tcPr>
          <w:p w:rsidR="00D4463C" w:rsidRDefault="00C70CF9">
            <w:r>
              <w:t>exports eqs to Menlo Park &amp; EOCs</w:t>
            </w:r>
          </w:p>
        </w:tc>
        <w:tc>
          <w:tcPr>
            <w:tcW w:w="1730" w:type="dxa"/>
            <w:tcBorders>
              <w:left w:val="single" w:sz="1" w:space="0" w:color="000000"/>
              <w:bottom w:val="single" w:sz="1" w:space="0" w:color="000000"/>
              <w:right w:val="single" w:sz="1" w:space="0" w:color="000000"/>
            </w:tcBorders>
          </w:tcPr>
          <w:p w:rsidR="00D4463C" w:rsidRDefault="00C70CF9">
            <w:r>
              <w:t>137.229.32.208</w:t>
            </w:r>
          </w:p>
        </w:tc>
      </w:tr>
      <w:tr w:rsidR="00D4463C">
        <w:trPr>
          <w:cantSplit/>
        </w:trPr>
        <w:tc>
          <w:tcPr>
            <w:tcW w:w="1908" w:type="dxa"/>
            <w:tcBorders>
              <w:left w:val="single" w:sz="1" w:space="0" w:color="000000"/>
              <w:bottom w:val="single" w:sz="1" w:space="0" w:color="000000"/>
            </w:tcBorders>
          </w:tcPr>
          <w:p w:rsidR="00D4463C" w:rsidRDefault="00C70CF9">
            <w:r>
              <w:t>tele</w:t>
            </w:r>
          </w:p>
        </w:tc>
        <w:tc>
          <w:tcPr>
            <w:tcW w:w="5232" w:type="dxa"/>
            <w:tcBorders>
              <w:left w:val="single" w:sz="1" w:space="0" w:color="000000"/>
              <w:bottom w:val="single" w:sz="1" w:space="0" w:color="000000"/>
            </w:tcBorders>
          </w:tcPr>
          <w:p w:rsidR="00D4463C" w:rsidRDefault="00C70CF9">
            <w:r>
              <w:t>alarm response processes</w:t>
            </w:r>
          </w:p>
        </w:tc>
        <w:tc>
          <w:tcPr>
            <w:tcW w:w="1730" w:type="dxa"/>
            <w:tcBorders>
              <w:left w:val="single" w:sz="1" w:space="0" w:color="000000"/>
              <w:bottom w:val="single" w:sz="1" w:space="0" w:color="000000"/>
              <w:right w:val="single" w:sz="1" w:space="0" w:color="000000"/>
            </w:tcBorders>
          </w:tcPr>
          <w:p w:rsidR="00D4463C" w:rsidRDefault="00C70CF9">
            <w:r>
              <w:t>137.229.32.?</w:t>
            </w:r>
          </w:p>
        </w:tc>
      </w:tr>
      <w:tr w:rsidR="00D4463C">
        <w:trPr>
          <w:cantSplit/>
        </w:trPr>
        <w:tc>
          <w:tcPr>
            <w:tcW w:w="1908" w:type="dxa"/>
            <w:tcBorders>
              <w:left w:val="single" w:sz="1" w:space="0" w:color="000000"/>
              <w:bottom w:val="single" w:sz="1" w:space="0" w:color="000000"/>
            </w:tcBorders>
          </w:tcPr>
          <w:p w:rsidR="00D4463C" w:rsidRDefault="00C70CF9">
            <w:r>
              <w:t>moment</w:t>
            </w:r>
          </w:p>
        </w:tc>
        <w:tc>
          <w:tcPr>
            <w:tcW w:w="5232" w:type="dxa"/>
            <w:tcBorders>
              <w:left w:val="single" w:sz="1" w:space="0" w:color="000000"/>
              <w:bottom w:val="single" w:sz="1" w:space="0" w:color="000000"/>
            </w:tcBorders>
          </w:tcPr>
          <w:p w:rsidR="00D4463C" w:rsidRDefault="00C70CF9">
            <w:r>
              <w:t>Nagios server/display server for wall (Nagios is a popular open source computer system for network monitoring).</w:t>
            </w:r>
          </w:p>
        </w:tc>
        <w:tc>
          <w:tcPr>
            <w:tcW w:w="1730" w:type="dxa"/>
            <w:tcBorders>
              <w:left w:val="single" w:sz="1" w:space="0" w:color="000000"/>
              <w:bottom w:val="single" w:sz="1" w:space="0" w:color="000000"/>
              <w:right w:val="single" w:sz="1" w:space="0" w:color="000000"/>
            </w:tcBorders>
          </w:tcPr>
          <w:p w:rsidR="00D4463C" w:rsidRDefault="00C70CF9">
            <w:r>
              <w:t>137.229.32.40</w:t>
            </w:r>
          </w:p>
        </w:tc>
      </w:tr>
      <w:tr w:rsidR="00D4463C">
        <w:trPr>
          <w:cantSplit/>
        </w:trPr>
        <w:tc>
          <w:tcPr>
            <w:tcW w:w="1908" w:type="dxa"/>
            <w:tcBorders>
              <w:left w:val="single" w:sz="1" w:space="0" w:color="000000"/>
              <w:bottom w:val="single" w:sz="1" w:space="0" w:color="000000"/>
            </w:tcBorders>
          </w:tcPr>
          <w:p w:rsidR="00D4463C" w:rsidRDefault="00C70CF9">
            <w:r>
              <w:t>cdvaeic</w:t>
            </w:r>
          </w:p>
        </w:tc>
        <w:tc>
          <w:tcPr>
            <w:tcW w:w="5232" w:type="dxa"/>
            <w:tcBorders>
              <w:left w:val="single" w:sz="1" w:space="0" w:color="000000"/>
              <w:bottom w:val="single" w:sz="1" w:space="0" w:color="000000"/>
            </w:tcBorders>
          </w:tcPr>
          <w:p w:rsidR="00D4463C" w:rsidRDefault="00C70CF9">
            <w:r>
              <w:t>for ShakeMaps</w:t>
            </w:r>
          </w:p>
          <w:p w:rsidR="00D4463C" w:rsidRDefault="00D4463C"/>
          <w:p w:rsidR="00D4463C" w:rsidRDefault="00D4463C"/>
        </w:tc>
        <w:tc>
          <w:tcPr>
            <w:tcW w:w="1730" w:type="dxa"/>
            <w:tcBorders>
              <w:left w:val="single" w:sz="1" w:space="0" w:color="000000"/>
              <w:bottom w:val="single" w:sz="1" w:space="0" w:color="000000"/>
              <w:right w:val="single" w:sz="1" w:space="0" w:color="000000"/>
            </w:tcBorders>
          </w:tcPr>
          <w:p w:rsidR="00D4463C" w:rsidRDefault="00C70CF9">
            <w:r>
              <w:t>137.229.32.142</w:t>
            </w:r>
          </w:p>
        </w:tc>
      </w:tr>
      <w:tr w:rsidR="00D4463C">
        <w:trPr>
          <w:cantSplit/>
        </w:trPr>
        <w:tc>
          <w:tcPr>
            <w:tcW w:w="1908" w:type="dxa"/>
            <w:tcBorders>
              <w:left w:val="single" w:sz="1" w:space="0" w:color="000000"/>
              <w:bottom w:val="single" w:sz="1" w:space="0" w:color="000000"/>
            </w:tcBorders>
          </w:tcPr>
          <w:p w:rsidR="00D4463C" w:rsidRDefault="00C70CF9">
            <w:r>
              <w:t>aeicpipe</w:t>
            </w:r>
          </w:p>
        </w:tc>
        <w:tc>
          <w:tcPr>
            <w:tcW w:w="5232" w:type="dxa"/>
            <w:tcBorders>
              <w:left w:val="single" w:sz="1" w:space="0" w:color="000000"/>
              <w:bottom w:val="single" w:sz="1" w:space="0" w:color="000000"/>
            </w:tcBorders>
          </w:tcPr>
          <w:p w:rsidR="00D4463C" w:rsidRDefault="00C70CF9">
            <w:r>
              <w:t>for pipeline alarm system</w:t>
            </w:r>
          </w:p>
          <w:p w:rsidR="00D4463C" w:rsidRDefault="00D4463C"/>
        </w:tc>
        <w:tc>
          <w:tcPr>
            <w:tcW w:w="1730" w:type="dxa"/>
            <w:tcBorders>
              <w:left w:val="single" w:sz="1" w:space="0" w:color="000000"/>
              <w:bottom w:val="single" w:sz="1" w:space="0" w:color="000000"/>
              <w:right w:val="single" w:sz="1" w:space="0" w:color="000000"/>
            </w:tcBorders>
          </w:tcPr>
          <w:p w:rsidR="00D4463C" w:rsidRDefault="00C70CF9">
            <w:r>
              <w:t>137.229.32.106</w:t>
            </w:r>
          </w:p>
        </w:tc>
      </w:tr>
    </w:tbl>
    <w:p w:rsidR="00D4463C" w:rsidRDefault="00D4463C"/>
    <w:p w:rsidR="00D4463C" w:rsidRDefault="00D4463C"/>
    <w:p w:rsidR="00D4463C" w:rsidRDefault="00C70CF9">
      <w:pPr>
        <w:rPr>
          <w:b/>
          <w:bCs/>
        </w:rPr>
      </w:pPr>
      <w:r>
        <w:rPr>
          <w:b/>
          <w:bCs/>
        </w:rPr>
        <w:t>EOC Project</w:t>
      </w:r>
    </w:p>
    <w:p w:rsidR="00D4463C" w:rsidRDefault="00D4463C">
      <w:pPr>
        <w:jc w:val="both"/>
        <w:rPr>
          <w:b/>
          <w:bCs/>
        </w:rPr>
      </w:pPr>
    </w:p>
    <w:p w:rsidR="00D4463C" w:rsidRDefault="00C70CF9">
      <w:pPr>
        <w:jc w:val="both"/>
        <w:rPr>
          <w:b/>
          <w:bCs/>
        </w:rPr>
      </w:pPr>
      <w:r>
        <w:rPr>
          <w:b/>
          <w:bCs/>
        </w:rPr>
        <w:t>BACKGROUND</w:t>
      </w:r>
    </w:p>
    <w:p w:rsidR="00D4463C" w:rsidRDefault="00D4463C">
      <w:pPr>
        <w:jc w:val="both"/>
      </w:pPr>
    </w:p>
    <w:p w:rsidR="00D4463C" w:rsidRDefault="00C70CF9">
      <w:pPr>
        <w:jc w:val="both"/>
      </w:pPr>
      <w:r>
        <w:t xml:space="preserve">Sometime in 2004-5, Josh had set up a system that AEIC used to send database tables and waveforms corresponding to events to an EOC at Fort Richardson near Anchorage. Ft. Richardson. At that EOC an orbserver and aeic_dbevents were run. At some point the software stopped working and was no longer maintained. We now need to get it running again, and extend it to other EOC's around Alaska. </w:t>
      </w:r>
    </w:p>
    <w:p w:rsidR="00D4463C" w:rsidRDefault="00D4463C">
      <w:pPr>
        <w:jc w:val="both"/>
      </w:pPr>
    </w:p>
    <w:p w:rsidR="00D4463C" w:rsidRDefault="00C70CF9">
      <w:pPr>
        <w:jc w:val="both"/>
        <w:rPr>
          <w:rFonts w:ascii="Thorndale" w:hAnsi="Thorndale"/>
          <w:szCs w:val="24"/>
        </w:rPr>
      </w:pPr>
      <w:r>
        <w:t>Josh has p</w:t>
      </w:r>
      <w:r>
        <w:rPr>
          <w:rFonts w:ascii="Thorndale" w:hAnsi="Thorndale"/>
          <w:szCs w:val="24"/>
        </w:rPr>
        <w:t>rovided the following comments regarding the system that was operational in the past:</w:t>
      </w:r>
    </w:p>
    <w:p w:rsidR="00D4463C" w:rsidRDefault="00D4463C">
      <w:pPr>
        <w:jc w:val="both"/>
        <w:rPr>
          <w:rFonts w:ascii="Thorndale" w:hAnsi="Thorndale"/>
          <w:szCs w:val="24"/>
        </w:rPr>
      </w:pPr>
    </w:p>
    <w:p w:rsidR="00D4463C" w:rsidRDefault="00C70CF9">
      <w:pPr>
        <w:pStyle w:val="WW-PreformattedText1"/>
        <w:jc w:val="both"/>
        <w:rPr>
          <w:rFonts w:ascii="Thorndale" w:hAnsi="Thorndale"/>
          <w:i/>
          <w:iCs/>
          <w:sz w:val="24"/>
          <w:szCs w:val="24"/>
        </w:rPr>
      </w:pPr>
      <w:r>
        <w:rPr>
          <w:rFonts w:ascii="Thorndale" w:hAnsi="Thorndale"/>
          <w:i/>
          <w:iCs/>
          <w:sz w:val="24"/>
          <w:szCs w:val="24"/>
        </w:rPr>
        <w:t>“ [there] was an operational system at Fort Richardson for quite some</w:t>
      </w:r>
    </w:p>
    <w:p w:rsidR="00D4463C" w:rsidRDefault="00C70CF9">
      <w:pPr>
        <w:pStyle w:val="WW-PreformattedText1"/>
        <w:jc w:val="both"/>
        <w:rPr>
          <w:rFonts w:ascii="Thorndale" w:hAnsi="Thorndale"/>
          <w:i/>
          <w:iCs/>
          <w:sz w:val="24"/>
          <w:szCs w:val="24"/>
        </w:rPr>
      </w:pPr>
      <w:r>
        <w:rPr>
          <w:rFonts w:ascii="Thorndale" w:hAnsi="Thorndale"/>
          <w:i/>
          <w:iCs/>
          <w:sz w:val="24"/>
          <w:szCs w:val="24"/>
        </w:rPr>
        <w:t>time. I think it ran well for the most part. Most of the issues were</w:t>
      </w:r>
    </w:p>
    <w:p w:rsidR="00D4463C" w:rsidRDefault="00C70CF9">
      <w:pPr>
        <w:pStyle w:val="WW-PreformattedText1"/>
        <w:jc w:val="both"/>
        <w:rPr>
          <w:rFonts w:ascii="Thorndale" w:hAnsi="Thorndale"/>
          <w:i/>
          <w:iCs/>
          <w:sz w:val="24"/>
          <w:szCs w:val="24"/>
        </w:rPr>
      </w:pPr>
      <w:r>
        <w:rPr>
          <w:rFonts w:ascii="Thorndale" w:hAnsi="Thorndale"/>
          <w:i/>
          <w:iCs/>
          <w:sz w:val="24"/>
          <w:szCs w:val="24"/>
        </w:rPr>
        <w:t>from poor network connections and nobody was really certain what the</w:t>
      </w:r>
    </w:p>
    <w:p w:rsidR="00D4463C" w:rsidRDefault="00C70CF9">
      <w:pPr>
        <w:pStyle w:val="WW-PreformattedText1"/>
        <w:jc w:val="both"/>
        <w:rPr>
          <w:rFonts w:ascii="Thorndale" w:hAnsi="Thorndale"/>
          <w:i/>
          <w:iCs/>
          <w:sz w:val="24"/>
          <w:szCs w:val="24"/>
        </w:rPr>
      </w:pPr>
      <w:r>
        <w:rPr>
          <w:rFonts w:ascii="Thorndale" w:hAnsi="Thorndale"/>
          <w:i/>
          <w:iCs/>
          <w:sz w:val="24"/>
          <w:szCs w:val="24"/>
        </w:rPr>
        <w:t>system down there was supposed to accomplish. They weren't really sure</w:t>
      </w:r>
    </w:p>
    <w:p w:rsidR="00D4463C" w:rsidRDefault="00C70CF9">
      <w:pPr>
        <w:pStyle w:val="WW-PreformattedText1"/>
        <w:jc w:val="both"/>
        <w:rPr>
          <w:rFonts w:ascii="Thorndale" w:hAnsi="Thorndale"/>
          <w:i/>
          <w:iCs/>
          <w:sz w:val="24"/>
          <w:szCs w:val="24"/>
        </w:rPr>
      </w:pPr>
      <w:r>
        <w:rPr>
          <w:rFonts w:ascii="Thorndale" w:hAnsi="Thorndale"/>
          <w:i/>
          <w:iCs/>
          <w:sz w:val="24"/>
          <w:szCs w:val="24"/>
        </w:rPr>
        <w:t>of what they wanted so I wasn't sure how to cater the software to their</w:t>
      </w:r>
    </w:p>
    <w:p w:rsidR="00D4463C" w:rsidRDefault="00C70CF9">
      <w:pPr>
        <w:pStyle w:val="WW-PreformattedText1"/>
        <w:jc w:val="both"/>
        <w:rPr>
          <w:rFonts w:ascii="Thorndale" w:hAnsi="Thorndale"/>
          <w:i/>
          <w:iCs/>
          <w:sz w:val="24"/>
          <w:szCs w:val="24"/>
        </w:rPr>
      </w:pPr>
      <w:r>
        <w:rPr>
          <w:rFonts w:ascii="Thorndale" w:hAnsi="Thorndale"/>
          <w:i/>
          <w:iCs/>
          <w:sz w:val="24"/>
          <w:szCs w:val="24"/>
        </w:rPr>
        <w:t>needs. I think this is a big part of the EOC push. Hopefully each EOC</w:t>
      </w:r>
    </w:p>
    <w:p w:rsidR="00D4463C" w:rsidRDefault="00C70CF9">
      <w:pPr>
        <w:pStyle w:val="WW-PreformattedText1"/>
        <w:jc w:val="both"/>
        <w:rPr>
          <w:rFonts w:ascii="Thorndale" w:hAnsi="Thorndale"/>
          <w:i/>
          <w:iCs/>
          <w:sz w:val="24"/>
          <w:szCs w:val="24"/>
        </w:rPr>
      </w:pPr>
      <w:r>
        <w:rPr>
          <w:rFonts w:ascii="Thorndale" w:hAnsi="Thorndale"/>
          <w:i/>
          <w:iCs/>
          <w:sz w:val="24"/>
          <w:szCs w:val="24"/>
        </w:rPr>
        <w:t>won't have different system goals. I believe there are some people</w:t>
      </w:r>
    </w:p>
    <w:p w:rsidR="00D4463C" w:rsidRDefault="00C70CF9">
      <w:pPr>
        <w:pStyle w:val="WW-PreformattedText1"/>
        <w:jc w:val="both"/>
        <w:rPr>
          <w:rFonts w:ascii="Thorndale" w:hAnsi="Thorndale"/>
          <w:i/>
          <w:iCs/>
          <w:sz w:val="24"/>
          <w:szCs w:val="24"/>
        </w:rPr>
      </w:pPr>
      <w:r>
        <w:rPr>
          <w:rFonts w:ascii="Thorndale" w:hAnsi="Thorndale"/>
          <w:i/>
          <w:iCs/>
          <w:sz w:val="24"/>
          <w:szCs w:val="24"/>
        </w:rPr>
        <w:t>coming up to Fairbanks to work this out. I went down to Ft. Rich</w:t>
      </w:r>
    </w:p>
    <w:p w:rsidR="00D4463C" w:rsidRDefault="00C70CF9">
      <w:pPr>
        <w:pStyle w:val="WW-PreformattedText1"/>
        <w:jc w:val="both"/>
        <w:rPr>
          <w:rFonts w:ascii="Thorndale" w:hAnsi="Thorndale"/>
          <w:i/>
          <w:iCs/>
          <w:sz w:val="24"/>
          <w:szCs w:val="24"/>
        </w:rPr>
      </w:pPr>
      <w:r>
        <w:rPr>
          <w:rFonts w:ascii="Thorndale" w:hAnsi="Thorndale"/>
          <w:i/>
          <w:iCs/>
          <w:sz w:val="24"/>
          <w:szCs w:val="24"/>
        </w:rPr>
        <w:t>several times to work with them. Very nice people, but nobody was</w:t>
      </w:r>
    </w:p>
    <w:p w:rsidR="00D4463C" w:rsidRDefault="00C70CF9">
      <w:pPr>
        <w:pStyle w:val="WW-PreformattedText1"/>
        <w:jc w:val="both"/>
        <w:rPr>
          <w:rFonts w:ascii="Thorndale" w:hAnsi="Thorndale"/>
          <w:i/>
          <w:iCs/>
          <w:sz w:val="24"/>
          <w:szCs w:val="24"/>
        </w:rPr>
      </w:pPr>
      <w:r>
        <w:rPr>
          <w:rFonts w:ascii="Thorndale" w:hAnsi="Thorndale"/>
          <w:i/>
          <w:iCs/>
          <w:sz w:val="24"/>
          <w:szCs w:val="24"/>
        </w:rPr>
        <w:t>really sure what it's real purpose was. i think the ball is rolling now</w:t>
      </w:r>
    </w:p>
    <w:p w:rsidR="00D4463C" w:rsidRDefault="00C70CF9">
      <w:pPr>
        <w:pStyle w:val="WW-PreformattedText1"/>
        <w:jc w:val="both"/>
        <w:rPr>
          <w:rFonts w:ascii="Thorndale" w:hAnsi="Thorndale"/>
          <w:i/>
          <w:iCs/>
          <w:sz w:val="24"/>
          <w:szCs w:val="24"/>
        </w:rPr>
      </w:pPr>
      <w:r>
        <w:rPr>
          <w:rFonts w:ascii="Thorndale" w:hAnsi="Thorndale"/>
          <w:i/>
          <w:iCs/>
          <w:sz w:val="24"/>
          <w:szCs w:val="24"/>
        </w:rPr>
        <w:t>with some real funding. ”</w:t>
      </w:r>
    </w:p>
    <w:p w:rsidR="00D4463C" w:rsidRDefault="00D4463C">
      <w:pPr>
        <w:jc w:val="both"/>
      </w:pPr>
    </w:p>
    <w:p w:rsidR="00D4463C" w:rsidRDefault="00C70CF9">
      <w:pPr>
        <w:jc w:val="both"/>
        <w:rPr>
          <w:b/>
          <w:bCs/>
        </w:rPr>
      </w:pPr>
      <w:r>
        <w:rPr>
          <w:b/>
          <w:bCs/>
        </w:rPr>
        <w:t>GOALS</w:t>
      </w:r>
    </w:p>
    <w:p w:rsidR="00D4463C" w:rsidRDefault="00D4463C">
      <w:pPr>
        <w:jc w:val="both"/>
        <w:rPr>
          <w:b/>
          <w:bCs/>
        </w:rPr>
      </w:pPr>
    </w:p>
    <w:p w:rsidR="00D4463C" w:rsidRDefault="00C70CF9">
      <w:pPr>
        <w:pStyle w:val="WW-PreformattedText1"/>
        <w:jc w:val="both"/>
        <w:rPr>
          <w:rFonts w:ascii="Thorndale" w:hAnsi="Thorndale"/>
          <w:color w:val="000000"/>
          <w:sz w:val="24"/>
          <w:szCs w:val="24"/>
        </w:rPr>
      </w:pPr>
      <w:r>
        <w:rPr>
          <w:rFonts w:ascii="Thorndale" w:hAnsi="Thorndale"/>
          <w:color w:val="000000"/>
          <w:sz w:val="24"/>
          <w:szCs w:val="24"/>
        </w:rPr>
        <w:t>Essentially the EOCs need a map showing the locations and magnitudes of events, and their distance from towns and cities. They might also want event waveform data, and maybe continuous data too (good way to see if data are being acquired).</w:t>
      </w:r>
    </w:p>
    <w:p w:rsidR="00D4463C" w:rsidRDefault="00D4463C">
      <w:pPr>
        <w:pStyle w:val="WW-PreformattedText1"/>
        <w:jc w:val="both"/>
        <w:rPr>
          <w:rFonts w:ascii="Thorndale" w:hAnsi="Thorndale"/>
          <w:color w:val="000000"/>
          <w:sz w:val="24"/>
          <w:szCs w:val="24"/>
        </w:rPr>
      </w:pPr>
    </w:p>
    <w:p w:rsidR="00D4463C" w:rsidRDefault="00C70CF9">
      <w:pPr>
        <w:pStyle w:val="WW-PreformattedText1"/>
        <w:jc w:val="both"/>
        <w:rPr>
          <w:rFonts w:ascii="Thorndale" w:hAnsi="Thorndale"/>
          <w:color w:val="000000"/>
          <w:sz w:val="24"/>
          <w:szCs w:val="24"/>
        </w:rPr>
      </w:pPr>
      <w:r>
        <w:rPr>
          <w:rFonts w:ascii="Thorndale" w:hAnsi="Thorndale"/>
          <w:color w:val="000000"/>
          <w:sz w:val="24"/>
          <w:szCs w:val="24"/>
        </w:rPr>
        <w:t xml:space="preserve">We will probably have 6 EOCs to send data to. And we want to mirror the system we install at each here. So whenever we walk by the screen we can do a visual “its working”. Josh was great a </w:t>
      </w:r>
      <w:r>
        <w:rPr>
          <w:rFonts w:ascii="Thorndale" w:hAnsi="Thorndale"/>
          <w:color w:val="000000"/>
          <w:sz w:val="24"/>
          <w:szCs w:val="24"/>
        </w:rPr>
        <w:lastRenderedPageBreak/>
        <w:t>writing software. What we also need is to document the software and monitor it day by day.</w:t>
      </w:r>
    </w:p>
    <w:p w:rsidR="00D4463C" w:rsidRDefault="00D4463C">
      <w:pPr>
        <w:pStyle w:val="WW-PreformattedText1"/>
        <w:jc w:val="both"/>
        <w:rPr>
          <w:rFonts w:ascii="Thorndale" w:hAnsi="Thorndale"/>
          <w:color w:val="000000"/>
          <w:sz w:val="24"/>
          <w:szCs w:val="24"/>
        </w:rPr>
      </w:pPr>
    </w:p>
    <w:p w:rsidR="00D4463C" w:rsidRDefault="00C70CF9">
      <w:pPr>
        <w:jc w:val="both"/>
        <w:rPr>
          <w:rFonts w:ascii="Thorndale" w:hAnsi="Thorndale"/>
          <w:szCs w:val="24"/>
        </w:rPr>
      </w:pPr>
      <w:r>
        <w:rPr>
          <w:rFonts w:ascii="Thorndale" w:hAnsi="Thorndale"/>
          <w:szCs w:val="24"/>
        </w:rPr>
        <w:t>The strategy suggested by Roger was:</w:t>
      </w:r>
    </w:p>
    <w:p w:rsidR="00D4463C" w:rsidRDefault="00C70CF9">
      <w:pPr>
        <w:numPr>
          <w:ilvl w:val="0"/>
          <w:numId w:val="27"/>
        </w:numPr>
        <w:jc w:val="both"/>
        <w:rPr>
          <w:rFonts w:ascii="Thorndale" w:hAnsi="Thorndale"/>
          <w:szCs w:val="24"/>
        </w:rPr>
      </w:pPr>
      <w:r>
        <w:rPr>
          <w:rFonts w:ascii="Thorndale" w:hAnsi="Thorndale"/>
          <w:szCs w:val="24"/>
        </w:rPr>
        <w:t>Get it the old system running again, which should only take a day or so.</w:t>
      </w:r>
    </w:p>
    <w:p w:rsidR="00D4463C" w:rsidRDefault="00C70CF9">
      <w:pPr>
        <w:numPr>
          <w:ilvl w:val="0"/>
          <w:numId w:val="27"/>
        </w:numPr>
        <w:jc w:val="both"/>
      </w:pPr>
      <w:r>
        <w:rPr>
          <w:rFonts w:ascii="Thorndale" w:hAnsi="Thorndale"/>
          <w:szCs w:val="24"/>
        </w:rPr>
        <w:t>Set up a virtual EOC in the lab</w:t>
      </w:r>
      <w:r>
        <w:t>, on the AEIC wall.</w:t>
      </w:r>
    </w:p>
    <w:p w:rsidR="00D4463C" w:rsidRDefault="00C70CF9">
      <w:pPr>
        <w:numPr>
          <w:ilvl w:val="0"/>
          <w:numId w:val="27"/>
        </w:numPr>
        <w:jc w:val="both"/>
      </w:pPr>
      <w:r>
        <w:t>Test on a Macintosh computer with 2 monitors, as this would be easier to maintain than Sun/Solaris at an EOC.</w:t>
      </w:r>
    </w:p>
    <w:p w:rsidR="00D4463C" w:rsidRDefault="00C70CF9">
      <w:pPr>
        <w:numPr>
          <w:ilvl w:val="0"/>
          <w:numId w:val="27"/>
        </w:numPr>
        <w:jc w:val="both"/>
      </w:pPr>
      <w:r>
        <w:t xml:space="preserve">Have this system ready to show at an EOC meeting at Fairbanks in February 2007. </w:t>
      </w:r>
    </w:p>
    <w:p w:rsidR="00D4463C" w:rsidRDefault="00C70CF9">
      <w:pPr>
        <w:numPr>
          <w:ilvl w:val="0"/>
          <w:numId w:val="27"/>
        </w:numPr>
        <w:jc w:val="both"/>
      </w:pPr>
      <w:r>
        <w:t>Install at an EOC in Fairbanks first, and maintain this till stable.</w:t>
      </w:r>
    </w:p>
    <w:p w:rsidR="00D4463C" w:rsidRDefault="00C70CF9">
      <w:pPr>
        <w:numPr>
          <w:ilvl w:val="0"/>
          <w:numId w:val="27"/>
        </w:numPr>
        <w:jc w:val="both"/>
      </w:pPr>
      <w:r>
        <w:t>Extend to other EOC's.</w:t>
      </w:r>
    </w:p>
    <w:p w:rsidR="00D4463C" w:rsidRDefault="00C70CF9">
      <w:pPr>
        <w:numPr>
          <w:ilvl w:val="0"/>
          <w:numId w:val="27"/>
        </w:numPr>
        <w:jc w:val="both"/>
        <w:rPr>
          <w:rFonts w:ascii="Thorndale" w:hAnsi="Thorndale"/>
          <w:color w:val="000000"/>
          <w:szCs w:val="24"/>
        </w:rPr>
      </w:pPr>
      <w:r>
        <w:rPr>
          <w:rFonts w:ascii="Thorndale" w:hAnsi="Thorndale"/>
          <w:color w:val="000000"/>
          <w:szCs w:val="24"/>
        </w:rPr>
        <w:t>If the Antelope-based solution looks difficult, CISN or some kind of webserver based delivery of data could be the answer. CISN pushes data. It might be more practical than running Antelope at lots of EOCs. Natasha and Mitch seem to favour a non-Antelope approach, but there might be a need to develop a lot of new software to deliver such a solution.</w:t>
      </w:r>
    </w:p>
    <w:p w:rsidR="00D4463C" w:rsidRDefault="00D4463C">
      <w:pPr>
        <w:jc w:val="both"/>
      </w:pPr>
    </w:p>
    <w:p w:rsidR="00D4463C" w:rsidRDefault="00C70CF9">
      <w:pPr>
        <w:jc w:val="both"/>
        <w:rPr>
          <w:b/>
          <w:bCs/>
        </w:rPr>
      </w:pPr>
      <w:r>
        <w:rPr>
          <w:b/>
          <w:bCs/>
        </w:rPr>
        <w:t>ANALYSIS OF THE OLD SYSTEM</w:t>
      </w:r>
    </w:p>
    <w:p w:rsidR="00D4463C" w:rsidRDefault="00D4463C">
      <w:pPr>
        <w:jc w:val="both"/>
      </w:pPr>
    </w:p>
    <w:p w:rsidR="00D4463C" w:rsidRDefault="00C70CF9">
      <w:pPr>
        <w:jc w:val="both"/>
      </w:pPr>
      <w:r>
        <w:t>This was made difficult by the lack of information concerning the old system:</w:t>
      </w:r>
    </w:p>
    <w:p w:rsidR="00D4463C" w:rsidRDefault="00C70CF9">
      <w:pPr>
        <w:numPr>
          <w:ilvl w:val="0"/>
          <w:numId w:val="28"/>
        </w:numPr>
        <w:jc w:val="both"/>
      </w:pPr>
      <w:r>
        <w:t>no report concerning the history, the design or the maintenance of the system</w:t>
      </w:r>
    </w:p>
    <w:p w:rsidR="00D4463C" w:rsidRDefault="00C70CF9">
      <w:pPr>
        <w:numPr>
          <w:ilvl w:val="0"/>
          <w:numId w:val="28"/>
        </w:numPr>
        <w:jc w:val="both"/>
      </w:pPr>
      <w:r>
        <w:t>no information about which programs constituted the system, or where the source or binary code was located</w:t>
      </w:r>
    </w:p>
    <w:p w:rsidR="00D4463C" w:rsidRDefault="00C70CF9">
      <w:pPr>
        <w:numPr>
          <w:ilvl w:val="0"/>
          <w:numId w:val="28"/>
        </w:numPr>
        <w:jc w:val="both"/>
      </w:pPr>
      <w:r>
        <w:t>no man pages</w:t>
      </w:r>
    </w:p>
    <w:p w:rsidR="00D4463C" w:rsidRDefault="00D4463C">
      <w:pPr>
        <w:ind w:left="283"/>
        <w:jc w:val="both"/>
      </w:pPr>
    </w:p>
    <w:p w:rsidR="00D4463C" w:rsidRDefault="00C70CF9">
      <w:pPr>
        <w:jc w:val="both"/>
      </w:pPr>
      <w:r>
        <w:t>The learning curve was made somewhat steeper still since it was not clear how the system interfaced with the Antelope software, existing AEIC databases, or AEIC's complex real-time system. So steps had to be taken to learn about all of these simultaneously.</w:t>
      </w:r>
    </w:p>
    <w:p w:rsidR="00D4463C" w:rsidRDefault="00D4463C">
      <w:pPr>
        <w:jc w:val="both"/>
      </w:pPr>
    </w:p>
    <w:p w:rsidR="00D4463C" w:rsidRDefault="00C70CF9">
      <w:pPr>
        <w:jc w:val="both"/>
      </w:pPr>
      <w:r>
        <w:t>The key to understanding the real-time system is to examine the rtexec.pf file on a particular computer. This file is like a more complex form of a crontab file, but contains information about background processes to initiate and monitor, as well as environment variables and cronjobs. It is run by the the Antelope program 'rtexec', which is an executive for running real-time processes.</w:t>
      </w:r>
    </w:p>
    <w:p w:rsidR="00D4463C" w:rsidRDefault="00D4463C">
      <w:pPr>
        <w:jc w:val="both"/>
      </w:pPr>
    </w:p>
    <w:p w:rsidR="00D4463C" w:rsidRDefault="00C70CF9">
      <w:pPr>
        <w:jc w:val="both"/>
        <w:rPr>
          <w:szCs w:val="24"/>
        </w:rPr>
      </w:pPr>
      <w:r>
        <w:t xml:space="preserve">By looking at rtexec.pf in the $FEMA_RUN directory (where FEMA_RUN = /net/inverse/export/inverse/fema/run) it could be seen that the program orbdbt2orb was being run, but was pointing to a non-existent parameter file, so it could not have been doing </w:t>
      </w:r>
      <w:r>
        <w:rPr>
          <w:szCs w:val="24"/>
        </w:rPr>
        <w:t xml:space="preserve">anything. Since Josh was probably the last person to change this, its likely orbdbt2orb had not therefore run successfully for at least 1 year. </w:t>
      </w:r>
    </w:p>
    <w:p w:rsidR="00D4463C" w:rsidRDefault="00D4463C">
      <w:pPr>
        <w:jc w:val="both"/>
        <w:rPr>
          <w:szCs w:val="24"/>
        </w:rPr>
      </w:pPr>
    </w:p>
    <w:p w:rsidR="00D4463C" w:rsidRDefault="00C70CF9">
      <w:pPr>
        <w:jc w:val="both"/>
        <w:rPr>
          <w:rFonts w:ascii="Thorndale" w:hAnsi="Thorndale"/>
          <w:szCs w:val="24"/>
        </w:rPr>
      </w:pPr>
      <w:r>
        <w:rPr>
          <w:szCs w:val="24"/>
        </w:rPr>
        <w:t>orbdbt2orb watches an orb and sends segmented waveforms to another orb. orbdbt2orb was set up to detect orbdbt2orb.pf packets from ice:6513, and then pull data from ice:6513 and write it out to inverse:6510 by invoking orb2orb.  Other processes (orb2dbt and orb2db) were running, with the intention of extracting the packets placed on the in</w:t>
      </w:r>
      <w:r>
        <w:t xml:space="preserve">verse:6510 by orbdbt2orb, and writing them to a database along with the </w:t>
      </w:r>
      <w:r>
        <w:rPr>
          <w:rFonts w:ascii="Thorndale" w:hAnsi="Thorndale"/>
          <w:szCs w:val="24"/>
        </w:rPr>
        <w:t xml:space="preserve">corresponding waveform data. Its not clear if orbdbt2orb copies the waveform data, or whether a separate orb2orb process is required to copy continuous data onto inverse:6510, so that orb2db can access it. </w:t>
      </w:r>
    </w:p>
    <w:p w:rsidR="00D4463C" w:rsidRDefault="00D4463C">
      <w:pPr>
        <w:jc w:val="both"/>
        <w:rPr>
          <w:rFonts w:ascii="Thorndale" w:hAnsi="Thorndale"/>
          <w:szCs w:val="24"/>
        </w:rPr>
      </w:pPr>
    </w:p>
    <w:p w:rsidR="00D4463C" w:rsidRDefault="00C70CF9">
      <w:pPr>
        <w:pStyle w:val="WW-PreformattedText1"/>
        <w:jc w:val="both"/>
        <w:rPr>
          <w:rFonts w:ascii="Thorndale" w:hAnsi="Thorndale"/>
          <w:sz w:val="24"/>
          <w:szCs w:val="24"/>
        </w:rPr>
      </w:pPr>
      <w:r>
        <w:rPr>
          <w:rFonts w:ascii="Thorndale" w:hAnsi="Thorndale"/>
          <w:sz w:val="24"/>
          <w:szCs w:val="24"/>
        </w:rPr>
        <w:lastRenderedPageBreak/>
        <w:t>orbdbt2orb is looking for any /pf/orb2dbt packets. These exist on many other orbs,</w:t>
      </w:r>
    </w:p>
    <w:p w:rsidR="00D4463C" w:rsidRDefault="00C70CF9">
      <w:pPr>
        <w:pStyle w:val="WW-PreformattedText1"/>
        <w:jc w:val="both"/>
        <w:rPr>
          <w:rFonts w:ascii="Thorndale" w:hAnsi="Thorndale"/>
          <w:sz w:val="24"/>
          <w:szCs w:val="24"/>
        </w:rPr>
      </w:pPr>
      <w:r>
        <w:rPr>
          <w:rFonts w:ascii="Thorndale" w:hAnsi="Thorndale"/>
          <w:sz w:val="24"/>
          <w:szCs w:val="24"/>
        </w:rPr>
        <w:t>depending on which solutions are desired to be processed. Now, there's a small caveat to orbdbt2orb. It simply looks for /pf/orb2dbt packets. The new and improved associator (orbassoc) spits out lots of these. As more arrivals are picked for a single event, new associations are made and /pf/orb2dbt packets created. orbassoc can be tuned to make an event association after 5,10,15...however many you want, picks are made. SO, in its current</w:t>
      </w:r>
    </w:p>
    <w:p w:rsidR="00D4463C" w:rsidRDefault="00C70CF9">
      <w:pPr>
        <w:pStyle w:val="WW-PreformattedText1"/>
        <w:jc w:val="both"/>
        <w:rPr>
          <w:rFonts w:ascii="Thorndale" w:hAnsi="Thorndale"/>
          <w:sz w:val="24"/>
          <w:szCs w:val="24"/>
        </w:rPr>
      </w:pPr>
      <w:r>
        <w:rPr>
          <w:rFonts w:ascii="Thorndale" w:hAnsi="Thorndale"/>
          <w:sz w:val="24"/>
          <w:szCs w:val="24"/>
        </w:rPr>
        <w:t>state, orbdbt2orb will blindly process all of these /pf/orb2dbt packets. This isn't a real big deal except that a lot of extra network traffic is created. The receiving orb will be running orb2db and shouldn't duplicate waveforms in the wfdisc. This is just something to be aware of and I don't have a fix for it...yet.</w:t>
      </w:r>
    </w:p>
    <w:p w:rsidR="00D4463C" w:rsidRDefault="00D4463C">
      <w:pPr>
        <w:pStyle w:val="WW-PreformattedText1"/>
        <w:jc w:val="both"/>
        <w:rPr>
          <w:rFonts w:ascii="Thorndale" w:hAnsi="Thorndale"/>
          <w:sz w:val="24"/>
          <w:szCs w:val="24"/>
        </w:rPr>
      </w:pPr>
    </w:p>
    <w:p w:rsidR="00D4463C" w:rsidRDefault="00C70CF9">
      <w:pPr>
        <w:jc w:val="both"/>
        <w:rPr>
          <w:rFonts w:ascii="Thorndale" w:hAnsi="Thorndale"/>
          <w:szCs w:val="24"/>
        </w:rPr>
      </w:pPr>
      <w:r>
        <w:rPr>
          <w:rFonts w:ascii="Thorndale" w:hAnsi="Thorndale"/>
          <w:szCs w:val="24"/>
        </w:rPr>
        <w:t>Josh has provided an example packet, orb2dbtexample.pf. He also mentions that dbt2pf2.pl (see “Master Events database') reads the same packets.</w:t>
      </w:r>
    </w:p>
    <w:p w:rsidR="00D4463C" w:rsidRDefault="00D4463C">
      <w:pPr>
        <w:jc w:val="both"/>
      </w:pPr>
    </w:p>
    <w:p w:rsidR="00D4463C" w:rsidRDefault="00C70CF9">
      <w:pPr>
        <w:jc w:val="both"/>
        <w:rPr>
          <w:b/>
          <w:bCs/>
        </w:rPr>
      </w:pPr>
      <w:r>
        <w:rPr>
          <w:b/>
          <w:bCs/>
        </w:rPr>
        <w:t>DESIGN</w:t>
      </w:r>
    </w:p>
    <w:p w:rsidR="00D4463C" w:rsidRDefault="00D4463C">
      <w:pPr>
        <w:jc w:val="both"/>
      </w:pPr>
    </w:p>
    <w:p w:rsidR="00D4463C" w:rsidRDefault="00C70CF9">
      <w:pPr>
        <w:jc w:val="both"/>
      </w:pPr>
      <w:r>
        <w:t>This diagram gives an indication of how the new system should look:</w:t>
      </w:r>
    </w:p>
    <w:p w:rsidR="00D4463C" w:rsidRDefault="00D4463C">
      <w:pPr>
        <w:rPr>
          <w:sz w:val="20"/>
          <w:szCs w:val="18"/>
        </w:rPr>
      </w:pPr>
    </w:p>
    <w:p w:rsidR="00D4463C" w:rsidRDefault="00C70CF9">
      <w:pPr>
        <w:pStyle w:val="WW-PreformattedText1"/>
        <w:rPr>
          <w:szCs w:val="18"/>
        </w:rPr>
      </w:pPr>
      <w:r>
        <w:rPr>
          <w:szCs w:val="18"/>
        </w:rPr>
        <w:t>initial_releasesdb &lt;--(dbt2pf2)--&gt;ORB1 -- (orb2dbt) --&gt; webquakes_db</w:t>
      </w:r>
    </w:p>
    <w:p w:rsidR="00D4463C" w:rsidRDefault="00C70CF9">
      <w:pPr>
        <w:pStyle w:val="WW-PreformattedText1"/>
        <w:rPr>
          <w:szCs w:val="18"/>
        </w:rPr>
      </w:pPr>
      <w:r>
        <w:rPr>
          <w:szCs w:val="18"/>
        </w:rPr>
        <w:t xml:space="preserve">                                  /        / </w:t>
      </w:r>
    </w:p>
    <w:p w:rsidR="00D4463C" w:rsidRDefault="00C70CF9">
      <w:pPr>
        <w:pStyle w:val="WW-PreformattedText1"/>
        <w:rPr>
          <w:szCs w:val="18"/>
        </w:rPr>
      </w:pPr>
      <w:r>
        <w:rPr>
          <w:szCs w:val="18"/>
        </w:rPr>
        <w:t xml:space="preserve">                                 /        /   </w:t>
      </w:r>
    </w:p>
    <w:p w:rsidR="00D4463C" w:rsidRDefault="00C70CF9">
      <w:pPr>
        <w:pStyle w:val="WW-PreformattedText1"/>
        <w:rPr>
          <w:szCs w:val="18"/>
        </w:rPr>
      </w:pPr>
      <w:r>
        <w:rPr>
          <w:szCs w:val="18"/>
        </w:rPr>
        <w:t xml:space="preserve">                                /        /     </w:t>
      </w:r>
    </w:p>
    <w:p w:rsidR="00D4463C" w:rsidRDefault="00C70CF9">
      <w:pPr>
        <w:pStyle w:val="WW-PreformattedText1"/>
        <w:rPr>
          <w:szCs w:val="18"/>
        </w:rPr>
      </w:pPr>
      <w:r>
        <w:rPr>
          <w:szCs w:val="18"/>
        </w:rPr>
        <w:t xml:space="preserve">                  (orbdbt2orb)--&gt; EOCserver</w:t>
      </w:r>
    </w:p>
    <w:p w:rsidR="00D4463C" w:rsidRDefault="00C70CF9">
      <w:pPr>
        <w:pStyle w:val="WW-PreformattedText1"/>
        <w:rPr>
          <w:szCs w:val="18"/>
        </w:rPr>
      </w:pPr>
      <w:r>
        <w:rPr>
          <w:szCs w:val="18"/>
        </w:rPr>
        <w:t xml:space="preserve">                                       \         </w:t>
      </w:r>
    </w:p>
    <w:p w:rsidR="00D4463C" w:rsidRDefault="00C70CF9">
      <w:pPr>
        <w:pStyle w:val="WW-PreformattedText1"/>
        <w:rPr>
          <w:szCs w:val="18"/>
        </w:rPr>
      </w:pPr>
      <w:r>
        <w:rPr>
          <w:szCs w:val="18"/>
        </w:rPr>
        <w:t xml:space="preserve">                                        \         </w:t>
      </w:r>
    </w:p>
    <w:p w:rsidR="00D4463C" w:rsidRDefault="00C70CF9">
      <w:pPr>
        <w:pStyle w:val="WW-PreformattedText1"/>
        <w:rPr>
          <w:szCs w:val="18"/>
        </w:rPr>
      </w:pPr>
      <w:r>
        <w:rPr>
          <w:szCs w:val="18"/>
        </w:rPr>
        <w:t xml:space="preserve">                                         \         </w:t>
      </w:r>
    </w:p>
    <w:p w:rsidR="00D4463C" w:rsidRDefault="00C70CF9">
      <w:pPr>
        <w:pStyle w:val="WW-PreformattedText1"/>
        <w:rPr>
          <w:szCs w:val="18"/>
        </w:rPr>
      </w:pPr>
      <w:r>
        <w:rPr>
          <w:szCs w:val="18"/>
        </w:rPr>
        <w:t xml:space="preserve">  eocquakes1_db &lt;-- (orb2dbt) – EOC1 -- (orb2orb)</w:t>
      </w:r>
    </w:p>
    <w:p w:rsidR="00D4463C" w:rsidRDefault="00C70CF9">
      <w:pPr>
        <w:rPr>
          <w:sz w:val="20"/>
          <w:szCs w:val="18"/>
        </w:rPr>
      </w:pPr>
      <w:r>
        <w:rPr>
          <w:sz w:val="20"/>
          <w:szCs w:val="18"/>
        </w:rPr>
        <w:t xml:space="preserve">                                                                                                   </w:t>
      </w:r>
    </w:p>
    <w:p w:rsidR="00D4463C" w:rsidRDefault="00C70CF9">
      <w:pPr>
        <w:jc w:val="both"/>
      </w:pPr>
      <w:r>
        <w:t xml:space="preserve">Wherever orb2dbt is shown in this diagram, orb2db is also implied. </w:t>
      </w:r>
    </w:p>
    <w:p w:rsidR="00D4463C" w:rsidRDefault="00D4463C">
      <w:pPr>
        <w:jc w:val="both"/>
      </w:pPr>
    </w:p>
    <w:p w:rsidR="00D4463C" w:rsidRDefault="00C70CF9">
      <w:pPr>
        <w:jc w:val="both"/>
      </w:pPr>
      <w:r>
        <w:t xml:space="preserve">So dbt2pf2 reads new entries on the initial releases database, and places them on ORB1 (currently ice:6513). orb2dbt then merges these data packets with an output database (currently webquakes_db) AND also copies these packets onto EOCserver (currently inverse:6510). This is the 'clearing house' for EOC data. orbdbt2orb also copies /pf/orb2dbt packets from ORB1 and places them on EOCserver. </w:t>
      </w:r>
    </w:p>
    <w:p w:rsidR="00D4463C" w:rsidRDefault="00D4463C">
      <w:pPr>
        <w:jc w:val="both"/>
      </w:pPr>
    </w:p>
    <w:p w:rsidR="00D4463C" w:rsidRDefault="00C70CF9">
      <w:pPr>
        <w:jc w:val="both"/>
        <w:rPr>
          <w:rFonts w:ascii="Thorndale" w:hAnsi="Thorndale"/>
          <w:szCs w:val="24"/>
        </w:rPr>
      </w:pPr>
      <w:r>
        <w:t>EOCserver woul</w:t>
      </w:r>
      <w:r>
        <w:rPr>
          <w:rFonts w:ascii="Thorndale" w:hAnsi="Thorndale"/>
          <w:szCs w:val="24"/>
        </w:rPr>
        <w:t>d be a dedicated orb at AEIC (currently inverse:6510) containing all data necessary for the EOCs. This dedicated orb would have:</w:t>
      </w:r>
    </w:p>
    <w:p w:rsidR="00D4463C" w:rsidRDefault="00C70CF9">
      <w:pPr>
        <w:pStyle w:val="WW-PreformattedText1"/>
        <w:jc w:val="both"/>
        <w:rPr>
          <w:rFonts w:ascii="Thorndale" w:hAnsi="Thorndale"/>
          <w:sz w:val="24"/>
          <w:szCs w:val="24"/>
        </w:rPr>
      </w:pPr>
      <w:r>
        <w:rPr>
          <w:rFonts w:ascii="Thorndale" w:hAnsi="Thorndale"/>
          <w:sz w:val="24"/>
          <w:szCs w:val="24"/>
        </w:rPr>
        <w:t>-segmented waveforms from orbdbt2orb</w:t>
      </w:r>
    </w:p>
    <w:p w:rsidR="00D4463C" w:rsidRDefault="00C70CF9">
      <w:pPr>
        <w:pStyle w:val="WW-PreformattedText1"/>
        <w:jc w:val="both"/>
        <w:rPr>
          <w:rFonts w:ascii="Thorndale" w:hAnsi="Thorndale"/>
          <w:sz w:val="24"/>
          <w:szCs w:val="24"/>
        </w:rPr>
      </w:pPr>
      <w:r>
        <w:rPr>
          <w:rFonts w:ascii="Thorndale" w:hAnsi="Thorndale"/>
          <w:sz w:val="24"/>
          <w:szCs w:val="24"/>
        </w:rPr>
        <w:t>-database packets for all events(/db/origin, /db/assoc, ...)</w:t>
      </w:r>
    </w:p>
    <w:p w:rsidR="00D4463C" w:rsidRDefault="00D4463C">
      <w:pPr>
        <w:jc w:val="both"/>
      </w:pPr>
    </w:p>
    <w:p w:rsidR="00D4463C" w:rsidRDefault="00C70CF9">
      <w:pPr>
        <w:jc w:val="both"/>
        <w:rPr>
          <w:rFonts w:ascii="Thorndale" w:hAnsi="Thorndale"/>
          <w:szCs w:val="24"/>
        </w:rPr>
      </w:pPr>
      <w:r>
        <w:t>orb2orb processes are then run on a computer at each EOC to copy data from EOCserver. orb2db and orb2d</w:t>
      </w:r>
      <w:r>
        <w:rPr>
          <w:rFonts w:ascii="Thorndale" w:hAnsi="Thorndale"/>
          <w:szCs w:val="24"/>
        </w:rPr>
        <w:t>bt are run at each EOC to build event databases out of these packets, which can then be viewed with aeic_dbevents. The remote EOC rtexec would run:</w:t>
      </w:r>
    </w:p>
    <w:p w:rsidR="00D4463C" w:rsidRDefault="00C70CF9">
      <w:pPr>
        <w:pStyle w:val="WW-PreformattedText1"/>
        <w:numPr>
          <w:ilvl w:val="0"/>
          <w:numId w:val="29"/>
        </w:numPr>
        <w:jc w:val="both"/>
        <w:rPr>
          <w:rFonts w:ascii="Thorndale" w:hAnsi="Thorndale"/>
          <w:sz w:val="24"/>
          <w:szCs w:val="24"/>
        </w:rPr>
      </w:pPr>
      <w:r>
        <w:rPr>
          <w:rFonts w:ascii="Thorndale" w:hAnsi="Thorndale"/>
          <w:sz w:val="24"/>
          <w:szCs w:val="24"/>
        </w:rPr>
        <w:t>orb2orb EOCserver LOCALORB</w:t>
      </w:r>
    </w:p>
    <w:p w:rsidR="00D4463C" w:rsidRDefault="00C70CF9">
      <w:pPr>
        <w:pStyle w:val="WW-PreformattedText1"/>
        <w:numPr>
          <w:ilvl w:val="0"/>
          <w:numId w:val="29"/>
        </w:numPr>
        <w:jc w:val="both"/>
        <w:rPr>
          <w:rFonts w:ascii="Thorndale" w:hAnsi="Thorndale"/>
          <w:sz w:val="24"/>
          <w:szCs w:val="24"/>
        </w:rPr>
      </w:pPr>
      <w:r>
        <w:rPr>
          <w:rFonts w:ascii="Thorndale" w:hAnsi="Thorndale"/>
          <w:sz w:val="24"/>
          <w:szCs w:val="24"/>
        </w:rPr>
        <w:t>orb2db (to archive the segmented wfs)</w:t>
      </w:r>
    </w:p>
    <w:p w:rsidR="00D4463C" w:rsidRDefault="00C70CF9">
      <w:pPr>
        <w:pStyle w:val="WW-PreformattedText1"/>
        <w:numPr>
          <w:ilvl w:val="0"/>
          <w:numId w:val="29"/>
        </w:numPr>
        <w:jc w:val="both"/>
        <w:rPr>
          <w:rFonts w:ascii="Thorndale" w:hAnsi="Thorndale"/>
          <w:sz w:val="24"/>
          <w:szCs w:val="24"/>
        </w:rPr>
      </w:pPr>
      <w:r>
        <w:rPr>
          <w:rFonts w:ascii="Thorndale" w:hAnsi="Thorndale"/>
          <w:sz w:val="24"/>
          <w:szCs w:val="24"/>
        </w:rPr>
        <w:t>orb2dbt (to archive the database tables)</w:t>
      </w:r>
    </w:p>
    <w:p w:rsidR="00D4463C" w:rsidRDefault="00C70CF9">
      <w:pPr>
        <w:jc w:val="both"/>
        <w:rPr>
          <w:rFonts w:ascii="Thorndale" w:hAnsi="Thorndale"/>
          <w:szCs w:val="24"/>
        </w:rPr>
      </w:pPr>
      <w:r>
        <w:rPr>
          <w:rFonts w:ascii="Thorndale" w:hAnsi="Thorndale"/>
          <w:szCs w:val="24"/>
        </w:rPr>
        <w:t>Then a database exists at the EOC for aeic_dbevents (or any other display software) to run off of.</w:t>
      </w:r>
    </w:p>
    <w:p w:rsidR="00D4463C" w:rsidRDefault="00D4463C">
      <w:pPr>
        <w:jc w:val="both"/>
        <w:rPr>
          <w:rFonts w:ascii="Thorndale" w:hAnsi="Thorndale"/>
          <w:szCs w:val="24"/>
        </w:rPr>
      </w:pPr>
    </w:p>
    <w:p w:rsidR="00D4463C" w:rsidRDefault="00C70CF9">
      <w:pPr>
        <w:pStyle w:val="WW-PreformattedText1"/>
        <w:jc w:val="both"/>
        <w:rPr>
          <w:rFonts w:ascii="Thorndale" w:hAnsi="Thorndale"/>
          <w:sz w:val="24"/>
          <w:szCs w:val="24"/>
        </w:rPr>
      </w:pPr>
      <w:r>
        <w:rPr>
          <w:rFonts w:ascii="Thorndale" w:hAnsi="Thorndale"/>
          <w:sz w:val="24"/>
          <w:szCs w:val="24"/>
        </w:rPr>
        <w:t>The local (EOC) orb should be running orb2db, which will archive the waveforms in an output database wfdisc. The segmented waveforms from orbdbt2orb end up in a database which can be displayed through aeic_dbevents. The segmented waveforms are a way to avoid streaming tons of continuous data for no good reason. aeic_dbevents solely reads from database tables. orb2dbt writes out the database tables that deal with origins (event, origin, arrival, assoc, detection, etc..). These tables are what aeic_dbevents monitors for incoming events. The waveforms that are shown with aeic_dbevents should be in the wfdisc of the same database as origin, arrival...etc.</w:t>
      </w:r>
    </w:p>
    <w:p w:rsidR="00D4463C" w:rsidRDefault="00D4463C">
      <w:pPr>
        <w:pStyle w:val="WW-PreformattedText1"/>
        <w:jc w:val="both"/>
        <w:rPr>
          <w:rFonts w:ascii="Thorndale" w:hAnsi="Thorndale"/>
          <w:sz w:val="24"/>
          <w:szCs w:val="24"/>
        </w:rPr>
      </w:pPr>
    </w:p>
    <w:p w:rsidR="00D4463C" w:rsidRDefault="00C70CF9">
      <w:pPr>
        <w:pStyle w:val="WW-PreformattedText1"/>
        <w:jc w:val="both"/>
        <w:rPr>
          <w:rFonts w:ascii="Thorndale" w:hAnsi="Thorndale"/>
          <w:sz w:val="24"/>
          <w:szCs w:val="24"/>
        </w:rPr>
      </w:pPr>
      <w:r>
        <w:rPr>
          <w:rFonts w:ascii="Thorndale" w:hAnsi="Thorndale"/>
          <w:sz w:val="24"/>
          <w:szCs w:val="24"/>
        </w:rPr>
        <w:t>Some additional notes on the current setup:</w:t>
      </w:r>
    </w:p>
    <w:p w:rsidR="00D4463C" w:rsidRDefault="00D4463C">
      <w:pPr>
        <w:jc w:val="both"/>
      </w:pPr>
    </w:p>
    <w:p w:rsidR="00D4463C" w:rsidRDefault="00C70CF9">
      <w:pPr>
        <w:numPr>
          <w:ilvl w:val="0"/>
          <w:numId w:val="30"/>
        </w:numPr>
        <w:jc w:val="both"/>
      </w:pPr>
      <w:r>
        <w:t xml:space="preserve">webquakes_db is the nearest AEIC presently has to a master event database, as far as I can tell. Its not clear if ice:6511 receives only released events (via dbt2pf2) or if it also receives automatically detected events (probably via orb2orb from ice:6510). The latter seems likely. </w:t>
      </w:r>
    </w:p>
    <w:p w:rsidR="00D4463C" w:rsidRDefault="00D4463C">
      <w:pPr>
        <w:ind w:left="283"/>
        <w:jc w:val="both"/>
      </w:pPr>
    </w:p>
    <w:p w:rsidR="00D4463C" w:rsidRDefault="00C70CF9">
      <w:pPr>
        <w:numPr>
          <w:ilvl w:val="0"/>
          <w:numId w:val="30"/>
        </w:numPr>
        <w:jc w:val="both"/>
      </w:pPr>
      <w:r>
        <w:t xml:space="preserve">This would mean that orb2dbt places all events (that would constitute a master event database) on inverse:6510 at present. And orbdbt2orb would grab all /pf/orb2dbt packets on the real-time system, and copy those onto ice:6510. </w:t>
      </w:r>
    </w:p>
    <w:p w:rsidR="00D4463C" w:rsidRDefault="00D4463C">
      <w:pPr>
        <w:ind w:left="283"/>
        <w:jc w:val="both"/>
      </w:pPr>
    </w:p>
    <w:p w:rsidR="00D4463C" w:rsidRDefault="00C70CF9">
      <w:pPr>
        <w:numPr>
          <w:ilvl w:val="0"/>
          <w:numId w:val="30"/>
        </w:numPr>
        <w:jc w:val="both"/>
      </w:pPr>
      <w:r>
        <w:t>Something else that is unclear is the role of orb2db – from where does it get the segmented waveform data? Does orbdbt2orb copy this off inverse:6513? Or does orb2db need an orb2orb to be running to access the data? Probably the former.</w:t>
      </w:r>
    </w:p>
    <w:p w:rsidR="00D4463C" w:rsidRDefault="00D4463C">
      <w:pPr>
        <w:ind w:left="283"/>
        <w:jc w:val="both"/>
      </w:pPr>
    </w:p>
    <w:p w:rsidR="00D4463C" w:rsidRDefault="00C70CF9">
      <w:pPr>
        <w:numPr>
          <w:ilvl w:val="0"/>
          <w:numId w:val="30"/>
        </w:numPr>
        <w:jc w:val="both"/>
      </w:pPr>
      <w:r>
        <w:t>There is an orb2orb -m (stationlist) process running on inverse:6510, pulling data from ice:6510. This exists to send continuous datastreams for a good sample of stations from around the state. The EOCs wanted to see continuous datastreams for stations close to important features in Alaska.</w:t>
      </w:r>
    </w:p>
    <w:p w:rsidR="00D4463C" w:rsidRDefault="00D4463C">
      <w:pPr>
        <w:ind w:left="283"/>
        <w:jc w:val="both"/>
      </w:pPr>
    </w:p>
    <w:p w:rsidR="00D4463C" w:rsidRDefault="00C70CF9">
      <w:pPr>
        <w:numPr>
          <w:ilvl w:val="0"/>
          <w:numId w:val="30"/>
        </w:numPr>
        <w:jc w:val="both"/>
      </w:pPr>
      <w:r>
        <w:t xml:space="preserve">There is a second orb2orb pulling data from ice:6513. This just passes along database tables from ice:6513, produced by orb2dbt. This is how db/quakedb and db/quakedb_data are getting updated, even with orbdbt2orb not running. </w:t>
      </w:r>
    </w:p>
    <w:p w:rsidR="00D4463C" w:rsidRDefault="00D4463C">
      <w:pPr>
        <w:jc w:val="both"/>
      </w:pPr>
    </w:p>
    <w:p w:rsidR="00D4463C" w:rsidRDefault="00C70CF9">
      <w:pPr>
        <w:jc w:val="both"/>
      </w:pPr>
      <w:r>
        <w:t>Changes to the current setup:</w:t>
      </w:r>
    </w:p>
    <w:p w:rsidR="00D4463C" w:rsidRDefault="00D4463C">
      <w:pPr>
        <w:jc w:val="both"/>
      </w:pPr>
    </w:p>
    <w:p w:rsidR="00D4463C" w:rsidRDefault="00C70CF9">
      <w:pPr>
        <w:numPr>
          <w:ilvl w:val="0"/>
          <w:numId w:val="31"/>
        </w:numPr>
        <w:jc w:val="both"/>
      </w:pPr>
      <w:r>
        <w:t>it seems smart to modify rtexec.pf so that orbdbt2orb reads data from ice:6511 rather than ice:6513, as it would be desirable to reduce dependencies (data are copied from ice:6511 to ice:6512, and from there to ice:6513, creating 2 extra point of potential failure). Josh believes that each orb can handle a lot more traffic, and that /pf/orb2dbt packets exist on many other orbs.</w:t>
      </w:r>
    </w:p>
    <w:p w:rsidR="00D4463C" w:rsidRDefault="00D4463C">
      <w:pPr>
        <w:jc w:val="both"/>
      </w:pPr>
    </w:p>
    <w:p w:rsidR="00D4463C" w:rsidRDefault="00C70CF9">
      <w:pPr>
        <w:numPr>
          <w:ilvl w:val="0"/>
          <w:numId w:val="32"/>
        </w:numPr>
        <w:jc w:val="both"/>
      </w:pPr>
      <w:r>
        <w:t>All code should end up in the CVS repository. Code for the old system is rather disorganised. The main directory is /net/inverse/export/inverse/fema/run/bin at present.</w:t>
      </w:r>
    </w:p>
    <w:p w:rsidR="00D4463C" w:rsidRDefault="00D4463C">
      <w:pPr>
        <w:jc w:val="both"/>
      </w:pPr>
    </w:p>
    <w:p w:rsidR="00D4463C" w:rsidRDefault="00C70CF9">
      <w:pPr>
        <w:numPr>
          <w:ilvl w:val="0"/>
          <w:numId w:val="33"/>
        </w:numPr>
        <w:jc w:val="both"/>
      </w:pPr>
      <w:r>
        <w:t>Code should be properly commented, and summarised with man pages. Presently there is little or otherwise inadequate commenting, and no man pages.</w:t>
      </w:r>
    </w:p>
    <w:p w:rsidR="00D4463C" w:rsidRDefault="00D4463C">
      <w:pPr>
        <w:jc w:val="both"/>
      </w:pPr>
    </w:p>
    <w:p w:rsidR="00D4463C" w:rsidRDefault="00C70CF9">
      <w:pPr>
        <w:numPr>
          <w:ilvl w:val="0"/>
          <w:numId w:val="34"/>
        </w:numPr>
        <w:jc w:val="both"/>
      </w:pPr>
      <w:r>
        <w:lastRenderedPageBreak/>
        <w:t>Josh has noted that orbdbt2orb could be rebuilt based on orbstaseg. However, he feels that this would require multiple instances of orbstaseg – one per station. And it monitors detections rather than arrivals.</w:t>
      </w:r>
    </w:p>
    <w:p w:rsidR="00D4463C" w:rsidRDefault="00D4463C">
      <w:pPr>
        <w:jc w:val="both"/>
      </w:pPr>
    </w:p>
    <w:p w:rsidR="00D4463C" w:rsidRDefault="00C70CF9">
      <w:pPr>
        <w:numPr>
          <w:ilvl w:val="0"/>
          <w:numId w:val="35"/>
        </w:numPr>
        <w:jc w:val="both"/>
      </w:pPr>
      <w:r>
        <w:t>Josh feels that for robustness reasons, the EOC project should be moved to Anchorage, to avoid complications with the state microwave system, fiber-optic cables etc.</w:t>
      </w:r>
    </w:p>
    <w:p w:rsidR="00D4463C" w:rsidRDefault="00D4463C">
      <w:pPr>
        <w:jc w:val="both"/>
      </w:pPr>
    </w:p>
    <w:p w:rsidR="00D4463C" w:rsidRDefault="00C70CF9">
      <w:pPr>
        <w:numPr>
          <w:ilvl w:val="0"/>
          <w:numId w:val="36"/>
        </w:numPr>
        <w:jc w:val="both"/>
      </w:pPr>
      <w:r>
        <w:t>As much as possible, use Antelope components, as these will be maintained by BRTT. Antelope evolves, and we don't want our systems to break as a result. Also search for contributed software.</w:t>
      </w:r>
    </w:p>
    <w:p w:rsidR="00D4463C" w:rsidRDefault="00D4463C">
      <w:pPr>
        <w:jc w:val="both"/>
      </w:pPr>
    </w:p>
    <w:p w:rsidR="00D4463C" w:rsidRDefault="00C70CF9">
      <w:pPr>
        <w:numPr>
          <w:ilvl w:val="0"/>
          <w:numId w:val="37"/>
        </w:numPr>
        <w:jc w:val="both"/>
      </w:pPr>
      <w:r>
        <w:t>Where there isn't an Antelope module to do the job, try to wrap or augment an existing program, or at least use a similar program as a base. And share any useful programs with the Antelope Users Group.</w:t>
      </w:r>
    </w:p>
    <w:p w:rsidR="00D4463C" w:rsidRDefault="00D4463C">
      <w:pPr>
        <w:jc w:val="both"/>
      </w:pPr>
    </w:p>
    <w:p w:rsidR="00D4463C" w:rsidRDefault="00C70CF9">
      <w:pPr>
        <w:numPr>
          <w:ilvl w:val="0"/>
          <w:numId w:val="38"/>
        </w:numPr>
        <w:jc w:val="both"/>
      </w:pPr>
      <w:r>
        <w:t>Need to identify a suitable Macintosh computer to run Antelope on. This needs to be able to drive two monitors.</w:t>
      </w:r>
    </w:p>
    <w:p w:rsidR="00D4463C" w:rsidRDefault="00D4463C">
      <w:pPr>
        <w:jc w:val="both"/>
      </w:pPr>
    </w:p>
    <w:p w:rsidR="00D4463C" w:rsidRDefault="00C70CF9">
      <w:pPr>
        <w:numPr>
          <w:ilvl w:val="0"/>
          <w:numId w:val="39"/>
        </w:numPr>
        <w:jc w:val="both"/>
      </w:pPr>
      <w:r>
        <w:t xml:space="preserve">Josh feels orbdbt2orb should be revamped and renamed. orbstaseg would be a good basis for both. This is for a single station only. Perhaps something like orbnetseg or orbarrseg? </w:t>
      </w:r>
    </w:p>
    <w:p w:rsidR="00D4463C" w:rsidRDefault="00D4463C">
      <w:pPr>
        <w:jc w:val="both"/>
      </w:pPr>
    </w:p>
    <w:p w:rsidR="00D4463C" w:rsidRDefault="00C70CF9">
      <w:pPr>
        <w:jc w:val="both"/>
        <w:rPr>
          <w:b/>
          <w:bCs/>
        </w:rPr>
      </w:pPr>
      <w:r>
        <w:rPr>
          <w:b/>
          <w:bCs/>
        </w:rPr>
        <w:t>CODING</w:t>
      </w:r>
    </w:p>
    <w:p w:rsidR="00D4463C" w:rsidRDefault="00D4463C">
      <w:pPr>
        <w:jc w:val="both"/>
      </w:pPr>
    </w:p>
    <w:p w:rsidR="00D4463C" w:rsidRDefault="00C70CF9">
      <w:pPr>
        <w:jc w:val="both"/>
      </w:pPr>
      <w:r>
        <w:t>orbdbt2orb.pl has been modified:</w:t>
      </w:r>
    </w:p>
    <w:p w:rsidR="00D4463C" w:rsidRDefault="00C70CF9">
      <w:pPr>
        <w:numPr>
          <w:ilvl w:val="0"/>
          <w:numId w:val="40"/>
        </w:numPr>
        <w:jc w:val="both"/>
      </w:pPr>
      <w:r>
        <w:t>the code was more logically organised so that related commands were grouped together</w:t>
      </w:r>
    </w:p>
    <w:p w:rsidR="00D4463C" w:rsidRDefault="00C70CF9">
      <w:pPr>
        <w:numPr>
          <w:ilvl w:val="0"/>
          <w:numId w:val="40"/>
        </w:numPr>
        <w:jc w:val="both"/>
      </w:pPr>
      <w:r>
        <w:t>the directives 'use strict' and 'use warnings' were added to make sure that all variables were used in a consistent manner. Several variables clashed, and these problems were eliminated. Other variables were found to be unused, and were removed. Variables were then given global or local scope as necessary with the 'our' and 'my' commands.</w:t>
      </w:r>
    </w:p>
    <w:p w:rsidR="00D4463C" w:rsidRDefault="00C70CF9">
      <w:pPr>
        <w:numPr>
          <w:ilvl w:val="0"/>
          <w:numId w:val="40"/>
        </w:numPr>
        <w:jc w:val="both"/>
      </w:pPr>
      <w:r>
        <w:t>variables were declared and described at the start of the script. Previously there was no description.</w:t>
      </w:r>
    </w:p>
    <w:p w:rsidR="00D4463C" w:rsidRDefault="00C70CF9">
      <w:pPr>
        <w:numPr>
          <w:ilvl w:val="0"/>
          <w:numId w:val="40"/>
        </w:numPr>
        <w:jc w:val="both"/>
      </w:pPr>
      <w:r>
        <w:t>Unsupported switches were removed.</w:t>
      </w:r>
    </w:p>
    <w:p w:rsidR="00D4463C" w:rsidRDefault="00C70CF9">
      <w:pPr>
        <w:numPr>
          <w:ilvl w:val="0"/>
          <w:numId w:val="40"/>
        </w:numPr>
        <w:jc w:val="both"/>
      </w:pPr>
      <w:r>
        <w:t>Each command was commented and simplified where possible.</w:t>
      </w:r>
    </w:p>
    <w:p w:rsidR="00D4463C" w:rsidRDefault="00C70CF9">
      <w:pPr>
        <w:numPr>
          <w:ilvl w:val="0"/>
          <w:numId w:val="40"/>
        </w:numPr>
        <w:jc w:val="both"/>
      </w:pPr>
      <w:r>
        <w:t>Code was indented in a consistent manner.</w:t>
      </w:r>
    </w:p>
    <w:p w:rsidR="00D4463C" w:rsidRDefault="00C70CF9">
      <w:pPr>
        <w:numPr>
          <w:ilvl w:val="0"/>
          <w:numId w:val="40"/>
        </w:numPr>
        <w:jc w:val="both"/>
      </w:pPr>
      <w:r>
        <w:t xml:space="preserve">An extensive header was added, to explain the purpose of the program and which will be used to document further changes to the program. </w:t>
      </w:r>
    </w:p>
    <w:p w:rsidR="00D4463C" w:rsidRDefault="00C70CF9">
      <w:pPr>
        <w:numPr>
          <w:ilvl w:val="0"/>
          <w:numId w:val="40"/>
        </w:numPr>
        <w:jc w:val="both"/>
      </w:pPr>
      <w:r>
        <w:t>Repeated code was cleaned up by delegation to a new subroutine.</w:t>
      </w:r>
    </w:p>
    <w:p w:rsidR="00D4463C" w:rsidRDefault="00C70CF9">
      <w:pPr>
        <w:numPr>
          <w:ilvl w:val="0"/>
          <w:numId w:val="40"/>
        </w:numPr>
        <w:jc w:val="both"/>
      </w:pPr>
      <w:r>
        <w:t>Usage information was updated.</w:t>
      </w:r>
    </w:p>
    <w:p w:rsidR="00D4463C" w:rsidRDefault="00C70CF9">
      <w:pPr>
        <w:numPr>
          <w:ilvl w:val="0"/>
          <w:numId w:val="40"/>
        </w:numPr>
        <w:jc w:val="both"/>
      </w:pPr>
      <w:r>
        <w:t>Extensive logging was added, to aid maintenance / troubleshooting.</w:t>
      </w:r>
    </w:p>
    <w:p w:rsidR="00D4463C" w:rsidRDefault="00C70CF9">
      <w:pPr>
        <w:jc w:val="both"/>
      </w:pPr>
      <w:r>
        <w:t>The new version of orbdbt2orb.pl is named orbdbt2orb_new.pl.</w:t>
      </w:r>
    </w:p>
    <w:p w:rsidR="00D4463C" w:rsidRDefault="00D4463C">
      <w:pPr>
        <w:jc w:val="both"/>
      </w:pPr>
    </w:p>
    <w:p w:rsidR="00D4463C" w:rsidRDefault="00C70CF9">
      <w:pPr>
        <w:jc w:val="both"/>
        <w:rPr>
          <w:b/>
          <w:bCs/>
        </w:rPr>
      </w:pPr>
      <w:r>
        <w:rPr>
          <w:b/>
          <w:bCs/>
        </w:rPr>
        <w:t>TESTING</w:t>
      </w:r>
    </w:p>
    <w:p w:rsidR="00D4463C" w:rsidRDefault="00D4463C">
      <w:pPr>
        <w:jc w:val="both"/>
        <w:rPr>
          <w:b/>
          <w:bCs/>
        </w:rPr>
      </w:pPr>
    </w:p>
    <w:p w:rsidR="00D4463C" w:rsidRDefault="00C70CF9">
      <w:pPr>
        <w:jc w:val="both"/>
      </w:pPr>
      <w:r>
        <w:t xml:space="preserve">Currently orbdbt2orb.pl and orbdbt2orb_new.pl are running in parallel to compare performance. Both are running in manual mode on travel, and looking at packets on ice:6511. The former is outputting to travel:6510, and the latter to travel:6511. Orb2db and orb2dbt are then setup (an </w:t>
      </w:r>
      <w:r>
        <w:lastRenderedPageBreak/>
        <w:t>instance of each for each orb) to write data to a database (db1 and db2 respectively). The path for the rtexec directory on travel is /export/travel1/run.</w:t>
      </w:r>
    </w:p>
    <w:p w:rsidR="00D4463C" w:rsidRDefault="00D4463C">
      <w:pPr>
        <w:jc w:val="both"/>
      </w:pPr>
    </w:p>
    <w:p w:rsidR="00D4463C" w:rsidRDefault="00C70CF9">
      <w:pPr>
        <w:jc w:val="both"/>
      </w:pPr>
      <w:r>
        <w:t>While it appears both programs are processing the same data packets in the same way, it is not possible to prove this, as currently no database tables are being produced. This suggests an error with the way orb2db (and orb2dbt?) is setup for each orb. It might also help to switch to automated mode for orbdbt2orb.pl &amp; orbdbt2orb_new.pl.</w:t>
      </w:r>
    </w:p>
    <w:p w:rsidR="00D4463C" w:rsidRDefault="00D4463C">
      <w:pPr>
        <w:rPr>
          <w:b/>
          <w:bCs/>
        </w:rPr>
      </w:pPr>
    </w:p>
    <w:p w:rsidR="00D4463C" w:rsidRDefault="00D4463C">
      <w:pPr>
        <w:pStyle w:val="WW-PreformattedText1"/>
        <w:rPr>
          <w:b/>
          <w:bCs/>
        </w:rPr>
      </w:pPr>
    </w:p>
    <w:p w:rsidR="00D4463C" w:rsidRDefault="00D4463C">
      <w:pPr>
        <w:pBdr>
          <w:bottom w:val="single" w:sz="1" w:space="2" w:color="000000"/>
        </w:pBdr>
        <w:rPr>
          <w:b/>
          <w:bCs/>
        </w:rPr>
      </w:pPr>
    </w:p>
    <w:p w:rsidR="00D4463C" w:rsidRDefault="00D4463C">
      <w:pPr>
        <w:jc w:val="both"/>
      </w:pPr>
    </w:p>
    <w:p w:rsidR="00D4463C" w:rsidRDefault="00C70CF9">
      <w:pPr>
        <w:pBdr>
          <w:bottom w:val="single" w:sz="1" w:space="2" w:color="000000"/>
        </w:pBdr>
        <w:jc w:val="both"/>
        <w:rPr>
          <w:b/>
          <w:bCs/>
        </w:rPr>
      </w:pPr>
      <w:r>
        <w:rPr>
          <w:b/>
          <w:bCs/>
        </w:rPr>
        <w:t>Other important software components:</w:t>
      </w:r>
    </w:p>
    <w:p w:rsidR="00D4463C" w:rsidRDefault="00D4463C">
      <w:pPr>
        <w:jc w:val="both"/>
        <w:rPr>
          <w:b/>
          <w:bCs/>
        </w:rPr>
      </w:pPr>
    </w:p>
    <w:p w:rsidR="00D4463C" w:rsidRDefault="00D4463C">
      <w:pPr>
        <w:jc w:val="both"/>
      </w:pPr>
    </w:p>
    <w:p w:rsidR="00D4463C" w:rsidRDefault="00C70CF9">
      <w:pPr>
        <w:jc w:val="both"/>
      </w:pPr>
      <w:r>
        <w:t>Orbmondb: there is no manpage!</w:t>
      </w:r>
    </w:p>
    <w:p w:rsidR="00D4463C" w:rsidRDefault="00D4463C">
      <w:pPr>
        <w:jc w:val="both"/>
      </w:pPr>
    </w:p>
    <w:p w:rsidR="00D4463C" w:rsidRDefault="00D4463C"/>
    <w:p w:rsidR="00D4463C" w:rsidRDefault="00D4463C"/>
    <w:p w:rsidR="00D4463C" w:rsidRDefault="00C70CF9">
      <w:pPr>
        <w:rPr>
          <w:b/>
          <w:bCs/>
        </w:rPr>
      </w:pPr>
      <w:r>
        <w:rPr>
          <w:b/>
          <w:bCs/>
        </w:rPr>
        <w:t>Orbdbt2orb</w:t>
      </w:r>
    </w:p>
    <w:p w:rsidR="00D4463C" w:rsidRDefault="00D4463C"/>
    <w:p w:rsidR="00D4463C" w:rsidRDefault="00C70CF9">
      <w:r>
        <w:t>runs on inverse</w:t>
      </w:r>
    </w:p>
    <w:p w:rsidR="00D4463C" w:rsidRDefault="00C70CF9">
      <w:r>
        <w:t>but references a parameter file in a directory that doesn't exist!</w:t>
      </w:r>
    </w:p>
    <w:p w:rsidR="00D4463C" w:rsidRDefault="00C70CF9">
      <w:r>
        <w:t>So it can't possible be working!</w:t>
      </w:r>
    </w:p>
    <w:p w:rsidR="00D4463C" w:rsidRDefault="00D4463C"/>
    <w:p w:rsidR="00D4463C" w:rsidRDefault="00C70CF9">
      <w:r>
        <w:t>i.e. /export/inverse/fema/pf</w:t>
      </w:r>
    </w:p>
    <w:p w:rsidR="00D4463C" w:rsidRDefault="00C70CF9">
      <w:r>
        <w:t>when it should be</w:t>
      </w:r>
    </w:p>
    <w:p w:rsidR="00D4463C" w:rsidRDefault="00C70CF9">
      <w:r>
        <w:t>/export/inverse/fema/run/pf</w:t>
      </w:r>
    </w:p>
    <w:p w:rsidR="00D4463C" w:rsidRDefault="00D4463C"/>
    <w:p w:rsidR="00D4463C" w:rsidRDefault="00C70CF9">
      <w:r>
        <w:t>parameter file doesn't say much:</w:t>
      </w:r>
    </w:p>
    <w:p w:rsidR="00D4463C" w:rsidRDefault="00C70CF9">
      <w:r>
        <w:t>mode =0</w:t>
      </w:r>
    </w:p>
    <w:p w:rsidR="00D4463C" w:rsidRDefault="00C70CF9">
      <w:r>
        <w:t>pretime, posttime = 360</w:t>
      </w:r>
    </w:p>
    <w:p w:rsidR="00D4463C" w:rsidRDefault="00C70CF9">
      <w:r>
        <w:t>channels BH[ZNE],SH[ZNE],H[ZNE]</w:t>
      </w:r>
    </w:p>
    <w:p w:rsidR="00D4463C" w:rsidRDefault="00D4463C"/>
    <w:p w:rsidR="00D4463C" w:rsidRDefault="00C70CF9">
      <w:r>
        <w:t>It attempts to pull data from ice:6513 and put it on inverse:6510</w:t>
      </w:r>
    </w:p>
    <w:p w:rsidR="00D4463C" w:rsidRDefault="00D4463C"/>
    <w:p w:rsidR="00D4463C" w:rsidRDefault="00C70CF9">
      <w:r>
        <w:t>Do those input packets on ice:6513 exist on other orbs too? Could they come from elsewhere?</w:t>
      </w:r>
    </w:p>
    <w:p w:rsidR="00D4463C" w:rsidRDefault="00D4463C"/>
    <w:p w:rsidR="00D4463C" w:rsidRDefault="00C70CF9">
      <w:r>
        <w:t xml:space="preserve">And what happens after output packets are placed on inverse:6510? Does aeic_dbevents just pick them up from the orb? Is there a module that writes a database that aeic_dbevents uses? </w:t>
      </w:r>
    </w:p>
    <w:p w:rsidR="00D4463C" w:rsidRDefault="00D4463C"/>
    <w:p w:rsidR="00D4463C" w:rsidRDefault="00C70CF9">
      <w:r>
        <w:t>I am assuming inverse:6510 is just being used for testing purposes. In rtexec.pf there is a reference to a FEMA ip address, but this isn't used. I'm guessing this is a computer at Fort Richardson.</w:t>
      </w:r>
    </w:p>
    <w:p w:rsidR="00D4463C" w:rsidRDefault="00D4463C"/>
    <w:p w:rsidR="00D4463C" w:rsidRDefault="00C70CF9">
      <w:r>
        <w:t>I've hardened/documented orbdbt2orb and called it orbdbt2orb_new</w:t>
      </w:r>
    </w:p>
    <w:p w:rsidR="00D4463C" w:rsidRDefault="00D4463C"/>
    <w:p w:rsidR="00D4463C" w:rsidRDefault="00C70CF9">
      <w:r>
        <w:lastRenderedPageBreak/>
        <w:t>Question is how do we want to set this up?</w:t>
      </w:r>
    </w:p>
    <w:p w:rsidR="00D4463C" w:rsidRDefault="00C70CF9">
      <w:r>
        <w:t xml:space="preserve">Presently its designed only to send data to one output orb </w:t>
      </w:r>
    </w:p>
    <w:p w:rsidR="00D4463C" w:rsidRDefault="00C70CF9">
      <w:r>
        <w:t>But if we're planning to send same data to multiple orbs, which is better:</w:t>
      </w:r>
    </w:p>
    <w:p w:rsidR="00D4463C" w:rsidRDefault="00C70CF9">
      <w:pPr>
        <w:numPr>
          <w:ilvl w:val="0"/>
          <w:numId w:val="41"/>
        </w:numPr>
      </w:pPr>
      <w:r>
        <w:t>modify this program so it uses multiple output orbs?</w:t>
      </w:r>
    </w:p>
    <w:p w:rsidR="00D4463C" w:rsidRDefault="00C70CF9">
      <w:pPr>
        <w:numPr>
          <w:ilvl w:val="0"/>
          <w:numId w:val="41"/>
        </w:numPr>
      </w:pPr>
      <w:r>
        <w:t>Run many instances of this program, each writing to a single orb?</w:t>
      </w:r>
    </w:p>
    <w:p w:rsidR="00D4463C" w:rsidRDefault="00D4463C"/>
    <w:p w:rsidR="00D4463C" w:rsidRDefault="00C70CF9">
      <w:r>
        <w:t>Does orbdbt2orb create orbdbt2orb packets, or does it reap them?</w:t>
      </w:r>
    </w:p>
    <w:p w:rsidR="00D4463C" w:rsidRDefault="00D4463C"/>
    <w:p w:rsidR="00D4463C" w:rsidRDefault="00C70CF9">
      <w:r>
        <w:t>Seems dbt2pf also reaps these packets, so presume something else is creating them. But what?</w:t>
      </w:r>
    </w:p>
    <w:p w:rsidR="00D4463C" w:rsidRDefault="00D4463C"/>
    <w:p w:rsidR="00D4463C" w:rsidRDefault="00C70CF9">
      <w:r>
        <w:t>But that makes little sense, since dbt2pf clearly reads a database, not an orb.</w:t>
      </w:r>
    </w:p>
    <w:p w:rsidR="00D4463C" w:rsidRDefault="00D4463C"/>
    <w:p w:rsidR="00D4463C" w:rsidRDefault="00D4463C"/>
    <w:p w:rsidR="00D4463C" w:rsidRDefault="00D4463C"/>
    <w:p w:rsidR="00D4463C" w:rsidRDefault="00C70CF9">
      <w:pPr>
        <w:rPr>
          <w:b/>
          <w:bCs/>
        </w:rPr>
      </w:pPr>
      <w:r>
        <w:rPr>
          <w:b/>
          <w:bCs/>
        </w:rPr>
        <w:t>Dbt2pf</w:t>
      </w:r>
    </w:p>
    <w:p w:rsidR="00D4463C" w:rsidRDefault="00D4463C"/>
    <w:p w:rsidR="00D4463C" w:rsidRDefault="00C70CF9">
      <w:r>
        <w:t>This program is not running.</w:t>
      </w:r>
    </w:p>
    <w:p w:rsidR="00D4463C" w:rsidRDefault="00C70CF9">
      <w:r>
        <w:t>Rtexec is trying to run dbt2pf.pl, but the only program is dbt2pf2.pl</w:t>
      </w:r>
    </w:p>
    <w:p w:rsidR="00D4463C" w:rsidRDefault="00C70CF9">
      <w:r>
        <w:t>This is the program Josh now thinks should be called origin2orbpf.pl</w:t>
      </w:r>
    </w:p>
    <w:p w:rsidR="00D4463C" w:rsidRDefault="00D4463C"/>
    <w:p w:rsidR="00D4463C" w:rsidRDefault="00D4463C"/>
    <w:p w:rsidR="00D4463C" w:rsidRDefault="00D4463C"/>
    <w:p w:rsidR="00D4463C" w:rsidRDefault="00D4463C"/>
    <w:p w:rsidR="00D4463C" w:rsidRDefault="00D4463C"/>
    <w:p w:rsidR="00D4463C" w:rsidRDefault="00D4463C"/>
    <w:p w:rsidR="00D4463C" w:rsidRDefault="00D4463C"/>
    <w:p w:rsidR="00D4463C" w:rsidRDefault="00D4463C"/>
    <w:p w:rsidR="00D4463C" w:rsidRDefault="00D4463C">
      <w:pPr>
        <w:pStyle w:val="BodyText"/>
        <w:spacing w:before="120"/>
        <w:jc w:val="both"/>
        <w:rPr>
          <w:szCs w:val="24"/>
        </w:rPr>
      </w:pPr>
    </w:p>
    <w:p w:rsidR="00D4463C" w:rsidRDefault="00D4463C">
      <w:pPr>
        <w:rPr>
          <w:rFonts w:ascii="TimesNewRoman" w:hAnsi="TimesNewRoman"/>
          <w:b/>
          <w:color w:val="000000"/>
          <w:sz w:val="36"/>
        </w:rPr>
        <w:sectPr w:rsidR="00D4463C">
          <w:headerReference w:type="default" r:id="rId39"/>
          <w:footerReference w:type="default" r:id="rId40"/>
          <w:footnotePr>
            <w:pos w:val="beneathText"/>
          </w:footnotePr>
          <w:pgSz w:w="12240" w:h="15840" w:orient="landscape"/>
          <w:pgMar w:top="1440" w:right="1440" w:bottom="1440" w:left="1440" w:header="720" w:footer="720" w:gutter="0"/>
          <w:cols w:space="720"/>
          <w:docGrid w:linePitch="360"/>
        </w:sectPr>
      </w:pPr>
    </w:p>
    <w:p w:rsidR="00D4463C" w:rsidRDefault="00C70CF9">
      <w:pPr>
        <w:pStyle w:val="WW-Title"/>
        <w:widowControl w:val="0"/>
      </w:pPr>
      <w:r>
        <w:lastRenderedPageBreak/>
        <w:t>Appendix 1</w:t>
      </w:r>
    </w:p>
    <w:p w:rsidR="00D4463C" w:rsidRDefault="00C70CF9">
      <w:pPr>
        <w:pStyle w:val="WW-Title"/>
        <w:widowControl w:val="0"/>
      </w:pPr>
      <w:r>
        <w:t>DHS Emergency Management Project: Progress to July 2007</w:t>
      </w:r>
    </w:p>
    <w:p w:rsidR="00D4463C" w:rsidRDefault="00D4463C">
      <w:pPr>
        <w:pStyle w:val="Heading11"/>
        <w:widowControl w:val="0"/>
        <w:spacing w:line="280" w:lineRule="atLeast"/>
      </w:pPr>
    </w:p>
    <w:p w:rsidR="00D4463C" w:rsidRDefault="00C70CF9">
      <w:pPr>
        <w:pStyle w:val="Heading11"/>
        <w:widowControl w:val="0"/>
        <w:spacing w:line="280" w:lineRule="atLeast"/>
      </w:pPr>
      <w:r>
        <w:t>Purpose:</w:t>
      </w:r>
    </w:p>
    <w:p w:rsidR="00D4463C" w:rsidRDefault="00D4463C">
      <w:pPr>
        <w:pStyle w:val="Body"/>
        <w:keepNext/>
        <w:widowControl w:val="0"/>
        <w:spacing w:line="280" w:lineRule="atLeast"/>
        <w:jc w:val="both"/>
        <w:rPr>
          <w:rFonts w:ascii="Arial" w:hAnsi="Arial"/>
          <w:sz w:val="24"/>
        </w:rPr>
      </w:pPr>
    </w:p>
    <w:p w:rsidR="00D4463C" w:rsidRDefault="00C70CF9">
      <w:pPr>
        <w:pStyle w:val="Body"/>
        <w:widowControl w:val="0"/>
        <w:spacing w:line="280" w:lineRule="atLeast"/>
        <w:jc w:val="both"/>
        <w:rPr>
          <w:rFonts w:ascii="Arial" w:hAnsi="Arial"/>
          <w:sz w:val="24"/>
        </w:rPr>
      </w:pPr>
      <w:r>
        <w:rPr>
          <w:rFonts w:ascii="Arial" w:hAnsi="Arial"/>
          <w:sz w:val="24"/>
        </w:rPr>
        <w:t>The aim of this project is to deliver near-real-time earthquake alert capability to emergency operations centres around the State of Alaska. What this means is that within about 1 to 5 minutes of an earthquake being recorded, an audible alarm will occur at the emergency operations centre(s), and information such as the location and magnitude of the earthquake will be displayed on a computer monitor. This will automatically provide emergency operations centres with crucial earthquake information.</w:t>
      </w:r>
    </w:p>
    <w:p w:rsidR="00D4463C" w:rsidRDefault="00D4463C">
      <w:pPr>
        <w:pStyle w:val="Body"/>
        <w:widowControl w:val="0"/>
        <w:spacing w:line="280" w:lineRule="atLeast"/>
        <w:rPr>
          <w:rFonts w:ascii="Arial" w:hAnsi="Arial"/>
          <w:sz w:val="24"/>
        </w:rPr>
      </w:pPr>
    </w:p>
    <w:p w:rsidR="00D4463C" w:rsidRDefault="00C70CF9">
      <w:pPr>
        <w:pStyle w:val="Body"/>
        <w:widowControl w:val="0"/>
        <w:spacing w:line="280" w:lineRule="atLeast"/>
        <w:jc w:val="both"/>
        <w:rPr>
          <w:rFonts w:ascii="Arial" w:hAnsi="Arial"/>
          <w:sz w:val="24"/>
        </w:rPr>
      </w:pPr>
      <w:r>
        <w:rPr>
          <w:rFonts w:ascii="Arial" w:hAnsi="Arial"/>
          <w:sz w:val="24"/>
        </w:rPr>
        <w:t>As noted in the previous report (May 2007) the Alaska Earthquake Information Center (AEIC) has identified two software solutions (</w:t>
      </w:r>
      <w:r>
        <w:rPr>
          <w:rFonts w:ascii="Arial" w:hAnsi="Arial"/>
          <w:i/>
          <w:sz w:val="24"/>
        </w:rPr>
        <w:t>Antelope</w:t>
      </w:r>
      <w:r>
        <w:rPr>
          <w:rFonts w:ascii="Arial" w:hAnsi="Arial"/>
          <w:sz w:val="24"/>
        </w:rPr>
        <w:t xml:space="preserve"> and </w:t>
      </w:r>
      <w:r>
        <w:rPr>
          <w:rFonts w:ascii="Arial" w:hAnsi="Arial"/>
          <w:i/>
          <w:sz w:val="24"/>
        </w:rPr>
        <w:t>CISN_Display</w:t>
      </w:r>
      <w:r>
        <w:rPr>
          <w:rFonts w:ascii="Arial" w:hAnsi="Arial"/>
          <w:sz w:val="24"/>
        </w:rPr>
        <w:t>) for delivering near-real-time earthquake alerts to an emergency operations center (EOC). Each EOC will be equipped with an iMac computer running both applications. Further background information can be found in that report.</w:t>
      </w:r>
    </w:p>
    <w:p w:rsidR="00D4463C" w:rsidRDefault="00D4463C">
      <w:pPr>
        <w:pStyle w:val="Body"/>
        <w:widowControl w:val="0"/>
        <w:spacing w:line="280" w:lineRule="atLeast"/>
        <w:rPr>
          <w:rFonts w:ascii="Arial" w:hAnsi="Arial"/>
          <w:sz w:val="24"/>
        </w:rPr>
      </w:pPr>
    </w:p>
    <w:p w:rsidR="00D4463C" w:rsidRDefault="00C70CF9">
      <w:pPr>
        <w:pStyle w:val="Body"/>
        <w:widowControl w:val="0"/>
        <w:spacing w:line="280" w:lineRule="atLeast"/>
        <w:jc w:val="both"/>
        <w:rPr>
          <w:rFonts w:ascii="Arial" w:hAnsi="Arial"/>
          <w:b/>
          <w:sz w:val="24"/>
        </w:rPr>
      </w:pPr>
      <w:r>
        <w:rPr>
          <w:rFonts w:ascii="Arial" w:hAnsi="Arial"/>
          <w:b/>
          <w:sz w:val="24"/>
        </w:rPr>
        <w:t>Update:</w:t>
      </w:r>
    </w:p>
    <w:p w:rsidR="00D4463C" w:rsidRDefault="00D4463C">
      <w:pPr>
        <w:pStyle w:val="Body"/>
        <w:widowControl w:val="0"/>
        <w:spacing w:line="280" w:lineRule="atLeast"/>
        <w:rPr>
          <w:rFonts w:ascii="Arial" w:hAnsi="Arial"/>
          <w:sz w:val="24"/>
        </w:rPr>
      </w:pPr>
    </w:p>
    <w:p w:rsidR="00D4463C" w:rsidRDefault="00C70CF9">
      <w:pPr>
        <w:pStyle w:val="Body"/>
        <w:widowControl w:val="0"/>
        <w:spacing w:line="280" w:lineRule="atLeast"/>
        <w:jc w:val="both"/>
        <w:rPr>
          <w:rFonts w:ascii="Arial" w:hAnsi="Arial"/>
          <w:sz w:val="24"/>
        </w:rPr>
      </w:pPr>
      <w:r>
        <w:rPr>
          <w:rFonts w:ascii="Arial" w:hAnsi="Arial"/>
          <w:sz w:val="24"/>
        </w:rPr>
        <w:t>All of the iMacs and extra (23") monitors were received. Three-button mice on are order - these are required for the Antelope software. The iMacs were configured so that following a power outage, there is an automatic login and restart of Antelope and CISN_Display (dbevents needs starting manually though - full instructions will be provided).</w:t>
      </w:r>
    </w:p>
    <w:p w:rsidR="00D4463C" w:rsidRDefault="00D4463C">
      <w:pPr>
        <w:pStyle w:val="Body"/>
        <w:widowControl w:val="0"/>
        <w:spacing w:line="280" w:lineRule="atLeast"/>
        <w:rPr>
          <w:rFonts w:ascii="Arial" w:hAnsi="Arial"/>
          <w:sz w:val="24"/>
        </w:rPr>
      </w:pPr>
    </w:p>
    <w:p w:rsidR="00D4463C" w:rsidRDefault="00C70CF9">
      <w:pPr>
        <w:pStyle w:val="Body"/>
        <w:widowControl w:val="0"/>
        <w:spacing w:line="280" w:lineRule="atLeast"/>
        <w:jc w:val="both"/>
        <w:rPr>
          <w:rFonts w:ascii="Arial" w:hAnsi="Arial"/>
          <w:sz w:val="24"/>
        </w:rPr>
      </w:pPr>
      <w:r>
        <w:rPr>
          <w:rFonts w:ascii="Arial" w:hAnsi="Arial"/>
          <w:sz w:val="24"/>
        </w:rPr>
        <w:t xml:space="preserve">During recent weeks, AEIC installed a new version of the Antelope software on its real time systems. This version has also been installed on all the iMacs for best compatibility. Extensive testing and reconfiguration was required. Moreover a new version of the Antelope program </w:t>
      </w:r>
      <w:r>
        <w:rPr>
          <w:rFonts w:ascii="Arial" w:hAnsi="Arial"/>
          <w:i/>
          <w:sz w:val="24"/>
        </w:rPr>
        <w:t>dbevents</w:t>
      </w:r>
      <w:r>
        <w:rPr>
          <w:rFonts w:ascii="Arial" w:hAnsi="Arial"/>
          <w:sz w:val="24"/>
        </w:rPr>
        <w:t xml:space="preserve"> was developed, with all of the extensions required by AEIC for this project. These extensions include the ability to see zoomed-in maps of an earthquake epicenter, to add a voice announcing each event as it is detected, and to display a list of towns and other landmarks and their distance from the epicenter.</w:t>
      </w:r>
    </w:p>
    <w:p w:rsidR="00D4463C" w:rsidRDefault="00D4463C">
      <w:pPr>
        <w:pStyle w:val="Body"/>
        <w:widowControl w:val="0"/>
        <w:spacing w:line="280" w:lineRule="atLeast"/>
        <w:rPr>
          <w:rFonts w:ascii="Arial" w:hAnsi="Arial"/>
          <w:sz w:val="24"/>
        </w:rPr>
      </w:pPr>
    </w:p>
    <w:p w:rsidR="00D4463C" w:rsidRDefault="00C70CF9">
      <w:pPr>
        <w:pStyle w:val="Body"/>
        <w:widowControl w:val="0"/>
        <w:spacing w:line="280" w:lineRule="atLeast"/>
        <w:jc w:val="both"/>
        <w:rPr>
          <w:rFonts w:ascii="Arial" w:hAnsi="Arial"/>
          <w:sz w:val="24"/>
        </w:rPr>
      </w:pPr>
      <w:r>
        <w:rPr>
          <w:rFonts w:ascii="Arial" w:hAnsi="Arial"/>
          <w:sz w:val="24"/>
        </w:rPr>
        <w:t xml:space="preserve">AEIC has also documented its interface between Antelope and the USGS QDDS </w:t>
      </w:r>
      <w:r>
        <w:rPr>
          <w:rFonts w:ascii="Arial" w:hAnsi="Arial"/>
          <w:sz w:val="24"/>
        </w:rPr>
        <w:lastRenderedPageBreak/>
        <w:t>system which feeds CISN_Display. It has become apparent that there is often a significant delay (tens of minutes) between AEIC submitting events to QDDS and them showing up in CISN_Display, which is unacceptable for emergency management purposes.</w:t>
      </w:r>
    </w:p>
    <w:p w:rsidR="00D4463C" w:rsidRDefault="00C70CF9">
      <w:pPr>
        <w:pStyle w:val="Heading11"/>
        <w:widowControl w:val="0"/>
        <w:spacing w:line="280" w:lineRule="atLeast"/>
      </w:pPr>
      <w:r>
        <w:t>Further work:</w:t>
      </w:r>
    </w:p>
    <w:p w:rsidR="00D4463C" w:rsidRDefault="00D4463C">
      <w:pPr>
        <w:pStyle w:val="Body"/>
        <w:keepNext/>
        <w:widowControl w:val="0"/>
        <w:spacing w:line="280" w:lineRule="atLeast"/>
        <w:jc w:val="both"/>
        <w:rPr>
          <w:rFonts w:ascii="Arial" w:hAnsi="Arial"/>
          <w:sz w:val="24"/>
        </w:rPr>
      </w:pPr>
    </w:p>
    <w:p w:rsidR="00D4463C" w:rsidRDefault="00C70CF9">
      <w:pPr>
        <w:pStyle w:val="Body"/>
        <w:widowControl w:val="0"/>
        <w:spacing w:line="280" w:lineRule="atLeast"/>
        <w:jc w:val="both"/>
        <w:rPr>
          <w:rFonts w:ascii="Arial" w:hAnsi="Arial"/>
          <w:sz w:val="24"/>
        </w:rPr>
      </w:pPr>
      <w:r>
        <w:rPr>
          <w:rFonts w:ascii="Arial" w:hAnsi="Arial"/>
          <w:sz w:val="24"/>
        </w:rPr>
        <w:t>There is still an issue with segmenting waveform data within Antelope which means that waveform data for all seismic stations that registered an event may not be displayed.</w:t>
      </w:r>
    </w:p>
    <w:p w:rsidR="00D4463C" w:rsidRDefault="00D4463C">
      <w:pPr>
        <w:pStyle w:val="Body"/>
        <w:widowControl w:val="0"/>
        <w:spacing w:line="280" w:lineRule="atLeast"/>
        <w:rPr>
          <w:rFonts w:ascii="Arial" w:hAnsi="Arial"/>
          <w:sz w:val="24"/>
        </w:rPr>
      </w:pPr>
    </w:p>
    <w:p w:rsidR="00D4463C" w:rsidRDefault="00C70CF9">
      <w:pPr>
        <w:pStyle w:val="Body"/>
        <w:widowControl w:val="0"/>
        <w:spacing w:line="280" w:lineRule="atLeast"/>
        <w:jc w:val="both"/>
        <w:rPr>
          <w:rFonts w:ascii="Arial" w:hAnsi="Arial"/>
          <w:sz w:val="24"/>
        </w:rPr>
      </w:pPr>
      <w:r>
        <w:rPr>
          <w:rFonts w:ascii="Arial" w:hAnsi="Arial"/>
          <w:sz w:val="24"/>
        </w:rPr>
        <w:t xml:space="preserve">There are a couple of issues remaining from upgrade of dbevents which need to be resolved. </w:t>
      </w:r>
    </w:p>
    <w:p w:rsidR="00D4463C" w:rsidRDefault="00D4463C">
      <w:pPr>
        <w:pStyle w:val="Body"/>
        <w:widowControl w:val="0"/>
        <w:spacing w:line="280" w:lineRule="atLeast"/>
        <w:rPr>
          <w:rFonts w:ascii="Arial" w:hAnsi="Arial"/>
          <w:sz w:val="24"/>
        </w:rPr>
      </w:pPr>
    </w:p>
    <w:p w:rsidR="00D4463C" w:rsidRDefault="00C70CF9">
      <w:pPr>
        <w:pStyle w:val="Body"/>
        <w:widowControl w:val="0"/>
        <w:spacing w:line="280" w:lineRule="atLeast"/>
        <w:jc w:val="both"/>
        <w:rPr>
          <w:rFonts w:ascii="Arial" w:hAnsi="Arial"/>
          <w:sz w:val="24"/>
        </w:rPr>
      </w:pPr>
      <w:r>
        <w:rPr>
          <w:rFonts w:ascii="Arial" w:hAnsi="Arial"/>
          <w:sz w:val="24"/>
        </w:rPr>
        <w:t xml:space="preserve">There is part of the real-time system feeding data to the iMacs which is not currently on a UPS or configured to automatic restart following a power outage. </w:t>
      </w:r>
    </w:p>
    <w:p w:rsidR="00D4463C" w:rsidRDefault="00D4463C">
      <w:pPr>
        <w:pStyle w:val="Body"/>
        <w:widowControl w:val="0"/>
        <w:spacing w:line="280" w:lineRule="atLeast"/>
        <w:rPr>
          <w:rFonts w:ascii="Arial" w:hAnsi="Arial"/>
          <w:sz w:val="24"/>
        </w:rPr>
      </w:pPr>
    </w:p>
    <w:p w:rsidR="00D4463C" w:rsidRDefault="00D4463C">
      <w:pPr>
        <w:pStyle w:val="Body"/>
        <w:widowControl w:val="0"/>
        <w:spacing w:line="280" w:lineRule="atLeast"/>
        <w:rPr>
          <w:rFonts w:ascii="Arial" w:hAnsi="Arial"/>
          <w:sz w:val="24"/>
        </w:rPr>
      </w:pPr>
    </w:p>
    <w:p w:rsidR="00D4463C" w:rsidRDefault="00C70CF9">
      <w:pPr>
        <w:pStyle w:val="Body"/>
        <w:widowControl w:val="0"/>
        <w:spacing w:line="280" w:lineRule="atLeast"/>
        <w:jc w:val="both"/>
        <w:rPr>
          <w:rFonts w:ascii="Arial" w:hAnsi="Arial"/>
          <w:i/>
        </w:rPr>
      </w:pPr>
      <w:r>
        <w:rPr>
          <w:rFonts w:ascii="Arial" w:hAnsi="Arial"/>
          <w:i/>
        </w:rPr>
        <w:t>Glenn Thompson</w:t>
      </w:r>
    </w:p>
    <w:p w:rsidR="00D4463C" w:rsidRDefault="00C70CF9">
      <w:pPr>
        <w:pStyle w:val="Body"/>
        <w:widowControl w:val="0"/>
        <w:spacing w:line="280" w:lineRule="atLeast"/>
        <w:jc w:val="both"/>
        <w:rPr>
          <w:rFonts w:ascii="Arial" w:hAnsi="Arial"/>
          <w:i/>
        </w:rPr>
      </w:pPr>
      <w:r>
        <w:rPr>
          <w:rFonts w:ascii="Arial" w:hAnsi="Arial"/>
          <w:i/>
        </w:rPr>
        <w:t>AEIC Seismologist</w:t>
      </w:r>
    </w:p>
    <w:p w:rsidR="00D4463C" w:rsidRDefault="00C70CF9">
      <w:pPr>
        <w:pStyle w:val="Body"/>
        <w:widowControl w:val="0"/>
        <w:spacing w:line="280" w:lineRule="atLeast"/>
        <w:jc w:val="both"/>
        <w:rPr>
          <w:rFonts w:ascii="Arial" w:hAnsi="Arial"/>
          <w:i/>
        </w:rPr>
      </w:pPr>
      <w:r>
        <w:rPr>
          <w:rFonts w:ascii="Arial" w:hAnsi="Arial"/>
          <w:i/>
        </w:rPr>
        <w:t>17 July 2007</w:t>
      </w:r>
    </w:p>
    <w:p w:rsidR="00D4463C" w:rsidRDefault="00D4463C">
      <w:pPr>
        <w:pStyle w:val="Body"/>
        <w:widowControl w:val="0"/>
        <w:spacing w:line="280" w:lineRule="atLeast"/>
        <w:rPr>
          <w:rFonts w:ascii="Arial" w:hAnsi="Arial"/>
          <w:sz w:val="24"/>
        </w:rPr>
      </w:pPr>
    </w:p>
    <w:p w:rsidR="00D4463C" w:rsidRDefault="00D4463C">
      <w:pPr>
        <w:pStyle w:val="Body"/>
        <w:widowControl w:val="0"/>
        <w:spacing w:line="280" w:lineRule="atLeast"/>
        <w:rPr>
          <w:rFonts w:ascii="Arial" w:hAnsi="Arial"/>
          <w:sz w:val="24"/>
        </w:rPr>
      </w:pPr>
    </w:p>
    <w:p w:rsidR="00D4463C" w:rsidRDefault="00D4463C">
      <w:pPr>
        <w:rPr>
          <w:rFonts w:ascii="TimesNewRoman" w:hAnsi="TimesNewRoman"/>
          <w:b/>
          <w:color w:val="000000"/>
          <w:sz w:val="36"/>
        </w:rPr>
        <w:sectPr w:rsidR="00D4463C">
          <w:headerReference w:type="default" r:id="rId41"/>
          <w:footerReference w:type="default" r:id="rId42"/>
          <w:footnotePr>
            <w:pos w:val="beneathText"/>
          </w:footnotePr>
          <w:pgSz w:w="12240" w:h="15840" w:orient="landscape"/>
          <w:pgMar w:top="1440" w:right="1440" w:bottom="1440" w:left="1440" w:header="720" w:footer="720" w:gutter="0"/>
          <w:pgNumType w:start="1"/>
          <w:cols w:space="720"/>
          <w:docGrid w:linePitch="360"/>
        </w:sectPr>
      </w:pPr>
    </w:p>
    <w:p w:rsidR="00D4463C" w:rsidRDefault="00C70CF9">
      <w:pPr>
        <w:pStyle w:val="WW-Title1"/>
        <w:widowControl w:val="0"/>
      </w:pPr>
      <w:r>
        <w:lastRenderedPageBreak/>
        <w:t>Appendix 2</w:t>
      </w:r>
    </w:p>
    <w:p w:rsidR="00D4463C" w:rsidRDefault="00C70CF9">
      <w:pPr>
        <w:pStyle w:val="WW-Title1"/>
        <w:widowControl w:val="0"/>
      </w:pPr>
      <w:r>
        <w:t>DHS Emergency Management Project: Progress to 30 September 2007</w:t>
      </w:r>
    </w:p>
    <w:p w:rsidR="00D4463C" w:rsidRDefault="00C70CF9">
      <w:pPr>
        <w:pStyle w:val="WW-Heading1111"/>
        <w:widowControl w:val="0"/>
        <w:spacing w:line="280" w:lineRule="atLeast"/>
      </w:pPr>
      <w:r>
        <w:t>Purpose:</w:t>
      </w:r>
    </w:p>
    <w:p w:rsidR="00D4463C" w:rsidRDefault="00D4463C">
      <w:pPr>
        <w:pStyle w:val="WW-Body"/>
        <w:keepNext/>
        <w:widowControl w:val="0"/>
        <w:spacing w:line="280" w:lineRule="atLeast"/>
        <w:jc w:val="both"/>
        <w:rPr>
          <w:rFonts w:ascii="Arial" w:hAnsi="Arial"/>
          <w:sz w:val="24"/>
        </w:rPr>
      </w:pPr>
    </w:p>
    <w:p w:rsidR="00D4463C" w:rsidRDefault="00C70CF9">
      <w:pPr>
        <w:pStyle w:val="WW-Body"/>
        <w:widowControl w:val="0"/>
        <w:spacing w:line="280" w:lineRule="atLeast"/>
        <w:jc w:val="both"/>
        <w:rPr>
          <w:rFonts w:ascii="Arial" w:hAnsi="Arial"/>
          <w:sz w:val="24"/>
        </w:rPr>
      </w:pPr>
      <w:r>
        <w:rPr>
          <w:rFonts w:ascii="Arial" w:hAnsi="Arial"/>
          <w:sz w:val="24"/>
        </w:rPr>
        <w:t>The aim of this project is to deliver near-real-time earthquake alert capability to emergency operations centres around the State of Alaska. What this means is that within about 1 to 5 minutes of an earthquake being recorded, an audible alarm will occur at the emergency operations centre(s), and information such as the location and magnitude of the earthquake will be displayed on a computer monitor. This will automatically provide emergency operations centres with crucial earthquake information.</w:t>
      </w:r>
    </w:p>
    <w:p w:rsidR="00D4463C" w:rsidRDefault="00D4463C">
      <w:pPr>
        <w:pStyle w:val="WW-Body"/>
        <w:widowControl w:val="0"/>
        <w:spacing w:line="280" w:lineRule="atLeast"/>
        <w:rPr>
          <w:rFonts w:ascii="Arial" w:hAnsi="Arial"/>
          <w:sz w:val="24"/>
        </w:rPr>
      </w:pPr>
    </w:p>
    <w:p w:rsidR="00D4463C" w:rsidRDefault="00C70CF9">
      <w:pPr>
        <w:pStyle w:val="WW-Body"/>
        <w:widowControl w:val="0"/>
        <w:spacing w:line="280" w:lineRule="atLeast"/>
        <w:jc w:val="both"/>
        <w:rPr>
          <w:rFonts w:ascii="Arial" w:hAnsi="Arial"/>
          <w:sz w:val="24"/>
        </w:rPr>
      </w:pPr>
      <w:r>
        <w:rPr>
          <w:rFonts w:ascii="Arial" w:hAnsi="Arial"/>
          <w:sz w:val="24"/>
        </w:rPr>
        <w:t>As noted in the May 2007 report the Alaska Earthquake Information Center (AEIC) has identified two software solutions (</w:t>
      </w:r>
      <w:r>
        <w:rPr>
          <w:rFonts w:ascii="Arial" w:hAnsi="Arial"/>
          <w:i/>
          <w:sz w:val="24"/>
        </w:rPr>
        <w:t>Antelope</w:t>
      </w:r>
      <w:r>
        <w:rPr>
          <w:rFonts w:ascii="Arial" w:hAnsi="Arial"/>
          <w:sz w:val="24"/>
        </w:rPr>
        <w:t xml:space="preserve"> and </w:t>
      </w:r>
      <w:r>
        <w:rPr>
          <w:rFonts w:ascii="Arial" w:hAnsi="Arial"/>
          <w:i/>
          <w:sz w:val="24"/>
        </w:rPr>
        <w:t>CISN_Display</w:t>
      </w:r>
      <w:r>
        <w:rPr>
          <w:rFonts w:ascii="Arial" w:hAnsi="Arial"/>
          <w:sz w:val="24"/>
        </w:rPr>
        <w:t>) for delivering near-real-time earthquake alerts to an emergency operations center (EOC). Each EOC will be equipped with an iMac computer running both applications. Further background information can be found in that report.</w:t>
      </w:r>
    </w:p>
    <w:p w:rsidR="00D4463C" w:rsidRDefault="00D4463C">
      <w:pPr>
        <w:pStyle w:val="WW-Body"/>
        <w:widowControl w:val="0"/>
        <w:spacing w:line="280" w:lineRule="atLeast"/>
        <w:rPr>
          <w:rFonts w:ascii="Arial" w:hAnsi="Arial"/>
          <w:sz w:val="24"/>
        </w:rPr>
      </w:pPr>
    </w:p>
    <w:p w:rsidR="00D4463C" w:rsidRDefault="00C70CF9">
      <w:pPr>
        <w:pStyle w:val="WW-Body"/>
        <w:widowControl w:val="0"/>
        <w:spacing w:line="280" w:lineRule="atLeast"/>
        <w:jc w:val="both"/>
        <w:rPr>
          <w:rFonts w:ascii="Arial" w:hAnsi="Arial"/>
          <w:b/>
          <w:sz w:val="24"/>
        </w:rPr>
      </w:pPr>
      <w:r>
        <w:rPr>
          <w:rFonts w:ascii="Arial" w:hAnsi="Arial"/>
          <w:b/>
          <w:sz w:val="24"/>
        </w:rPr>
        <w:t>Update:</w:t>
      </w:r>
    </w:p>
    <w:p w:rsidR="00D4463C" w:rsidRDefault="00D4463C">
      <w:pPr>
        <w:pStyle w:val="WW-Body"/>
        <w:widowControl w:val="0"/>
        <w:spacing w:line="280" w:lineRule="atLeast"/>
        <w:jc w:val="both"/>
        <w:rPr>
          <w:rFonts w:ascii="Arial" w:hAnsi="Arial"/>
          <w:b/>
          <w:sz w:val="24"/>
        </w:rPr>
      </w:pPr>
    </w:p>
    <w:p w:rsidR="00D4463C" w:rsidRDefault="00C70CF9">
      <w:pPr>
        <w:pStyle w:val="WW-Body"/>
        <w:widowControl w:val="0"/>
        <w:spacing w:line="280" w:lineRule="atLeast"/>
        <w:jc w:val="both"/>
        <w:rPr>
          <w:rFonts w:ascii="Arial" w:hAnsi="Arial"/>
          <w:sz w:val="24"/>
        </w:rPr>
      </w:pPr>
      <w:r>
        <w:rPr>
          <w:rFonts w:ascii="Arial" w:hAnsi="Arial"/>
          <w:sz w:val="24"/>
        </w:rPr>
        <w:t>During this reporting period substantial changes to AEIC infrastructure were made to migrate all data processing systems to a single summary event database. These changes will allow much of the data processing software and data management to be streamlined, making it easier to maintain, troubleshoot, and develop. These changes impact all downstream systems, include the system that has been under development  for this Emergency Management Project.</w:t>
      </w:r>
    </w:p>
    <w:p w:rsidR="00D4463C" w:rsidRDefault="00D4463C">
      <w:pPr>
        <w:pStyle w:val="WW-Body"/>
        <w:widowControl w:val="0"/>
        <w:spacing w:line="280" w:lineRule="atLeast"/>
        <w:jc w:val="both"/>
        <w:rPr>
          <w:rFonts w:ascii="Arial" w:hAnsi="Arial"/>
          <w:sz w:val="24"/>
        </w:rPr>
      </w:pPr>
    </w:p>
    <w:p w:rsidR="00D4463C" w:rsidRDefault="00C70CF9">
      <w:pPr>
        <w:pStyle w:val="WW-Body"/>
        <w:widowControl w:val="0"/>
        <w:spacing w:line="280" w:lineRule="atLeast"/>
        <w:jc w:val="both"/>
        <w:rPr>
          <w:rFonts w:ascii="Arial" w:hAnsi="Arial"/>
          <w:sz w:val="24"/>
        </w:rPr>
      </w:pPr>
      <w:r>
        <w:rPr>
          <w:rFonts w:ascii="Arial" w:hAnsi="Arial"/>
          <w:sz w:val="24"/>
        </w:rPr>
        <w:t>Software is also being developed to allow the AEIC Duty Seismologist to delete bogus events from AEIC's summary event database, and for these deletes to be reflected at remote Emergency Management Centers, in Antelope and CISN_.</w:t>
      </w:r>
    </w:p>
    <w:p w:rsidR="00D4463C" w:rsidRDefault="00D4463C">
      <w:pPr>
        <w:pStyle w:val="WW-Body"/>
        <w:widowControl w:val="0"/>
        <w:spacing w:line="280" w:lineRule="atLeast"/>
        <w:jc w:val="both"/>
        <w:rPr>
          <w:rFonts w:ascii="Arial" w:hAnsi="Arial"/>
          <w:sz w:val="24"/>
        </w:rPr>
      </w:pPr>
    </w:p>
    <w:p w:rsidR="00D4463C" w:rsidRDefault="00C70CF9">
      <w:pPr>
        <w:pStyle w:val="WW-Body"/>
        <w:widowControl w:val="0"/>
        <w:spacing w:line="280" w:lineRule="atLeast"/>
        <w:jc w:val="both"/>
        <w:rPr>
          <w:rFonts w:ascii="Arial" w:hAnsi="Arial"/>
          <w:sz w:val="24"/>
        </w:rPr>
      </w:pPr>
      <w:r>
        <w:rPr>
          <w:rFonts w:ascii="Arial" w:hAnsi="Arial"/>
          <w:sz w:val="24"/>
        </w:rPr>
        <w:t>Some further modifications were made to dbevents, and other programs developed, to enable AEIC-generated ShakeMaps (coloured contour maps of maximum ground acceleration) to be displayed at remote EOCs.  This work is nearing completion.</w:t>
      </w:r>
    </w:p>
    <w:p w:rsidR="00D4463C" w:rsidRDefault="00D4463C">
      <w:pPr>
        <w:pStyle w:val="WW-Body"/>
        <w:widowControl w:val="0"/>
        <w:spacing w:line="280" w:lineRule="atLeast"/>
        <w:jc w:val="both"/>
        <w:rPr>
          <w:rFonts w:ascii="Arial" w:hAnsi="Arial"/>
          <w:sz w:val="24"/>
        </w:rPr>
      </w:pPr>
    </w:p>
    <w:p w:rsidR="00D4463C" w:rsidRDefault="00C70CF9">
      <w:pPr>
        <w:pStyle w:val="WW-Body"/>
        <w:widowControl w:val="0"/>
        <w:spacing w:line="280" w:lineRule="atLeast"/>
        <w:jc w:val="both"/>
        <w:rPr>
          <w:rFonts w:ascii="Arial" w:hAnsi="Arial"/>
          <w:sz w:val="24"/>
        </w:rPr>
      </w:pPr>
      <w:r>
        <w:rPr>
          <w:rFonts w:ascii="Arial" w:hAnsi="Arial"/>
          <w:sz w:val="24"/>
        </w:rPr>
        <w:t xml:space="preserve">In the previous report it was noted that there was a significant delay between events being detected at AEIC, and these events appearing in CISN_Display. AEIC has undertaken a major redesign of its QDDS interface, though largely driven by other </w:t>
      </w:r>
      <w:r>
        <w:rPr>
          <w:rFonts w:ascii="Arial" w:hAnsi="Arial"/>
          <w:sz w:val="24"/>
        </w:rPr>
        <w:lastRenderedPageBreak/>
        <w:t>infrastructural changes at AEIC, which may have eliminated this problem or will otherwise enable AEIC to better monitor and resolve this problem.</w:t>
      </w:r>
    </w:p>
    <w:p w:rsidR="00D4463C" w:rsidRDefault="00D4463C">
      <w:pPr>
        <w:pStyle w:val="WW-Body"/>
        <w:widowControl w:val="0"/>
        <w:spacing w:line="280" w:lineRule="atLeast"/>
        <w:jc w:val="both"/>
        <w:rPr>
          <w:rFonts w:ascii="Arial" w:hAnsi="Arial"/>
          <w:sz w:val="24"/>
        </w:rPr>
      </w:pPr>
    </w:p>
    <w:p w:rsidR="00D4463C" w:rsidRDefault="00C70CF9">
      <w:pPr>
        <w:pStyle w:val="WW-Body"/>
        <w:widowControl w:val="0"/>
        <w:spacing w:line="280" w:lineRule="atLeast"/>
        <w:jc w:val="both"/>
        <w:rPr>
          <w:rFonts w:ascii="Arial" w:hAnsi="Arial"/>
          <w:sz w:val="24"/>
        </w:rPr>
      </w:pPr>
      <w:r>
        <w:rPr>
          <w:rFonts w:ascii="Arial" w:hAnsi="Arial"/>
          <w:sz w:val="24"/>
        </w:rPr>
        <w:t>Some components of the software systems mentioned above have now been documented in man pages for AEIC staff. This effort will continue, as such documentation  greatly assists AEIC in being able to keep the software needed for the EOC project operational.</w:t>
      </w:r>
    </w:p>
    <w:p w:rsidR="00D4463C" w:rsidRDefault="00C70CF9">
      <w:pPr>
        <w:pStyle w:val="WW-Heading1111"/>
        <w:widowControl w:val="0"/>
        <w:spacing w:line="280" w:lineRule="atLeast"/>
      </w:pPr>
      <w:r>
        <w:t>Further work:</w:t>
      </w:r>
    </w:p>
    <w:p w:rsidR="00D4463C" w:rsidRDefault="00D4463C">
      <w:pPr>
        <w:pStyle w:val="WW-Body"/>
        <w:keepNext/>
        <w:widowControl w:val="0"/>
        <w:spacing w:line="280" w:lineRule="atLeast"/>
        <w:jc w:val="both"/>
        <w:rPr>
          <w:rFonts w:ascii="Arial" w:hAnsi="Arial"/>
          <w:sz w:val="24"/>
        </w:rPr>
      </w:pPr>
    </w:p>
    <w:p w:rsidR="00D4463C" w:rsidRDefault="00C70CF9">
      <w:pPr>
        <w:pStyle w:val="WW-Body"/>
        <w:widowControl w:val="0"/>
        <w:spacing w:line="280" w:lineRule="atLeast"/>
        <w:jc w:val="both"/>
        <w:rPr>
          <w:rFonts w:ascii="Arial" w:hAnsi="Arial"/>
          <w:sz w:val="24"/>
        </w:rPr>
      </w:pPr>
      <w:r>
        <w:rPr>
          <w:rFonts w:ascii="Arial" w:hAnsi="Arial"/>
          <w:sz w:val="24"/>
        </w:rPr>
        <w:t>In addition to ongoing work mentioned above:</w:t>
      </w:r>
    </w:p>
    <w:p w:rsidR="00D4463C" w:rsidRDefault="00D4463C">
      <w:pPr>
        <w:pStyle w:val="WW-Body"/>
        <w:widowControl w:val="0"/>
        <w:spacing w:line="280" w:lineRule="atLeast"/>
        <w:jc w:val="both"/>
        <w:rPr>
          <w:rFonts w:ascii="Arial" w:hAnsi="Arial"/>
          <w:sz w:val="24"/>
        </w:rPr>
      </w:pPr>
    </w:p>
    <w:p w:rsidR="00D4463C" w:rsidRDefault="00C70CF9">
      <w:pPr>
        <w:pStyle w:val="WW-Body"/>
        <w:widowControl w:val="0"/>
        <w:numPr>
          <w:ilvl w:val="0"/>
          <w:numId w:val="42"/>
        </w:numPr>
        <w:tabs>
          <w:tab w:val="clear" w:pos="1440"/>
          <w:tab w:val="clear" w:pos="2880"/>
          <w:tab w:val="clear" w:pos="4320"/>
          <w:tab w:val="clear" w:pos="5760"/>
          <w:tab w:val="clear" w:pos="7200"/>
          <w:tab w:val="clear" w:pos="8640"/>
          <w:tab w:val="left" w:pos="1157"/>
          <w:tab w:val="left" w:pos="2597"/>
          <w:tab w:val="left" w:pos="4037"/>
          <w:tab w:val="left" w:pos="5477"/>
          <w:tab w:val="left" w:pos="6917"/>
          <w:tab w:val="left" w:pos="8357"/>
        </w:tabs>
        <w:spacing w:line="280" w:lineRule="atLeast"/>
        <w:jc w:val="both"/>
        <w:rPr>
          <w:rFonts w:ascii="Arial" w:hAnsi="Arial"/>
          <w:sz w:val="24"/>
        </w:rPr>
      </w:pPr>
      <w:r>
        <w:rPr>
          <w:rFonts w:ascii="Arial" w:hAnsi="Arial"/>
          <w:sz w:val="24"/>
        </w:rPr>
        <w:t xml:space="preserve">There is still an issue with segmenting waveform data within Antelope which means that waveform data for all seismic stations that registered an event may not be displayed. </w:t>
      </w:r>
    </w:p>
    <w:p w:rsidR="00D4463C" w:rsidRDefault="00D4463C">
      <w:pPr>
        <w:pStyle w:val="WW-Body"/>
        <w:widowControl w:val="0"/>
        <w:spacing w:line="280" w:lineRule="atLeast"/>
        <w:ind w:left="283"/>
        <w:rPr>
          <w:rFonts w:ascii="Arial" w:hAnsi="Arial"/>
          <w:sz w:val="24"/>
        </w:rPr>
      </w:pPr>
    </w:p>
    <w:p w:rsidR="00D4463C" w:rsidRDefault="00C70CF9">
      <w:pPr>
        <w:pStyle w:val="WW-Body"/>
        <w:widowControl w:val="0"/>
        <w:numPr>
          <w:ilvl w:val="0"/>
          <w:numId w:val="43"/>
        </w:numPr>
        <w:tabs>
          <w:tab w:val="clear" w:pos="1440"/>
          <w:tab w:val="clear" w:pos="2880"/>
          <w:tab w:val="clear" w:pos="4320"/>
          <w:tab w:val="clear" w:pos="5760"/>
          <w:tab w:val="clear" w:pos="7200"/>
          <w:tab w:val="clear" w:pos="8640"/>
          <w:tab w:val="left" w:pos="1157"/>
          <w:tab w:val="left" w:pos="2597"/>
          <w:tab w:val="left" w:pos="4037"/>
          <w:tab w:val="left" w:pos="5477"/>
          <w:tab w:val="left" w:pos="6917"/>
          <w:tab w:val="left" w:pos="8357"/>
        </w:tabs>
        <w:spacing w:line="280" w:lineRule="atLeast"/>
        <w:jc w:val="both"/>
        <w:rPr>
          <w:rFonts w:ascii="Arial" w:hAnsi="Arial"/>
          <w:sz w:val="24"/>
        </w:rPr>
      </w:pPr>
      <w:r>
        <w:rPr>
          <w:rFonts w:ascii="Arial" w:hAnsi="Arial"/>
          <w:sz w:val="24"/>
        </w:rPr>
        <w:t xml:space="preserve">There is part of the real-time system feeding data to the iMacs which is not currently on a UPS or configured to automatic restart following a power outage. </w:t>
      </w:r>
    </w:p>
    <w:p w:rsidR="00D4463C" w:rsidRDefault="00D4463C">
      <w:pPr>
        <w:pStyle w:val="WW-Body"/>
        <w:widowControl w:val="0"/>
        <w:spacing w:line="280" w:lineRule="atLeast"/>
        <w:ind w:left="283"/>
        <w:jc w:val="both"/>
        <w:rPr>
          <w:rFonts w:ascii="Arial" w:hAnsi="Arial"/>
          <w:sz w:val="24"/>
        </w:rPr>
      </w:pPr>
    </w:p>
    <w:p w:rsidR="00D4463C" w:rsidRDefault="00C70CF9">
      <w:pPr>
        <w:pStyle w:val="WW-Body"/>
        <w:widowControl w:val="0"/>
        <w:numPr>
          <w:ilvl w:val="0"/>
          <w:numId w:val="44"/>
        </w:numPr>
        <w:tabs>
          <w:tab w:val="clear" w:pos="1440"/>
          <w:tab w:val="clear" w:pos="2880"/>
          <w:tab w:val="clear" w:pos="4320"/>
          <w:tab w:val="clear" w:pos="5760"/>
          <w:tab w:val="clear" w:pos="7200"/>
          <w:tab w:val="clear" w:pos="8640"/>
          <w:tab w:val="left" w:pos="1157"/>
          <w:tab w:val="left" w:pos="2597"/>
          <w:tab w:val="left" w:pos="4037"/>
          <w:tab w:val="left" w:pos="5477"/>
          <w:tab w:val="left" w:pos="6917"/>
          <w:tab w:val="left" w:pos="8357"/>
        </w:tabs>
        <w:spacing w:line="280" w:lineRule="atLeast"/>
        <w:jc w:val="both"/>
        <w:rPr>
          <w:rFonts w:ascii="Arial" w:hAnsi="Arial"/>
          <w:sz w:val="24"/>
        </w:rPr>
      </w:pPr>
      <w:r>
        <w:rPr>
          <w:rFonts w:ascii="Arial" w:hAnsi="Arial"/>
          <w:sz w:val="24"/>
        </w:rPr>
        <w:t xml:space="preserve">Documentation needs to be provided for Emergency Managers to understand the software installed on the iMac, and the data analysis available through that software. </w:t>
      </w:r>
    </w:p>
    <w:p w:rsidR="00D4463C" w:rsidRDefault="00D4463C">
      <w:pPr>
        <w:pStyle w:val="WW-Body"/>
        <w:widowControl w:val="0"/>
        <w:spacing w:line="280" w:lineRule="atLeast"/>
        <w:jc w:val="both"/>
        <w:rPr>
          <w:rFonts w:ascii="Arial" w:hAnsi="Arial"/>
          <w:sz w:val="24"/>
        </w:rPr>
      </w:pPr>
    </w:p>
    <w:p w:rsidR="00D4463C" w:rsidRDefault="00D4463C">
      <w:pPr>
        <w:pStyle w:val="WW-Body"/>
        <w:widowControl w:val="0"/>
        <w:spacing w:line="280" w:lineRule="atLeast"/>
        <w:rPr>
          <w:rFonts w:ascii="Arial" w:hAnsi="Arial"/>
          <w:sz w:val="24"/>
        </w:rPr>
      </w:pPr>
    </w:p>
    <w:p w:rsidR="00D4463C" w:rsidRDefault="00D4463C">
      <w:pPr>
        <w:pStyle w:val="WW-Body"/>
        <w:widowControl w:val="0"/>
        <w:spacing w:line="280" w:lineRule="atLeast"/>
        <w:rPr>
          <w:rFonts w:ascii="Arial" w:hAnsi="Arial"/>
          <w:sz w:val="24"/>
        </w:rPr>
      </w:pPr>
    </w:p>
    <w:p w:rsidR="00D4463C" w:rsidRDefault="00C70CF9">
      <w:pPr>
        <w:pStyle w:val="WW-Body"/>
        <w:widowControl w:val="0"/>
        <w:spacing w:line="280" w:lineRule="atLeast"/>
        <w:jc w:val="both"/>
        <w:rPr>
          <w:rFonts w:ascii="Arial" w:hAnsi="Arial"/>
          <w:i/>
        </w:rPr>
      </w:pPr>
      <w:r>
        <w:rPr>
          <w:rFonts w:ascii="Arial" w:hAnsi="Arial"/>
          <w:i/>
        </w:rPr>
        <w:t>Glenn Thompson</w:t>
      </w:r>
    </w:p>
    <w:p w:rsidR="00D4463C" w:rsidRDefault="00C70CF9">
      <w:pPr>
        <w:pStyle w:val="WW-Body"/>
        <w:widowControl w:val="0"/>
        <w:spacing w:line="280" w:lineRule="atLeast"/>
        <w:jc w:val="both"/>
        <w:rPr>
          <w:rFonts w:ascii="Arial" w:hAnsi="Arial"/>
          <w:i/>
        </w:rPr>
      </w:pPr>
      <w:r>
        <w:rPr>
          <w:rFonts w:ascii="Arial" w:hAnsi="Arial"/>
          <w:i/>
        </w:rPr>
        <w:t>AEIC Seismologist</w:t>
      </w:r>
    </w:p>
    <w:p w:rsidR="00D4463C" w:rsidRDefault="00C70CF9">
      <w:pPr>
        <w:pStyle w:val="WW-Body"/>
        <w:widowControl w:val="0"/>
        <w:spacing w:line="280" w:lineRule="atLeast"/>
        <w:jc w:val="both"/>
        <w:rPr>
          <w:rFonts w:ascii="Arial" w:hAnsi="Arial"/>
          <w:i/>
        </w:rPr>
      </w:pPr>
      <w:r>
        <w:rPr>
          <w:rFonts w:ascii="Arial" w:hAnsi="Arial"/>
          <w:i/>
        </w:rPr>
        <w:t>15 October 2007</w:t>
      </w:r>
    </w:p>
    <w:p w:rsidR="00D4463C" w:rsidRDefault="00D4463C">
      <w:pPr>
        <w:pStyle w:val="WW-Body"/>
        <w:widowControl w:val="0"/>
        <w:spacing w:line="280" w:lineRule="atLeast"/>
        <w:rPr>
          <w:rFonts w:ascii="Arial" w:hAnsi="Arial"/>
          <w:sz w:val="24"/>
        </w:rPr>
      </w:pPr>
    </w:p>
    <w:p w:rsidR="00D4463C" w:rsidRDefault="00D4463C">
      <w:pPr>
        <w:pStyle w:val="WW-Body"/>
        <w:widowControl w:val="0"/>
        <w:spacing w:line="280" w:lineRule="atLeast"/>
        <w:rPr>
          <w:rFonts w:ascii="Arial" w:hAnsi="Arial"/>
          <w:sz w:val="24"/>
        </w:rPr>
      </w:pPr>
    </w:p>
    <w:p w:rsidR="00D4463C" w:rsidRDefault="00D4463C">
      <w:pPr>
        <w:rPr>
          <w:rFonts w:ascii="TimesNewRoman" w:hAnsi="TimesNewRoman"/>
          <w:b/>
          <w:color w:val="000000"/>
          <w:sz w:val="36"/>
        </w:rPr>
        <w:sectPr w:rsidR="00D4463C">
          <w:headerReference w:type="default" r:id="rId43"/>
          <w:footerReference w:type="default" r:id="rId44"/>
          <w:footnotePr>
            <w:pos w:val="beneathText"/>
          </w:footnotePr>
          <w:pgSz w:w="12240" w:h="15840" w:orient="landscape"/>
          <w:pgMar w:top="1440" w:right="1440" w:bottom="1440" w:left="1440" w:header="720" w:footer="720" w:gutter="0"/>
          <w:pgNumType w:start="1"/>
          <w:cols w:space="720"/>
          <w:docGrid w:linePitch="360"/>
        </w:sectPr>
      </w:pPr>
    </w:p>
    <w:p w:rsidR="00D4463C" w:rsidRDefault="00C70CF9">
      <w:pPr>
        <w:pStyle w:val="WW-Title12"/>
        <w:widowControl w:val="0"/>
      </w:pPr>
      <w:r>
        <w:lastRenderedPageBreak/>
        <w:t>Appendix 3</w:t>
      </w:r>
    </w:p>
    <w:p w:rsidR="00D4463C" w:rsidRDefault="00C70CF9">
      <w:pPr>
        <w:pStyle w:val="WW-Title12"/>
        <w:widowControl w:val="0"/>
      </w:pPr>
      <w:r>
        <w:t>DHS Emergency Management Project: Progress to 31 December 2007</w:t>
      </w:r>
    </w:p>
    <w:p w:rsidR="00D4463C" w:rsidRDefault="00C70CF9">
      <w:pPr>
        <w:pStyle w:val="WW-Heading112"/>
        <w:widowControl w:val="0"/>
        <w:spacing w:line="280" w:lineRule="atLeast"/>
      </w:pPr>
      <w:r>
        <w:t>Purpose:</w:t>
      </w:r>
    </w:p>
    <w:p w:rsidR="00D4463C" w:rsidRDefault="00D4463C">
      <w:pPr>
        <w:pStyle w:val="WW-Body1"/>
        <w:keepNext/>
        <w:widowControl w:val="0"/>
        <w:spacing w:line="280" w:lineRule="atLeast"/>
        <w:jc w:val="both"/>
        <w:rPr>
          <w:rFonts w:ascii="Arial" w:hAnsi="Arial"/>
          <w:sz w:val="24"/>
        </w:rPr>
      </w:pPr>
    </w:p>
    <w:p w:rsidR="00D4463C" w:rsidRDefault="00C70CF9">
      <w:pPr>
        <w:pStyle w:val="WW-Body1"/>
        <w:widowControl w:val="0"/>
        <w:spacing w:line="280" w:lineRule="atLeast"/>
        <w:jc w:val="both"/>
        <w:rPr>
          <w:rFonts w:ascii="Arial" w:hAnsi="Arial"/>
          <w:sz w:val="24"/>
        </w:rPr>
      </w:pPr>
      <w:r>
        <w:rPr>
          <w:rFonts w:ascii="Arial" w:hAnsi="Arial"/>
          <w:sz w:val="24"/>
        </w:rPr>
        <w:t>The aim of this project is to deliver near-real-time earthquake alert capability to emergency operations centres around the State of Alaska. What this means is that within about 1 to 5 minutes of an earthquake being recorded, an audible alarm will occur at the emergency operations centre(s), and information such as the location and magnitude of the earthquake will be displayed on a computer monitor. This will automatically provide emergency operations centres with crucial earthquake information.</w:t>
      </w:r>
    </w:p>
    <w:p w:rsidR="00D4463C" w:rsidRDefault="00D4463C">
      <w:pPr>
        <w:pStyle w:val="WW-Body1"/>
        <w:widowControl w:val="0"/>
        <w:spacing w:line="280" w:lineRule="atLeast"/>
        <w:rPr>
          <w:rFonts w:ascii="Arial" w:hAnsi="Arial"/>
          <w:sz w:val="24"/>
        </w:rPr>
      </w:pPr>
    </w:p>
    <w:p w:rsidR="00D4463C" w:rsidRDefault="00C70CF9">
      <w:pPr>
        <w:pStyle w:val="WW-Body1"/>
        <w:widowControl w:val="0"/>
        <w:spacing w:line="280" w:lineRule="atLeast"/>
        <w:jc w:val="both"/>
        <w:rPr>
          <w:rFonts w:ascii="Arial" w:hAnsi="Arial"/>
          <w:sz w:val="24"/>
        </w:rPr>
      </w:pPr>
      <w:r>
        <w:rPr>
          <w:rFonts w:ascii="Arial" w:hAnsi="Arial"/>
          <w:sz w:val="24"/>
        </w:rPr>
        <w:t>As noted in the May 2007 report the Alaska Earthquake Information Center (AEIC) has identified two software solutions (</w:t>
      </w:r>
      <w:r>
        <w:rPr>
          <w:rFonts w:ascii="Arial" w:hAnsi="Arial"/>
          <w:i/>
          <w:sz w:val="24"/>
        </w:rPr>
        <w:t>Antelope</w:t>
      </w:r>
      <w:r>
        <w:rPr>
          <w:rFonts w:ascii="Arial" w:hAnsi="Arial"/>
          <w:sz w:val="24"/>
        </w:rPr>
        <w:t xml:space="preserve"> and </w:t>
      </w:r>
      <w:r>
        <w:rPr>
          <w:rFonts w:ascii="Arial" w:hAnsi="Arial"/>
          <w:i/>
          <w:sz w:val="24"/>
        </w:rPr>
        <w:t>CISN_Display</w:t>
      </w:r>
      <w:r>
        <w:rPr>
          <w:rFonts w:ascii="Arial" w:hAnsi="Arial"/>
          <w:sz w:val="24"/>
        </w:rPr>
        <w:t>) for delivering near-real-time earthquake alerts to an emergency operations center (EOC). Each EOC will be equipped with an iMac computer running both applications. Further background information can be found in that report.</w:t>
      </w:r>
    </w:p>
    <w:p w:rsidR="00D4463C" w:rsidRDefault="00D4463C">
      <w:pPr>
        <w:pStyle w:val="WW-Body1"/>
        <w:widowControl w:val="0"/>
        <w:spacing w:line="280" w:lineRule="atLeast"/>
        <w:rPr>
          <w:rFonts w:ascii="Arial" w:hAnsi="Arial"/>
          <w:sz w:val="24"/>
        </w:rPr>
      </w:pPr>
    </w:p>
    <w:p w:rsidR="00D4463C" w:rsidRDefault="00C70CF9">
      <w:pPr>
        <w:pStyle w:val="WW-Body1"/>
        <w:widowControl w:val="0"/>
        <w:spacing w:line="280" w:lineRule="atLeast"/>
        <w:jc w:val="both"/>
        <w:rPr>
          <w:rFonts w:ascii="Arial" w:hAnsi="Arial"/>
          <w:b/>
          <w:sz w:val="24"/>
        </w:rPr>
      </w:pPr>
      <w:r>
        <w:rPr>
          <w:rFonts w:ascii="Arial" w:hAnsi="Arial"/>
          <w:b/>
          <w:sz w:val="24"/>
        </w:rPr>
        <w:t>Update:</w:t>
      </w:r>
    </w:p>
    <w:p w:rsidR="00D4463C" w:rsidRDefault="00D4463C">
      <w:pPr>
        <w:pStyle w:val="WW-Body1"/>
        <w:widowControl w:val="0"/>
        <w:spacing w:line="280" w:lineRule="atLeast"/>
        <w:jc w:val="both"/>
        <w:rPr>
          <w:rFonts w:ascii="Arial" w:hAnsi="Arial"/>
          <w:b/>
          <w:sz w:val="24"/>
        </w:rPr>
      </w:pPr>
    </w:p>
    <w:p w:rsidR="00D4463C" w:rsidRDefault="00C70CF9">
      <w:pPr>
        <w:pStyle w:val="WW-Body1"/>
        <w:widowControl w:val="0"/>
        <w:spacing w:line="280" w:lineRule="atLeast"/>
        <w:jc w:val="both"/>
        <w:rPr>
          <w:rFonts w:ascii="Arial" w:hAnsi="Arial"/>
          <w:sz w:val="24"/>
        </w:rPr>
      </w:pPr>
      <w:r>
        <w:rPr>
          <w:rFonts w:ascii="Arial" w:hAnsi="Arial"/>
          <w:sz w:val="24"/>
        </w:rPr>
        <w:t>The waveform segmentation problem, mentioned in the previous 2 reports, was finally resolved in November. Since November 20</w:t>
      </w:r>
      <w:r>
        <w:rPr>
          <w:rFonts w:ascii="Arial" w:hAnsi="Arial"/>
          <w:sz w:val="24"/>
          <w:vertAlign w:val="superscript"/>
        </w:rPr>
        <w:t>th</w:t>
      </w:r>
      <w:r>
        <w:rPr>
          <w:rFonts w:ascii="Arial" w:hAnsi="Arial"/>
          <w:sz w:val="24"/>
        </w:rPr>
        <w:t xml:space="preserve"> we have been confident that it is performing correctly.</w:t>
      </w:r>
    </w:p>
    <w:p w:rsidR="00D4463C" w:rsidRDefault="00D4463C">
      <w:pPr>
        <w:pStyle w:val="WW-Body1"/>
        <w:widowControl w:val="0"/>
        <w:spacing w:line="280" w:lineRule="atLeast"/>
        <w:jc w:val="both"/>
        <w:rPr>
          <w:rFonts w:ascii="Arial" w:hAnsi="Arial"/>
          <w:sz w:val="24"/>
        </w:rPr>
      </w:pPr>
    </w:p>
    <w:p w:rsidR="00D4463C" w:rsidRDefault="00C70CF9">
      <w:pPr>
        <w:pStyle w:val="WW-Body1"/>
        <w:widowControl w:val="0"/>
        <w:spacing w:line="280" w:lineRule="atLeast"/>
        <w:jc w:val="both"/>
        <w:rPr>
          <w:rFonts w:ascii="Arial" w:hAnsi="Arial"/>
          <w:sz w:val="24"/>
        </w:rPr>
      </w:pPr>
      <w:r>
        <w:rPr>
          <w:rFonts w:ascii="Arial" w:hAnsi="Arial"/>
          <w:sz w:val="24"/>
        </w:rPr>
        <w:t>The first iMac was deployed at Barry Jennings at the Fairbanks North-Star Borough Emergency Management office at the Department of Transport on Peger Road, Fairbanks on December 11</w:t>
      </w:r>
      <w:r>
        <w:rPr>
          <w:rFonts w:ascii="Arial" w:hAnsi="Arial"/>
          <w:sz w:val="24"/>
          <w:vertAlign w:val="superscript"/>
        </w:rPr>
        <w:t>th</w:t>
      </w:r>
      <w:r>
        <w:rPr>
          <w:rFonts w:ascii="Arial" w:hAnsi="Arial"/>
          <w:sz w:val="24"/>
        </w:rPr>
        <w:t xml:space="preserve">. Firewall access had been preconfigured by Steve Smith (Statewide) and Paul Delys (UAF/GI). </w:t>
      </w:r>
    </w:p>
    <w:p w:rsidR="00D4463C" w:rsidRDefault="00D4463C">
      <w:pPr>
        <w:pStyle w:val="WW-Body1"/>
        <w:widowControl w:val="0"/>
        <w:spacing w:line="280" w:lineRule="atLeast"/>
        <w:jc w:val="both"/>
        <w:rPr>
          <w:rFonts w:ascii="Arial" w:hAnsi="Arial"/>
          <w:sz w:val="24"/>
        </w:rPr>
      </w:pPr>
    </w:p>
    <w:p w:rsidR="00D4463C" w:rsidRDefault="00C70CF9">
      <w:pPr>
        <w:pStyle w:val="WW-Body1"/>
        <w:widowControl w:val="0"/>
        <w:spacing w:line="280" w:lineRule="atLeast"/>
        <w:jc w:val="both"/>
        <w:rPr>
          <w:rFonts w:ascii="Arial" w:hAnsi="Arial"/>
          <w:sz w:val="24"/>
        </w:rPr>
      </w:pPr>
      <w:r>
        <w:rPr>
          <w:rFonts w:ascii="Arial" w:hAnsi="Arial"/>
          <w:sz w:val="24"/>
        </w:rPr>
        <w:t>This system exhibited no problems with the high data volume rate in the hours following the magnitude 7.2 earthquake at 0930 on December 19</w:t>
      </w:r>
      <w:r>
        <w:rPr>
          <w:rFonts w:ascii="Arial" w:hAnsi="Arial"/>
          <w:sz w:val="24"/>
          <w:vertAlign w:val="superscript"/>
        </w:rPr>
        <w:t>th</w:t>
      </w:r>
      <w:r>
        <w:rPr>
          <w:rFonts w:ascii="Arial" w:hAnsi="Arial"/>
          <w:sz w:val="24"/>
        </w:rPr>
        <w:t xml:space="preserve"> in the Andreanof Islands when more than 40 aftershocks were recorded.</w:t>
      </w:r>
    </w:p>
    <w:p w:rsidR="00D4463C" w:rsidRDefault="00D4463C">
      <w:pPr>
        <w:pStyle w:val="WW-Body1"/>
        <w:widowControl w:val="0"/>
        <w:spacing w:line="280" w:lineRule="atLeast"/>
        <w:jc w:val="both"/>
        <w:rPr>
          <w:rFonts w:ascii="Arial" w:hAnsi="Arial"/>
          <w:sz w:val="24"/>
        </w:rPr>
      </w:pPr>
    </w:p>
    <w:p w:rsidR="00D4463C" w:rsidRDefault="00C70CF9">
      <w:pPr>
        <w:pStyle w:val="WW-Body1"/>
        <w:widowControl w:val="0"/>
        <w:spacing w:line="280" w:lineRule="atLeast"/>
        <w:jc w:val="both"/>
        <w:rPr>
          <w:rFonts w:ascii="Arial" w:hAnsi="Arial"/>
          <w:sz w:val="24"/>
        </w:rPr>
      </w:pPr>
      <w:r>
        <w:rPr>
          <w:rFonts w:ascii="Arial" w:hAnsi="Arial"/>
          <w:sz w:val="24"/>
        </w:rPr>
        <w:t xml:space="preserve">The iMac apparently was found 'off' a few days later, following a power outage. I have recommended that a UPS be purchased for each iMac that is deployed, which will allow the system to ride though outages of a few minutes. Beyond this, unless a generator automatically kicks-in, the iMac will shut down, and somebody on-site will have to press the start button to boot the Mac up following the restoration of power. All software </w:t>
      </w:r>
      <w:r>
        <w:rPr>
          <w:rFonts w:ascii="Arial" w:hAnsi="Arial"/>
          <w:sz w:val="24"/>
        </w:rPr>
        <w:lastRenderedPageBreak/>
        <w:t xml:space="preserve">restarts automatically. </w:t>
      </w:r>
    </w:p>
    <w:p w:rsidR="00D4463C" w:rsidRDefault="00D4463C">
      <w:pPr>
        <w:pStyle w:val="WW-Body1"/>
        <w:widowControl w:val="0"/>
        <w:spacing w:line="280" w:lineRule="atLeast"/>
        <w:jc w:val="both"/>
        <w:rPr>
          <w:rFonts w:ascii="Arial" w:hAnsi="Arial"/>
          <w:sz w:val="24"/>
        </w:rPr>
      </w:pPr>
    </w:p>
    <w:p w:rsidR="00D4463C" w:rsidRDefault="00C70CF9">
      <w:pPr>
        <w:pStyle w:val="WW-Body1"/>
        <w:widowControl w:val="0"/>
        <w:spacing w:line="280" w:lineRule="atLeast"/>
        <w:jc w:val="both"/>
        <w:rPr>
          <w:rFonts w:ascii="Arial" w:hAnsi="Arial"/>
          <w:sz w:val="24"/>
        </w:rPr>
      </w:pPr>
      <w:r>
        <w:rPr>
          <w:rFonts w:ascii="Arial" w:hAnsi="Arial"/>
          <w:sz w:val="24"/>
        </w:rPr>
        <w:t>Manpages for all programs were completed.</w:t>
      </w:r>
    </w:p>
    <w:p w:rsidR="00D4463C" w:rsidRDefault="00D4463C">
      <w:pPr>
        <w:pStyle w:val="WW-Body1"/>
        <w:widowControl w:val="0"/>
        <w:spacing w:line="280" w:lineRule="atLeast"/>
        <w:jc w:val="both"/>
        <w:rPr>
          <w:rFonts w:ascii="Arial" w:hAnsi="Arial"/>
          <w:sz w:val="24"/>
        </w:rPr>
      </w:pPr>
    </w:p>
    <w:p w:rsidR="00D4463C" w:rsidRDefault="00C70CF9">
      <w:pPr>
        <w:pStyle w:val="WW-Body1"/>
        <w:widowControl w:val="0"/>
        <w:spacing w:line="280" w:lineRule="atLeast"/>
        <w:jc w:val="both"/>
        <w:rPr>
          <w:rFonts w:ascii="TimesNewRoman" w:hAnsi="TimesNewRoman"/>
          <w:b/>
          <w:sz w:val="28"/>
        </w:rPr>
      </w:pPr>
      <w:r>
        <w:rPr>
          <w:rFonts w:ascii="TimesNewRoman" w:hAnsi="TimesNewRoman"/>
          <w:b/>
          <w:sz w:val="28"/>
        </w:rPr>
        <w:t>Further work:</w:t>
      </w:r>
    </w:p>
    <w:p w:rsidR="00D4463C" w:rsidRDefault="00D4463C">
      <w:pPr>
        <w:pStyle w:val="WW-Body1"/>
        <w:widowControl w:val="0"/>
        <w:spacing w:line="280" w:lineRule="atLeast"/>
        <w:jc w:val="both"/>
        <w:rPr>
          <w:rFonts w:ascii="TimesNewRoman" w:hAnsi="TimesNewRoman"/>
          <w:b/>
          <w:sz w:val="28"/>
        </w:rPr>
      </w:pPr>
    </w:p>
    <w:p w:rsidR="00D4463C" w:rsidRDefault="00D4463C">
      <w:pPr>
        <w:pStyle w:val="WW-Body1"/>
        <w:keepNext/>
        <w:widowControl w:val="0"/>
        <w:spacing w:line="280" w:lineRule="atLeast"/>
        <w:jc w:val="both"/>
        <w:rPr>
          <w:rFonts w:ascii="Arial" w:hAnsi="Arial"/>
          <w:sz w:val="24"/>
        </w:rPr>
      </w:pPr>
    </w:p>
    <w:p w:rsidR="00D4463C" w:rsidRDefault="00C70CF9">
      <w:pPr>
        <w:pStyle w:val="WW-Body1"/>
        <w:widowControl w:val="0"/>
        <w:numPr>
          <w:ilvl w:val="0"/>
          <w:numId w:val="45"/>
        </w:numPr>
        <w:tabs>
          <w:tab w:val="clear" w:pos="1440"/>
          <w:tab w:val="clear" w:pos="2880"/>
          <w:tab w:val="clear" w:pos="4320"/>
          <w:tab w:val="clear" w:pos="5760"/>
          <w:tab w:val="clear" w:pos="7200"/>
          <w:tab w:val="clear" w:pos="8640"/>
          <w:tab w:val="left" w:pos="1157"/>
          <w:tab w:val="left" w:pos="2597"/>
          <w:tab w:val="left" w:pos="4037"/>
          <w:tab w:val="left" w:pos="5477"/>
          <w:tab w:val="left" w:pos="6917"/>
          <w:tab w:val="left" w:pos="8357"/>
        </w:tabs>
        <w:spacing w:line="280" w:lineRule="atLeast"/>
        <w:jc w:val="both"/>
        <w:rPr>
          <w:rFonts w:ascii="Arial" w:hAnsi="Arial"/>
          <w:sz w:val="24"/>
        </w:rPr>
      </w:pPr>
      <w:r>
        <w:rPr>
          <w:rFonts w:ascii="Arial" w:hAnsi="Arial"/>
          <w:sz w:val="24"/>
        </w:rPr>
        <w:t>There is part of the real-time system feeding data to the iMacs which is not currently on a UPS or configured to automatic restart following a power outage. At some stage it would be prudent to switch from inverse to kobuk.</w:t>
      </w:r>
    </w:p>
    <w:p w:rsidR="00D4463C" w:rsidRDefault="00D4463C">
      <w:pPr>
        <w:pStyle w:val="WW-Body1"/>
        <w:widowControl w:val="0"/>
        <w:spacing w:line="280" w:lineRule="atLeast"/>
        <w:ind w:left="566"/>
        <w:jc w:val="both"/>
        <w:rPr>
          <w:rFonts w:ascii="Arial" w:hAnsi="Arial"/>
          <w:sz w:val="24"/>
        </w:rPr>
      </w:pPr>
    </w:p>
    <w:p w:rsidR="00D4463C" w:rsidRDefault="00C70CF9">
      <w:pPr>
        <w:pStyle w:val="WW-Body1"/>
        <w:widowControl w:val="0"/>
        <w:numPr>
          <w:ilvl w:val="0"/>
          <w:numId w:val="46"/>
        </w:numPr>
        <w:tabs>
          <w:tab w:val="clear" w:pos="1440"/>
          <w:tab w:val="clear" w:pos="2880"/>
          <w:tab w:val="clear" w:pos="4320"/>
          <w:tab w:val="clear" w:pos="5760"/>
          <w:tab w:val="clear" w:pos="7200"/>
          <w:tab w:val="clear" w:pos="8640"/>
          <w:tab w:val="left" w:pos="874"/>
          <w:tab w:val="left" w:pos="1157"/>
          <w:tab w:val="left" w:pos="2314"/>
          <w:tab w:val="left" w:pos="2597"/>
          <w:tab w:val="left" w:pos="3754"/>
          <w:tab w:val="left" w:pos="4037"/>
          <w:tab w:val="left" w:pos="5194"/>
          <w:tab w:val="left" w:pos="5477"/>
          <w:tab w:val="left" w:pos="6634"/>
          <w:tab w:val="left" w:pos="6917"/>
          <w:tab w:val="left" w:pos="8074"/>
          <w:tab w:val="left" w:pos="8357"/>
        </w:tabs>
        <w:spacing w:line="280" w:lineRule="atLeast"/>
        <w:jc w:val="both"/>
        <w:rPr>
          <w:rFonts w:ascii="Arial" w:hAnsi="Arial"/>
          <w:sz w:val="24"/>
        </w:rPr>
      </w:pPr>
      <w:r>
        <w:rPr>
          <w:rFonts w:ascii="Arial" w:hAnsi="Arial"/>
          <w:sz w:val="24"/>
        </w:rPr>
        <w:t>We have offered to provide Barry Jennings any documentation or other training he feels may be necessary for staff at his office to operate this system effectively. Thus far, no requests have been received. We will make same offer to emergency managers at other sites where iMacs are deployed.</w:t>
      </w:r>
    </w:p>
    <w:p w:rsidR="00D4463C" w:rsidRDefault="00D4463C">
      <w:pPr>
        <w:pStyle w:val="WW-Body1"/>
        <w:widowControl w:val="0"/>
        <w:tabs>
          <w:tab w:val="left" w:pos="1157"/>
          <w:tab w:val="left" w:pos="2597"/>
          <w:tab w:val="left" w:pos="4037"/>
          <w:tab w:val="left" w:pos="5477"/>
          <w:tab w:val="left" w:pos="6917"/>
          <w:tab w:val="left" w:pos="8357"/>
        </w:tabs>
        <w:spacing w:line="280" w:lineRule="atLeast"/>
        <w:ind w:left="283"/>
        <w:jc w:val="both"/>
        <w:rPr>
          <w:rFonts w:ascii="Arial" w:hAnsi="Arial"/>
          <w:sz w:val="24"/>
        </w:rPr>
      </w:pPr>
    </w:p>
    <w:p w:rsidR="00D4463C" w:rsidRDefault="00C70CF9">
      <w:pPr>
        <w:pStyle w:val="WW-Body1"/>
        <w:widowControl w:val="0"/>
        <w:numPr>
          <w:ilvl w:val="0"/>
          <w:numId w:val="47"/>
        </w:numPr>
        <w:tabs>
          <w:tab w:val="clear" w:pos="1440"/>
          <w:tab w:val="clear" w:pos="2880"/>
          <w:tab w:val="clear" w:pos="4320"/>
          <w:tab w:val="clear" w:pos="5760"/>
          <w:tab w:val="clear" w:pos="7200"/>
          <w:tab w:val="clear" w:pos="8640"/>
          <w:tab w:val="left" w:pos="874"/>
          <w:tab w:val="left" w:pos="1157"/>
          <w:tab w:val="left" w:pos="2314"/>
          <w:tab w:val="left" w:pos="2597"/>
          <w:tab w:val="left" w:pos="3754"/>
          <w:tab w:val="left" w:pos="4037"/>
          <w:tab w:val="left" w:pos="5194"/>
          <w:tab w:val="left" w:pos="5477"/>
          <w:tab w:val="left" w:pos="6634"/>
          <w:tab w:val="left" w:pos="6917"/>
          <w:tab w:val="left" w:pos="8074"/>
          <w:tab w:val="left" w:pos="8357"/>
        </w:tabs>
        <w:spacing w:line="280" w:lineRule="atLeast"/>
        <w:jc w:val="both"/>
        <w:rPr>
          <w:rFonts w:ascii="Arial" w:hAnsi="Arial"/>
          <w:sz w:val="24"/>
        </w:rPr>
      </w:pPr>
      <w:r>
        <w:rPr>
          <w:rFonts w:ascii="Arial" w:hAnsi="Arial"/>
          <w:sz w:val="24"/>
        </w:rPr>
        <w:t>We anticipate deploying 2 more iMacs in the first quarter of 2008.</w:t>
      </w:r>
    </w:p>
    <w:p w:rsidR="00D4463C" w:rsidRDefault="00D4463C">
      <w:pPr>
        <w:pStyle w:val="WW-Body1"/>
        <w:widowControl w:val="0"/>
        <w:spacing w:line="280" w:lineRule="atLeast"/>
        <w:jc w:val="both"/>
        <w:rPr>
          <w:rFonts w:ascii="Arial" w:hAnsi="Arial"/>
          <w:sz w:val="24"/>
        </w:rPr>
      </w:pPr>
    </w:p>
    <w:p w:rsidR="00D4463C" w:rsidRDefault="00D4463C">
      <w:pPr>
        <w:pStyle w:val="WW-Body1"/>
        <w:widowControl w:val="0"/>
        <w:spacing w:line="280" w:lineRule="atLeast"/>
        <w:rPr>
          <w:rFonts w:ascii="Arial" w:hAnsi="Arial"/>
          <w:sz w:val="24"/>
        </w:rPr>
      </w:pPr>
    </w:p>
    <w:p w:rsidR="00D4463C" w:rsidRDefault="00D4463C">
      <w:pPr>
        <w:pStyle w:val="WW-Body1"/>
        <w:widowControl w:val="0"/>
        <w:spacing w:line="280" w:lineRule="atLeast"/>
        <w:rPr>
          <w:rFonts w:ascii="Arial" w:hAnsi="Arial"/>
          <w:sz w:val="24"/>
        </w:rPr>
      </w:pPr>
    </w:p>
    <w:p w:rsidR="00D4463C" w:rsidRDefault="00C70CF9">
      <w:pPr>
        <w:pStyle w:val="WW-Body1"/>
        <w:widowControl w:val="0"/>
        <w:spacing w:line="280" w:lineRule="atLeast"/>
        <w:jc w:val="both"/>
        <w:rPr>
          <w:rFonts w:ascii="Arial" w:hAnsi="Arial"/>
          <w:i/>
        </w:rPr>
      </w:pPr>
      <w:r>
        <w:rPr>
          <w:rFonts w:ascii="Arial" w:hAnsi="Arial"/>
          <w:i/>
        </w:rPr>
        <w:t>Glenn Thompson</w:t>
      </w:r>
    </w:p>
    <w:p w:rsidR="00D4463C" w:rsidRDefault="00C70CF9">
      <w:pPr>
        <w:pStyle w:val="WW-Body1"/>
        <w:widowControl w:val="0"/>
        <w:spacing w:line="280" w:lineRule="atLeast"/>
        <w:jc w:val="both"/>
        <w:rPr>
          <w:rFonts w:ascii="Arial" w:hAnsi="Arial"/>
          <w:i/>
        </w:rPr>
      </w:pPr>
      <w:r>
        <w:rPr>
          <w:rFonts w:ascii="Arial" w:hAnsi="Arial"/>
          <w:i/>
        </w:rPr>
        <w:t>AEIC Seismologist</w:t>
      </w:r>
    </w:p>
    <w:p w:rsidR="00D4463C" w:rsidRDefault="00C70CF9">
      <w:pPr>
        <w:pStyle w:val="WW-Body1"/>
        <w:widowControl w:val="0"/>
        <w:spacing w:line="280" w:lineRule="atLeast"/>
        <w:jc w:val="both"/>
        <w:rPr>
          <w:rFonts w:ascii="Arial" w:hAnsi="Arial"/>
          <w:i/>
        </w:rPr>
      </w:pPr>
      <w:r>
        <w:rPr>
          <w:rFonts w:ascii="Arial" w:hAnsi="Arial"/>
          <w:i/>
        </w:rPr>
        <w:t>31 December 2007</w:t>
      </w:r>
    </w:p>
    <w:p w:rsidR="00D4463C" w:rsidRDefault="00D4463C">
      <w:pPr>
        <w:pStyle w:val="WW-Body1"/>
        <w:widowControl w:val="0"/>
        <w:spacing w:line="280" w:lineRule="atLeast"/>
        <w:rPr>
          <w:rFonts w:ascii="Arial" w:hAnsi="Arial"/>
          <w:sz w:val="24"/>
        </w:rPr>
      </w:pPr>
    </w:p>
    <w:p w:rsidR="00D4463C" w:rsidRDefault="00D4463C">
      <w:pPr>
        <w:pStyle w:val="WW-Body1"/>
        <w:widowControl w:val="0"/>
        <w:spacing w:line="280" w:lineRule="atLeast"/>
        <w:rPr>
          <w:rFonts w:ascii="Arial" w:hAnsi="Arial"/>
          <w:sz w:val="24"/>
        </w:rPr>
      </w:pPr>
    </w:p>
    <w:p w:rsidR="00D4463C" w:rsidRDefault="00D4463C">
      <w:pPr>
        <w:rPr>
          <w:rFonts w:ascii="TimesNewRoman" w:hAnsi="TimesNewRoman"/>
          <w:b/>
          <w:color w:val="000000"/>
          <w:sz w:val="36"/>
        </w:rPr>
        <w:sectPr w:rsidR="00D4463C">
          <w:headerReference w:type="default" r:id="rId45"/>
          <w:footerReference w:type="default" r:id="rId46"/>
          <w:footnotePr>
            <w:pos w:val="beneathText"/>
          </w:footnotePr>
          <w:pgSz w:w="12240" w:h="15840" w:orient="landscape"/>
          <w:pgMar w:top="1440" w:right="1440" w:bottom="1440" w:left="1440" w:header="720" w:footer="720" w:gutter="0"/>
          <w:pgNumType w:start="1"/>
          <w:cols w:space="720"/>
          <w:docGrid w:linePitch="360"/>
        </w:sectPr>
      </w:pPr>
    </w:p>
    <w:p w:rsidR="00D4463C" w:rsidRDefault="00C70CF9">
      <w:pPr>
        <w:pStyle w:val="WW-Title123"/>
        <w:widowControl w:val="0"/>
      </w:pPr>
      <w:r>
        <w:lastRenderedPageBreak/>
        <w:t>Appendix 4</w:t>
      </w:r>
    </w:p>
    <w:p w:rsidR="00D4463C" w:rsidRDefault="00C70CF9">
      <w:pPr>
        <w:pStyle w:val="WW-Title123"/>
        <w:widowControl w:val="0"/>
      </w:pPr>
      <w:r>
        <w:t>DHS Emergency Management Project: Progress to 31 March 2008</w:t>
      </w:r>
    </w:p>
    <w:p w:rsidR="00D4463C" w:rsidRDefault="00C70CF9">
      <w:pPr>
        <w:pStyle w:val="WW-Heading11234"/>
        <w:widowControl w:val="0"/>
        <w:spacing w:line="280" w:lineRule="atLeast"/>
      </w:pPr>
      <w:r>
        <w:t>Purpose:</w:t>
      </w:r>
    </w:p>
    <w:p w:rsidR="00D4463C" w:rsidRDefault="00D4463C">
      <w:pPr>
        <w:pStyle w:val="WW-Body12"/>
        <w:keepNext/>
        <w:widowControl w:val="0"/>
        <w:spacing w:line="280" w:lineRule="atLeast"/>
        <w:jc w:val="both"/>
        <w:rPr>
          <w:rFonts w:ascii="Arial" w:hAnsi="Arial"/>
          <w:sz w:val="24"/>
        </w:rPr>
      </w:pPr>
    </w:p>
    <w:p w:rsidR="00D4463C" w:rsidRDefault="00C70CF9">
      <w:pPr>
        <w:pStyle w:val="WW-Body12"/>
        <w:widowControl w:val="0"/>
        <w:spacing w:line="280" w:lineRule="atLeast"/>
        <w:jc w:val="both"/>
        <w:rPr>
          <w:rFonts w:ascii="Arial" w:hAnsi="Arial"/>
          <w:sz w:val="24"/>
        </w:rPr>
      </w:pPr>
      <w:r>
        <w:rPr>
          <w:rFonts w:ascii="Arial" w:hAnsi="Arial"/>
          <w:sz w:val="24"/>
        </w:rPr>
        <w:t>The aim of this project is to deliver near-real-time earthquake alert capability to emergency operations centres around the State of Alaska. What this means is that within about 1 to 5 minutes of an earthquake being recorded, an audible alarm will occur at the emergency operations centre(s), and information such as the location and magnitude of the earthquake will be displayed on a computer monitor. This will automatically provide emergency operations centres with crucial earthquake information.</w:t>
      </w:r>
    </w:p>
    <w:p w:rsidR="00D4463C" w:rsidRDefault="00D4463C">
      <w:pPr>
        <w:pStyle w:val="WW-Body12"/>
        <w:widowControl w:val="0"/>
        <w:spacing w:line="280" w:lineRule="atLeast"/>
        <w:rPr>
          <w:rFonts w:ascii="Arial" w:hAnsi="Arial"/>
          <w:sz w:val="24"/>
        </w:rPr>
      </w:pPr>
    </w:p>
    <w:p w:rsidR="00D4463C" w:rsidRDefault="00C70CF9">
      <w:pPr>
        <w:pStyle w:val="WW-Body12"/>
        <w:widowControl w:val="0"/>
        <w:spacing w:line="280" w:lineRule="atLeast"/>
        <w:jc w:val="both"/>
        <w:rPr>
          <w:rFonts w:ascii="Arial" w:hAnsi="Arial"/>
          <w:sz w:val="24"/>
        </w:rPr>
      </w:pPr>
      <w:r>
        <w:rPr>
          <w:rFonts w:ascii="Arial" w:hAnsi="Arial"/>
          <w:sz w:val="24"/>
        </w:rPr>
        <w:t>As noted in the May 2007 report the Alaska Earthquake Information Center (AEIC) has identified two software solutions (</w:t>
      </w:r>
      <w:r>
        <w:rPr>
          <w:rFonts w:ascii="Arial" w:hAnsi="Arial"/>
          <w:i/>
          <w:sz w:val="24"/>
        </w:rPr>
        <w:t>Antelope</w:t>
      </w:r>
      <w:r>
        <w:rPr>
          <w:rFonts w:ascii="Arial" w:hAnsi="Arial"/>
          <w:sz w:val="24"/>
        </w:rPr>
        <w:t xml:space="preserve"> and </w:t>
      </w:r>
      <w:r>
        <w:rPr>
          <w:rFonts w:ascii="Arial" w:hAnsi="Arial"/>
          <w:i/>
          <w:sz w:val="24"/>
        </w:rPr>
        <w:t>CISN_Display</w:t>
      </w:r>
      <w:r>
        <w:rPr>
          <w:rFonts w:ascii="Arial" w:hAnsi="Arial"/>
          <w:sz w:val="24"/>
        </w:rPr>
        <w:t>) for delivering near-real-time earthquake alerts to an emergency operations center (EOC). Each EOC will be equipped with an iMac computer running both applications. Further background information can be found in that report.</w:t>
      </w:r>
    </w:p>
    <w:p w:rsidR="00D4463C" w:rsidRDefault="00D4463C">
      <w:pPr>
        <w:pStyle w:val="WW-Body12"/>
        <w:widowControl w:val="0"/>
        <w:spacing w:line="280" w:lineRule="atLeast"/>
        <w:rPr>
          <w:rFonts w:ascii="Arial" w:hAnsi="Arial"/>
          <w:sz w:val="24"/>
        </w:rPr>
      </w:pPr>
    </w:p>
    <w:p w:rsidR="00D4463C" w:rsidRDefault="00C70CF9">
      <w:pPr>
        <w:pStyle w:val="WW-Body12"/>
        <w:widowControl w:val="0"/>
        <w:spacing w:line="280" w:lineRule="atLeast"/>
        <w:jc w:val="both"/>
        <w:rPr>
          <w:rFonts w:ascii="Arial" w:hAnsi="Arial"/>
          <w:b/>
          <w:sz w:val="24"/>
        </w:rPr>
      </w:pPr>
      <w:r>
        <w:rPr>
          <w:rFonts w:ascii="Arial" w:hAnsi="Arial"/>
          <w:b/>
          <w:sz w:val="24"/>
        </w:rPr>
        <w:t>Update:</w:t>
      </w:r>
    </w:p>
    <w:p w:rsidR="00D4463C" w:rsidRDefault="00D4463C">
      <w:pPr>
        <w:pStyle w:val="WW-Body12"/>
        <w:widowControl w:val="0"/>
        <w:spacing w:line="280" w:lineRule="atLeast"/>
        <w:jc w:val="both"/>
        <w:rPr>
          <w:rFonts w:ascii="Arial" w:hAnsi="Arial"/>
          <w:b/>
          <w:sz w:val="24"/>
        </w:rPr>
      </w:pPr>
    </w:p>
    <w:p w:rsidR="00D4463C" w:rsidRDefault="00C70CF9">
      <w:pPr>
        <w:pStyle w:val="WW-Body12"/>
        <w:widowControl w:val="0"/>
        <w:spacing w:line="280" w:lineRule="atLeast"/>
        <w:jc w:val="both"/>
        <w:rPr>
          <w:rFonts w:ascii="Arial" w:hAnsi="Arial"/>
          <w:sz w:val="24"/>
        </w:rPr>
      </w:pPr>
      <w:r>
        <w:rPr>
          <w:rFonts w:ascii="Arial" w:hAnsi="Arial"/>
          <w:sz w:val="24"/>
        </w:rPr>
        <w:t xml:space="preserve">The iMac at the Fairbanks EOC performed well, requiring just one intervention when ip addresses had been modified at the EOC without the AEIC being informed. The new ip address for the iMac simply had to be set on the Geophysical Institute firewall and on the data server (inverse) to rectify the problem. </w:t>
      </w:r>
    </w:p>
    <w:p w:rsidR="00D4463C" w:rsidRDefault="00D4463C">
      <w:pPr>
        <w:pStyle w:val="WW-Body12"/>
        <w:widowControl w:val="0"/>
        <w:spacing w:line="280" w:lineRule="atLeast"/>
        <w:jc w:val="both"/>
        <w:rPr>
          <w:rFonts w:ascii="Arial" w:hAnsi="Arial"/>
          <w:sz w:val="24"/>
        </w:rPr>
      </w:pPr>
    </w:p>
    <w:p w:rsidR="00D4463C" w:rsidRDefault="00C70CF9">
      <w:pPr>
        <w:pStyle w:val="WW-Body12"/>
        <w:widowControl w:val="0"/>
        <w:spacing w:line="280" w:lineRule="atLeast"/>
        <w:jc w:val="both"/>
        <w:rPr>
          <w:rFonts w:ascii="Arial" w:hAnsi="Arial"/>
          <w:sz w:val="24"/>
        </w:rPr>
      </w:pPr>
      <w:r>
        <w:rPr>
          <w:rFonts w:ascii="Arial" w:hAnsi="Arial"/>
          <w:sz w:val="24"/>
        </w:rPr>
        <w:t>Attempts were made to get ip addresses the AEIC needed for transmitting data from the Anchorage strong motion network.</w:t>
      </w:r>
    </w:p>
    <w:p w:rsidR="00D4463C" w:rsidRDefault="00D4463C">
      <w:pPr>
        <w:pStyle w:val="WW-Body12"/>
        <w:widowControl w:val="0"/>
        <w:spacing w:line="280" w:lineRule="atLeast"/>
        <w:jc w:val="both"/>
        <w:rPr>
          <w:rFonts w:ascii="Arial" w:hAnsi="Arial"/>
          <w:sz w:val="24"/>
        </w:rPr>
      </w:pPr>
    </w:p>
    <w:p w:rsidR="00D4463C" w:rsidRDefault="00C70CF9">
      <w:pPr>
        <w:pStyle w:val="WW-Body12"/>
        <w:widowControl w:val="0"/>
        <w:spacing w:line="280" w:lineRule="atLeast"/>
        <w:jc w:val="both"/>
        <w:rPr>
          <w:rFonts w:ascii="Arial" w:hAnsi="Arial"/>
          <w:sz w:val="24"/>
        </w:rPr>
      </w:pPr>
      <w:r>
        <w:rPr>
          <w:rFonts w:ascii="Arial" w:hAnsi="Arial"/>
          <w:sz w:val="24"/>
        </w:rPr>
        <w:t>The Natural Sciences Department at the University of Alaska purchased a similar iMac, and asked the AEIC to configure this for real-time earthquake notification. This has been running since January 11</w:t>
      </w:r>
      <w:r>
        <w:rPr>
          <w:rFonts w:ascii="Arial" w:hAnsi="Arial"/>
          <w:sz w:val="24"/>
          <w:vertAlign w:val="superscript"/>
        </w:rPr>
        <w:t>th</w:t>
      </w:r>
      <w:r>
        <w:rPr>
          <w:rFonts w:ascii="Arial" w:hAnsi="Arial"/>
          <w:sz w:val="24"/>
        </w:rPr>
        <w:t>.</w:t>
      </w:r>
    </w:p>
    <w:p w:rsidR="00D4463C" w:rsidRDefault="00D4463C">
      <w:pPr>
        <w:pStyle w:val="WW-Body12"/>
        <w:widowControl w:val="0"/>
        <w:spacing w:line="280" w:lineRule="atLeast"/>
        <w:jc w:val="both"/>
        <w:rPr>
          <w:rFonts w:ascii="Arial" w:hAnsi="Arial"/>
          <w:sz w:val="24"/>
        </w:rPr>
      </w:pPr>
    </w:p>
    <w:p w:rsidR="00D4463C" w:rsidRDefault="00C70CF9">
      <w:pPr>
        <w:pStyle w:val="WW-Body12"/>
        <w:widowControl w:val="0"/>
        <w:spacing w:line="280" w:lineRule="atLeast"/>
        <w:jc w:val="both"/>
        <w:rPr>
          <w:rFonts w:ascii="TimesNewRoman" w:hAnsi="TimesNewRoman"/>
          <w:b/>
          <w:sz w:val="28"/>
        </w:rPr>
      </w:pPr>
      <w:r>
        <w:rPr>
          <w:rFonts w:ascii="TimesNewRoman" w:hAnsi="TimesNewRoman"/>
          <w:b/>
          <w:sz w:val="28"/>
        </w:rPr>
        <w:t>Further work:</w:t>
      </w:r>
    </w:p>
    <w:p w:rsidR="00D4463C" w:rsidRDefault="00D4463C">
      <w:pPr>
        <w:pStyle w:val="WW-Body12"/>
        <w:widowControl w:val="0"/>
        <w:spacing w:line="280" w:lineRule="atLeast"/>
        <w:jc w:val="both"/>
        <w:rPr>
          <w:rFonts w:ascii="TimesNewRoman" w:hAnsi="TimesNewRoman"/>
          <w:b/>
          <w:sz w:val="28"/>
        </w:rPr>
      </w:pPr>
    </w:p>
    <w:p w:rsidR="00D4463C" w:rsidRDefault="00D4463C">
      <w:pPr>
        <w:pStyle w:val="WW-Body12"/>
        <w:keepNext/>
        <w:widowControl w:val="0"/>
        <w:spacing w:line="280" w:lineRule="atLeast"/>
        <w:jc w:val="both"/>
        <w:rPr>
          <w:rFonts w:ascii="Arial" w:hAnsi="Arial"/>
          <w:sz w:val="24"/>
        </w:rPr>
      </w:pPr>
    </w:p>
    <w:p w:rsidR="00D4463C" w:rsidRDefault="00C70CF9">
      <w:pPr>
        <w:pStyle w:val="WW-Body12"/>
        <w:widowControl w:val="0"/>
        <w:numPr>
          <w:ilvl w:val="0"/>
          <w:numId w:val="48"/>
        </w:numPr>
        <w:tabs>
          <w:tab w:val="clear" w:pos="1440"/>
          <w:tab w:val="clear" w:pos="2880"/>
          <w:tab w:val="clear" w:pos="4320"/>
          <w:tab w:val="clear" w:pos="5760"/>
          <w:tab w:val="clear" w:pos="7200"/>
          <w:tab w:val="clear" w:pos="8640"/>
          <w:tab w:val="left" w:pos="1157"/>
          <w:tab w:val="left" w:pos="2597"/>
          <w:tab w:val="left" w:pos="4037"/>
          <w:tab w:val="left" w:pos="5477"/>
          <w:tab w:val="left" w:pos="6917"/>
          <w:tab w:val="left" w:pos="8357"/>
        </w:tabs>
        <w:spacing w:line="280" w:lineRule="atLeast"/>
        <w:jc w:val="both"/>
        <w:rPr>
          <w:rFonts w:ascii="Arial" w:hAnsi="Arial"/>
          <w:sz w:val="24"/>
        </w:rPr>
      </w:pPr>
      <w:r>
        <w:rPr>
          <w:rFonts w:ascii="Arial" w:hAnsi="Arial"/>
          <w:sz w:val="24"/>
        </w:rPr>
        <w:t>There is part of the real-time system feeding data to the iMacs which is not currently on a UPS or configured to automatic restart following a power outage. At some stage it would be prudent to switch from inverse to kobuk.</w:t>
      </w:r>
    </w:p>
    <w:p w:rsidR="00D4463C" w:rsidRDefault="00D4463C">
      <w:pPr>
        <w:pStyle w:val="WW-Body12"/>
        <w:widowControl w:val="0"/>
        <w:spacing w:line="280" w:lineRule="atLeast"/>
        <w:ind w:left="566"/>
        <w:jc w:val="both"/>
        <w:rPr>
          <w:rFonts w:ascii="Arial" w:hAnsi="Arial"/>
          <w:sz w:val="24"/>
        </w:rPr>
      </w:pPr>
    </w:p>
    <w:p w:rsidR="00D4463C" w:rsidRDefault="00C70CF9">
      <w:pPr>
        <w:pStyle w:val="WW-Body12"/>
        <w:widowControl w:val="0"/>
        <w:numPr>
          <w:ilvl w:val="0"/>
          <w:numId w:val="49"/>
        </w:numPr>
        <w:tabs>
          <w:tab w:val="clear" w:pos="1440"/>
          <w:tab w:val="clear" w:pos="2880"/>
          <w:tab w:val="clear" w:pos="4320"/>
          <w:tab w:val="clear" w:pos="5760"/>
          <w:tab w:val="clear" w:pos="7200"/>
          <w:tab w:val="clear" w:pos="8640"/>
          <w:tab w:val="left" w:pos="874"/>
          <w:tab w:val="left" w:pos="1157"/>
          <w:tab w:val="left" w:pos="2314"/>
          <w:tab w:val="left" w:pos="2597"/>
          <w:tab w:val="left" w:pos="3754"/>
          <w:tab w:val="left" w:pos="4037"/>
          <w:tab w:val="left" w:pos="5194"/>
          <w:tab w:val="left" w:pos="5477"/>
          <w:tab w:val="left" w:pos="6634"/>
          <w:tab w:val="left" w:pos="6917"/>
          <w:tab w:val="left" w:pos="8074"/>
          <w:tab w:val="left" w:pos="8357"/>
        </w:tabs>
        <w:spacing w:line="280" w:lineRule="atLeast"/>
        <w:jc w:val="both"/>
        <w:rPr>
          <w:rFonts w:ascii="Arial" w:hAnsi="Arial"/>
          <w:sz w:val="24"/>
        </w:rPr>
      </w:pPr>
      <w:r>
        <w:rPr>
          <w:rFonts w:ascii="Arial" w:hAnsi="Arial"/>
          <w:sz w:val="24"/>
        </w:rPr>
        <w:t>We have offered to provide Barry Jennings any documentation or other training he feels may be necessary for staff at his office to operate this system effectively. Thus far, no requests have been received. We will make same offer to emergency managers at other sites when iMacs are deployed.</w:t>
      </w:r>
    </w:p>
    <w:p w:rsidR="00D4463C" w:rsidRDefault="00D4463C">
      <w:pPr>
        <w:pStyle w:val="WW-Body12"/>
        <w:widowControl w:val="0"/>
        <w:tabs>
          <w:tab w:val="left" w:pos="1157"/>
          <w:tab w:val="left" w:pos="2597"/>
          <w:tab w:val="left" w:pos="4037"/>
          <w:tab w:val="left" w:pos="5477"/>
          <w:tab w:val="left" w:pos="6917"/>
          <w:tab w:val="left" w:pos="8357"/>
        </w:tabs>
        <w:spacing w:line="280" w:lineRule="atLeast"/>
        <w:ind w:left="283"/>
        <w:jc w:val="both"/>
        <w:rPr>
          <w:rFonts w:ascii="Arial" w:hAnsi="Arial"/>
          <w:sz w:val="24"/>
        </w:rPr>
      </w:pPr>
    </w:p>
    <w:p w:rsidR="00D4463C" w:rsidRDefault="00C70CF9">
      <w:pPr>
        <w:pStyle w:val="WW-Body12"/>
        <w:widowControl w:val="0"/>
        <w:numPr>
          <w:ilvl w:val="0"/>
          <w:numId w:val="50"/>
        </w:numPr>
        <w:tabs>
          <w:tab w:val="clear" w:pos="1440"/>
          <w:tab w:val="clear" w:pos="2880"/>
          <w:tab w:val="clear" w:pos="4320"/>
          <w:tab w:val="clear" w:pos="5760"/>
          <w:tab w:val="clear" w:pos="7200"/>
          <w:tab w:val="clear" w:pos="8640"/>
          <w:tab w:val="left" w:pos="874"/>
          <w:tab w:val="left" w:pos="1157"/>
          <w:tab w:val="left" w:pos="2314"/>
          <w:tab w:val="left" w:pos="2597"/>
          <w:tab w:val="left" w:pos="3754"/>
          <w:tab w:val="left" w:pos="4037"/>
          <w:tab w:val="left" w:pos="5194"/>
          <w:tab w:val="left" w:pos="5477"/>
          <w:tab w:val="left" w:pos="6634"/>
          <w:tab w:val="left" w:pos="6917"/>
          <w:tab w:val="left" w:pos="8074"/>
          <w:tab w:val="left" w:pos="8357"/>
        </w:tabs>
        <w:spacing w:line="280" w:lineRule="atLeast"/>
        <w:jc w:val="both"/>
        <w:rPr>
          <w:rFonts w:ascii="Arial" w:hAnsi="Arial"/>
          <w:sz w:val="24"/>
        </w:rPr>
      </w:pPr>
      <w:r>
        <w:rPr>
          <w:rFonts w:ascii="Arial" w:hAnsi="Arial"/>
          <w:sz w:val="24"/>
        </w:rPr>
        <w:t xml:space="preserve">We will deploy two iMacs in Anchorage as soon as we have the necessary ip addresses. </w:t>
      </w:r>
    </w:p>
    <w:p w:rsidR="00D4463C" w:rsidRDefault="00D4463C">
      <w:pPr>
        <w:pStyle w:val="WW-Body12"/>
        <w:widowControl w:val="0"/>
        <w:spacing w:line="280" w:lineRule="atLeast"/>
        <w:jc w:val="both"/>
        <w:rPr>
          <w:rFonts w:ascii="Arial" w:hAnsi="Arial"/>
          <w:sz w:val="24"/>
        </w:rPr>
      </w:pPr>
    </w:p>
    <w:p w:rsidR="00D4463C" w:rsidRDefault="00D4463C">
      <w:pPr>
        <w:pStyle w:val="WW-Body12"/>
        <w:widowControl w:val="0"/>
        <w:spacing w:line="280" w:lineRule="atLeast"/>
        <w:rPr>
          <w:rFonts w:ascii="Arial" w:hAnsi="Arial"/>
          <w:sz w:val="24"/>
        </w:rPr>
      </w:pPr>
    </w:p>
    <w:p w:rsidR="00D4463C" w:rsidRDefault="00D4463C">
      <w:pPr>
        <w:pStyle w:val="WW-Body12"/>
        <w:widowControl w:val="0"/>
        <w:spacing w:line="280" w:lineRule="atLeast"/>
        <w:rPr>
          <w:rFonts w:ascii="Arial" w:hAnsi="Arial"/>
          <w:sz w:val="24"/>
        </w:rPr>
      </w:pPr>
    </w:p>
    <w:p w:rsidR="00D4463C" w:rsidRDefault="00C70CF9">
      <w:pPr>
        <w:pStyle w:val="WW-Body12"/>
        <w:widowControl w:val="0"/>
        <w:spacing w:line="280" w:lineRule="atLeast"/>
        <w:jc w:val="both"/>
        <w:rPr>
          <w:rFonts w:ascii="Arial" w:hAnsi="Arial"/>
          <w:i/>
        </w:rPr>
      </w:pPr>
      <w:r>
        <w:rPr>
          <w:rFonts w:ascii="Arial" w:hAnsi="Arial"/>
          <w:i/>
        </w:rPr>
        <w:t>Glenn Thompson</w:t>
      </w:r>
    </w:p>
    <w:p w:rsidR="00D4463C" w:rsidRDefault="00C70CF9">
      <w:pPr>
        <w:pStyle w:val="WW-Body12"/>
        <w:widowControl w:val="0"/>
        <w:spacing w:line="280" w:lineRule="atLeast"/>
        <w:jc w:val="both"/>
        <w:rPr>
          <w:rFonts w:ascii="Arial" w:hAnsi="Arial"/>
          <w:i/>
        </w:rPr>
      </w:pPr>
      <w:r>
        <w:rPr>
          <w:rFonts w:ascii="Arial" w:hAnsi="Arial"/>
          <w:i/>
        </w:rPr>
        <w:t>AEIC Seismologist</w:t>
      </w:r>
    </w:p>
    <w:p w:rsidR="00D4463C" w:rsidRDefault="00C70CF9">
      <w:pPr>
        <w:pStyle w:val="WW-Body12"/>
        <w:widowControl w:val="0"/>
        <w:spacing w:line="280" w:lineRule="atLeast"/>
        <w:jc w:val="both"/>
        <w:rPr>
          <w:rFonts w:ascii="Arial" w:hAnsi="Arial"/>
          <w:i/>
        </w:rPr>
      </w:pPr>
      <w:r>
        <w:rPr>
          <w:rFonts w:ascii="Arial" w:hAnsi="Arial"/>
          <w:i/>
        </w:rPr>
        <w:t>31 March 2008</w:t>
      </w:r>
    </w:p>
    <w:p w:rsidR="00D4463C" w:rsidRDefault="00D4463C">
      <w:pPr>
        <w:pStyle w:val="WW-Body12"/>
        <w:widowControl w:val="0"/>
        <w:spacing w:line="280" w:lineRule="atLeast"/>
        <w:rPr>
          <w:rFonts w:ascii="Arial" w:hAnsi="Arial"/>
          <w:sz w:val="24"/>
        </w:rPr>
      </w:pPr>
    </w:p>
    <w:p w:rsidR="00D4463C" w:rsidRDefault="00D4463C">
      <w:pPr>
        <w:pStyle w:val="WW-Body12"/>
        <w:widowControl w:val="0"/>
        <w:spacing w:line="280" w:lineRule="atLeast"/>
        <w:rPr>
          <w:rFonts w:ascii="Arial" w:hAnsi="Arial"/>
          <w:sz w:val="24"/>
        </w:rPr>
      </w:pPr>
    </w:p>
    <w:p w:rsidR="00D4463C" w:rsidRDefault="00D4463C">
      <w:pPr>
        <w:pStyle w:val="WW-Body12"/>
        <w:widowControl w:val="0"/>
        <w:spacing w:line="280" w:lineRule="atLeast"/>
        <w:rPr>
          <w:rFonts w:ascii="Arial" w:hAnsi="Arial"/>
          <w:sz w:val="24"/>
        </w:rPr>
      </w:pPr>
    </w:p>
    <w:p w:rsidR="00D4463C" w:rsidRDefault="00D4463C">
      <w:pPr>
        <w:spacing w:before="120" w:after="120"/>
        <w:jc w:val="both"/>
        <w:rPr>
          <w:szCs w:val="24"/>
        </w:rPr>
      </w:pPr>
    </w:p>
    <w:p w:rsidR="00D4463C" w:rsidRDefault="00D4463C">
      <w:pPr>
        <w:pStyle w:val="WW-Title123"/>
        <w:widowControl w:val="0"/>
      </w:pPr>
    </w:p>
    <w:p w:rsidR="00D4463C" w:rsidRDefault="00C70CF9">
      <w:pPr>
        <w:rPr>
          <w:rFonts w:ascii="TimesNewRoman" w:hAnsi="TimesNewRoman"/>
          <w:b/>
          <w:color w:val="000000"/>
          <w:sz w:val="36"/>
        </w:rPr>
      </w:pPr>
      <w:r>
        <w:br w:type="page"/>
      </w:r>
      <w:r>
        <w:lastRenderedPageBreak/>
        <w:t>Appendix 5</w:t>
      </w:r>
    </w:p>
    <w:p w:rsidR="00D4463C" w:rsidRDefault="00C70CF9">
      <w:pPr>
        <w:pStyle w:val="WW-Title123"/>
        <w:widowControl w:val="0"/>
      </w:pPr>
      <w:r>
        <w:t>DHS Emergency Management Project: Progress to 30 June 2008</w:t>
      </w:r>
    </w:p>
    <w:p w:rsidR="00D4463C" w:rsidRDefault="00C70CF9">
      <w:pPr>
        <w:pStyle w:val="WW-Heading11234"/>
        <w:widowControl w:val="0"/>
        <w:spacing w:line="280" w:lineRule="atLeast"/>
      </w:pPr>
      <w:r>
        <w:t>Purpose:</w:t>
      </w:r>
    </w:p>
    <w:p w:rsidR="00D4463C" w:rsidRDefault="00D4463C">
      <w:pPr>
        <w:pStyle w:val="WW-Body12"/>
        <w:keepNext/>
        <w:widowControl w:val="0"/>
        <w:spacing w:line="280" w:lineRule="atLeast"/>
        <w:jc w:val="both"/>
        <w:rPr>
          <w:rFonts w:ascii="Arial" w:hAnsi="Arial"/>
          <w:sz w:val="24"/>
        </w:rPr>
      </w:pPr>
    </w:p>
    <w:p w:rsidR="00D4463C" w:rsidRDefault="00C70CF9">
      <w:pPr>
        <w:pStyle w:val="WW-Body12"/>
        <w:widowControl w:val="0"/>
        <w:spacing w:line="280" w:lineRule="atLeast"/>
        <w:jc w:val="both"/>
        <w:rPr>
          <w:rFonts w:ascii="Arial" w:hAnsi="Arial"/>
          <w:sz w:val="24"/>
        </w:rPr>
      </w:pPr>
      <w:r>
        <w:rPr>
          <w:rFonts w:ascii="Arial" w:hAnsi="Arial"/>
          <w:sz w:val="24"/>
        </w:rPr>
        <w:t>The aim of this project is to deliver near-real-time earthquake alert capability to emergency operations centres around the State of Alaska. What this means is that within about 1 to 5 minutes of an earthquake being recorded, an audible alarm will occur at the emergency operations centre(s), and information such as the location and magnitude of the earthquake will be displayed on a computer monitor. This will automatically provide emergency operations centres with crucial earthquake information.</w:t>
      </w:r>
    </w:p>
    <w:p w:rsidR="00D4463C" w:rsidRDefault="00D4463C">
      <w:pPr>
        <w:pStyle w:val="WW-Body12"/>
        <w:widowControl w:val="0"/>
        <w:spacing w:line="280" w:lineRule="atLeast"/>
        <w:rPr>
          <w:rFonts w:ascii="Arial" w:hAnsi="Arial"/>
          <w:sz w:val="24"/>
        </w:rPr>
      </w:pPr>
    </w:p>
    <w:p w:rsidR="00D4463C" w:rsidRDefault="00C70CF9">
      <w:pPr>
        <w:pStyle w:val="WW-Body12"/>
        <w:widowControl w:val="0"/>
        <w:spacing w:line="280" w:lineRule="atLeast"/>
        <w:jc w:val="both"/>
        <w:rPr>
          <w:rFonts w:ascii="Arial" w:hAnsi="Arial"/>
          <w:sz w:val="24"/>
        </w:rPr>
      </w:pPr>
      <w:r>
        <w:rPr>
          <w:rFonts w:ascii="Arial" w:hAnsi="Arial"/>
          <w:sz w:val="24"/>
        </w:rPr>
        <w:t>As noted in the May 2007 report the Alaska Earthquake Information Center (AEIC) has identified two software solutions (</w:t>
      </w:r>
      <w:r>
        <w:rPr>
          <w:rFonts w:ascii="Arial" w:hAnsi="Arial"/>
          <w:i/>
          <w:sz w:val="24"/>
        </w:rPr>
        <w:t>Antelope</w:t>
      </w:r>
      <w:r>
        <w:rPr>
          <w:rFonts w:ascii="Arial" w:hAnsi="Arial"/>
          <w:sz w:val="24"/>
        </w:rPr>
        <w:t xml:space="preserve"> and </w:t>
      </w:r>
      <w:r>
        <w:rPr>
          <w:rFonts w:ascii="Arial" w:hAnsi="Arial"/>
          <w:i/>
          <w:sz w:val="24"/>
        </w:rPr>
        <w:t>CISN_Display</w:t>
      </w:r>
      <w:r>
        <w:rPr>
          <w:rFonts w:ascii="Arial" w:hAnsi="Arial"/>
          <w:sz w:val="24"/>
        </w:rPr>
        <w:t>) for delivering near-real-time earthquake alerts to an emergency operations center (EOC). Each EOC will be equipped with an iMac computer running both applications. Further background information can be found in that report.</w:t>
      </w:r>
    </w:p>
    <w:p w:rsidR="00D4463C" w:rsidRDefault="00D4463C">
      <w:pPr>
        <w:pStyle w:val="WW-Body12"/>
        <w:widowControl w:val="0"/>
        <w:spacing w:line="280" w:lineRule="atLeast"/>
        <w:rPr>
          <w:rFonts w:ascii="Arial" w:hAnsi="Arial"/>
          <w:sz w:val="24"/>
        </w:rPr>
      </w:pPr>
    </w:p>
    <w:p w:rsidR="00D4463C" w:rsidRDefault="00C70CF9">
      <w:pPr>
        <w:pStyle w:val="WW-Body12"/>
        <w:widowControl w:val="0"/>
        <w:spacing w:line="280" w:lineRule="atLeast"/>
        <w:jc w:val="both"/>
        <w:rPr>
          <w:rFonts w:ascii="Arial" w:hAnsi="Arial"/>
          <w:b/>
          <w:sz w:val="24"/>
        </w:rPr>
      </w:pPr>
      <w:r>
        <w:rPr>
          <w:rFonts w:ascii="Arial" w:hAnsi="Arial"/>
          <w:b/>
          <w:sz w:val="24"/>
        </w:rPr>
        <w:t>Update:</w:t>
      </w:r>
    </w:p>
    <w:p w:rsidR="00D4463C" w:rsidRDefault="00D4463C">
      <w:pPr>
        <w:pStyle w:val="WW-Body12"/>
        <w:widowControl w:val="0"/>
        <w:spacing w:line="280" w:lineRule="atLeast"/>
        <w:jc w:val="both"/>
        <w:rPr>
          <w:rFonts w:ascii="Arial" w:hAnsi="Arial"/>
          <w:sz w:val="24"/>
        </w:rPr>
      </w:pPr>
    </w:p>
    <w:p w:rsidR="00D4463C" w:rsidRDefault="00C70CF9">
      <w:pPr>
        <w:pStyle w:val="WW-Body12"/>
        <w:widowControl w:val="0"/>
        <w:spacing w:line="280" w:lineRule="atLeast"/>
        <w:jc w:val="both"/>
        <w:rPr>
          <w:rFonts w:ascii="Arial" w:hAnsi="Arial"/>
          <w:sz w:val="24"/>
        </w:rPr>
      </w:pPr>
      <w:r>
        <w:rPr>
          <w:rFonts w:ascii="Arial" w:hAnsi="Arial"/>
          <w:sz w:val="24"/>
        </w:rPr>
        <w:t>An earthquake notification computer was successful installed at two EOCs in Anchorage this quarter. The first was installed at the National Guard Armory at Fort Richardson on April 30</w:t>
      </w:r>
      <w:r>
        <w:rPr>
          <w:rFonts w:ascii="Arial" w:hAnsi="Arial"/>
          <w:sz w:val="24"/>
          <w:vertAlign w:val="superscript"/>
        </w:rPr>
        <w:t>th</w:t>
      </w:r>
      <w:r>
        <w:rPr>
          <w:rFonts w:ascii="Arial" w:hAnsi="Arial"/>
          <w:sz w:val="24"/>
        </w:rPr>
        <w:t>. The second was installed at the Municipality of Anchorage EOC on May 1</w:t>
      </w:r>
      <w:r>
        <w:rPr>
          <w:rFonts w:ascii="Arial" w:hAnsi="Arial"/>
          <w:sz w:val="24"/>
          <w:vertAlign w:val="superscript"/>
        </w:rPr>
        <w:t>st</w:t>
      </w:r>
      <w:r>
        <w:rPr>
          <w:rFonts w:ascii="Arial" w:hAnsi="Arial"/>
          <w:sz w:val="24"/>
        </w:rPr>
        <w:t>. Each inst</w:t>
      </w:r>
      <w:r w:rsidR="00882CEB">
        <w:rPr>
          <w:rFonts w:ascii="Arial" w:hAnsi="Arial"/>
          <w:sz w:val="24"/>
        </w:rPr>
        <w:t xml:space="preserve">allation was </w:t>
      </w:r>
      <w:r>
        <w:rPr>
          <w:rFonts w:ascii="Arial" w:hAnsi="Arial"/>
          <w:sz w:val="24"/>
        </w:rPr>
        <w:t xml:space="preserve">comfortably completed within 1 work day. However, since the computers had to be driven down from Fairbanks, this was a 4 day trip. </w:t>
      </w:r>
    </w:p>
    <w:p w:rsidR="00D4463C" w:rsidRDefault="00D4463C">
      <w:pPr>
        <w:pStyle w:val="WW-Body12"/>
        <w:widowControl w:val="0"/>
        <w:spacing w:line="280" w:lineRule="atLeast"/>
        <w:jc w:val="both"/>
        <w:rPr>
          <w:rFonts w:ascii="Arial" w:hAnsi="Arial"/>
          <w:sz w:val="24"/>
        </w:rPr>
      </w:pPr>
    </w:p>
    <w:p w:rsidR="00D4463C" w:rsidRDefault="00C70CF9">
      <w:pPr>
        <w:pStyle w:val="WW-Body12"/>
        <w:widowControl w:val="0"/>
        <w:spacing w:line="280" w:lineRule="atLeast"/>
        <w:jc w:val="both"/>
        <w:rPr>
          <w:rFonts w:ascii="Arial" w:hAnsi="Arial"/>
          <w:sz w:val="24"/>
        </w:rPr>
      </w:pPr>
      <w:r>
        <w:rPr>
          <w:rFonts w:ascii="Arial" w:hAnsi="Arial"/>
          <w:sz w:val="24"/>
        </w:rPr>
        <w:t>In addition to these iMacs, there is are identical machines running on the 'AEIC wall' and in my office, on the giseis and GI wireless networks respectively. Moreover, there is Bill Witte's iMac in the Natural Sciences building. In total, 6 earthquake notification computers are running, and without difficulty.</w:t>
      </w:r>
    </w:p>
    <w:p w:rsidR="00D4463C" w:rsidRDefault="00D4463C">
      <w:pPr>
        <w:pStyle w:val="WW-Body12"/>
        <w:widowControl w:val="0"/>
        <w:spacing w:line="280" w:lineRule="atLeast"/>
        <w:jc w:val="both"/>
        <w:rPr>
          <w:rFonts w:ascii="Arial" w:hAnsi="Arial"/>
          <w:sz w:val="24"/>
        </w:rPr>
      </w:pPr>
    </w:p>
    <w:p w:rsidR="00D4463C" w:rsidRDefault="00C70CF9">
      <w:pPr>
        <w:pStyle w:val="WW-Body12"/>
        <w:widowControl w:val="0"/>
        <w:spacing w:line="280" w:lineRule="atLeast"/>
        <w:jc w:val="both"/>
        <w:rPr>
          <w:rFonts w:ascii="Arial" w:hAnsi="Arial"/>
          <w:sz w:val="24"/>
        </w:rPr>
      </w:pPr>
      <w:r>
        <w:rPr>
          <w:rFonts w:ascii="Arial" w:hAnsi="Arial"/>
          <w:sz w:val="24"/>
        </w:rPr>
        <w:t>On May 30</w:t>
      </w:r>
      <w:r>
        <w:rPr>
          <w:rFonts w:ascii="Arial" w:hAnsi="Arial"/>
          <w:sz w:val="24"/>
          <w:vertAlign w:val="superscript"/>
        </w:rPr>
        <w:t>th</w:t>
      </w:r>
      <w:r>
        <w:rPr>
          <w:rFonts w:ascii="Arial" w:hAnsi="Arial"/>
          <w:sz w:val="24"/>
        </w:rPr>
        <w:t>, Mark Roberts provided preliminary contact information for deployment of  the four remaining earthquake notification computers. So far there has been no decision made by the individual EOCs regarding when and where to deploy these computers, nor have any ip addresses been provided.</w:t>
      </w:r>
    </w:p>
    <w:p w:rsidR="00D4463C" w:rsidRDefault="00D4463C">
      <w:pPr>
        <w:pStyle w:val="WW-Body12"/>
        <w:widowControl w:val="0"/>
        <w:spacing w:line="280" w:lineRule="atLeast"/>
        <w:jc w:val="both"/>
        <w:rPr>
          <w:rFonts w:ascii="Arial" w:hAnsi="Arial"/>
          <w:sz w:val="24"/>
        </w:rPr>
      </w:pPr>
    </w:p>
    <w:p w:rsidR="00D4463C" w:rsidRDefault="00C70CF9">
      <w:pPr>
        <w:pStyle w:val="WW-Body12"/>
        <w:widowControl w:val="0"/>
        <w:spacing w:line="280" w:lineRule="atLeast"/>
        <w:jc w:val="both"/>
        <w:rPr>
          <w:rFonts w:ascii="Arial" w:hAnsi="Arial"/>
          <w:sz w:val="24"/>
        </w:rPr>
      </w:pPr>
      <w:r>
        <w:rPr>
          <w:rFonts w:ascii="Arial" w:hAnsi="Arial"/>
          <w:sz w:val="24"/>
        </w:rPr>
        <w:t xml:space="preserve">As the previous quarterly report suggested, the software has been very stable, and consequently there has been a much reduced need for software development this quarter. With the software development phase behind, the main cause of delay in this project has been administratio n and management. Here are the necessary steps as a </w:t>
      </w:r>
      <w:r>
        <w:rPr>
          <w:rFonts w:ascii="Arial" w:hAnsi="Arial"/>
          <w:sz w:val="24"/>
        </w:rPr>
        <w:lastRenderedPageBreak/>
        <w:t>list:</w:t>
      </w:r>
    </w:p>
    <w:p w:rsidR="00D4463C" w:rsidRDefault="00C70CF9">
      <w:pPr>
        <w:pStyle w:val="WW-Body12"/>
        <w:widowControl w:val="0"/>
        <w:numPr>
          <w:ilvl w:val="0"/>
          <w:numId w:val="51"/>
        </w:numPr>
        <w:spacing w:line="280" w:lineRule="atLeast"/>
        <w:jc w:val="both"/>
        <w:rPr>
          <w:rFonts w:ascii="Arial" w:hAnsi="Arial"/>
          <w:sz w:val="24"/>
        </w:rPr>
      </w:pPr>
      <w:r>
        <w:rPr>
          <w:rFonts w:ascii="Arial" w:hAnsi="Arial"/>
          <w:sz w:val="24"/>
        </w:rPr>
        <w:t>Get the preliminary contact information.</w:t>
      </w:r>
    </w:p>
    <w:p w:rsidR="00D4463C" w:rsidRDefault="00C70CF9">
      <w:pPr>
        <w:pStyle w:val="WW-Body12"/>
        <w:widowControl w:val="0"/>
        <w:numPr>
          <w:ilvl w:val="0"/>
          <w:numId w:val="51"/>
        </w:numPr>
        <w:spacing w:line="280" w:lineRule="atLeast"/>
        <w:jc w:val="both"/>
        <w:rPr>
          <w:rFonts w:ascii="Arial" w:hAnsi="Arial"/>
          <w:sz w:val="24"/>
        </w:rPr>
      </w:pPr>
      <w:r>
        <w:rPr>
          <w:rFonts w:ascii="Arial" w:hAnsi="Arial"/>
          <w:sz w:val="24"/>
        </w:rPr>
        <w:t>Contact the Emergency Manager, explain the project, and ask for the address where the computer should be installed, and the contact information for the person in charge of computer networking. Convince them the computer is beneficial for them, as is not a burden in any way.</w:t>
      </w:r>
    </w:p>
    <w:p w:rsidR="00D4463C" w:rsidRDefault="00C70CF9">
      <w:pPr>
        <w:pStyle w:val="WW-Body12"/>
        <w:widowControl w:val="0"/>
        <w:numPr>
          <w:ilvl w:val="0"/>
          <w:numId w:val="51"/>
        </w:numPr>
        <w:spacing w:line="280" w:lineRule="atLeast"/>
        <w:jc w:val="both"/>
        <w:rPr>
          <w:rFonts w:ascii="Arial" w:hAnsi="Arial"/>
          <w:sz w:val="24"/>
        </w:rPr>
      </w:pPr>
      <w:r>
        <w:rPr>
          <w:rFonts w:ascii="Arial" w:hAnsi="Arial"/>
          <w:sz w:val="24"/>
        </w:rPr>
        <w:t>Contact the Head of Computer Networking. Explain the project, and the need for a static ip address and ssh access.</w:t>
      </w:r>
    </w:p>
    <w:p w:rsidR="00D4463C" w:rsidRDefault="00C70CF9">
      <w:pPr>
        <w:pStyle w:val="WW-Body12"/>
        <w:widowControl w:val="0"/>
        <w:numPr>
          <w:ilvl w:val="0"/>
          <w:numId w:val="51"/>
        </w:numPr>
        <w:spacing w:line="280" w:lineRule="atLeast"/>
        <w:jc w:val="both"/>
        <w:rPr>
          <w:rFonts w:ascii="Arial" w:hAnsi="Arial"/>
          <w:sz w:val="24"/>
        </w:rPr>
      </w:pPr>
      <w:r>
        <w:rPr>
          <w:rFonts w:ascii="Arial" w:hAnsi="Arial"/>
          <w:sz w:val="24"/>
        </w:rPr>
        <w:t>Agree a date for installation. Also determine how to get there, and make an appointment with someone who can provide access to the office in which the computer will be located.</w:t>
      </w:r>
    </w:p>
    <w:p w:rsidR="00D4463C" w:rsidRDefault="00C70CF9">
      <w:pPr>
        <w:pStyle w:val="WW-Body12"/>
        <w:widowControl w:val="0"/>
        <w:numPr>
          <w:ilvl w:val="0"/>
          <w:numId w:val="51"/>
        </w:numPr>
        <w:spacing w:line="280" w:lineRule="atLeast"/>
        <w:jc w:val="both"/>
        <w:rPr>
          <w:rFonts w:ascii="Arial" w:hAnsi="Arial"/>
          <w:sz w:val="24"/>
        </w:rPr>
      </w:pPr>
      <w:r>
        <w:rPr>
          <w:rFonts w:ascii="Arial" w:hAnsi="Arial"/>
          <w:sz w:val="24"/>
        </w:rPr>
        <w:t>Install Antelope, xtools, CISN_Display, Perl modules and project software on the computer. Ensure it works while connected to the GI Wireless network (½ day).</w:t>
      </w:r>
    </w:p>
    <w:p w:rsidR="00D4463C" w:rsidRDefault="00C70CF9">
      <w:pPr>
        <w:pStyle w:val="WW-Body12"/>
        <w:widowControl w:val="0"/>
        <w:numPr>
          <w:ilvl w:val="0"/>
          <w:numId w:val="51"/>
        </w:numPr>
        <w:spacing w:line="280" w:lineRule="atLeast"/>
        <w:jc w:val="both"/>
        <w:rPr>
          <w:rFonts w:ascii="Arial" w:hAnsi="Arial"/>
          <w:sz w:val="24"/>
        </w:rPr>
      </w:pPr>
      <w:r>
        <w:rPr>
          <w:rFonts w:ascii="Arial" w:hAnsi="Arial"/>
          <w:sz w:val="24"/>
        </w:rPr>
        <w:t>Ask Paul Delys to allow a hole for the given ip address through the GI Firewall on ports 22 and 6510 (0 day).</w:t>
      </w:r>
    </w:p>
    <w:p w:rsidR="00D4463C" w:rsidRDefault="00C70CF9">
      <w:pPr>
        <w:pStyle w:val="WW-Body12"/>
        <w:widowControl w:val="0"/>
        <w:numPr>
          <w:ilvl w:val="0"/>
          <w:numId w:val="51"/>
        </w:numPr>
        <w:spacing w:line="280" w:lineRule="atLeast"/>
        <w:jc w:val="both"/>
        <w:rPr>
          <w:rFonts w:ascii="Arial" w:hAnsi="Arial"/>
          <w:sz w:val="24"/>
        </w:rPr>
      </w:pPr>
      <w:r>
        <w:rPr>
          <w:rFonts w:ascii="Arial" w:hAnsi="Arial"/>
          <w:sz w:val="24"/>
        </w:rPr>
        <w:t>Get a travel authorisation signed (¼ day)</w:t>
      </w:r>
    </w:p>
    <w:p w:rsidR="00D4463C" w:rsidRDefault="00C70CF9">
      <w:pPr>
        <w:pStyle w:val="WW-Body12"/>
        <w:widowControl w:val="0"/>
        <w:numPr>
          <w:ilvl w:val="0"/>
          <w:numId w:val="51"/>
        </w:numPr>
        <w:spacing w:line="280" w:lineRule="atLeast"/>
        <w:jc w:val="both"/>
        <w:rPr>
          <w:rFonts w:ascii="Arial" w:hAnsi="Arial"/>
          <w:sz w:val="24"/>
        </w:rPr>
      </w:pPr>
      <w:r>
        <w:rPr>
          <w:rFonts w:ascii="Arial" w:hAnsi="Arial"/>
          <w:sz w:val="24"/>
        </w:rPr>
        <w:t>Deploy and test (1 day).</w:t>
      </w:r>
    </w:p>
    <w:p w:rsidR="00D4463C" w:rsidRDefault="00C70CF9">
      <w:pPr>
        <w:pStyle w:val="WW-Body12"/>
        <w:widowControl w:val="0"/>
        <w:numPr>
          <w:ilvl w:val="0"/>
          <w:numId w:val="51"/>
        </w:numPr>
        <w:spacing w:line="280" w:lineRule="atLeast"/>
        <w:jc w:val="both"/>
        <w:rPr>
          <w:rFonts w:ascii="Arial" w:hAnsi="Arial"/>
          <w:sz w:val="24"/>
        </w:rPr>
      </w:pPr>
      <w:r>
        <w:rPr>
          <w:rFonts w:ascii="Arial" w:hAnsi="Arial"/>
          <w:sz w:val="24"/>
        </w:rPr>
        <w:t>Complete a travel claim (¼ day).</w:t>
      </w:r>
    </w:p>
    <w:p w:rsidR="00D4463C" w:rsidRDefault="00D4463C">
      <w:pPr>
        <w:pStyle w:val="WW-Body12"/>
        <w:widowControl w:val="0"/>
        <w:spacing w:line="280" w:lineRule="atLeast"/>
        <w:jc w:val="both"/>
        <w:rPr>
          <w:rFonts w:ascii="Arial" w:hAnsi="Arial"/>
          <w:sz w:val="24"/>
        </w:rPr>
      </w:pPr>
    </w:p>
    <w:p w:rsidR="00D4463C" w:rsidRDefault="00C70CF9">
      <w:pPr>
        <w:pStyle w:val="WW-Body12"/>
        <w:widowControl w:val="0"/>
        <w:spacing w:line="280" w:lineRule="atLeast"/>
        <w:jc w:val="both"/>
        <w:rPr>
          <w:rFonts w:ascii="Arial" w:hAnsi="Arial"/>
          <w:sz w:val="24"/>
        </w:rPr>
      </w:pPr>
      <w:r>
        <w:rPr>
          <w:rFonts w:ascii="Arial" w:hAnsi="Arial"/>
          <w:sz w:val="24"/>
        </w:rPr>
        <w:t xml:space="preserve">Experience has shown that the first 4 steps can take weeks or months. </w:t>
      </w:r>
    </w:p>
    <w:p w:rsidR="00D4463C" w:rsidRDefault="00D4463C">
      <w:pPr>
        <w:pStyle w:val="WW-Body12"/>
        <w:widowControl w:val="0"/>
        <w:spacing w:line="280" w:lineRule="atLeast"/>
        <w:jc w:val="both"/>
        <w:rPr>
          <w:rFonts w:ascii="Arial" w:hAnsi="Arial"/>
          <w:sz w:val="24"/>
        </w:rPr>
      </w:pPr>
    </w:p>
    <w:p w:rsidR="00D4463C" w:rsidRDefault="00C70CF9">
      <w:pPr>
        <w:pStyle w:val="WW-Body12"/>
        <w:widowControl w:val="0"/>
        <w:spacing w:line="280" w:lineRule="atLeast"/>
        <w:jc w:val="both"/>
        <w:rPr>
          <w:rFonts w:ascii="Arial" w:hAnsi="Arial"/>
          <w:sz w:val="24"/>
        </w:rPr>
      </w:pPr>
      <w:r>
        <w:rPr>
          <w:rFonts w:ascii="Arial" w:hAnsi="Arial"/>
          <w:sz w:val="24"/>
        </w:rPr>
        <w:t xml:space="preserve">The data server </w:t>
      </w:r>
      <w:r>
        <w:rPr>
          <w:rFonts w:ascii="Arial" w:hAnsi="Arial"/>
          <w:i/>
          <w:iCs/>
          <w:sz w:val="24"/>
        </w:rPr>
        <w:t>inverse</w:t>
      </w:r>
      <w:r>
        <w:rPr>
          <w:rFonts w:ascii="Arial" w:hAnsi="Arial"/>
          <w:sz w:val="24"/>
        </w:rPr>
        <w:t xml:space="preserve"> has now been upgraded to a more powerful computer and is also now in the server room, so power should now automatically failover to UPS and a backup generator, providing greater reliability. </w:t>
      </w:r>
    </w:p>
    <w:p w:rsidR="00D4463C" w:rsidRDefault="00D4463C">
      <w:pPr>
        <w:pStyle w:val="WW-Body12"/>
        <w:widowControl w:val="0"/>
        <w:spacing w:line="280" w:lineRule="atLeast"/>
        <w:jc w:val="both"/>
        <w:rPr>
          <w:rFonts w:ascii="Arial" w:hAnsi="Arial"/>
          <w:sz w:val="24"/>
        </w:rPr>
      </w:pPr>
    </w:p>
    <w:p w:rsidR="00D4463C" w:rsidRDefault="00C70CF9">
      <w:pPr>
        <w:pStyle w:val="WW-Body12"/>
        <w:widowControl w:val="0"/>
        <w:spacing w:line="280" w:lineRule="atLeast"/>
        <w:jc w:val="both"/>
        <w:rPr>
          <w:rFonts w:ascii="TimesNewRoman" w:hAnsi="TimesNewRoman"/>
          <w:b/>
          <w:sz w:val="28"/>
        </w:rPr>
      </w:pPr>
      <w:r>
        <w:rPr>
          <w:rFonts w:ascii="TimesNewRoman" w:hAnsi="TimesNewRoman"/>
          <w:b/>
          <w:sz w:val="28"/>
        </w:rPr>
        <w:t>Further work:</w:t>
      </w:r>
    </w:p>
    <w:p w:rsidR="00D4463C" w:rsidRDefault="00D4463C">
      <w:pPr>
        <w:pStyle w:val="WW-Body12"/>
        <w:widowControl w:val="0"/>
        <w:spacing w:line="280" w:lineRule="atLeast"/>
        <w:ind w:left="566"/>
        <w:jc w:val="both"/>
        <w:rPr>
          <w:rFonts w:ascii="Arial" w:hAnsi="Arial"/>
          <w:sz w:val="24"/>
        </w:rPr>
      </w:pPr>
    </w:p>
    <w:p w:rsidR="00D4463C" w:rsidRDefault="00C70CF9">
      <w:pPr>
        <w:pStyle w:val="WW-Body12"/>
        <w:widowControl w:val="0"/>
        <w:numPr>
          <w:ilvl w:val="0"/>
          <w:numId w:val="49"/>
        </w:numPr>
        <w:tabs>
          <w:tab w:val="clear" w:pos="1440"/>
          <w:tab w:val="clear" w:pos="2880"/>
          <w:tab w:val="clear" w:pos="4320"/>
          <w:tab w:val="clear" w:pos="5760"/>
          <w:tab w:val="clear" w:pos="7200"/>
          <w:tab w:val="clear" w:pos="8640"/>
          <w:tab w:val="left" w:pos="874"/>
          <w:tab w:val="left" w:pos="1157"/>
          <w:tab w:val="left" w:pos="2314"/>
          <w:tab w:val="left" w:pos="2597"/>
          <w:tab w:val="left" w:pos="3754"/>
          <w:tab w:val="left" w:pos="4037"/>
          <w:tab w:val="left" w:pos="5194"/>
          <w:tab w:val="left" w:pos="5477"/>
          <w:tab w:val="left" w:pos="6634"/>
          <w:tab w:val="left" w:pos="6917"/>
          <w:tab w:val="left" w:pos="8074"/>
          <w:tab w:val="left" w:pos="8357"/>
        </w:tabs>
        <w:spacing w:line="280" w:lineRule="atLeast"/>
        <w:jc w:val="both"/>
        <w:rPr>
          <w:rFonts w:ascii="Arial" w:hAnsi="Arial"/>
          <w:sz w:val="24"/>
        </w:rPr>
      </w:pPr>
      <w:r>
        <w:rPr>
          <w:rFonts w:ascii="Arial" w:hAnsi="Arial"/>
          <w:sz w:val="24"/>
        </w:rPr>
        <w:t xml:space="preserve"> Determine why the program orbsegment sends more than 1 copy of the waveform data. </w:t>
      </w:r>
    </w:p>
    <w:p w:rsidR="00D4463C" w:rsidRDefault="00C70CF9">
      <w:pPr>
        <w:pStyle w:val="WW-Body12"/>
        <w:widowControl w:val="0"/>
        <w:numPr>
          <w:ilvl w:val="0"/>
          <w:numId w:val="49"/>
        </w:numPr>
        <w:tabs>
          <w:tab w:val="clear" w:pos="1440"/>
          <w:tab w:val="clear" w:pos="2880"/>
          <w:tab w:val="clear" w:pos="4320"/>
          <w:tab w:val="clear" w:pos="5760"/>
          <w:tab w:val="clear" w:pos="7200"/>
          <w:tab w:val="clear" w:pos="8640"/>
          <w:tab w:val="left" w:pos="874"/>
          <w:tab w:val="left" w:pos="1157"/>
          <w:tab w:val="left" w:pos="2314"/>
          <w:tab w:val="left" w:pos="2597"/>
          <w:tab w:val="left" w:pos="3754"/>
          <w:tab w:val="left" w:pos="4037"/>
          <w:tab w:val="left" w:pos="5194"/>
          <w:tab w:val="left" w:pos="5477"/>
          <w:tab w:val="left" w:pos="6634"/>
          <w:tab w:val="left" w:pos="6917"/>
          <w:tab w:val="left" w:pos="8074"/>
          <w:tab w:val="left" w:pos="8357"/>
        </w:tabs>
        <w:spacing w:line="280" w:lineRule="atLeast"/>
        <w:jc w:val="both"/>
        <w:rPr>
          <w:rFonts w:ascii="Arial" w:hAnsi="Arial"/>
          <w:sz w:val="24"/>
        </w:rPr>
      </w:pPr>
      <w:r>
        <w:rPr>
          <w:rFonts w:ascii="Arial" w:hAnsi="Arial"/>
          <w:sz w:val="24"/>
        </w:rPr>
        <w:t xml:space="preserve"> Write Technical Report.</w:t>
      </w:r>
    </w:p>
    <w:p w:rsidR="00D4463C" w:rsidRDefault="00C70CF9">
      <w:pPr>
        <w:pStyle w:val="WW-Body12"/>
        <w:widowControl w:val="0"/>
        <w:numPr>
          <w:ilvl w:val="0"/>
          <w:numId w:val="49"/>
        </w:numPr>
        <w:tabs>
          <w:tab w:val="clear" w:pos="1440"/>
          <w:tab w:val="clear" w:pos="2880"/>
          <w:tab w:val="clear" w:pos="4320"/>
          <w:tab w:val="clear" w:pos="5760"/>
          <w:tab w:val="clear" w:pos="7200"/>
          <w:tab w:val="clear" w:pos="8640"/>
          <w:tab w:val="left" w:pos="874"/>
          <w:tab w:val="left" w:pos="1157"/>
          <w:tab w:val="left" w:pos="2314"/>
          <w:tab w:val="left" w:pos="2597"/>
          <w:tab w:val="left" w:pos="3754"/>
          <w:tab w:val="left" w:pos="4037"/>
          <w:tab w:val="left" w:pos="5194"/>
          <w:tab w:val="left" w:pos="5477"/>
          <w:tab w:val="left" w:pos="6634"/>
          <w:tab w:val="left" w:pos="6917"/>
          <w:tab w:val="left" w:pos="8074"/>
          <w:tab w:val="left" w:pos="8357"/>
        </w:tabs>
        <w:spacing w:line="280" w:lineRule="atLeast"/>
        <w:jc w:val="both"/>
        <w:rPr>
          <w:rFonts w:ascii="Arial" w:hAnsi="Arial"/>
          <w:sz w:val="24"/>
        </w:rPr>
      </w:pPr>
      <w:r>
        <w:rPr>
          <w:rFonts w:ascii="Arial" w:hAnsi="Arial"/>
          <w:sz w:val="24"/>
        </w:rPr>
        <w:t xml:space="preserve"> Write User Guide, and distribute.</w:t>
      </w:r>
    </w:p>
    <w:p w:rsidR="00D4463C" w:rsidRDefault="00C70CF9">
      <w:pPr>
        <w:pStyle w:val="WW-Body12"/>
        <w:widowControl w:val="0"/>
        <w:numPr>
          <w:ilvl w:val="0"/>
          <w:numId w:val="49"/>
        </w:numPr>
        <w:tabs>
          <w:tab w:val="clear" w:pos="1440"/>
          <w:tab w:val="clear" w:pos="2880"/>
          <w:tab w:val="clear" w:pos="4320"/>
          <w:tab w:val="clear" w:pos="5760"/>
          <w:tab w:val="clear" w:pos="7200"/>
          <w:tab w:val="clear" w:pos="8640"/>
          <w:tab w:val="left" w:pos="874"/>
          <w:tab w:val="left" w:pos="1157"/>
          <w:tab w:val="left" w:pos="2314"/>
          <w:tab w:val="left" w:pos="2597"/>
          <w:tab w:val="left" w:pos="3754"/>
          <w:tab w:val="left" w:pos="4037"/>
          <w:tab w:val="left" w:pos="5194"/>
          <w:tab w:val="left" w:pos="5477"/>
          <w:tab w:val="left" w:pos="6634"/>
          <w:tab w:val="left" w:pos="6917"/>
          <w:tab w:val="left" w:pos="8074"/>
          <w:tab w:val="left" w:pos="8357"/>
        </w:tabs>
        <w:spacing w:line="280" w:lineRule="atLeast"/>
        <w:jc w:val="both"/>
        <w:rPr>
          <w:rFonts w:ascii="Arial" w:hAnsi="Arial"/>
          <w:sz w:val="24"/>
        </w:rPr>
      </w:pPr>
      <w:r>
        <w:rPr>
          <w:rFonts w:ascii="Arial" w:hAnsi="Arial"/>
          <w:sz w:val="24"/>
        </w:rPr>
        <w:t xml:space="preserve"> Deploy the four remaining computers.</w:t>
      </w:r>
    </w:p>
    <w:p w:rsidR="00D4463C" w:rsidRDefault="00D4463C">
      <w:pPr>
        <w:pStyle w:val="WW-Body12"/>
        <w:widowControl w:val="0"/>
        <w:tabs>
          <w:tab w:val="clear" w:pos="1440"/>
          <w:tab w:val="clear" w:pos="2880"/>
          <w:tab w:val="clear" w:pos="4320"/>
          <w:tab w:val="clear" w:pos="5760"/>
          <w:tab w:val="clear" w:pos="7200"/>
          <w:tab w:val="clear" w:pos="8640"/>
          <w:tab w:val="left" w:pos="874"/>
          <w:tab w:val="left" w:pos="1157"/>
          <w:tab w:val="left" w:pos="2314"/>
          <w:tab w:val="left" w:pos="2597"/>
          <w:tab w:val="left" w:pos="3754"/>
          <w:tab w:val="left" w:pos="4037"/>
          <w:tab w:val="left" w:pos="5194"/>
          <w:tab w:val="left" w:pos="5477"/>
          <w:tab w:val="left" w:pos="6634"/>
          <w:tab w:val="left" w:pos="6917"/>
          <w:tab w:val="left" w:pos="8074"/>
          <w:tab w:val="left" w:pos="8357"/>
        </w:tabs>
        <w:spacing w:line="280" w:lineRule="atLeast"/>
        <w:jc w:val="both"/>
        <w:rPr>
          <w:rFonts w:ascii="Arial" w:hAnsi="Arial"/>
          <w:sz w:val="24"/>
        </w:rPr>
      </w:pPr>
    </w:p>
    <w:p w:rsidR="00D4463C" w:rsidRDefault="00C70CF9">
      <w:pPr>
        <w:pStyle w:val="WW-Body12"/>
        <w:widowControl w:val="0"/>
        <w:spacing w:line="280" w:lineRule="atLeast"/>
        <w:jc w:val="both"/>
        <w:rPr>
          <w:rFonts w:ascii="Arial" w:hAnsi="Arial"/>
          <w:i/>
        </w:rPr>
      </w:pPr>
      <w:r>
        <w:rPr>
          <w:rFonts w:ascii="Arial" w:hAnsi="Arial"/>
          <w:i/>
        </w:rPr>
        <w:t>Glenn Thompson</w:t>
      </w:r>
    </w:p>
    <w:p w:rsidR="00D4463C" w:rsidRDefault="00C70CF9">
      <w:pPr>
        <w:pStyle w:val="WW-Body12"/>
        <w:widowControl w:val="0"/>
        <w:spacing w:line="280" w:lineRule="atLeast"/>
        <w:jc w:val="both"/>
        <w:rPr>
          <w:rFonts w:ascii="Arial" w:hAnsi="Arial"/>
          <w:i/>
        </w:rPr>
      </w:pPr>
      <w:r>
        <w:rPr>
          <w:rFonts w:ascii="Arial" w:hAnsi="Arial"/>
          <w:i/>
        </w:rPr>
        <w:t>AEIC Seismologist</w:t>
      </w:r>
    </w:p>
    <w:p w:rsidR="00D4463C" w:rsidRDefault="00C70CF9">
      <w:pPr>
        <w:pStyle w:val="WW-Body12"/>
        <w:widowControl w:val="0"/>
        <w:spacing w:line="280" w:lineRule="atLeast"/>
        <w:jc w:val="both"/>
        <w:rPr>
          <w:rFonts w:ascii="Arial" w:hAnsi="Arial"/>
          <w:i/>
        </w:rPr>
      </w:pPr>
      <w:r>
        <w:rPr>
          <w:rFonts w:ascii="Arial" w:hAnsi="Arial"/>
          <w:i/>
        </w:rPr>
        <w:t>1 July 2008</w:t>
      </w:r>
    </w:p>
    <w:p w:rsidR="00D4463C" w:rsidRDefault="00D4463C">
      <w:pPr>
        <w:pStyle w:val="WW-Body12"/>
        <w:widowControl w:val="0"/>
        <w:spacing w:line="280" w:lineRule="atLeast"/>
        <w:rPr>
          <w:rFonts w:ascii="Arial" w:hAnsi="Arial"/>
          <w:sz w:val="24"/>
        </w:rPr>
      </w:pPr>
    </w:p>
    <w:p w:rsidR="00D4463C" w:rsidRDefault="00D4463C">
      <w:pPr>
        <w:pStyle w:val="WW-Body12"/>
        <w:widowControl w:val="0"/>
        <w:spacing w:line="280" w:lineRule="atLeast"/>
        <w:rPr>
          <w:rFonts w:ascii="Arial" w:hAnsi="Arial"/>
          <w:sz w:val="24"/>
        </w:rPr>
      </w:pPr>
    </w:p>
    <w:p w:rsidR="00246C69" w:rsidRPr="00246C69" w:rsidRDefault="00246C69" w:rsidP="00246C69">
      <w:pPr>
        <w:pStyle w:val="WW-Title123"/>
        <w:widowControl w:val="0"/>
        <w:rPr>
          <w:lang w:val="en-GB"/>
        </w:rPr>
      </w:pPr>
      <w:r>
        <w:br w:type="page"/>
      </w:r>
      <w:r>
        <w:lastRenderedPageBreak/>
        <w:t xml:space="preserve">Appendix </w:t>
      </w:r>
      <w:r>
        <w:rPr>
          <w:lang w:val="en-GB"/>
        </w:rPr>
        <w:t>6</w:t>
      </w:r>
    </w:p>
    <w:p w:rsidR="00B349B5" w:rsidRDefault="00B349B5" w:rsidP="00B349B5">
      <w:pPr>
        <w:pStyle w:val="WW-Heading11234"/>
        <w:widowControl w:val="0"/>
        <w:spacing w:line="280" w:lineRule="atLeast"/>
      </w:pPr>
      <w:r>
        <w:t>Purpose:</w:t>
      </w:r>
    </w:p>
    <w:p w:rsidR="00B349B5" w:rsidRDefault="00B349B5" w:rsidP="00B349B5">
      <w:pPr>
        <w:pStyle w:val="WW-Body12"/>
        <w:keepNext/>
        <w:widowControl w:val="0"/>
        <w:spacing w:line="280" w:lineRule="atLeast"/>
        <w:jc w:val="both"/>
        <w:rPr>
          <w:rFonts w:ascii="Arial" w:hAnsi="Arial"/>
          <w:sz w:val="24"/>
        </w:rPr>
      </w:pPr>
    </w:p>
    <w:p w:rsidR="00B349B5" w:rsidRDefault="00B349B5" w:rsidP="00B349B5">
      <w:pPr>
        <w:pStyle w:val="WW-Body12"/>
        <w:widowControl w:val="0"/>
        <w:spacing w:line="280" w:lineRule="atLeast"/>
        <w:jc w:val="both"/>
        <w:rPr>
          <w:rFonts w:ascii="Arial" w:hAnsi="Arial"/>
          <w:sz w:val="24"/>
        </w:rPr>
      </w:pPr>
      <w:r>
        <w:rPr>
          <w:rFonts w:ascii="Arial" w:hAnsi="Arial"/>
          <w:sz w:val="24"/>
        </w:rPr>
        <w:t>The aim of this project is to deliver near-real-time earthquake alert capability to emergency operations centres around the State of Alaska. What this means is that within about 1 to 5 minutes of an earthquake being recorded, an audible alarm will occur at the emergency operations centre(s), and information such as the location and magnitude of the earthquake will be displayed on a computer monitor. This will automatically provide emergency operations centres with crucial earthquake information.</w:t>
      </w:r>
    </w:p>
    <w:p w:rsidR="00B349B5" w:rsidRDefault="00B349B5" w:rsidP="00B349B5">
      <w:pPr>
        <w:pStyle w:val="WW-Body12"/>
        <w:widowControl w:val="0"/>
        <w:spacing w:line="280" w:lineRule="atLeast"/>
        <w:rPr>
          <w:rFonts w:ascii="Arial" w:hAnsi="Arial"/>
          <w:sz w:val="24"/>
        </w:rPr>
      </w:pPr>
    </w:p>
    <w:p w:rsidR="00B349B5" w:rsidRDefault="00B349B5" w:rsidP="00B349B5">
      <w:pPr>
        <w:pStyle w:val="WW-Body12"/>
        <w:widowControl w:val="0"/>
        <w:spacing w:line="280" w:lineRule="atLeast"/>
        <w:jc w:val="both"/>
        <w:rPr>
          <w:rFonts w:ascii="Arial" w:hAnsi="Arial"/>
          <w:sz w:val="24"/>
        </w:rPr>
      </w:pPr>
      <w:r>
        <w:rPr>
          <w:rFonts w:ascii="Arial" w:hAnsi="Arial"/>
          <w:sz w:val="24"/>
        </w:rPr>
        <w:t>As noted in the May 2007 report the Alaska Earthquake Information Center (AEIC) has identified two software solutions (</w:t>
      </w:r>
      <w:r>
        <w:rPr>
          <w:rFonts w:ascii="Arial" w:hAnsi="Arial"/>
          <w:i/>
          <w:sz w:val="24"/>
        </w:rPr>
        <w:t>Antelope</w:t>
      </w:r>
      <w:r>
        <w:rPr>
          <w:rFonts w:ascii="Arial" w:hAnsi="Arial"/>
          <w:sz w:val="24"/>
        </w:rPr>
        <w:t xml:space="preserve"> and </w:t>
      </w:r>
      <w:r>
        <w:rPr>
          <w:rFonts w:ascii="Arial" w:hAnsi="Arial"/>
          <w:i/>
          <w:sz w:val="24"/>
        </w:rPr>
        <w:t>CISN_Display</w:t>
      </w:r>
      <w:r>
        <w:rPr>
          <w:rFonts w:ascii="Arial" w:hAnsi="Arial"/>
          <w:sz w:val="24"/>
        </w:rPr>
        <w:t>) for delivering near-real-time earthquake alerts to an emergency operations center (EOC). Each EOC will be equipped with an iMac computer running both applications. Further background information can be found in that report.</w:t>
      </w:r>
    </w:p>
    <w:p w:rsidR="00B349B5" w:rsidRDefault="00B349B5" w:rsidP="00B349B5">
      <w:pPr>
        <w:pStyle w:val="WW-Body12"/>
        <w:widowControl w:val="0"/>
        <w:spacing w:line="280" w:lineRule="atLeast"/>
        <w:rPr>
          <w:rFonts w:ascii="Arial" w:hAnsi="Arial"/>
          <w:sz w:val="24"/>
        </w:rPr>
      </w:pPr>
    </w:p>
    <w:p w:rsidR="00B349B5" w:rsidRDefault="00B349B5" w:rsidP="00B349B5">
      <w:pPr>
        <w:pStyle w:val="WW-Body12"/>
        <w:widowControl w:val="0"/>
        <w:spacing w:line="280" w:lineRule="atLeast"/>
        <w:jc w:val="both"/>
        <w:rPr>
          <w:rFonts w:ascii="Arial" w:hAnsi="Arial"/>
          <w:b/>
          <w:sz w:val="24"/>
        </w:rPr>
      </w:pPr>
      <w:r>
        <w:rPr>
          <w:rFonts w:ascii="Arial" w:hAnsi="Arial"/>
          <w:b/>
          <w:sz w:val="24"/>
        </w:rPr>
        <w:t>Update:</w:t>
      </w:r>
    </w:p>
    <w:p w:rsidR="00B349B5" w:rsidRDefault="00B349B5" w:rsidP="00B349B5">
      <w:pPr>
        <w:pStyle w:val="WW-Body12"/>
        <w:widowControl w:val="0"/>
        <w:spacing w:line="280" w:lineRule="atLeast"/>
        <w:jc w:val="both"/>
        <w:rPr>
          <w:rFonts w:ascii="Arial" w:hAnsi="Arial"/>
          <w:sz w:val="24"/>
        </w:rPr>
      </w:pPr>
    </w:p>
    <w:p w:rsidR="00B349B5" w:rsidRDefault="00B349B5" w:rsidP="00B349B5">
      <w:pPr>
        <w:pStyle w:val="WW-Body12"/>
        <w:widowControl w:val="0"/>
        <w:spacing w:line="280" w:lineRule="atLeast"/>
        <w:jc w:val="both"/>
        <w:rPr>
          <w:rFonts w:ascii="Arial" w:hAnsi="Arial"/>
          <w:sz w:val="24"/>
        </w:rPr>
      </w:pPr>
      <w:r>
        <w:rPr>
          <w:rFonts w:ascii="Arial" w:hAnsi="Arial"/>
          <w:sz w:val="24"/>
          <w:lang w:val="en-GB"/>
        </w:rPr>
        <w:t>E</w:t>
      </w:r>
      <w:r>
        <w:rPr>
          <w:rFonts w:ascii="Arial" w:hAnsi="Arial"/>
          <w:sz w:val="24"/>
        </w:rPr>
        <w:t>arthquake notification computer</w:t>
      </w:r>
      <w:r>
        <w:rPr>
          <w:rFonts w:ascii="Arial" w:hAnsi="Arial"/>
          <w:sz w:val="24"/>
          <w:lang w:val="en-GB"/>
        </w:rPr>
        <w:t>s were</w:t>
      </w:r>
      <w:r>
        <w:rPr>
          <w:rFonts w:ascii="Arial" w:hAnsi="Arial"/>
          <w:sz w:val="24"/>
        </w:rPr>
        <w:t xml:space="preserve"> successful installed at four EOCs this quarter. </w:t>
      </w:r>
      <w:r>
        <w:rPr>
          <w:rFonts w:ascii="Arial" w:hAnsi="Arial"/>
          <w:sz w:val="24"/>
          <w:lang w:val="en-GB"/>
        </w:rPr>
        <w:t xml:space="preserve">Previously three computers had been installed in Fairbanks, Fort Richardson and Anchorage. </w:t>
      </w:r>
      <w:r>
        <w:rPr>
          <w:rFonts w:ascii="Arial" w:hAnsi="Arial"/>
          <w:sz w:val="24"/>
        </w:rPr>
        <w:t>The f</w:t>
      </w:r>
      <w:r>
        <w:rPr>
          <w:rFonts w:ascii="Arial" w:hAnsi="Arial"/>
          <w:sz w:val="24"/>
          <w:lang w:val="en-GB"/>
        </w:rPr>
        <w:t>ourth</w:t>
      </w:r>
      <w:r>
        <w:rPr>
          <w:rFonts w:ascii="Arial" w:hAnsi="Arial"/>
          <w:sz w:val="24"/>
        </w:rPr>
        <w:t xml:space="preserve"> was installed </w:t>
      </w:r>
      <w:r>
        <w:rPr>
          <w:rFonts w:ascii="Arial" w:hAnsi="Arial"/>
          <w:sz w:val="24"/>
          <w:lang w:val="en-GB"/>
        </w:rPr>
        <w:t>in Seward on August 4</w:t>
      </w:r>
      <w:r w:rsidRPr="00882CEB">
        <w:rPr>
          <w:rFonts w:ascii="Arial" w:hAnsi="Arial"/>
          <w:sz w:val="24"/>
          <w:vertAlign w:val="superscript"/>
          <w:lang w:val="en-GB"/>
        </w:rPr>
        <w:t>th</w:t>
      </w:r>
      <w:r>
        <w:rPr>
          <w:rFonts w:ascii="Arial" w:hAnsi="Arial"/>
          <w:sz w:val="24"/>
          <w:lang w:val="en-GB"/>
        </w:rPr>
        <w:t>. The fifth was installed in Soldotna the following day. Roger Hansen and Ervin Petty assisted with these installations. The sixth system went into Valdez on August 25</w:t>
      </w:r>
      <w:r w:rsidRPr="00882CEB">
        <w:rPr>
          <w:rFonts w:ascii="Arial" w:hAnsi="Arial"/>
          <w:sz w:val="24"/>
          <w:vertAlign w:val="superscript"/>
          <w:lang w:val="en-GB"/>
        </w:rPr>
        <w:t>th</w:t>
      </w:r>
      <w:r>
        <w:rPr>
          <w:rFonts w:ascii="Arial" w:hAnsi="Arial"/>
          <w:sz w:val="24"/>
          <w:lang w:val="en-GB"/>
        </w:rPr>
        <w:t xml:space="preserve"> and the seventh (and final) system went into Kodiak on August 27</w:t>
      </w:r>
      <w:r w:rsidRPr="00882CEB">
        <w:rPr>
          <w:rFonts w:ascii="Arial" w:hAnsi="Arial"/>
          <w:sz w:val="24"/>
          <w:vertAlign w:val="superscript"/>
          <w:lang w:val="en-GB"/>
        </w:rPr>
        <w:t>th</w:t>
      </w:r>
      <w:r>
        <w:rPr>
          <w:rFonts w:ascii="Arial" w:hAnsi="Arial"/>
          <w:sz w:val="24"/>
          <w:lang w:val="en-GB"/>
        </w:rPr>
        <w:t>. The Valdez installation ran into difficulties as CISN_Display would not work. Eventually we tracked this down to outgoing ports 39977 and 39988 which needed to be enabled at the EOC firewall. The other</w:t>
      </w:r>
      <w:r>
        <w:rPr>
          <w:rFonts w:ascii="Arial" w:hAnsi="Arial"/>
          <w:sz w:val="24"/>
        </w:rPr>
        <w:t xml:space="preserve"> installation</w:t>
      </w:r>
      <w:r>
        <w:rPr>
          <w:rFonts w:ascii="Arial" w:hAnsi="Arial"/>
          <w:sz w:val="24"/>
          <w:lang w:val="en-GB"/>
        </w:rPr>
        <w:t>s were</w:t>
      </w:r>
      <w:r>
        <w:rPr>
          <w:rFonts w:ascii="Arial" w:hAnsi="Arial"/>
          <w:sz w:val="24"/>
        </w:rPr>
        <w:t xml:space="preserve"> comfortably completed within 1 work day. </w:t>
      </w:r>
    </w:p>
    <w:p w:rsidR="00B349B5" w:rsidRDefault="00B349B5" w:rsidP="00B349B5">
      <w:pPr>
        <w:pStyle w:val="WW-Body12"/>
        <w:widowControl w:val="0"/>
        <w:spacing w:line="280" w:lineRule="atLeast"/>
        <w:jc w:val="both"/>
        <w:rPr>
          <w:rFonts w:ascii="Arial" w:hAnsi="Arial"/>
          <w:sz w:val="24"/>
        </w:rPr>
      </w:pPr>
    </w:p>
    <w:p w:rsidR="00B349B5" w:rsidRDefault="00B349B5" w:rsidP="00B349B5">
      <w:pPr>
        <w:pStyle w:val="WW-Body12"/>
        <w:widowControl w:val="0"/>
        <w:spacing w:line="280" w:lineRule="atLeast"/>
        <w:jc w:val="both"/>
        <w:rPr>
          <w:rFonts w:ascii="Arial" w:hAnsi="Arial"/>
          <w:sz w:val="24"/>
          <w:lang w:val="en-GB"/>
        </w:rPr>
      </w:pPr>
      <w:r>
        <w:rPr>
          <w:rFonts w:ascii="Arial" w:hAnsi="Arial"/>
          <w:sz w:val="24"/>
        </w:rPr>
        <w:t>In addition to these iMacs, there is a</w:t>
      </w:r>
      <w:r>
        <w:rPr>
          <w:rFonts w:ascii="Arial" w:hAnsi="Arial"/>
          <w:sz w:val="24"/>
          <w:lang w:val="en-GB"/>
        </w:rPr>
        <w:t>n</w:t>
      </w:r>
      <w:r>
        <w:rPr>
          <w:rFonts w:ascii="Arial" w:hAnsi="Arial"/>
          <w:sz w:val="24"/>
        </w:rPr>
        <w:t xml:space="preserve"> identical machine running </w:t>
      </w:r>
      <w:r>
        <w:rPr>
          <w:rFonts w:ascii="Arial" w:hAnsi="Arial"/>
          <w:sz w:val="24"/>
          <w:lang w:val="en-GB"/>
        </w:rPr>
        <w:t>as part of</w:t>
      </w:r>
      <w:r>
        <w:rPr>
          <w:rFonts w:ascii="Arial" w:hAnsi="Arial"/>
          <w:sz w:val="24"/>
        </w:rPr>
        <w:t xml:space="preserve"> the AEIC </w:t>
      </w:r>
      <w:r>
        <w:rPr>
          <w:rFonts w:ascii="Arial" w:hAnsi="Arial"/>
          <w:sz w:val="24"/>
          <w:lang w:val="en-GB"/>
        </w:rPr>
        <w:t xml:space="preserve">display </w:t>
      </w:r>
      <w:r>
        <w:rPr>
          <w:rFonts w:ascii="Arial" w:hAnsi="Arial"/>
          <w:sz w:val="24"/>
        </w:rPr>
        <w:t>wall</w:t>
      </w:r>
      <w:r>
        <w:rPr>
          <w:rFonts w:ascii="Arial" w:hAnsi="Arial"/>
          <w:sz w:val="24"/>
          <w:lang w:val="en-GB"/>
        </w:rPr>
        <w:t xml:space="preserve">. </w:t>
      </w:r>
      <w:r>
        <w:rPr>
          <w:rFonts w:ascii="Arial" w:hAnsi="Arial"/>
          <w:sz w:val="24"/>
        </w:rPr>
        <w:t xml:space="preserve">Moreover, there is </w:t>
      </w:r>
      <w:r>
        <w:rPr>
          <w:rFonts w:ascii="Arial" w:hAnsi="Arial"/>
          <w:sz w:val="24"/>
          <w:lang w:val="en-GB"/>
        </w:rPr>
        <w:t xml:space="preserve">a similar-configured </w:t>
      </w:r>
      <w:r>
        <w:rPr>
          <w:rFonts w:ascii="Arial" w:hAnsi="Arial"/>
          <w:sz w:val="24"/>
        </w:rPr>
        <w:t xml:space="preserve">iMac in the Natural Sciences building. In total, </w:t>
      </w:r>
      <w:r>
        <w:rPr>
          <w:rFonts w:ascii="Arial" w:hAnsi="Arial"/>
          <w:sz w:val="24"/>
          <w:lang w:val="en-GB"/>
        </w:rPr>
        <w:t>nine</w:t>
      </w:r>
      <w:r>
        <w:rPr>
          <w:rFonts w:ascii="Arial" w:hAnsi="Arial"/>
          <w:sz w:val="24"/>
        </w:rPr>
        <w:t xml:space="preserve"> earthquake notification computers are running, and without difficulty.</w:t>
      </w:r>
    </w:p>
    <w:p w:rsidR="00B349B5" w:rsidRDefault="00B349B5" w:rsidP="00B349B5">
      <w:pPr>
        <w:pStyle w:val="WW-Body12"/>
        <w:widowControl w:val="0"/>
        <w:spacing w:line="280" w:lineRule="atLeast"/>
        <w:jc w:val="both"/>
        <w:rPr>
          <w:rFonts w:ascii="Arial" w:hAnsi="Arial"/>
          <w:sz w:val="24"/>
          <w:lang w:val="en-GB"/>
        </w:rPr>
      </w:pPr>
    </w:p>
    <w:p w:rsidR="00B349B5" w:rsidRDefault="00B349B5" w:rsidP="00B349B5">
      <w:pPr>
        <w:pStyle w:val="WW-Body12"/>
        <w:widowControl w:val="0"/>
        <w:spacing w:line="280" w:lineRule="atLeast"/>
        <w:jc w:val="both"/>
        <w:rPr>
          <w:rFonts w:ascii="Arial" w:hAnsi="Arial"/>
          <w:sz w:val="24"/>
          <w:lang w:val="en-GB"/>
        </w:rPr>
      </w:pPr>
      <w:r>
        <w:rPr>
          <w:rFonts w:ascii="Arial" w:hAnsi="Arial"/>
          <w:sz w:val="24"/>
          <w:lang w:val="en-GB"/>
        </w:rPr>
        <w:t>A user manual was deployed to each EOC iMac (via ssh) on September 12th, 2008. This is also available as AEIC Internal Report 2008-05. The instructions for configuring an iMac are also available as AEIC Internal Report 2008-06. A final project report is being written containing a summary of all the pertinent contact information as well as physical address where the computers were installed and TCP/IP information needed to reach them remotely.</w:t>
      </w:r>
    </w:p>
    <w:p w:rsidR="00B349B5" w:rsidRDefault="00B349B5" w:rsidP="00B349B5">
      <w:pPr>
        <w:pStyle w:val="WW-Body12"/>
        <w:widowControl w:val="0"/>
        <w:spacing w:line="280" w:lineRule="atLeast"/>
        <w:jc w:val="both"/>
        <w:rPr>
          <w:rFonts w:ascii="Arial" w:hAnsi="Arial"/>
          <w:sz w:val="24"/>
          <w:lang w:val="en-GB"/>
        </w:rPr>
      </w:pPr>
    </w:p>
    <w:p w:rsidR="00B349B5" w:rsidRDefault="00B349B5" w:rsidP="00B349B5">
      <w:pPr>
        <w:pStyle w:val="WW-Body12"/>
        <w:widowControl w:val="0"/>
        <w:spacing w:line="280" w:lineRule="atLeast"/>
        <w:jc w:val="both"/>
        <w:rPr>
          <w:rFonts w:ascii="Arial" w:hAnsi="Arial"/>
          <w:sz w:val="24"/>
        </w:rPr>
      </w:pPr>
    </w:p>
    <w:p w:rsidR="00B349B5" w:rsidRDefault="00B349B5" w:rsidP="00B349B5">
      <w:pPr>
        <w:pStyle w:val="WW-Body12"/>
        <w:widowControl w:val="0"/>
        <w:spacing w:line="280" w:lineRule="atLeast"/>
        <w:jc w:val="both"/>
        <w:rPr>
          <w:rFonts w:ascii="TimesNewRoman" w:hAnsi="TimesNewRoman"/>
          <w:b/>
          <w:sz w:val="28"/>
        </w:rPr>
      </w:pPr>
      <w:r>
        <w:rPr>
          <w:rFonts w:ascii="TimesNewRoman" w:hAnsi="TimesNewRoman"/>
          <w:b/>
          <w:sz w:val="28"/>
        </w:rPr>
        <w:lastRenderedPageBreak/>
        <w:t>Further work:</w:t>
      </w:r>
    </w:p>
    <w:p w:rsidR="00B349B5" w:rsidRDefault="00B349B5" w:rsidP="00B349B5">
      <w:pPr>
        <w:pStyle w:val="WW-Body12"/>
        <w:widowControl w:val="0"/>
        <w:spacing w:line="280" w:lineRule="atLeast"/>
        <w:ind w:left="566"/>
        <w:jc w:val="both"/>
        <w:rPr>
          <w:rFonts w:ascii="Arial" w:hAnsi="Arial"/>
          <w:sz w:val="24"/>
        </w:rPr>
      </w:pPr>
    </w:p>
    <w:p w:rsidR="00B349B5" w:rsidRDefault="00B349B5" w:rsidP="00B349B5">
      <w:pPr>
        <w:pStyle w:val="WW-Body12"/>
        <w:widowControl w:val="0"/>
        <w:numPr>
          <w:ilvl w:val="0"/>
          <w:numId w:val="49"/>
        </w:numPr>
        <w:tabs>
          <w:tab w:val="clear" w:pos="1440"/>
          <w:tab w:val="clear" w:pos="2880"/>
          <w:tab w:val="clear" w:pos="4320"/>
          <w:tab w:val="clear" w:pos="5760"/>
          <w:tab w:val="clear" w:pos="7200"/>
          <w:tab w:val="clear" w:pos="8640"/>
          <w:tab w:val="left" w:pos="874"/>
          <w:tab w:val="left" w:pos="1157"/>
          <w:tab w:val="left" w:pos="2314"/>
          <w:tab w:val="left" w:pos="2597"/>
          <w:tab w:val="left" w:pos="3754"/>
          <w:tab w:val="left" w:pos="4037"/>
          <w:tab w:val="left" w:pos="5194"/>
          <w:tab w:val="left" w:pos="5477"/>
          <w:tab w:val="left" w:pos="6634"/>
          <w:tab w:val="left" w:pos="6917"/>
          <w:tab w:val="left" w:pos="8074"/>
          <w:tab w:val="left" w:pos="8357"/>
        </w:tabs>
        <w:spacing w:line="280" w:lineRule="atLeast"/>
        <w:jc w:val="both"/>
        <w:rPr>
          <w:rFonts w:ascii="Arial" w:hAnsi="Arial"/>
          <w:sz w:val="24"/>
        </w:rPr>
      </w:pPr>
      <w:r>
        <w:rPr>
          <w:rFonts w:ascii="Arial" w:hAnsi="Arial"/>
          <w:sz w:val="24"/>
        </w:rPr>
        <w:t xml:space="preserve"> </w:t>
      </w:r>
      <w:r>
        <w:rPr>
          <w:rFonts w:ascii="Arial" w:hAnsi="Arial"/>
          <w:sz w:val="24"/>
          <w:lang w:val="en-GB"/>
        </w:rPr>
        <w:t>There is no further work: the project is complete. However, if desired, AEIC could add additional features to the software in response to feedback by emergency managers, subject to funding being made available.</w:t>
      </w:r>
    </w:p>
    <w:p w:rsidR="00B349B5" w:rsidRDefault="00B349B5" w:rsidP="00B349B5">
      <w:pPr>
        <w:pStyle w:val="WW-Body12"/>
        <w:widowControl w:val="0"/>
        <w:tabs>
          <w:tab w:val="clear" w:pos="1440"/>
          <w:tab w:val="clear" w:pos="2880"/>
          <w:tab w:val="clear" w:pos="4320"/>
          <w:tab w:val="clear" w:pos="5760"/>
          <w:tab w:val="clear" w:pos="7200"/>
          <w:tab w:val="clear" w:pos="8640"/>
          <w:tab w:val="left" w:pos="874"/>
          <w:tab w:val="left" w:pos="1157"/>
          <w:tab w:val="left" w:pos="2314"/>
          <w:tab w:val="left" w:pos="2597"/>
          <w:tab w:val="left" w:pos="3754"/>
          <w:tab w:val="left" w:pos="4037"/>
          <w:tab w:val="left" w:pos="5194"/>
          <w:tab w:val="left" w:pos="5477"/>
          <w:tab w:val="left" w:pos="6634"/>
          <w:tab w:val="left" w:pos="6917"/>
          <w:tab w:val="left" w:pos="8074"/>
          <w:tab w:val="left" w:pos="8357"/>
        </w:tabs>
        <w:spacing w:line="280" w:lineRule="atLeast"/>
        <w:jc w:val="both"/>
        <w:rPr>
          <w:rFonts w:ascii="Arial" w:hAnsi="Arial"/>
          <w:sz w:val="24"/>
        </w:rPr>
      </w:pPr>
    </w:p>
    <w:p w:rsidR="00B349B5" w:rsidRDefault="00B349B5" w:rsidP="00B349B5">
      <w:pPr>
        <w:pStyle w:val="WW-Body12"/>
        <w:widowControl w:val="0"/>
        <w:spacing w:line="280" w:lineRule="atLeast"/>
        <w:jc w:val="both"/>
        <w:rPr>
          <w:rFonts w:ascii="Arial" w:hAnsi="Arial"/>
          <w:i/>
        </w:rPr>
      </w:pPr>
      <w:r>
        <w:rPr>
          <w:rFonts w:ascii="Arial" w:hAnsi="Arial"/>
          <w:i/>
        </w:rPr>
        <w:t>Glenn Thompson</w:t>
      </w:r>
    </w:p>
    <w:p w:rsidR="00B349B5" w:rsidRDefault="00B349B5" w:rsidP="00B349B5">
      <w:pPr>
        <w:pStyle w:val="WW-Body12"/>
        <w:widowControl w:val="0"/>
        <w:spacing w:line="280" w:lineRule="atLeast"/>
        <w:jc w:val="both"/>
        <w:rPr>
          <w:rFonts w:ascii="Arial" w:hAnsi="Arial"/>
          <w:i/>
        </w:rPr>
      </w:pPr>
      <w:r>
        <w:rPr>
          <w:rFonts w:ascii="Arial" w:hAnsi="Arial"/>
          <w:i/>
        </w:rPr>
        <w:t>AEIC Seismologist</w:t>
      </w:r>
    </w:p>
    <w:p w:rsidR="00B349B5" w:rsidRDefault="00B349B5" w:rsidP="00B349B5">
      <w:pPr>
        <w:pStyle w:val="WW-Body12"/>
        <w:widowControl w:val="0"/>
        <w:spacing w:line="280" w:lineRule="atLeast"/>
        <w:jc w:val="both"/>
        <w:rPr>
          <w:rFonts w:ascii="Arial" w:hAnsi="Arial"/>
          <w:i/>
        </w:rPr>
      </w:pPr>
      <w:r>
        <w:rPr>
          <w:rFonts w:ascii="Arial" w:hAnsi="Arial"/>
          <w:i/>
          <w:lang w:val="en-GB"/>
        </w:rPr>
        <w:t>30 September</w:t>
      </w:r>
      <w:r>
        <w:rPr>
          <w:rFonts w:ascii="Arial" w:hAnsi="Arial"/>
          <w:i/>
        </w:rPr>
        <w:t xml:space="preserve"> 2008</w:t>
      </w:r>
    </w:p>
    <w:sectPr w:rsidR="00B349B5" w:rsidSect="00D4463C">
      <w:headerReference w:type="default" r:id="rId47"/>
      <w:footerReference w:type="default" r:id="rId48"/>
      <w:footnotePr>
        <w:pos w:val="beneathText"/>
      </w:footnotePr>
      <w:pgSz w:w="12240" w:h="15840" w:orient="landscape"/>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249" w:rsidRDefault="00A34249">
      <w:r>
        <w:separator/>
      </w:r>
    </w:p>
  </w:endnote>
  <w:endnote w:type="continuationSeparator" w:id="1">
    <w:p w:rsidR="00A34249" w:rsidRDefault="00A342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02"/>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umberland">
    <w:altName w:val="Courier New"/>
    <w:charset w:val="00"/>
    <w:family w:val="modern"/>
    <w:pitch w:val="fixed"/>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arbats">
    <w:altName w:val="Symbol"/>
    <w:charset w:val="02"/>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Lucidasans">
    <w:charset w:val="00"/>
    <w:family w:val="auto"/>
    <w:pitch w:val="variable"/>
    <w:sig w:usb0="00000003" w:usb1="00000000" w:usb2="00000000" w:usb3="00000000" w:csb0="00000001" w:csb1="00000000"/>
  </w:font>
  <w:font w:name="Albany">
    <w:altName w:val="Arial"/>
    <w:charset w:val="00"/>
    <w:family w:val="swiss"/>
    <w:pitch w:val="variable"/>
    <w:sig w:usb0="00000003" w:usb1="00000000" w:usb2="00000000" w:usb3="00000000" w:csb0="00000001" w:csb1="00000000"/>
  </w:font>
  <w:font w:name="Mincho">
    <w:altName w:val="MS Mincho"/>
    <w:panose1 w:val="02020609040305080305"/>
    <w:charset w:val="80"/>
    <w:family w:val="roman"/>
    <w:notTrueType/>
    <w:pitch w:val="fixed"/>
    <w:sig w:usb0="00000000"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Univers 47 CondensedLight">
    <w:altName w:val="Arial"/>
    <w:charset w:val="00"/>
    <w:family w:val="swiss"/>
    <w:pitch w:val="variable"/>
    <w:sig w:usb0="00000000" w:usb1="00000000" w:usb2="00000000" w:usb3="00000000" w:csb0="00000000" w:csb1="00000000"/>
  </w:font>
  <w:font w:name="Univers 57 Condensed">
    <w:altName w:val="Arial"/>
    <w:charset w:val="00"/>
    <w:family w:val="swiss"/>
    <w:pitch w:val="variable"/>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TimesNewRoman">
    <w:altName w:val="Times New Roman"/>
    <w:charset w:val="00"/>
    <w:family w:val="auto"/>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horndale">
    <w:altName w:val="Times New Roman"/>
    <w:charset w:val="0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163" w:rsidRDefault="006261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163" w:rsidRDefault="00B10008">
    <w:pPr>
      <w:pStyle w:val="Footer"/>
      <w:jc w:val="center"/>
    </w:pPr>
    <w:fldSimple w:instr=" PAGE \*ARABIC ">
      <w:r w:rsidR="00B349B5">
        <w:rPr>
          <w:noProof/>
        </w:rPr>
        <w:t>9</w:t>
      </w:r>
    </w:fldSimple>
    <w:r w:rsidR="00626163">
      <w:t xml:space="preserve"> / 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163" w:rsidRDefault="00B10008">
    <w:pPr>
      <w:pStyle w:val="Footer"/>
      <w:jc w:val="center"/>
    </w:pPr>
    <w:fldSimple w:instr=" PAGE \*ARABIC ">
      <w:r w:rsidR="00B349B5">
        <w:rPr>
          <w:noProof/>
        </w:rPr>
        <w:t>11</w:t>
      </w:r>
    </w:fldSimple>
    <w:r w:rsidR="00626163">
      <w:t xml:space="preserve"> / 1</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163" w:rsidRDefault="00B10008">
    <w:pPr>
      <w:pStyle w:val="Footer"/>
      <w:jc w:val="center"/>
    </w:pPr>
    <w:fldSimple w:instr=" PAGE \*ARABIC ">
      <w:r w:rsidR="00B349B5">
        <w:rPr>
          <w:noProof/>
        </w:rPr>
        <w:t>20</w:t>
      </w:r>
    </w:fldSimple>
    <w:r w:rsidR="00626163">
      <w:t xml:space="preserve"> / 1</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163" w:rsidRDefault="00B10008">
    <w:pPr>
      <w:pStyle w:val="Footer"/>
      <w:jc w:val="center"/>
    </w:pPr>
    <w:fldSimple w:instr=" PAGE \*ARABIC ">
      <w:r w:rsidR="00B349B5">
        <w:rPr>
          <w:noProof/>
        </w:rPr>
        <w:t>2</w:t>
      </w:r>
    </w:fldSimple>
    <w:r w:rsidR="00626163">
      <w:t xml:space="preserve"> / 1</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163" w:rsidRDefault="00B10008">
    <w:pPr>
      <w:pStyle w:val="Footer"/>
      <w:jc w:val="center"/>
    </w:pPr>
    <w:fldSimple w:instr=" PAGE \*ARABIC ">
      <w:r w:rsidR="00B349B5">
        <w:rPr>
          <w:noProof/>
        </w:rPr>
        <w:t>2</w:t>
      </w:r>
    </w:fldSimple>
    <w:r w:rsidR="00626163">
      <w:t xml:space="preserve"> / 1</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163" w:rsidRDefault="00B10008">
    <w:pPr>
      <w:pStyle w:val="Footer"/>
      <w:jc w:val="center"/>
    </w:pPr>
    <w:fldSimple w:instr=" PAGE \*ARABIC ">
      <w:r w:rsidR="00B349B5">
        <w:rPr>
          <w:noProof/>
        </w:rPr>
        <w:t>2</w:t>
      </w:r>
    </w:fldSimple>
    <w:r w:rsidR="00626163">
      <w:t xml:space="preserve"> / 1</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163" w:rsidRDefault="00B10008">
    <w:pPr>
      <w:pStyle w:val="Footer"/>
      <w:jc w:val="center"/>
    </w:pPr>
    <w:fldSimple w:instr=" PAGE \*ARABIC ">
      <w:r w:rsidR="00B349B5">
        <w:rPr>
          <w:noProof/>
        </w:rPr>
        <w:t>6</w:t>
      </w:r>
    </w:fldSimple>
    <w:r w:rsidR="00626163">
      <w:t xml:space="preserve"> /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249" w:rsidRDefault="00A34249">
      <w:r>
        <w:separator/>
      </w:r>
    </w:p>
  </w:footnote>
  <w:footnote w:type="continuationSeparator" w:id="1">
    <w:p w:rsidR="00A34249" w:rsidRDefault="00A342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163" w:rsidRDefault="006261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163" w:rsidRDefault="00626163">
    <w:pPr>
      <w:pStyle w:val="Header"/>
      <w:jc w:val="center"/>
      <w:rPr>
        <w:i/>
      </w:rPr>
    </w:pPr>
    <w:r>
      <w:rPr>
        <w:i/>
      </w:rPr>
      <w:t>Report Title</w:t>
    </w:r>
  </w:p>
  <w:p w:rsidR="00626163" w:rsidRDefault="0062616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163" w:rsidRDefault="00626163">
    <w:pPr>
      <w:pStyle w:val="Header"/>
      <w:jc w:val="center"/>
      <w:rPr>
        <w:i/>
      </w:rPr>
    </w:pPr>
    <w:r>
      <w:rPr>
        <w:i/>
      </w:rPr>
      <w:t>Report Title</w:t>
    </w:r>
  </w:p>
  <w:p w:rsidR="00626163" w:rsidRDefault="0062616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163" w:rsidRDefault="00626163">
    <w:pPr>
      <w:pStyle w:val="Header"/>
      <w:jc w:val="center"/>
      <w:rPr>
        <w:i/>
      </w:rPr>
    </w:pPr>
    <w:r>
      <w:rPr>
        <w:i/>
      </w:rPr>
      <w:t>Report Title</w:t>
    </w:r>
  </w:p>
  <w:p w:rsidR="00626163" w:rsidRDefault="0062616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163" w:rsidRDefault="00626163">
    <w:pPr>
      <w:pStyle w:val="Header"/>
      <w:jc w:val="center"/>
      <w:rPr>
        <w:i/>
      </w:rPr>
    </w:pPr>
    <w:r>
      <w:rPr>
        <w:i/>
      </w:rPr>
      <w:t>Report Title</w:t>
    </w:r>
  </w:p>
  <w:p w:rsidR="00626163" w:rsidRDefault="00626163">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163" w:rsidRDefault="00626163">
    <w:pPr>
      <w:pStyle w:val="Header"/>
      <w:jc w:val="center"/>
      <w:rPr>
        <w:i/>
      </w:rPr>
    </w:pPr>
    <w:r>
      <w:rPr>
        <w:i/>
      </w:rPr>
      <w:t>Report Title</w:t>
    </w:r>
  </w:p>
  <w:p w:rsidR="00626163" w:rsidRDefault="00626163">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163" w:rsidRDefault="00626163">
    <w:pPr>
      <w:pStyle w:val="Header"/>
      <w:jc w:val="center"/>
      <w:rPr>
        <w:i/>
      </w:rPr>
    </w:pPr>
    <w:r>
      <w:rPr>
        <w:i/>
      </w:rPr>
      <w:t>Report Title</w:t>
    </w:r>
  </w:p>
  <w:p w:rsidR="00626163" w:rsidRDefault="00626163">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163" w:rsidRDefault="00626163">
    <w:pPr>
      <w:pStyle w:val="Header"/>
      <w:jc w:val="center"/>
      <w:rPr>
        <w:i/>
      </w:rPr>
    </w:pPr>
    <w:r>
      <w:rPr>
        <w:i/>
      </w:rPr>
      <w:t>Report Title</w:t>
    </w:r>
  </w:p>
  <w:p w:rsidR="00626163" w:rsidRDefault="006261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multilevel"/>
    <w:tmpl w:val="00000005"/>
    <w:name w:val="WW8Num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nsid w:val="00000008"/>
    <w:multiLevelType w:val="multilevel"/>
    <w:tmpl w:val="00000008"/>
    <w:name w:val="WW8Num8"/>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nsid w:val="00000009"/>
    <w:multiLevelType w:val="multilevel"/>
    <w:tmpl w:val="00000009"/>
    <w:name w:val="WW8Num9"/>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9">
    <w:nsid w:val="0000000A"/>
    <w:multiLevelType w:val="multilevel"/>
    <w:tmpl w:val="0000000A"/>
    <w:name w:val="WW8Num10"/>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0">
    <w:nsid w:val="0000000B"/>
    <w:multiLevelType w:val="multilevel"/>
    <w:tmpl w:val="0000000B"/>
    <w:name w:val="WW8Num1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1">
    <w:nsid w:val="0000000C"/>
    <w:multiLevelType w:val="multilevel"/>
    <w:tmpl w:val="0000000C"/>
    <w:name w:val="WW8Num1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2">
    <w:nsid w:val="0000000D"/>
    <w:multiLevelType w:val="multilevel"/>
    <w:tmpl w:val="0000000D"/>
    <w:name w:val="WW8Num1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3">
    <w:nsid w:val="0000000E"/>
    <w:multiLevelType w:val="multilevel"/>
    <w:tmpl w:val="0000000E"/>
    <w:name w:val="WW8Num1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4">
    <w:nsid w:val="0000000F"/>
    <w:multiLevelType w:val="multilevel"/>
    <w:tmpl w:val="0000000F"/>
    <w:name w:val="WW8Num15"/>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5">
    <w:nsid w:val="00000010"/>
    <w:multiLevelType w:val="multilevel"/>
    <w:tmpl w:val="00000010"/>
    <w:name w:val="WW8Num1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6">
    <w:nsid w:val="00000011"/>
    <w:multiLevelType w:val="multilevel"/>
    <w:tmpl w:val="00000011"/>
    <w:name w:val="WW8Num1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7">
    <w:nsid w:val="00000012"/>
    <w:multiLevelType w:val="multilevel"/>
    <w:tmpl w:val="00000012"/>
    <w:name w:val="WW8Num1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8">
    <w:nsid w:val="00000013"/>
    <w:multiLevelType w:val="multilevel"/>
    <w:tmpl w:val="00000013"/>
    <w:name w:val="WW8Num19"/>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9">
    <w:nsid w:val="00000014"/>
    <w:multiLevelType w:val="multilevel"/>
    <w:tmpl w:val="00000014"/>
    <w:name w:val="WW8Num20"/>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0">
    <w:nsid w:val="00000015"/>
    <w:multiLevelType w:val="multilevel"/>
    <w:tmpl w:val="00000015"/>
    <w:name w:val="WW8Num2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1">
    <w:nsid w:val="00000016"/>
    <w:multiLevelType w:val="multilevel"/>
    <w:tmpl w:val="00000016"/>
    <w:name w:val="WW8Num2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2">
    <w:nsid w:val="00000017"/>
    <w:multiLevelType w:val="multilevel"/>
    <w:tmpl w:val="00000017"/>
    <w:name w:val="WW8Num23"/>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3">
    <w:nsid w:val="00000018"/>
    <w:multiLevelType w:val="multilevel"/>
    <w:tmpl w:val="00000018"/>
    <w:name w:val="WW8Num2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4">
    <w:nsid w:val="00000019"/>
    <w:multiLevelType w:val="multilevel"/>
    <w:tmpl w:val="00000019"/>
    <w:name w:val="WW8Num25"/>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5">
    <w:nsid w:val="0000001A"/>
    <w:multiLevelType w:val="multilevel"/>
    <w:tmpl w:val="0000001A"/>
    <w:name w:val="WW8Num2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6">
    <w:nsid w:val="0000001B"/>
    <w:multiLevelType w:val="multilevel"/>
    <w:tmpl w:val="0000001B"/>
    <w:name w:val="WW8Num2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7">
    <w:nsid w:val="0000001C"/>
    <w:multiLevelType w:val="multilevel"/>
    <w:tmpl w:val="0000001C"/>
    <w:name w:val="WW8Num28"/>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6"/>
        </w:tabs>
        <w:ind w:left="566" w:hanging="283"/>
      </w:pPr>
      <w:rPr>
        <w:rFonts w:ascii="StarSymbol" w:hAnsi="StarSymbol" w:cs="StarSymbol"/>
        <w:sz w:val="18"/>
        <w:szCs w:val="18"/>
      </w:rPr>
    </w:lvl>
    <w:lvl w:ilvl="2">
      <w:start w:val="1"/>
      <w:numFmt w:val="bullet"/>
      <w:lvlText w:val="–"/>
      <w:lvlJc w:val="left"/>
      <w:pPr>
        <w:tabs>
          <w:tab w:val="num" w:pos="849"/>
        </w:tabs>
        <w:ind w:left="849" w:hanging="283"/>
      </w:pPr>
      <w:rPr>
        <w:rFonts w:ascii="StarSymbol" w:hAnsi="StarSymbol" w:cs="StarSymbol"/>
        <w:sz w:val="18"/>
        <w:szCs w:val="18"/>
      </w:rPr>
    </w:lvl>
    <w:lvl w:ilvl="3">
      <w:start w:val="1"/>
      <w:numFmt w:val="bullet"/>
      <w:lvlText w:val="–"/>
      <w:lvlJc w:val="left"/>
      <w:pPr>
        <w:tabs>
          <w:tab w:val="num" w:pos="1132"/>
        </w:tabs>
        <w:ind w:left="1132" w:hanging="283"/>
      </w:pPr>
      <w:rPr>
        <w:rFonts w:ascii="StarSymbol" w:hAnsi="StarSymbol" w:cs="StarSymbol"/>
        <w:sz w:val="18"/>
        <w:szCs w:val="18"/>
      </w:rPr>
    </w:lvl>
    <w:lvl w:ilvl="4">
      <w:start w:val="1"/>
      <w:numFmt w:val="bullet"/>
      <w:lvlText w:val="–"/>
      <w:lvlJc w:val="left"/>
      <w:pPr>
        <w:tabs>
          <w:tab w:val="num" w:pos="1415"/>
        </w:tabs>
        <w:ind w:left="1415" w:hanging="283"/>
      </w:pPr>
      <w:rPr>
        <w:rFonts w:ascii="StarSymbol" w:hAnsi="StarSymbol" w:cs="StarSymbol"/>
        <w:sz w:val="18"/>
        <w:szCs w:val="18"/>
      </w:rPr>
    </w:lvl>
    <w:lvl w:ilvl="5">
      <w:start w:val="1"/>
      <w:numFmt w:val="bullet"/>
      <w:lvlText w:val="–"/>
      <w:lvlJc w:val="left"/>
      <w:pPr>
        <w:tabs>
          <w:tab w:val="num" w:pos="1698"/>
        </w:tabs>
        <w:ind w:left="1698" w:hanging="283"/>
      </w:pPr>
      <w:rPr>
        <w:rFonts w:ascii="StarSymbol" w:hAnsi="StarSymbol" w:cs="StarSymbol"/>
        <w:sz w:val="18"/>
        <w:szCs w:val="18"/>
      </w:rPr>
    </w:lvl>
    <w:lvl w:ilvl="6">
      <w:start w:val="1"/>
      <w:numFmt w:val="bullet"/>
      <w:lvlText w:val="–"/>
      <w:lvlJc w:val="left"/>
      <w:pPr>
        <w:tabs>
          <w:tab w:val="num" w:pos="1981"/>
        </w:tabs>
        <w:ind w:left="1981" w:hanging="283"/>
      </w:pPr>
      <w:rPr>
        <w:rFonts w:ascii="StarSymbol" w:hAnsi="StarSymbol" w:cs="StarSymbol"/>
        <w:sz w:val="18"/>
        <w:szCs w:val="18"/>
      </w:rPr>
    </w:lvl>
    <w:lvl w:ilvl="7">
      <w:start w:val="1"/>
      <w:numFmt w:val="bullet"/>
      <w:lvlText w:val="–"/>
      <w:lvlJc w:val="left"/>
      <w:pPr>
        <w:tabs>
          <w:tab w:val="num" w:pos="2264"/>
        </w:tabs>
        <w:ind w:left="2264" w:hanging="283"/>
      </w:pPr>
      <w:rPr>
        <w:rFonts w:ascii="StarSymbol" w:hAnsi="StarSymbol" w:cs="StarSymbol"/>
        <w:sz w:val="18"/>
        <w:szCs w:val="18"/>
      </w:rPr>
    </w:lvl>
    <w:lvl w:ilvl="8">
      <w:start w:val="1"/>
      <w:numFmt w:val="bullet"/>
      <w:lvlText w:val="–"/>
      <w:lvlJc w:val="left"/>
      <w:pPr>
        <w:tabs>
          <w:tab w:val="num" w:pos="2547"/>
        </w:tabs>
        <w:ind w:left="2547" w:hanging="283"/>
      </w:pPr>
      <w:rPr>
        <w:rFonts w:ascii="StarSymbol" w:hAnsi="StarSymbol" w:cs="StarSymbol"/>
        <w:sz w:val="18"/>
        <w:szCs w:val="18"/>
      </w:rPr>
    </w:lvl>
  </w:abstractNum>
  <w:abstractNum w:abstractNumId="28">
    <w:nsid w:val="0000001D"/>
    <w:multiLevelType w:val="multilevel"/>
    <w:tmpl w:val="0000001D"/>
    <w:name w:val="WW8Num29"/>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9">
    <w:nsid w:val="0000001E"/>
    <w:multiLevelType w:val="multilevel"/>
    <w:tmpl w:val="0000001E"/>
    <w:name w:val="WW8Num30"/>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0">
    <w:nsid w:val="0000001F"/>
    <w:multiLevelType w:val="multilevel"/>
    <w:tmpl w:val="0000001F"/>
    <w:name w:val="WW8Num3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1">
    <w:nsid w:val="00000020"/>
    <w:multiLevelType w:val="multilevel"/>
    <w:tmpl w:val="00000020"/>
    <w:name w:val="WW8Num3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2">
    <w:nsid w:val="00000021"/>
    <w:multiLevelType w:val="multilevel"/>
    <w:tmpl w:val="00000021"/>
    <w:name w:val="WW8Num3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3">
    <w:nsid w:val="00000022"/>
    <w:multiLevelType w:val="multilevel"/>
    <w:tmpl w:val="00000022"/>
    <w:name w:val="WW8Num3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4">
    <w:nsid w:val="00000023"/>
    <w:multiLevelType w:val="multilevel"/>
    <w:tmpl w:val="00000023"/>
    <w:name w:val="WW8Num35"/>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5">
    <w:nsid w:val="00000024"/>
    <w:multiLevelType w:val="multilevel"/>
    <w:tmpl w:val="00000024"/>
    <w:name w:val="WW8Num3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6">
    <w:nsid w:val="00000025"/>
    <w:multiLevelType w:val="multilevel"/>
    <w:tmpl w:val="00000025"/>
    <w:name w:val="WW8Num3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7">
    <w:nsid w:val="00000026"/>
    <w:multiLevelType w:val="multilevel"/>
    <w:tmpl w:val="00000026"/>
    <w:name w:val="WW8Num3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8">
    <w:nsid w:val="00000027"/>
    <w:multiLevelType w:val="multilevel"/>
    <w:tmpl w:val="00000027"/>
    <w:name w:val="WW8Num39"/>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9">
    <w:nsid w:val="00000028"/>
    <w:multiLevelType w:val="multilevel"/>
    <w:tmpl w:val="00000028"/>
    <w:name w:val="WW8Num40"/>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0">
    <w:nsid w:val="00000029"/>
    <w:multiLevelType w:val="multilevel"/>
    <w:tmpl w:val="00000029"/>
    <w:name w:val="WW8Num4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6"/>
        </w:tabs>
        <w:ind w:left="566" w:hanging="283"/>
      </w:pPr>
      <w:rPr>
        <w:rFonts w:ascii="StarSymbol" w:hAnsi="StarSymbol" w:cs="StarSymbol"/>
        <w:sz w:val="18"/>
        <w:szCs w:val="18"/>
      </w:rPr>
    </w:lvl>
    <w:lvl w:ilvl="2">
      <w:start w:val="1"/>
      <w:numFmt w:val="bullet"/>
      <w:lvlText w:val="–"/>
      <w:lvlJc w:val="left"/>
      <w:pPr>
        <w:tabs>
          <w:tab w:val="num" w:pos="849"/>
        </w:tabs>
        <w:ind w:left="849" w:hanging="283"/>
      </w:pPr>
      <w:rPr>
        <w:rFonts w:ascii="StarSymbol" w:hAnsi="StarSymbol" w:cs="StarSymbol"/>
        <w:sz w:val="18"/>
        <w:szCs w:val="18"/>
      </w:rPr>
    </w:lvl>
    <w:lvl w:ilvl="3">
      <w:start w:val="1"/>
      <w:numFmt w:val="bullet"/>
      <w:lvlText w:val="–"/>
      <w:lvlJc w:val="left"/>
      <w:pPr>
        <w:tabs>
          <w:tab w:val="num" w:pos="1132"/>
        </w:tabs>
        <w:ind w:left="1132" w:hanging="283"/>
      </w:pPr>
      <w:rPr>
        <w:rFonts w:ascii="StarSymbol" w:hAnsi="StarSymbol" w:cs="StarSymbol"/>
        <w:sz w:val="18"/>
        <w:szCs w:val="18"/>
      </w:rPr>
    </w:lvl>
    <w:lvl w:ilvl="4">
      <w:start w:val="1"/>
      <w:numFmt w:val="bullet"/>
      <w:lvlText w:val="–"/>
      <w:lvlJc w:val="left"/>
      <w:pPr>
        <w:tabs>
          <w:tab w:val="num" w:pos="1415"/>
        </w:tabs>
        <w:ind w:left="1415" w:hanging="283"/>
      </w:pPr>
      <w:rPr>
        <w:rFonts w:ascii="StarSymbol" w:hAnsi="StarSymbol" w:cs="StarSymbol"/>
        <w:sz w:val="18"/>
        <w:szCs w:val="18"/>
      </w:rPr>
    </w:lvl>
    <w:lvl w:ilvl="5">
      <w:start w:val="1"/>
      <w:numFmt w:val="bullet"/>
      <w:lvlText w:val="–"/>
      <w:lvlJc w:val="left"/>
      <w:pPr>
        <w:tabs>
          <w:tab w:val="num" w:pos="1698"/>
        </w:tabs>
        <w:ind w:left="1698" w:hanging="283"/>
      </w:pPr>
      <w:rPr>
        <w:rFonts w:ascii="StarSymbol" w:hAnsi="StarSymbol" w:cs="StarSymbol"/>
        <w:sz w:val="18"/>
        <w:szCs w:val="18"/>
      </w:rPr>
    </w:lvl>
    <w:lvl w:ilvl="6">
      <w:start w:val="1"/>
      <w:numFmt w:val="bullet"/>
      <w:lvlText w:val="–"/>
      <w:lvlJc w:val="left"/>
      <w:pPr>
        <w:tabs>
          <w:tab w:val="num" w:pos="1981"/>
        </w:tabs>
        <w:ind w:left="1981" w:hanging="283"/>
      </w:pPr>
      <w:rPr>
        <w:rFonts w:ascii="StarSymbol" w:hAnsi="StarSymbol" w:cs="StarSymbol"/>
        <w:sz w:val="18"/>
        <w:szCs w:val="18"/>
      </w:rPr>
    </w:lvl>
    <w:lvl w:ilvl="7">
      <w:start w:val="1"/>
      <w:numFmt w:val="bullet"/>
      <w:lvlText w:val="–"/>
      <w:lvlJc w:val="left"/>
      <w:pPr>
        <w:tabs>
          <w:tab w:val="num" w:pos="2264"/>
        </w:tabs>
        <w:ind w:left="2264" w:hanging="283"/>
      </w:pPr>
      <w:rPr>
        <w:rFonts w:ascii="StarSymbol" w:hAnsi="StarSymbol" w:cs="StarSymbol"/>
        <w:sz w:val="18"/>
        <w:szCs w:val="18"/>
      </w:rPr>
    </w:lvl>
    <w:lvl w:ilvl="8">
      <w:start w:val="1"/>
      <w:numFmt w:val="bullet"/>
      <w:lvlText w:val="–"/>
      <w:lvlJc w:val="left"/>
      <w:pPr>
        <w:tabs>
          <w:tab w:val="num" w:pos="2547"/>
        </w:tabs>
        <w:ind w:left="2547" w:hanging="283"/>
      </w:pPr>
      <w:rPr>
        <w:rFonts w:ascii="StarSymbol" w:hAnsi="StarSymbol" w:cs="StarSymbol"/>
        <w:sz w:val="18"/>
        <w:szCs w:val="18"/>
      </w:rPr>
    </w:lvl>
  </w:abstractNum>
  <w:abstractNum w:abstractNumId="41">
    <w:nsid w:val="0000002A"/>
    <w:multiLevelType w:val="multilevel"/>
    <w:tmpl w:val="0000002A"/>
    <w:name w:val="WW8Num42"/>
    <w:lvl w:ilvl="0">
      <w:start w:val="1"/>
      <w:numFmt w:val="bullet"/>
      <w:lvlText w:val="·"/>
      <w:lvlJc w:val="left"/>
      <w:pPr>
        <w:tabs>
          <w:tab w:val="num" w:pos="0"/>
        </w:tabs>
        <w:ind w:left="0" w:firstLine="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2">
    <w:nsid w:val="0000002B"/>
    <w:multiLevelType w:val="multilevel"/>
    <w:tmpl w:val="0000002B"/>
    <w:name w:val="WW8Num43"/>
    <w:lvl w:ilvl="0">
      <w:start w:val="1"/>
      <w:numFmt w:val="bullet"/>
      <w:lvlText w:val="·"/>
      <w:lvlJc w:val="left"/>
      <w:pPr>
        <w:tabs>
          <w:tab w:val="num" w:pos="0"/>
        </w:tabs>
        <w:ind w:left="0" w:firstLine="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3">
    <w:nsid w:val="0000002C"/>
    <w:multiLevelType w:val="multilevel"/>
    <w:tmpl w:val="0000002C"/>
    <w:name w:val="WW8Num44"/>
    <w:lvl w:ilvl="0">
      <w:start w:val="1"/>
      <w:numFmt w:val="bullet"/>
      <w:lvlText w:val="·"/>
      <w:lvlJc w:val="left"/>
      <w:pPr>
        <w:tabs>
          <w:tab w:val="num" w:pos="0"/>
        </w:tabs>
        <w:ind w:left="0" w:firstLine="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4">
    <w:nsid w:val="0000002D"/>
    <w:multiLevelType w:val="multilevel"/>
    <w:tmpl w:val="0000002D"/>
    <w:name w:val="WW8Num45"/>
    <w:lvl w:ilvl="0">
      <w:start w:val="1"/>
      <w:numFmt w:val="bullet"/>
      <w:lvlText w:val="·"/>
      <w:lvlJc w:val="left"/>
      <w:pPr>
        <w:tabs>
          <w:tab w:val="num" w:pos="0"/>
        </w:tabs>
        <w:ind w:left="0" w:firstLine="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5">
    <w:nsid w:val="0000002E"/>
    <w:multiLevelType w:val="multilevel"/>
    <w:tmpl w:val="0000002E"/>
    <w:name w:val="WW8Num46"/>
    <w:lvl w:ilvl="0">
      <w:start w:val="1"/>
      <w:numFmt w:val="bullet"/>
      <w:lvlText w:val="·"/>
      <w:lvlJc w:val="left"/>
      <w:pPr>
        <w:tabs>
          <w:tab w:val="num" w:pos="0"/>
        </w:tabs>
        <w:ind w:left="0" w:firstLine="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6">
    <w:nsid w:val="0000002F"/>
    <w:multiLevelType w:val="multilevel"/>
    <w:tmpl w:val="0000002F"/>
    <w:name w:val="WW8Num47"/>
    <w:lvl w:ilvl="0">
      <w:start w:val="1"/>
      <w:numFmt w:val="bullet"/>
      <w:lvlText w:val="·"/>
      <w:lvlJc w:val="left"/>
      <w:pPr>
        <w:tabs>
          <w:tab w:val="num" w:pos="0"/>
        </w:tabs>
        <w:ind w:left="0" w:firstLine="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7">
    <w:nsid w:val="00000030"/>
    <w:multiLevelType w:val="multilevel"/>
    <w:tmpl w:val="00000030"/>
    <w:name w:val="WW8Num48"/>
    <w:lvl w:ilvl="0">
      <w:start w:val="1"/>
      <w:numFmt w:val="bullet"/>
      <w:lvlText w:val="·"/>
      <w:lvlJc w:val="left"/>
      <w:pPr>
        <w:tabs>
          <w:tab w:val="num" w:pos="0"/>
        </w:tabs>
        <w:ind w:left="0" w:firstLine="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8">
    <w:nsid w:val="00000031"/>
    <w:multiLevelType w:val="multilevel"/>
    <w:tmpl w:val="00000031"/>
    <w:name w:val="WW8Num49"/>
    <w:lvl w:ilvl="0">
      <w:start w:val="1"/>
      <w:numFmt w:val="bullet"/>
      <w:lvlText w:val="·"/>
      <w:lvlJc w:val="left"/>
      <w:pPr>
        <w:tabs>
          <w:tab w:val="num" w:pos="0"/>
        </w:tabs>
        <w:ind w:left="0" w:firstLine="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9">
    <w:nsid w:val="00000032"/>
    <w:multiLevelType w:val="multilevel"/>
    <w:tmpl w:val="00000032"/>
    <w:name w:val="WW8Num50"/>
    <w:lvl w:ilvl="0">
      <w:start w:val="1"/>
      <w:numFmt w:val="bullet"/>
      <w:lvlText w:val="·"/>
      <w:lvlJc w:val="left"/>
      <w:pPr>
        <w:tabs>
          <w:tab w:val="num" w:pos="0"/>
        </w:tabs>
        <w:ind w:left="0" w:firstLine="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0">
    <w:nsid w:val="00000033"/>
    <w:multiLevelType w:val="multilevel"/>
    <w:tmpl w:val="00000033"/>
    <w:name w:val="WW8Num5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1">
    <w:nsid w:val="00000034"/>
    <w:multiLevelType w:val="multilevel"/>
    <w:tmpl w:val="00000034"/>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246C69"/>
    <w:rsid w:val="000904B6"/>
    <w:rsid w:val="001D19D0"/>
    <w:rsid w:val="00246C69"/>
    <w:rsid w:val="002A41B0"/>
    <w:rsid w:val="002C3D67"/>
    <w:rsid w:val="00330E9C"/>
    <w:rsid w:val="003D45AD"/>
    <w:rsid w:val="004E7EC8"/>
    <w:rsid w:val="00626163"/>
    <w:rsid w:val="0075533A"/>
    <w:rsid w:val="00882CEB"/>
    <w:rsid w:val="008B75C7"/>
    <w:rsid w:val="00923626"/>
    <w:rsid w:val="009308E4"/>
    <w:rsid w:val="00A34249"/>
    <w:rsid w:val="00B10008"/>
    <w:rsid w:val="00B349B5"/>
    <w:rsid w:val="00C37FF6"/>
    <w:rsid w:val="00C70CF9"/>
    <w:rsid w:val="00CF3C42"/>
    <w:rsid w:val="00D05A24"/>
    <w:rsid w:val="00D446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63C"/>
    <w:pPr>
      <w:widowControl w:val="0"/>
      <w:suppressAutoHyphens/>
      <w:overflowPunct w:val="0"/>
      <w:autoSpaceDE w:val="0"/>
      <w:textAlignment w:val="baseline"/>
    </w:pPr>
    <w:rPr>
      <w:sz w:val="24"/>
      <w:lang w:eastAsia="ar-SA"/>
    </w:rPr>
  </w:style>
  <w:style w:type="paragraph" w:styleId="Heading1">
    <w:name w:val="heading 1"/>
    <w:basedOn w:val="Normal"/>
    <w:next w:val="Normal"/>
    <w:qFormat/>
    <w:rsid w:val="00D4463C"/>
    <w:pPr>
      <w:tabs>
        <w:tab w:val="num" w:pos="432"/>
      </w:tabs>
      <w:outlineLvl w:val="0"/>
    </w:pPr>
    <w:rPr>
      <w:b/>
      <w:sz w:val="32"/>
    </w:rPr>
  </w:style>
  <w:style w:type="paragraph" w:styleId="Heading2">
    <w:name w:val="heading 2"/>
    <w:basedOn w:val="Normal"/>
    <w:next w:val="Normal"/>
    <w:qFormat/>
    <w:rsid w:val="00D4463C"/>
    <w:pPr>
      <w:tabs>
        <w:tab w:val="num" w:pos="0"/>
      </w:tabs>
      <w:outlineLvl w:val="1"/>
    </w:pPr>
    <w:rPr>
      <w:b/>
      <w:i/>
    </w:rPr>
  </w:style>
  <w:style w:type="paragraph" w:styleId="Heading3">
    <w:name w:val="heading 3"/>
    <w:basedOn w:val="Normal"/>
    <w:next w:val="Normal"/>
    <w:qFormat/>
    <w:rsid w:val="00D4463C"/>
    <w:pPr>
      <w:outlineLvl w:val="2"/>
    </w:pPr>
    <w:rPr>
      <w:b/>
    </w:rPr>
  </w:style>
  <w:style w:type="paragraph" w:styleId="Heading4">
    <w:name w:val="heading 4"/>
    <w:basedOn w:val="Normal"/>
    <w:next w:val="Normal"/>
    <w:qFormat/>
    <w:rsid w:val="00D4463C"/>
    <w:pPr>
      <w:outlineLvl w:val="3"/>
    </w:pPr>
    <w:rPr>
      <w:b/>
      <w:i/>
    </w:rPr>
  </w:style>
  <w:style w:type="paragraph" w:styleId="Heading5">
    <w:name w:val="heading 5"/>
    <w:basedOn w:val="Normal"/>
    <w:next w:val="Normal"/>
    <w:qFormat/>
    <w:rsid w:val="00D4463C"/>
    <w:pPr>
      <w:outlineLvl w:val="4"/>
    </w:pPr>
    <w:rPr>
      <w:b/>
    </w:rPr>
  </w:style>
  <w:style w:type="paragraph" w:styleId="Heading6">
    <w:name w:val="heading 6"/>
    <w:basedOn w:val="Normal"/>
    <w:next w:val="Normal"/>
    <w:qFormat/>
    <w:rsid w:val="00D4463C"/>
    <w:pPr>
      <w:keepNext/>
      <w:keepLines/>
      <w:spacing w:before="200"/>
      <w:outlineLvl w:val="5"/>
    </w:pPr>
    <w:rPr>
      <w:rFonts w:ascii="Cambria" w:hAnsi="Cambria"/>
      <w:i/>
      <w:iCs/>
      <w:color w:val="243F60"/>
    </w:rPr>
  </w:style>
  <w:style w:type="paragraph" w:styleId="Heading7">
    <w:name w:val="heading 7"/>
    <w:basedOn w:val="Normal"/>
    <w:next w:val="Normal"/>
    <w:qFormat/>
    <w:rsid w:val="00D4463C"/>
    <w:pPr>
      <w:keepNext/>
      <w:keepLines/>
      <w:spacing w:before="200"/>
      <w:outlineLvl w:val="6"/>
    </w:pPr>
    <w:rPr>
      <w:rFonts w:ascii="Cambria" w:hAnsi="Cambria"/>
      <w:i/>
      <w:iCs/>
      <w:color w:val="404040"/>
    </w:rPr>
  </w:style>
  <w:style w:type="paragraph" w:styleId="Heading8">
    <w:name w:val="heading 8"/>
    <w:basedOn w:val="Normal"/>
    <w:next w:val="Normal"/>
    <w:qFormat/>
    <w:rsid w:val="00D4463C"/>
    <w:pPr>
      <w:keepNext/>
      <w:keepLines/>
      <w:spacing w:before="200"/>
      <w:outlineLvl w:val="7"/>
    </w:pPr>
    <w:rPr>
      <w:rFonts w:ascii="Cambria" w:hAnsi="Cambria"/>
      <w:color w:val="404040"/>
      <w:sz w:val="20"/>
    </w:rPr>
  </w:style>
  <w:style w:type="paragraph" w:styleId="Heading9">
    <w:name w:val="heading 9"/>
    <w:basedOn w:val="Normal"/>
    <w:next w:val="Normal"/>
    <w:qFormat/>
    <w:rsid w:val="00D4463C"/>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4463C"/>
    <w:rPr>
      <w:rFonts w:ascii="Symbol" w:hAnsi="Symbol"/>
    </w:rPr>
  </w:style>
  <w:style w:type="character" w:customStyle="1" w:styleId="WW8Num3z0">
    <w:name w:val="WW8Num3z0"/>
    <w:rsid w:val="00D4463C"/>
    <w:rPr>
      <w:rFonts w:ascii="Symbol" w:hAnsi="Symbol"/>
    </w:rPr>
  </w:style>
  <w:style w:type="character" w:customStyle="1" w:styleId="WW8Num7z0">
    <w:name w:val="WW8Num7z0"/>
    <w:rsid w:val="00D4463C"/>
    <w:rPr>
      <w:rFonts w:ascii="Symbol" w:hAnsi="Symbol"/>
    </w:rPr>
  </w:style>
  <w:style w:type="character" w:customStyle="1" w:styleId="WW8Num9z0">
    <w:name w:val="WW8Num9z0"/>
    <w:rsid w:val="00D4463C"/>
    <w:rPr>
      <w:rFonts w:ascii="Symbol" w:hAnsi="Symbol" w:cs="StarSymbol"/>
      <w:sz w:val="18"/>
      <w:szCs w:val="18"/>
    </w:rPr>
  </w:style>
  <w:style w:type="character" w:customStyle="1" w:styleId="WW8Num10z0">
    <w:name w:val="WW8Num10z0"/>
    <w:rsid w:val="00D4463C"/>
    <w:rPr>
      <w:rFonts w:ascii="Symbol" w:hAnsi="Symbol" w:cs="StarSymbol"/>
      <w:sz w:val="18"/>
      <w:szCs w:val="18"/>
    </w:rPr>
  </w:style>
  <w:style w:type="character" w:customStyle="1" w:styleId="WW8Num11z0">
    <w:name w:val="WW8Num11z0"/>
    <w:rsid w:val="00D4463C"/>
    <w:rPr>
      <w:rFonts w:ascii="Symbol" w:hAnsi="Symbol" w:cs="StarSymbol"/>
      <w:sz w:val="18"/>
      <w:szCs w:val="18"/>
    </w:rPr>
  </w:style>
  <w:style w:type="character" w:customStyle="1" w:styleId="WW8Num12z0">
    <w:name w:val="WW8Num12z0"/>
    <w:rsid w:val="00D4463C"/>
    <w:rPr>
      <w:rFonts w:ascii="Symbol" w:hAnsi="Symbol" w:cs="StarSymbol"/>
      <w:sz w:val="18"/>
      <w:szCs w:val="18"/>
    </w:rPr>
  </w:style>
  <w:style w:type="character" w:customStyle="1" w:styleId="WW8Num13z0">
    <w:name w:val="WW8Num13z0"/>
    <w:rsid w:val="00D4463C"/>
    <w:rPr>
      <w:rFonts w:ascii="Symbol" w:hAnsi="Symbol" w:cs="StarSymbol"/>
      <w:sz w:val="18"/>
      <w:szCs w:val="18"/>
    </w:rPr>
  </w:style>
  <w:style w:type="character" w:customStyle="1" w:styleId="WW8Num14z0">
    <w:name w:val="WW8Num14z0"/>
    <w:rsid w:val="00D4463C"/>
    <w:rPr>
      <w:rFonts w:ascii="Symbol" w:hAnsi="Symbol" w:cs="StarSymbol"/>
      <w:sz w:val="18"/>
      <w:szCs w:val="18"/>
    </w:rPr>
  </w:style>
  <w:style w:type="character" w:customStyle="1" w:styleId="WW8Num15z0">
    <w:name w:val="WW8Num15z0"/>
    <w:rsid w:val="00D4463C"/>
    <w:rPr>
      <w:rFonts w:ascii="Symbol" w:hAnsi="Symbol" w:cs="StarSymbol"/>
      <w:sz w:val="18"/>
      <w:szCs w:val="18"/>
    </w:rPr>
  </w:style>
  <w:style w:type="character" w:customStyle="1" w:styleId="WW8Num16z0">
    <w:name w:val="WW8Num16z0"/>
    <w:rsid w:val="00D4463C"/>
    <w:rPr>
      <w:rFonts w:ascii="Symbol" w:hAnsi="Symbol" w:cs="StarSymbol"/>
      <w:sz w:val="18"/>
      <w:szCs w:val="18"/>
    </w:rPr>
  </w:style>
  <w:style w:type="character" w:customStyle="1" w:styleId="WW8Num17z0">
    <w:name w:val="WW8Num17z0"/>
    <w:rsid w:val="00D4463C"/>
    <w:rPr>
      <w:rFonts w:ascii="Symbol" w:hAnsi="Symbol" w:cs="StarSymbol"/>
      <w:sz w:val="18"/>
      <w:szCs w:val="18"/>
    </w:rPr>
  </w:style>
  <w:style w:type="character" w:customStyle="1" w:styleId="WW8Num18z0">
    <w:name w:val="WW8Num18z0"/>
    <w:rsid w:val="00D4463C"/>
    <w:rPr>
      <w:rFonts w:ascii="Symbol" w:hAnsi="Symbol" w:cs="StarSymbol"/>
      <w:sz w:val="18"/>
      <w:szCs w:val="18"/>
    </w:rPr>
  </w:style>
  <w:style w:type="character" w:customStyle="1" w:styleId="WW8Num19z0">
    <w:name w:val="WW8Num19z0"/>
    <w:rsid w:val="00D4463C"/>
    <w:rPr>
      <w:rFonts w:ascii="Symbol" w:hAnsi="Symbol" w:cs="StarSymbol"/>
      <w:sz w:val="18"/>
      <w:szCs w:val="18"/>
    </w:rPr>
  </w:style>
  <w:style w:type="character" w:customStyle="1" w:styleId="WW8Num20z0">
    <w:name w:val="WW8Num20z0"/>
    <w:rsid w:val="00D4463C"/>
    <w:rPr>
      <w:rFonts w:ascii="Symbol" w:hAnsi="Symbol" w:cs="StarSymbol"/>
      <w:sz w:val="18"/>
      <w:szCs w:val="18"/>
    </w:rPr>
  </w:style>
  <w:style w:type="character" w:customStyle="1" w:styleId="WW8Num21z0">
    <w:name w:val="WW8Num21z0"/>
    <w:rsid w:val="00D4463C"/>
    <w:rPr>
      <w:rFonts w:ascii="Symbol" w:hAnsi="Symbol" w:cs="StarSymbol"/>
      <w:sz w:val="18"/>
      <w:szCs w:val="18"/>
    </w:rPr>
  </w:style>
  <w:style w:type="character" w:customStyle="1" w:styleId="WW8Num22z0">
    <w:name w:val="WW8Num22z0"/>
    <w:rsid w:val="00D4463C"/>
    <w:rPr>
      <w:rFonts w:ascii="Symbol" w:hAnsi="Symbol" w:cs="StarSymbol"/>
      <w:sz w:val="18"/>
      <w:szCs w:val="18"/>
    </w:rPr>
  </w:style>
  <w:style w:type="character" w:customStyle="1" w:styleId="WW8Num25z0">
    <w:name w:val="WW8Num25z0"/>
    <w:rsid w:val="00D4463C"/>
    <w:rPr>
      <w:rFonts w:ascii="Symbol" w:hAnsi="Symbol" w:cs="StarSymbol"/>
      <w:sz w:val="18"/>
      <w:szCs w:val="18"/>
    </w:rPr>
  </w:style>
  <w:style w:type="character" w:customStyle="1" w:styleId="WW8Num28z0">
    <w:name w:val="WW8Num28z0"/>
    <w:rsid w:val="00D4463C"/>
    <w:rPr>
      <w:rFonts w:ascii="StarSymbol" w:hAnsi="StarSymbol" w:cs="StarSymbol"/>
      <w:sz w:val="18"/>
      <w:szCs w:val="18"/>
    </w:rPr>
  </w:style>
  <w:style w:type="character" w:customStyle="1" w:styleId="WW8Num29z0">
    <w:name w:val="WW8Num29z0"/>
    <w:rsid w:val="00D4463C"/>
    <w:rPr>
      <w:rFonts w:ascii="Symbol" w:hAnsi="Symbol" w:cs="StarSymbol"/>
      <w:sz w:val="18"/>
      <w:szCs w:val="18"/>
    </w:rPr>
  </w:style>
  <w:style w:type="character" w:customStyle="1" w:styleId="WW8Num30z0">
    <w:name w:val="WW8Num30z0"/>
    <w:rsid w:val="00D4463C"/>
    <w:rPr>
      <w:rFonts w:ascii="Symbol" w:hAnsi="Symbol" w:cs="StarSymbol"/>
      <w:sz w:val="18"/>
      <w:szCs w:val="18"/>
    </w:rPr>
  </w:style>
  <w:style w:type="character" w:customStyle="1" w:styleId="WW8Num31z0">
    <w:name w:val="WW8Num31z0"/>
    <w:rsid w:val="00D4463C"/>
    <w:rPr>
      <w:rFonts w:ascii="Symbol" w:hAnsi="Symbol" w:cs="StarSymbol"/>
      <w:sz w:val="18"/>
      <w:szCs w:val="18"/>
    </w:rPr>
  </w:style>
  <w:style w:type="character" w:customStyle="1" w:styleId="WW8Num32z0">
    <w:name w:val="WW8Num32z0"/>
    <w:rsid w:val="00D4463C"/>
    <w:rPr>
      <w:rFonts w:ascii="Symbol" w:hAnsi="Symbol" w:cs="StarSymbol"/>
      <w:sz w:val="18"/>
      <w:szCs w:val="18"/>
    </w:rPr>
  </w:style>
  <w:style w:type="character" w:customStyle="1" w:styleId="WW8Num33z0">
    <w:name w:val="WW8Num33z0"/>
    <w:rsid w:val="00D4463C"/>
    <w:rPr>
      <w:rFonts w:ascii="Symbol" w:hAnsi="Symbol" w:cs="StarSymbol"/>
      <w:sz w:val="18"/>
      <w:szCs w:val="18"/>
    </w:rPr>
  </w:style>
  <w:style w:type="character" w:customStyle="1" w:styleId="WW8Num34z0">
    <w:name w:val="WW8Num34z0"/>
    <w:rsid w:val="00D4463C"/>
    <w:rPr>
      <w:rFonts w:ascii="Symbol" w:hAnsi="Symbol" w:cs="StarSymbol"/>
      <w:sz w:val="18"/>
      <w:szCs w:val="18"/>
    </w:rPr>
  </w:style>
  <w:style w:type="character" w:customStyle="1" w:styleId="WW8Num35z0">
    <w:name w:val="WW8Num35z0"/>
    <w:rsid w:val="00D4463C"/>
    <w:rPr>
      <w:rFonts w:ascii="Symbol" w:hAnsi="Symbol" w:cs="StarSymbol"/>
      <w:sz w:val="18"/>
      <w:szCs w:val="18"/>
    </w:rPr>
  </w:style>
  <w:style w:type="character" w:customStyle="1" w:styleId="WW8Num36z0">
    <w:name w:val="WW8Num36z0"/>
    <w:rsid w:val="00D4463C"/>
    <w:rPr>
      <w:rFonts w:ascii="Symbol" w:hAnsi="Symbol" w:cs="StarSymbol"/>
      <w:sz w:val="18"/>
      <w:szCs w:val="18"/>
    </w:rPr>
  </w:style>
  <w:style w:type="character" w:customStyle="1" w:styleId="WW8Num37z0">
    <w:name w:val="WW8Num37z0"/>
    <w:rsid w:val="00D4463C"/>
    <w:rPr>
      <w:rFonts w:ascii="Symbol" w:hAnsi="Symbol" w:cs="StarSymbol"/>
      <w:sz w:val="18"/>
      <w:szCs w:val="18"/>
    </w:rPr>
  </w:style>
  <w:style w:type="character" w:customStyle="1" w:styleId="WW8Num38z0">
    <w:name w:val="WW8Num38z0"/>
    <w:rsid w:val="00D4463C"/>
    <w:rPr>
      <w:rFonts w:ascii="Symbol" w:hAnsi="Symbol" w:cs="StarSymbol"/>
      <w:sz w:val="18"/>
      <w:szCs w:val="18"/>
    </w:rPr>
  </w:style>
  <w:style w:type="character" w:customStyle="1" w:styleId="WW8Num39z0">
    <w:name w:val="WW8Num39z0"/>
    <w:rsid w:val="00D4463C"/>
    <w:rPr>
      <w:rFonts w:ascii="Symbol" w:hAnsi="Symbol" w:cs="StarSymbol"/>
      <w:sz w:val="18"/>
      <w:szCs w:val="18"/>
    </w:rPr>
  </w:style>
  <w:style w:type="character" w:customStyle="1" w:styleId="WW8Num40z0">
    <w:name w:val="WW8Num40z0"/>
    <w:rsid w:val="00D4463C"/>
    <w:rPr>
      <w:rFonts w:ascii="Symbol" w:hAnsi="Symbol" w:cs="StarSymbol"/>
      <w:sz w:val="18"/>
      <w:szCs w:val="18"/>
    </w:rPr>
  </w:style>
  <w:style w:type="character" w:customStyle="1" w:styleId="WW8Num41z0">
    <w:name w:val="WW8Num41z0"/>
    <w:rsid w:val="00D4463C"/>
    <w:rPr>
      <w:rFonts w:ascii="StarSymbol" w:hAnsi="StarSymbol" w:cs="StarSymbol"/>
      <w:sz w:val="18"/>
      <w:szCs w:val="18"/>
    </w:rPr>
  </w:style>
  <w:style w:type="character" w:customStyle="1" w:styleId="WW8Num42z0">
    <w:name w:val="WW8Num42z0"/>
    <w:rsid w:val="00D4463C"/>
    <w:rPr>
      <w:rFonts w:ascii="Symbol" w:hAnsi="Symbol"/>
    </w:rPr>
  </w:style>
  <w:style w:type="character" w:customStyle="1" w:styleId="WW8Num43z0">
    <w:name w:val="WW8Num43z0"/>
    <w:rsid w:val="00D4463C"/>
    <w:rPr>
      <w:rFonts w:ascii="Symbol" w:hAnsi="Symbol"/>
    </w:rPr>
  </w:style>
  <w:style w:type="character" w:customStyle="1" w:styleId="WW8Num44z0">
    <w:name w:val="WW8Num44z0"/>
    <w:rsid w:val="00D4463C"/>
    <w:rPr>
      <w:rFonts w:ascii="Symbol" w:hAnsi="Symbol"/>
    </w:rPr>
  </w:style>
  <w:style w:type="character" w:customStyle="1" w:styleId="WW8Num45z0">
    <w:name w:val="WW8Num45z0"/>
    <w:rsid w:val="00D4463C"/>
    <w:rPr>
      <w:rFonts w:ascii="Symbol" w:hAnsi="Symbol"/>
    </w:rPr>
  </w:style>
  <w:style w:type="character" w:customStyle="1" w:styleId="WW8Num46z0">
    <w:name w:val="WW8Num46z0"/>
    <w:rsid w:val="00D4463C"/>
    <w:rPr>
      <w:rFonts w:ascii="Symbol" w:hAnsi="Symbol"/>
    </w:rPr>
  </w:style>
  <w:style w:type="character" w:customStyle="1" w:styleId="WW8Num47z0">
    <w:name w:val="WW8Num47z0"/>
    <w:rsid w:val="00D4463C"/>
    <w:rPr>
      <w:rFonts w:ascii="Symbol" w:hAnsi="Symbol"/>
    </w:rPr>
  </w:style>
  <w:style w:type="character" w:customStyle="1" w:styleId="WW8Num48z0">
    <w:name w:val="WW8Num48z0"/>
    <w:rsid w:val="00D4463C"/>
    <w:rPr>
      <w:rFonts w:ascii="Symbol" w:hAnsi="Symbol"/>
    </w:rPr>
  </w:style>
  <w:style w:type="character" w:customStyle="1" w:styleId="WW8Num49z0">
    <w:name w:val="WW8Num49z0"/>
    <w:rsid w:val="00D4463C"/>
    <w:rPr>
      <w:rFonts w:ascii="Symbol" w:hAnsi="Symbol"/>
    </w:rPr>
  </w:style>
  <w:style w:type="character" w:customStyle="1" w:styleId="WW8Num50z0">
    <w:name w:val="WW8Num50z0"/>
    <w:rsid w:val="00D4463C"/>
    <w:rPr>
      <w:rFonts w:ascii="Symbol" w:hAnsi="Symbol"/>
    </w:rPr>
  </w:style>
  <w:style w:type="character" w:customStyle="1" w:styleId="WW-Absatz-Standardschriftart">
    <w:name w:val="WW-Absatz-Standardschriftart"/>
    <w:rsid w:val="00D4463C"/>
  </w:style>
  <w:style w:type="character" w:customStyle="1" w:styleId="WW-WW8Num1z0">
    <w:name w:val="WW-WW8Num1z0"/>
    <w:rsid w:val="00D4463C"/>
    <w:rPr>
      <w:rFonts w:ascii="Symbol" w:hAnsi="Symbol"/>
    </w:rPr>
  </w:style>
  <w:style w:type="character" w:customStyle="1" w:styleId="WW-WW8Num3z0">
    <w:name w:val="WW-WW8Num3z0"/>
    <w:rsid w:val="00D4463C"/>
    <w:rPr>
      <w:rFonts w:ascii="Symbol" w:hAnsi="Symbol"/>
    </w:rPr>
  </w:style>
  <w:style w:type="character" w:customStyle="1" w:styleId="WW-WW8Num7z0">
    <w:name w:val="WW-WW8Num7z0"/>
    <w:rsid w:val="00D4463C"/>
    <w:rPr>
      <w:rFonts w:ascii="Symbol" w:hAnsi="Symbol"/>
    </w:rPr>
  </w:style>
  <w:style w:type="character" w:customStyle="1" w:styleId="WW-WW8Num9z0">
    <w:name w:val="WW-WW8Num9z0"/>
    <w:rsid w:val="00D4463C"/>
    <w:rPr>
      <w:rFonts w:ascii="Symbol" w:hAnsi="Symbol" w:cs="StarSymbol"/>
      <w:sz w:val="18"/>
      <w:szCs w:val="18"/>
    </w:rPr>
  </w:style>
  <w:style w:type="character" w:customStyle="1" w:styleId="WW-WW8Num10z0">
    <w:name w:val="WW-WW8Num10z0"/>
    <w:rsid w:val="00D4463C"/>
    <w:rPr>
      <w:rFonts w:ascii="Symbol" w:hAnsi="Symbol" w:cs="StarSymbol"/>
      <w:sz w:val="18"/>
      <w:szCs w:val="18"/>
    </w:rPr>
  </w:style>
  <w:style w:type="character" w:customStyle="1" w:styleId="WW-WW8Num11z0">
    <w:name w:val="WW-WW8Num11z0"/>
    <w:rsid w:val="00D4463C"/>
    <w:rPr>
      <w:rFonts w:ascii="Symbol" w:hAnsi="Symbol" w:cs="StarSymbol"/>
      <w:sz w:val="18"/>
      <w:szCs w:val="18"/>
    </w:rPr>
  </w:style>
  <w:style w:type="character" w:customStyle="1" w:styleId="WW-WW8Num12z0">
    <w:name w:val="WW-WW8Num12z0"/>
    <w:rsid w:val="00D4463C"/>
    <w:rPr>
      <w:rFonts w:ascii="Symbol" w:hAnsi="Symbol" w:cs="StarSymbol"/>
      <w:sz w:val="18"/>
      <w:szCs w:val="18"/>
    </w:rPr>
  </w:style>
  <w:style w:type="character" w:customStyle="1" w:styleId="WW-WW8Num13z0">
    <w:name w:val="WW-WW8Num13z0"/>
    <w:rsid w:val="00D4463C"/>
    <w:rPr>
      <w:rFonts w:ascii="Symbol" w:hAnsi="Symbol" w:cs="StarSymbol"/>
      <w:sz w:val="18"/>
      <w:szCs w:val="18"/>
    </w:rPr>
  </w:style>
  <w:style w:type="character" w:customStyle="1" w:styleId="WW-WW8Num14z0">
    <w:name w:val="WW-WW8Num14z0"/>
    <w:rsid w:val="00D4463C"/>
    <w:rPr>
      <w:rFonts w:ascii="Symbol" w:hAnsi="Symbol" w:cs="StarSymbol"/>
      <w:sz w:val="18"/>
      <w:szCs w:val="18"/>
    </w:rPr>
  </w:style>
  <w:style w:type="character" w:customStyle="1" w:styleId="WW-WW8Num15z0">
    <w:name w:val="WW-WW8Num15z0"/>
    <w:rsid w:val="00D4463C"/>
    <w:rPr>
      <w:rFonts w:ascii="Symbol" w:hAnsi="Symbol" w:cs="StarSymbol"/>
      <w:sz w:val="18"/>
      <w:szCs w:val="18"/>
    </w:rPr>
  </w:style>
  <w:style w:type="character" w:customStyle="1" w:styleId="WW-WW8Num17z0">
    <w:name w:val="WW-WW8Num17z0"/>
    <w:rsid w:val="00D4463C"/>
    <w:rPr>
      <w:rFonts w:ascii="Symbol" w:hAnsi="Symbol" w:cs="StarSymbol"/>
      <w:sz w:val="18"/>
      <w:szCs w:val="18"/>
    </w:rPr>
  </w:style>
  <w:style w:type="character" w:customStyle="1" w:styleId="WW-WW8Num18z0">
    <w:name w:val="WW-WW8Num18z0"/>
    <w:rsid w:val="00D4463C"/>
    <w:rPr>
      <w:rFonts w:ascii="Symbol" w:hAnsi="Symbol" w:cs="StarSymbol"/>
      <w:sz w:val="18"/>
      <w:szCs w:val="18"/>
    </w:rPr>
  </w:style>
  <w:style w:type="character" w:customStyle="1" w:styleId="WW-WW8Num20z0">
    <w:name w:val="WW-WW8Num20z0"/>
    <w:rsid w:val="00D4463C"/>
    <w:rPr>
      <w:rFonts w:ascii="Symbol" w:hAnsi="Symbol" w:cs="StarSymbol"/>
      <w:sz w:val="18"/>
      <w:szCs w:val="18"/>
    </w:rPr>
  </w:style>
  <w:style w:type="character" w:customStyle="1" w:styleId="WW-WW8Num21z0">
    <w:name w:val="WW-WW8Num21z0"/>
    <w:rsid w:val="00D4463C"/>
    <w:rPr>
      <w:rFonts w:ascii="Symbol" w:hAnsi="Symbol" w:cs="StarSymbol"/>
      <w:sz w:val="18"/>
      <w:szCs w:val="18"/>
    </w:rPr>
  </w:style>
  <w:style w:type="character" w:customStyle="1" w:styleId="WW-WW8Num22z0">
    <w:name w:val="WW-WW8Num22z0"/>
    <w:rsid w:val="00D4463C"/>
    <w:rPr>
      <w:rFonts w:ascii="Symbol" w:hAnsi="Symbol" w:cs="StarSymbol"/>
      <w:sz w:val="18"/>
      <w:szCs w:val="18"/>
    </w:rPr>
  </w:style>
  <w:style w:type="character" w:customStyle="1" w:styleId="WW8Num23z0">
    <w:name w:val="WW8Num23z0"/>
    <w:rsid w:val="00D4463C"/>
    <w:rPr>
      <w:rFonts w:ascii="Symbol" w:hAnsi="Symbol" w:cs="StarSymbol"/>
      <w:sz w:val="18"/>
      <w:szCs w:val="18"/>
    </w:rPr>
  </w:style>
  <w:style w:type="character" w:customStyle="1" w:styleId="WW8Num24z0">
    <w:name w:val="WW8Num24z0"/>
    <w:rsid w:val="00D4463C"/>
    <w:rPr>
      <w:rFonts w:ascii="Symbol" w:hAnsi="Symbol" w:cs="StarSymbol"/>
      <w:sz w:val="18"/>
      <w:szCs w:val="18"/>
    </w:rPr>
  </w:style>
  <w:style w:type="character" w:customStyle="1" w:styleId="WW8Num27z0">
    <w:name w:val="WW8Num27z0"/>
    <w:rsid w:val="00D4463C"/>
    <w:rPr>
      <w:rFonts w:ascii="Symbol" w:hAnsi="Symbol" w:cs="StarSymbol"/>
      <w:sz w:val="18"/>
      <w:szCs w:val="18"/>
    </w:rPr>
  </w:style>
  <w:style w:type="character" w:customStyle="1" w:styleId="WW-WW8Num30z0">
    <w:name w:val="WW-WW8Num30z0"/>
    <w:rsid w:val="00D4463C"/>
    <w:rPr>
      <w:rFonts w:ascii="StarSymbol" w:hAnsi="StarSymbol" w:cs="StarSymbol"/>
      <w:sz w:val="18"/>
      <w:szCs w:val="18"/>
    </w:rPr>
  </w:style>
  <w:style w:type="character" w:customStyle="1" w:styleId="WW-WW8Num31z0">
    <w:name w:val="WW-WW8Num31z0"/>
    <w:rsid w:val="00D4463C"/>
    <w:rPr>
      <w:rFonts w:ascii="Symbol" w:hAnsi="Symbol" w:cs="StarSymbol"/>
      <w:sz w:val="18"/>
      <w:szCs w:val="18"/>
    </w:rPr>
  </w:style>
  <w:style w:type="character" w:customStyle="1" w:styleId="WW-WW8Num32z0">
    <w:name w:val="WW-WW8Num32z0"/>
    <w:rsid w:val="00D4463C"/>
    <w:rPr>
      <w:rFonts w:ascii="Symbol" w:hAnsi="Symbol" w:cs="StarSymbol"/>
      <w:sz w:val="18"/>
      <w:szCs w:val="18"/>
    </w:rPr>
  </w:style>
  <w:style w:type="character" w:customStyle="1" w:styleId="WW-WW8Num33z0">
    <w:name w:val="WW-WW8Num33z0"/>
    <w:rsid w:val="00D4463C"/>
    <w:rPr>
      <w:rFonts w:ascii="Symbol" w:hAnsi="Symbol" w:cs="StarSymbol"/>
      <w:sz w:val="18"/>
      <w:szCs w:val="18"/>
    </w:rPr>
  </w:style>
  <w:style w:type="character" w:customStyle="1" w:styleId="WW-WW8Num34z0">
    <w:name w:val="WW-WW8Num34z0"/>
    <w:rsid w:val="00D4463C"/>
    <w:rPr>
      <w:rFonts w:ascii="Symbol" w:hAnsi="Symbol" w:cs="StarSymbol"/>
      <w:sz w:val="18"/>
      <w:szCs w:val="18"/>
    </w:rPr>
  </w:style>
  <w:style w:type="character" w:customStyle="1" w:styleId="WW-WW8Num35z0">
    <w:name w:val="WW-WW8Num35z0"/>
    <w:rsid w:val="00D4463C"/>
    <w:rPr>
      <w:rFonts w:ascii="Symbol" w:hAnsi="Symbol" w:cs="StarSymbol"/>
      <w:sz w:val="18"/>
      <w:szCs w:val="18"/>
    </w:rPr>
  </w:style>
  <w:style w:type="character" w:customStyle="1" w:styleId="WW-WW8Num36z0">
    <w:name w:val="WW-WW8Num36z0"/>
    <w:rsid w:val="00D4463C"/>
    <w:rPr>
      <w:rFonts w:ascii="Symbol" w:hAnsi="Symbol" w:cs="StarSymbol"/>
      <w:sz w:val="18"/>
      <w:szCs w:val="18"/>
    </w:rPr>
  </w:style>
  <w:style w:type="character" w:customStyle="1" w:styleId="WW-WW8Num37z0">
    <w:name w:val="WW-WW8Num37z0"/>
    <w:rsid w:val="00D4463C"/>
    <w:rPr>
      <w:rFonts w:ascii="Symbol" w:hAnsi="Symbol" w:cs="StarSymbol"/>
      <w:sz w:val="18"/>
      <w:szCs w:val="18"/>
    </w:rPr>
  </w:style>
  <w:style w:type="character" w:customStyle="1" w:styleId="WW-WW8Num38z0">
    <w:name w:val="WW-WW8Num38z0"/>
    <w:rsid w:val="00D4463C"/>
    <w:rPr>
      <w:rFonts w:ascii="Symbol" w:hAnsi="Symbol" w:cs="StarSymbol"/>
      <w:sz w:val="18"/>
      <w:szCs w:val="18"/>
    </w:rPr>
  </w:style>
  <w:style w:type="character" w:customStyle="1" w:styleId="WW-WW8Num39z0">
    <w:name w:val="WW-WW8Num39z0"/>
    <w:rsid w:val="00D4463C"/>
    <w:rPr>
      <w:rFonts w:ascii="Symbol" w:hAnsi="Symbol" w:cs="StarSymbol"/>
      <w:sz w:val="18"/>
      <w:szCs w:val="18"/>
    </w:rPr>
  </w:style>
  <w:style w:type="character" w:customStyle="1" w:styleId="WW-WW8Num40z0">
    <w:name w:val="WW-WW8Num40z0"/>
    <w:rsid w:val="00D4463C"/>
    <w:rPr>
      <w:rFonts w:ascii="Symbol" w:hAnsi="Symbol" w:cs="StarSymbol"/>
      <w:sz w:val="18"/>
      <w:szCs w:val="18"/>
    </w:rPr>
  </w:style>
  <w:style w:type="character" w:customStyle="1" w:styleId="WW-WW8Num41z0">
    <w:name w:val="WW-WW8Num41z0"/>
    <w:rsid w:val="00D4463C"/>
    <w:rPr>
      <w:rFonts w:ascii="Symbol" w:hAnsi="Symbol" w:cs="StarSymbol"/>
      <w:sz w:val="18"/>
      <w:szCs w:val="18"/>
    </w:rPr>
  </w:style>
  <w:style w:type="character" w:customStyle="1" w:styleId="WW-WW8Num42z0">
    <w:name w:val="WW-WW8Num42z0"/>
    <w:rsid w:val="00D4463C"/>
    <w:rPr>
      <w:rFonts w:ascii="Symbol" w:hAnsi="Symbol" w:cs="StarSymbol"/>
      <w:sz w:val="18"/>
      <w:szCs w:val="18"/>
    </w:rPr>
  </w:style>
  <w:style w:type="character" w:customStyle="1" w:styleId="WW-WW8Num43z0">
    <w:name w:val="WW-WW8Num43z0"/>
    <w:rsid w:val="00D4463C"/>
    <w:rPr>
      <w:rFonts w:ascii="StarSymbol" w:hAnsi="StarSymbol" w:cs="StarSymbol"/>
      <w:sz w:val="18"/>
      <w:szCs w:val="18"/>
    </w:rPr>
  </w:style>
  <w:style w:type="character" w:customStyle="1" w:styleId="WW-WW8Num44z0">
    <w:name w:val="WW-WW8Num44z0"/>
    <w:rsid w:val="00D4463C"/>
    <w:rPr>
      <w:rFonts w:ascii="Symbol" w:hAnsi="Symbol"/>
    </w:rPr>
  </w:style>
  <w:style w:type="character" w:customStyle="1" w:styleId="WW-WW8Num45z0">
    <w:name w:val="WW-WW8Num45z0"/>
    <w:rsid w:val="00D4463C"/>
    <w:rPr>
      <w:rFonts w:ascii="Symbol" w:hAnsi="Symbol"/>
    </w:rPr>
  </w:style>
  <w:style w:type="character" w:customStyle="1" w:styleId="WW-WW8Num46z0">
    <w:name w:val="WW-WW8Num46z0"/>
    <w:rsid w:val="00D4463C"/>
    <w:rPr>
      <w:rFonts w:ascii="Symbol" w:hAnsi="Symbol"/>
    </w:rPr>
  </w:style>
  <w:style w:type="character" w:customStyle="1" w:styleId="WW-WW8Num47z0">
    <w:name w:val="WW-WW8Num47z0"/>
    <w:rsid w:val="00D4463C"/>
    <w:rPr>
      <w:rFonts w:ascii="Symbol" w:hAnsi="Symbol"/>
    </w:rPr>
  </w:style>
  <w:style w:type="character" w:customStyle="1" w:styleId="WW-WW8Num48z0">
    <w:name w:val="WW-WW8Num48z0"/>
    <w:rsid w:val="00D4463C"/>
    <w:rPr>
      <w:rFonts w:ascii="Symbol" w:hAnsi="Symbol"/>
    </w:rPr>
  </w:style>
  <w:style w:type="character" w:customStyle="1" w:styleId="WW-WW8Num49z0">
    <w:name w:val="WW-WW8Num49z0"/>
    <w:rsid w:val="00D4463C"/>
    <w:rPr>
      <w:rFonts w:ascii="Symbol" w:hAnsi="Symbol"/>
    </w:rPr>
  </w:style>
  <w:style w:type="character" w:customStyle="1" w:styleId="WW-WW8Num50z0">
    <w:name w:val="WW-WW8Num50z0"/>
    <w:rsid w:val="00D4463C"/>
    <w:rPr>
      <w:rFonts w:ascii="Symbol" w:hAnsi="Symbol"/>
    </w:rPr>
  </w:style>
  <w:style w:type="character" w:customStyle="1" w:styleId="WW8Num51z0">
    <w:name w:val="WW8Num51z0"/>
    <w:rsid w:val="00D4463C"/>
    <w:rPr>
      <w:rFonts w:ascii="Symbol" w:hAnsi="Symbol"/>
    </w:rPr>
  </w:style>
  <w:style w:type="character" w:customStyle="1" w:styleId="WW8Num52z0">
    <w:name w:val="WW8Num52z0"/>
    <w:rsid w:val="00D4463C"/>
    <w:rPr>
      <w:rFonts w:ascii="Symbol" w:hAnsi="Symbol"/>
    </w:rPr>
  </w:style>
  <w:style w:type="character" w:customStyle="1" w:styleId="WW-Absatz-Standardschriftart1">
    <w:name w:val="WW-Absatz-Standardschriftart1"/>
    <w:rsid w:val="00D4463C"/>
  </w:style>
  <w:style w:type="character" w:customStyle="1" w:styleId="FootnoteCharacters">
    <w:name w:val="Footnote Characters"/>
    <w:rsid w:val="00D4463C"/>
  </w:style>
  <w:style w:type="character" w:customStyle="1" w:styleId="WW-FootnoteCharacters">
    <w:name w:val="WW-Footnote Characters"/>
    <w:rsid w:val="00D4463C"/>
    <w:rPr>
      <w:vertAlign w:val="superscript"/>
    </w:rPr>
  </w:style>
  <w:style w:type="character" w:customStyle="1" w:styleId="WW-FootnoteCharacters1">
    <w:name w:val="WW-Footnote Characters1"/>
    <w:rsid w:val="00D4463C"/>
  </w:style>
  <w:style w:type="character" w:customStyle="1" w:styleId="WW-DefaultParagraphFont">
    <w:name w:val="WW-Default Paragraph Font"/>
    <w:rsid w:val="00D4463C"/>
  </w:style>
  <w:style w:type="character" w:styleId="PageNumber">
    <w:name w:val="page number"/>
    <w:basedOn w:val="WW-DefaultParagraphFont"/>
    <w:semiHidden/>
    <w:rsid w:val="00D4463C"/>
  </w:style>
  <w:style w:type="character" w:customStyle="1" w:styleId="CaptionCharacters">
    <w:name w:val="Caption Characters"/>
    <w:rsid w:val="00D4463C"/>
  </w:style>
  <w:style w:type="character" w:customStyle="1" w:styleId="WW-CaptionCharacters">
    <w:name w:val="WW-Caption Characters"/>
    <w:rsid w:val="00D4463C"/>
  </w:style>
  <w:style w:type="character" w:customStyle="1" w:styleId="WW-CaptionCharacters1">
    <w:name w:val="WW-Caption Characters1"/>
    <w:rsid w:val="00D4463C"/>
  </w:style>
  <w:style w:type="character" w:customStyle="1" w:styleId="DropCaps">
    <w:name w:val="Drop Caps"/>
    <w:rsid w:val="00D4463C"/>
  </w:style>
  <w:style w:type="character" w:customStyle="1" w:styleId="WW-DropCaps">
    <w:name w:val="WW-Drop Caps"/>
    <w:rsid w:val="00D4463C"/>
  </w:style>
  <w:style w:type="character" w:customStyle="1" w:styleId="WW-DropCaps1">
    <w:name w:val="WW-Drop Caps1"/>
    <w:rsid w:val="00D4463C"/>
  </w:style>
  <w:style w:type="character" w:customStyle="1" w:styleId="NumberingSymbols">
    <w:name w:val="Numbering Symbols"/>
    <w:rsid w:val="00D4463C"/>
  </w:style>
  <w:style w:type="character" w:customStyle="1" w:styleId="WW-NumberingSymbols">
    <w:name w:val="WW-Numbering Symbols"/>
    <w:rsid w:val="00D4463C"/>
  </w:style>
  <w:style w:type="character" w:customStyle="1" w:styleId="WW-NumberingSymbols1">
    <w:name w:val="WW-Numbering Symbols1"/>
    <w:rsid w:val="00D4463C"/>
  </w:style>
  <w:style w:type="character" w:customStyle="1" w:styleId="Bullets">
    <w:name w:val="Bullets"/>
    <w:rsid w:val="00D4463C"/>
    <w:rPr>
      <w:rFonts w:ascii="StarSymbol" w:eastAsia="StarSymbol" w:hAnsi="StarSymbol" w:cs="StarSymbol"/>
      <w:sz w:val="18"/>
      <w:szCs w:val="18"/>
    </w:rPr>
  </w:style>
  <w:style w:type="character" w:customStyle="1" w:styleId="WW-Bullets">
    <w:name w:val="WW-Bullets"/>
    <w:rsid w:val="00D4463C"/>
    <w:rPr>
      <w:rFonts w:ascii="StarSymbol" w:eastAsia="StarSymbol" w:hAnsi="StarSymbol" w:cs="StarSymbol"/>
      <w:sz w:val="18"/>
      <w:szCs w:val="18"/>
    </w:rPr>
  </w:style>
  <w:style w:type="character" w:customStyle="1" w:styleId="WW-Bullets1">
    <w:name w:val="WW-Bullets1"/>
    <w:rsid w:val="00D4463C"/>
    <w:rPr>
      <w:rFonts w:ascii="StarSymbol" w:eastAsia="StarSymbol" w:hAnsi="StarSymbol" w:cs="StarSymbol"/>
      <w:sz w:val="18"/>
      <w:szCs w:val="18"/>
    </w:rPr>
  </w:style>
  <w:style w:type="character" w:styleId="Hyperlink">
    <w:name w:val="Hyperlink"/>
    <w:basedOn w:val="WW-DefaultParagraphFont"/>
    <w:semiHidden/>
    <w:rsid w:val="00D4463C"/>
    <w:rPr>
      <w:color w:val="0000FF"/>
      <w:u w:val="single"/>
    </w:rPr>
  </w:style>
  <w:style w:type="character" w:styleId="FollowedHyperlink">
    <w:name w:val="FollowedHyperlink"/>
    <w:semiHidden/>
    <w:rsid w:val="00D4463C"/>
    <w:rPr>
      <w:color w:val="800000"/>
      <w:u w:val="single"/>
    </w:rPr>
  </w:style>
  <w:style w:type="character" w:customStyle="1" w:styleId="Placeholder">
    <w:name w:val="Placeholder"/>
    <w:rsid w:val="00D4463C"/>
    <w:rPr>
      <w:smallCaps/>
      <w:color w:val="008080"/>
      <w:u w:val="dotted"/>
    </w:rPr>
  </w:style>
  <w:style w:type="character" w:customStyle="1" w:styleId="WW-Placeholder">
    <w:name w:val="WW-Placeholder"/>
    <w:rsid w:val="00D4463C"/>
    <w:rPr>
      <w:smallCaps/>
      <w:color w:val="008080"/>
      <w:u w:val="dotted"/>
    </w:rPr>
  </w:style>
  <w:style w:type="character" w:customStyle="1" w:styleId="WW-Placeholder1">
    <w:name w:val="WW-Placeholder1"/>
    <w:rsid w:val="00D4463C"/>
    <w:rPr>
      <w:smallCaps/>
      <w:color w:val="008080"/>
      <w:u w:val="dotted"/>
    </w:rPr>
  </w:style>
  <w:style w:type="character" w:customStyle="1" w:styleId="IndexLink">
    <w:name w:val="Index Link"/>
    <w:rsid w:val="00D4463C"/>
  </w:style>
  <w:style w:type="character" w:customStyle="1" w:styleId="WW-IndexLink">
    <w:name w:val="WW-Index Link"/>
    <w:rsid w:val="00D4463C"/>
  </w:style>
  <w:style w:type="character" w:customStyle="1" w:styleId="WW-IndexLink1">
    <w:name w:val="WW-Index Link1"/>
    <w:rsid w:val="00D4463C"/>
  </w:style>
  <w:style w:type="character" w:customStyle="1" w:styleId="EndnoteCharacters">
    <w:name w:val="Endnote Characters"/>
    <w:rsid w:val="00D4463C"/>
  </w:style>
  <w:style w:type="character" w:customStyle="1" w:styleId="WW-EndnoteCharacters">
    <w:name w:val="WW-Endnote Characters"/>
    <w:rsid w:val="00D4463C"/>
    <w:rPr>
      <w:vertAlign w:val="superscript"/>
    </w:rPr>
  </w:style>
  <w:style w:type="character" w:customStyle="1" w:styleId="WW-EndnoteCharacters1">
    <w:name w:val="WW-Endnote Characters1"/>
    <w:rsid w:val="00D4463C"/>
  </w:style>
  <w:style w:type="character" w:styleId="LineNumber">
    <w:name w:val="line number"/>
    <w:semiHidden/>
    <w:rsid w:val="00D4463C"/>
  </w:style>
  <w:style w:type="character" w:customStyle="1" w:styleId="Mainindexentry">
    <w:name w:val="Main index entry"/>
    <w:rsid w:val="00D4463C"/>
    <w:rPr>
      <w:b/>
      <w:bCs/>
    </w:rPr>
  </w:style>
  <w:style w:type="character" w:customStyle="1" w:styleId="WW-Mainindexentry">
    <w:name w:val="WW-Main index entry"/>
    <w:rsid w:val="00D4463C"/>
    <w:rPr>
      <w:b/>
      <w:bCs/>
    </w:rPr>
  </w:style>
  <w:style w:type="character" w:customStyle="1" w:styleId="WW-Mainindexentry1">
    <w:name w:val="WW-Main index entry1"/>
    <w:rsid w:val="00D4463C"/>
    <w:rPr>
      <w:b/>
    </w:rPr>
  </w:style>
  <w:style w:type="character" w:customStyle="1" w:styleId="Rubies">
    <w:name w:val="Rubies"/>
    <w:rsid w:val="00D4463C"/>
    <w:rPr>
      <w:sz w:val="12"/>
      <w:szCs w:val="12"/>
      <w:u w:val="none"/>
      <w:em w:val="none"/>
    </w:rPr>
  </w:style>
  <w:style w:type="character" w:customStyle="1" w:styleId="WW-Rubies">
    <w:name w:val="WW-Rubies"/>
    <w:rsid w:val="00D4463C"/>
    <w:rPr>
      <w:sz w:val="12"/>
      <w:szCs w:val="12"/>
      <w:u w:val="none"/>
      <w:em w:val="none"/>
    </w:rPr>
  </w:style>
  <w:style w:type="character" w:customStyle="1" w:styleId="WW-Rubies1">
    <w:name w:val="WW-Rubies1"/>
    <w:rsid w:val="00D4463C"/>
    <w:rPr>
      <w:sz w:val="12"/>
      <w:szCs w:val="12"/>
    </w:rPr>
  </w:style>
  <w:style w:type="character" w:styleId="Emphasis">
    <w:name w:val="Emphasis"/>
    <w:qFormat/>
    <w:rsid w:val="00D4463C"/>
    <w:rPr>
      <w:i/>
      <w:iCs/>
    </w:rPr>
  </w:style>
  <w:style w:type="character" w:customStyle="1" w:styleId="Quotation">
    <w:name w:val="Quotation"/>
    <w:rsid w:val="00D4463C"/>
    <w:rPr>
      <w:i/>
      <w:iCs/>
    </w:rPr>
  </w:style>
  <w:style w:type="character" w:customStyle="1" w:styleId="WW-Quotation">
    <w:name w:val="WW-Quotation"/>
    <w:rsid w:val="00D4463C"/>
    <w:rPr>
      <w:i/>
      <w:iCs/>
    </w:rPr>
  </w:style>
  <w:style w:type="character" w:customStyle="1" w:styleId="WW-Quotation1">
    <w:name w:val="WW-Quotation1"/>
    <w:rsid w:val="00D4463C"/>
    <w:rPr>
      <w:i/>
    </w:rPr>
  </w:style>
  <w:style w:type="character" w:styleId="Strong">
    <w:name w:val="Strong"/>
    <w:qFormat/>
    <w:rsid w:val="00D4463C"/>
    <w:rPr>
      <w:b/>
    </w:rPr>
  </w:style>
  <w:style w:type="character" w:customStyle="1" w:styleId="SourceText">
    <w:name w:val="Source Text"/>
    <w:rsid w:val="00D4463C"/>
    <w:rPr>
      <w:rFonts w:ascii="Cumberland" w:eastAsia="Cumberland" w:hAnsi="Cumberland" w:cs="Cumberland"/>
    </w:rPr>
  </w:style>
  <w:style w:type="character" w:customStyle="1" w:styleId="WW-SourceText">
    <w:name w:val="WW-Source Text"/>
    <w:rsid w:val="00D4463C"/>
    <w:rPr>
      <w:rFonts w:ascii="Cumberland" w:eastAsia="Cumberland" w:hAnsi="Cumberland" w:cs="Cumberland"/>
    </w:rPr>
  </w:style>
  <w:style w:type="character" w:customStyle="1" w:styleId="WW-SourceText1">
    <w:name w:val="WW-Source Text1"/>
    <w:rsid w:val="00D4463C"/>
    <w:rPr>
      <w:rFonts w:ascii="Courier New" w:hAnsi="Courier New"/>
    </w:rPr>
  </w:style>
  <w:style w:type="character" w:customStyle="1" w:styleId="Example">
    <w:name w:val="Example"/>
    <w:rsid w:val="00D4463C"/>
    <w:rPr>
      <w:rFonts w:ascii="Cumberland" w:eastAsia="Cumberland" w:hAnsi="Cumberland" w:cs="Cumberland"/>
    </w:rPr>
  </w:style>
  <w:style w:type="character" w:customStyle="1" w:styleId="WW-Example">
    <w:name w:val="WW-Example"/>
    <w:rsid w:val="00D4463C"/>
    <w:rPr>
      <w:rFonts w:ascii="Cumberland" w:eastAsia="Cumberland" w:hAnsi="Cumberland" w:cs="Cumberland"/>
    </w:rPr>
  </w:style>
  <w:style w:type="character" w:customStyle="1" w:styleId="WW-Example1">
    <w:name w:val="WW-Example1"/>
    <w:rsid w:val="00D4463C"/>
    <w:rPr>
      <w:rFonts w:ascii="Courier New" w:hAnsi="Courier New"/>
    </w:rPr>
  </w:style>
  <w:style w:type="character" w:customStyle="1" w:styleId="UserEntry">
    <w:name w:val="User Entry"/>
    <w:rsid w:val="00D4463C"/>
    <w:rPr>
      <w:rFonts w:ascii="Cumberland" w:eastAsia="Cumberland" w:hAnsi="Cumberland" w:cs="Cumberland"/>
    </w:rPr>
  </w:style>
  <w:style w:type="character" w:customStyle="1" w:styleId="WW-UserEntry">
    <w:name w:val="WW-User Entry"/>
    <w:rsid w:val="00D4463C"/>
    <w:rPr>
      <w:rFonts w:ascii="Cumberland" w:eastAsia="Cumberland" w:hAnsi="Cumberland" w:cs="Cumberland"/>
    </w:rPr>
  </w:style>
  <w:style w:type="character" w:customStyle="1" w:styleId="WW-UserEntry1">
    <w:name w:val="WW-User Entry1"/>
    <w:rsid w:val="00D4463C"/>
    <w:rPr>
      <w:rFonts w:ascii="Courier New" w:hAnsi="Courier New"/>
    </w:rPr>
  </w:style>
  <w:style w:type="character" w:customStyle="1" w:styleId="Variable">
    <w:name w:val="Variable"/>
    <w:rsid w:val="00D4463C"/>
    <w:rPr>
      <w:i/>
      <w:iCs/>
    </w:rPr>
  </w:style>
  <w:style w:type="character" w:customStyle="1" w:styleId="WW-Variable">
    <w:name w:val="WW-Variable"/>
    <w:rsid w:val="00D4463C"/>
    <w:rPr>
      <w:i/>
      <w:iCs/>
    </w:rPr>
  </w:style>
  <w:style w:type="character" w:customStyle="1" w:styleId="WW-Variable1">
    <w:name w:val="WW-Variable1"/>
    <w:rsid w:val="00D4463C"/>
    <w:rPr>
      <w:i/>
    </w:rPr>
  </w:style>
  <w:style w:type="character" w:customStyle="1" w:styleId="Definition">
    <w:name w:val="Definition"/>
    <w:rsid w:val="00D4463C"/>
  </w:style>
  <w:style w:type="character" w:customStyle="1" w:styleId="WW-Definition">
    <w:name w:val="WW-Definition"/>
    <w:rsid w:val="00D4463C"/>
  </w:style>
  <w:style w:type="character" w:customStyle="1" w:styleId="WW-Definition1">
    <w:name w:val="WW-Definition1"/>
    <w:rsid w:val="00D4463C"/>
  </w:style>
  <w:style w:type="character" w:customStyle="1" w:styleId="Teletype">
    <w:name w:val="Teletype"/>
    <w:rsid w:val="00D4463C"/>
    <w:rPr>
      <w:rFonts w:ascii="Cumberland" w:eastAsia="Cumberland" w:hAnsi="Cumberland" w:cs="Cumberland"/>
    </w:rPr>
  </w:style>
  <w:style w:type="character" w:customStyle="1" w:styleId="WW-Teletype">
    <w:name w:val="WW-Teletype"/>
    <w:rsid w:val="00D4463C"/>
    <w:rPr>
      <w:rFonts w:ascii="Cumberland" w:eastAsia="Cumberland" w:hAnsi="Cumberland" w:cs="Cumberland"/>
    </w:rPr>
  </w:style>
  <w:style w:type="character" w:customStyle="1" w:styleId="WW-Teletype1">
    <w:name w:val="WW-Teletype1"/>
    <w:rsid w:val="00D4463C"/>
    <w:rPr>
      <w:rFonts w:ascii="Cumberland" w:eastAsia="Cumberland" w:hAnsi="Cumberland" w:cs="Cumberland"/>
    </w:rPr>
  </w:style>
  <w:style w:type="character" w:customStyle="1" w:styleId="WW-WW8Num3z01">
    <w:name w:val="WW-WW8Num3z01"/>
    <w:rsid w:val="00D4463C"/>
    <w:rPr>
      <w:rFonts w:ascii="Symbol" w:hAnsi="Symbol"/>
    </w:rPr>
  </w:style>
  <w:style w:type="character" w:customStyle="1" w:styleId="WW8Num4z0">
    <w:name w:val="WW8Num4z0"/>
    <w:rsid w:val="00D4463C"/>
    <w:rPr>
      <w:rFonts w:ascii="Symbol" w:hAnsi="Symbol"/>
    </w:rPr>
  </w:style>
  <w:style w:type="character" w:customStyle="1" w:styleId="WW8Num5z0">
    <w:name w:val="WW8Num5z0"/>
    <w:rsid w:val="00D4463C"/>
    <w:rPr>
      <w:rFonts w:ascii="Symbol" w:hAnsi="Symbol"/>
    </w:rPr>
  </w:style>
  <w:style w:type="character" w:customStyle="1" w:styleId="WW8Num6z1">
    <w:name w:val="WW8Num6z1"/>
    <w:rsid w:val="00D4463C"/>
    <w:rPr>
      <w:rFonts w:ascii="Symbol" w:hAnsi="Symbol"/>
    </w:rPr>
  </w:style>
  <w:style w:type="character" w:customStyle="1" w:styleId="WW-WW8Num10z01">
    <w:name w:val="WW-WW8Num10z01"/>
    <w:rsid w:val="00D4463C"/>
    <w:rPr>
      <w:rFonts w:ascii="Symbol" w:hAnsi="Symbol" w:cs="StarSymbol"/>
      <w:sz w:val="18"/>
      <w:szCs w:val="18"/>
    </w:rPr>
  </w:style>
  <w:style w:type="character" w:customStyle="1" w:styleId="WW-WW8Num23z0">
    <w:name w:val="WW-WW8Num23z0"/>
    <w:rsid w:val="00D4463C"/>
    <w:rPr>
      <w:rFonts w:ascii="Symbol" w:hAnsi="Symbol"/>
    </w:rPr>
  </w:style>
  <w:style w:type="character" w:customStyle="1" w:styleId="WW8Num23z1">
    <w:name w:val="WW8Num23z1"/>
    <w:rsid w:val="00D4463C"/>
    <w:rPr>
      <w:rFonts w:ascii="Courier New" w:hAnsi="Courier New" w:cs="Courier New"/>
    </w:rPr>
  </w:style>
  <w:style w:type="character" w:customStyle="1" w:styleId="WW8Num23z2">
    <w:name w:val="WW8Num23z2"/>
    <w:rsid w:val="00D4463C"/>
    <w:rPr>
      <w:rFonts w:ascii="Wingdings" w:hAnsi="Wingdings"/>
    </w:rPr>
  </w:style>
  <w:style w:type="character" w:customStyle="1" w:styleId="WW8NumSt2z0">
    <w:name w:val="WW8NumSt2z0"/>
    <w:rsid w:val="00D4463C"/>
    <w:rPr>
      <w:rFonts w:ascii="Wingdings" w:hAnsi="Wingdings"/>
    </w:rPr>
  </w:style>
  <w:style w:type="character" w:customStyle="1" w:styleId="WW8NumSt3z0">
    <w:name w:val="WW8NumSt3z0"/>
    <w:rsid w:val="00D4463C"/>
    <w:rPr>
      <w:rFonts w:ascii="Wingdings" w:hAnsi="Wingdings"/>
    </w:rPr>
  </w:style>
  <w:style w:type="character" w:customStyle="1" w:styleId="WW8NumSt4z0">
    <w:name w:val="WW8NumSt4z0"/>
    <w:rsid w:val="00D4463C"/>
    <w:rPr>
      <w:rFonts w:ascii="Wingdings" w:hAnsi="Wingdings"/>
    </w:rPr>
  </w:style>
  <w:style w:type="character" w:customStyle="1" w:styleId="WW8NumSt5z0">
    <w:name w:val="WW8NumSt5z0"/>
    <w:rsid w:val="00D4463C"/>
    <w:rPr>
      <w:rFonts w:ascii="starbats" w:hAnsi="starbats"/>
    </w:rPr>
  </w:style>
  <w:style w:type="character" w:customStyle="1" w:styleId="WW8NumSt6z0">
    <w:name w:val="WW8NumSt6z0"/>
    <w:rsid w:val="00D4463C"/>
    <w:rPr>
      <w:rFonts w:ascii="starbats" w:hAnsi="starbats"/>
    </w:rPr>
  </w:style>
  <w:style w:type="character" w:customStyle="1" w:styleId="WW8NumSt7z0">
    <w:name w:val="WW8NumSt7z0"/>
    <w:rsid w:val="00D4463C"/>
    <w:rPr>
      <w:rFonts w:ascii="starbats" w:hAnsi="starbats"/>
    </w:rPr>
  </w:style>
  <w:style w:type="character" w:customStyle="1" w:styleId="WW8NumSt8z0">
    <w:name w:val="WW8NumSt8z0"/>
    <w:rsid w:val="00D4463C"/>
    <w:rPr>
      <w:rFonts w:ascii="starbats" w:hAnsi="starbats"/>
    </w:rPr>
  </w:style>
  <w:style w:type="character" w:customStyle="1" w:styleId="WW8NumSt9z0">
    <w:name w:val="WW8NumSt9z0"/>
    <w:rsid w:val="00D4463C"/>
    <w:rPr>
      <w:rFonts w:ascii="Wingdings" w:hAnsi="Wingdings"/>
    </w:rPr>
  </w:style>
  <w:style w:type="character" w:customStyle="1" w:styleId="WW8NumSt10z0">
    <w:name w:val="WW8NumSt10z0"/>
    <w:rsid w:val="00D4463C"/>
    <w:rPr>
      <w:rFonts w:ascii="Wingdings" w:hAnsi="Wingdings"/>
    </w:rPr>
  </w:style>
  <w:style w:type="character" w:customStyle="1" w:styleId="WW8NumSt11z0">
    <w:name w:val="WW8NumSt11z0"/>
    <w:rsid w:val="00D4463C"/>
    <w:rPr>
      <w:rFonts w:ascii="Wingdings" w:hAnsi="Wingdings"/>
    </w:rPr>
  </w:style>
  <w:style w:type="character" w:customStyle="1" w:styleId="WW8NumSt12z0">
    <w:name w:val="WW8NumSt12z0"/>
    <w:rsid w:val="00D4463C"/>
    <w:rPr>
      <w:rFonts w:ascii="Wingdings" w:hAnsi="Wingdings"/>
    </w:rPr>
  </w:style>
  <w:style w:type="character" w:customStyle="1" w:styleId="WW8NumSt13z0">
    <w:name w:val="WW8NumSt13z0"/>
    <w:rsid w:val="00D4463C"/>
    <w:rPr>
      <w:rFonts w:ascii="Wingdings" w:hAnsi="Wingdings"/>
    </w:rPr>
  </w:style>
  <w:style w:type="character" w:customStyle="1" w:styleId="WW8NumSt15z0">
    <w:name w:val="WW8NumSt15z0"/>
    <w:rsid w:val="00D4463C"/>
    <w:rPr>
      <w:rFonts w:ascii="starbats" w:hAnsi="starbats"/>
    </w:rPr>
  </w:style>
  <w:style w:type="character" w:customStyle="1" w:styleId="WW8NumSt16z0">
    <w:name w:val="WW8NumSt16z0"/>
    <w:rsid w:val="00D4463C"/>
    <w:rPr>
      <w:rFonts w:ascii="starbats" w:hAnsi="starbats"/>
    </w:rPr>
  </w:style>
  <w:style w:type="character" w:customStyle="1" w:styleId="WW8NumSt17z0">
    <w:name w:val="WW8NumSt17z0"/>
    <w:rsid w:val="00D4463C"/>
    <w:rPr>
      <w:rFonts w:ascii="Wingdings" w:hAnsi="Wingdings"/>
    </w:rPr>
  </w:style>
  <w:style w:type="character" w:customStyle="1" w:styleId="WW8NumSt18z0">
    <w:name w:val="WW8NumSt18z0"/>
    <w:rsid w:val="00D4463C"/>
    <w:rPr>
      <w:rFonts w:ascii="Wingdings" w:hAnsi="Wingdings"/>
    </w:rPr>
  </w:style>
  <w:style w:type="character" w:customStyle="1" w:styleId="WW8NumSt20z0">
    <w:name w:val="WW8NumSt20z0"/>
    <w:rsid w:val="00D4463C"/>
    <w:rPr>
      <w:rFonts w:ascii="Wingdings" w:hAnsi="Wingdings"/>
    </w:rPr>
  </w:style>
  <w:style w:type="character" w:customStyle="1" w:styleId="WW8NumSt21z0">
    <w:name w:val="WW8NumSt21z0"/>
    <w:rsid w:val="00D4463C"/>
    <w:rPr>
      <w:rFonts w:ascii="Wingdings" w:hAnsi="Wingdings"/>
    </w:rPr>
  </w:style>
  <w:style w:type="character" w:customStyle="1" w:styleId="WW8NumSt23z0">
    <w:name w:val="WW8NumSt23z0"/>
    <w:rsid w:val="00D4463C"/>
    <w:rPr>
      <w:rFonts w:ascii="Wingdings" w:hAnsi="Wingdings"/>
    </w:rPr>
  </w:style>
  <w:style w:type="character" w:customStyle="1" w:styleId="WW8NumSt25z0">
    <w:name w:val="WW8NumSt25z0"/>
    <w:rsid w:val="00D4463C"/>
    <w:rPr>
      <w:rFonts w:ascii="Wingdings" w:hAnsi="Wingdings"/>
    </w:rPr>
  </w:style>
  <w:style w:type="character" w:customStyle="1" w:styleId="WW8NumSt26z0">
    <w:name w:val="WW8NumSt26z0"/>
    <w:rsid w:val="00D4463C"/>
    <w:rPr>
      <w:rFonts w:ascii="starbats" w:hAnsi="starbats"/>
    </w:rPr>
  </w:style>
  <w:style w:type="character" w:customStyle="1" w:styleId="WW8NumSt27z0">
    <w:name w:val="WW8NumSt27z0"/>
    <w:rsid w:val="00D4463C"/>
    <w:rPr>
      <w:rFonts w:ascii="starbats" w:hAnsi="starbats"/>
    </w:rPr>
  </w:style>
  <w:style w:type="character" w:customStyle="1" w:styleId="WW8NumSt28z0">
    <w:name w:val="WW8NumSt28z0"/>
    <w:rsid w:val="00D4463C"/>
    <w:rPr>
      <w:rFonts w:ascii="starbats" w:hAnsi="starbats"/>
    </w:rPr>
  </w:style>
  <w:style w:type="character" w:customStyle="1" w:styleId="WW8NumSt29z0">
    <w:name w:val="WW8NumSt29z0"/>
    <w:rsid w:val="00D4463C"/>
    <w:rPr>
      <w:rFonts w:ascii="starbats" w:hAnsi="starbats"/>
    </w:rPr>
  </w:style>
  <w:style w:type="character" w:customStyle="1" w:styleId="WW8NumSt30z0">
    <w:name w:val="WW8NumSt30z0"/>
    <w:rsid w:val="00D4463C"/>
    <w:rPr>
      <w:rFonts w:ascii="starbats" w:hAnsi="starbats"/>
    </w:rPr>
  </w:style>
  <w:style w:type="character" w:customStyle="1" w:styleId="WW8NumSt31z0">
    <w:name w:val="WW8NumSt31z0"/>
    <w:rsid w:val="00D4463C"/>
    <w:rPr>
      <w:rFonts w:ascii="starbats" w:hAnsi="starbats"/>
    </w:rPr>
  </w:style>
  <w:style w:type="character" w:customStyle="1" w:styleId="WW8NumSt32z0">
    <w:name w:val="WW8NumSt32z0"/>
    <w:rsid w:val="00D4463C"/>
    <w:rPr>
      <w:rFonts w:ascii="Wingdings" w:hAnsi="Wingdings"/>
    </w:rPr>
  </w:style>
  <w:style w:type="character" w:customStyle="1" w:styleId="WW8NumSt34z0">
    <w:name w:val="WW8NumSt34z0"/>
    <w:rsid w:val="00D4463C"/>
    <w:rPr>
      <w:rFonts w:ascii="Wingdings" w:hAnsi="Wingdings"/>
    </w:rPr>
  </w:style>
  <w:style w:type="character" w:customStyle="1" w:styleId="Heading1Char">
    <w:name w:val="Heading 1 Char"/>
    <w:basedOn w:val="WW-DefaultParagraphFont"/>
    <w:rsid w:val="00D4463C"/>
    <w:rPr>
      <w:rFonts w:ascii="Helvetica" w:eastAsia="Times New Roman" w:hAnsi="Helvetica" w:cs="Times New Roman"/>
      <w:b/>
      <w:sz w:val="32"/>
      <w:szCs w:val="20"/>
    </w:rPr>
  </w:style>
  <w:style w:type="character" w:customStyle="1" w:styleId="Heading2Char">
    <w:name w:val="Heading 2 Char"/>
    <w:basedOn w:val="WW-DefaultParagraphFont"/>
    <w:rsid w:val="00D4463C"/>
    <w:rPr>
      <w:rFonts w:ascii="Helvetica" w:eastAsia="Times New Roman" w:hAnsi="Helvetica" w:cs="Times New Roman"/>
      <w:b/>
      <w:i/>
      <w:sz w:val="28"/>
      <w:szCs w:val="20"/>
    </w:rPr>
  </w:style>
  <w:style w:type="character" w:customStyle="1" w:styleId="Heading3Char">
    <w:name w:val="Heading 3 Char"/>
    <w:basedOn w:val="WW-DefaultParagraphFont"/>
    <w:rsid w:val="00D4463C"/>
    <w:rPr>
      <w:rFonts w:ascii="Helvetica" w:eastAsia="Times New Roman" w:hAnsi="Helvetica" w:cs="Times New Roman"/>
      <w:b/>
      <w:sz w:val="28"/>
      <w:szCs w:val="20"/>
    </w:rPr>
  </w:style>
  <w:style w:type="character" w:customStyle="1" w:styleId="Heading4Char">
    <w:name w:val="Heading 4 Char"/>
    <w:basedOn w:val="WW-DefaultParagraphFont"/>
    <w:rsid w:val="00D4463C"/>
    <w:rPr>
      <w:rFonts w:ascii="Helvetica" w:eastAsia="Times New Roman" w:hAnsi="Helvetica" w:cs="Times New Roman"/>
      <w:b/>
      <w:i/>
      <w:sz w:val="24"/>
      <w:szCs w:val="20"/>
    </w:rPr>
  </w:style>
  <w:style w:type="character" w:customStyle="1" w:styleId="Heading5Char">
    <w:name w:val="Heading 5 Char"/>
    <w:basedOn w:val="WW-DefaultParagraphFont"/>
    <w:rsid w:val="00D4463C"/>
    <w:rPr>
      <w:rFonts w:ascii="Helvetica" w:eastAsia="Times New Roman" w:hAnsi="Helvetica" w:cs="Times New Roman"/>
      <w:b/>
      <w:sz w:val="24"/>
      <w:szCs w:val="20"/>
    </w:rPr>
  </w:style>
  <w:style w:type="character" w:customStyle="1" w:styleId="BodyTextChar">
    <w:name w:val="Body Text Char"/>
    <w:basedOn w:val="WW-DefaultParagraphFont"/>
    <w:rsid w:val="00D4463C"/>
    <w:rPr>
      <w:rFonts w:ascii="Times New Roman" w:eastAsia="Times New Roman" w:hAnsi="Times New Roman" w:cs="Times New Roman"/>
      <w:sz w:val="24"/>
      <w:szCs w:val="20"/>
    </w:rPr>
  </w:style>
  <w:style w:type="character" w:customStyle="1" w:styleId="TitleChar">
    <w:name w:val="Title Char"/>
    <w:basedOn w:val="WW-DefaultParagraphFont"/>
    <w:rsid w:val="00D4463C"/>
    <w:rPr>
      <w:rFonts w:ascii="Cambria" w:eastAsia="Times New Roman" w:hAnsi="Cambria" w:cs="Times New Roman"/>
      <w:color w:val="17365D"/>
      <w:spacing w:val="5"/>
      <w:kern w:val="1"/>
      <w:sz w:val="52"/>
      <w:szCs w:val="52"/>
    </w:rPr>
  </w:style>
  <w:style w:type="character" w:customStyle="1" w:styleId="SubtitleChar">
    <w:name w:val="Subtitle Char"/>
    <w:basedOn w:val="WW-DefaultParagraphFont"/>
    <w:rsid w:val="00D4463C"/>
    <w:rPr>
      <w:rFonts w:ascii="Cambria" w:eastAsia="Times New Roman" w:hAnsi="Cambria" w:cs="Times New Roman"/>
      <w:i/>
      <w:iCs/>
      <w:color w:val="4F81BD"/>
      <w:spacing w:val="15"/>
      <w:sz w:val="24"/>
      <w:szCs w:val="24"/>
    </w:rPr>
  </w:style>
  <w:style w:type="character" w:customStyle="1" w:styleId="Heading6Char">
    <w:name w:val="Heading 6 Char"/>
    <w:basedOn w:val="WW-DefaultParagraphFont"/>
    <w:rsid w:val="00D4463C"/>
    <w:rPr>
      <w:rFonts w:ascii="Cambria" w:eastAsia="Times New Roman" w:hAnsi="Cambria" w:cs="Times New Roman"/>
      <w:i/>
      <w:iCs/>
      <w:color w:val="243F60"/>
      <w:sz w:val="24"/>
      <w:szCs w:val="20"/>
    </w:rPr>
  </w:style>
  <w:style w:type="character" w:customStyle="1" w:styleId="Heading7Char">
    <w:name w:val="Heading 7 Char"/>
    <w:basedOn w:val="WW-DefaultParagraphFont"/>
    <w:rsid w:val="00D4463C"/>
    <w:rPr>
      <w:rFonts w:ascii="Cambria" w:eastAsia="Times New Roman" w:hAnsi="Cambria" w:cs="Times New Roman"/>
      <w:i/>
      <w:iCs/>
      <w:color w:val="404040"/>
      <w:sz w:val="24"/>
      <w:szCs w:val="20"/>
    </w:rPr>
  </w:style>
  <w:style w:type="character" w:customStyle="1" w:styleId="Heading8Char">
    <w:name w:val="Heading 8 Char"/>
    <w:basedOn w:val="WW-DefaultParagraphFont"/>
    <w:rsid w:val="00D4463C"/>
    <w:rPr>
      <w:rFonts w:ascii="Cambria" w:eastAsia="Times New Roman" w:hAnsi="Cambria" w:cs="Times New Roman"/>
      <w:color w:val="404040"/>
      <w:sz w:val="20"/>
      <w:szCs w:val="20"/>
    </w:rPr>
  </w:style>
  <w:style w:type="character" w:customStyle="1" w:styleId="Heading9Char">
    <w:name w:val="Heading 9 Char"/>
    <w:basedOn w:val="WW-DefaultParagraphFont"/>
    <w:rsid w:val="00D4463C"/>
    <w:rPr>
      <w:rFonts w:ascii="Cambria" w:eastAsia="Times New Roman" w:hAnsi="Cambria" w:cs="Times New Roman"/>
      <w:i/>
      <w:iCs/>
      <w:color w:val="404040"/>
      <w:sz w:val="20"/>
      <w:szCs w:val="20"/>
    </w:rPr>
  </w:style>
  <w:style w:type="character" w:customStyle="1" w:styleId="BalloonTextChar">
    <w:name w:val="Balloon Text Char"/>
    <w:basedOn w:val="WW-DefaultParagraphFont"/>
    <w:rsid w:val="00D4463C"/>
    <w:rPr>
      <w:rFonts w:ascii="Tahoma" w:eastAsia="Times New Roman" w:hAnsi="Tahoma" w:cs="Tahoma"/>
      <w:sz w:val="16"/>
      <w:szCs w:val="16"/>
    </w:rPr>
  </w:style>
  <w:style w:type="character" w:customStyle="1" w:styleId="HeaderChar">
    <w:name w:val="Header Char"/>
    <w:basedOn w:val="WW-DefaultParagraphFont"/>
    <w:rsid w:val="00D4463C"/>
    <w:rPr>
      <w:rFonts w:ascii="Times New Roman" w:eastAsia="Times New Roman" w:hAnsi="Times New Roman" w:cs="Times New Roman"/>
      <w:sz w:val="24"/>
      <w:szCs w:val="20"/>
    </w:rPr>
  </w:style>
  <w:style w:type="character" w:customStyle="1" w:styleId="FooterChar">
    <w:name w:val="Footer Char"/>
    <w:basedOn w:val="WW-DefaultParagraphFont"/>
    <w:rsid w:val="00D4463C"/>
    <w:rPr>
      <w:rFonts w:ascii="Times New Roman" w:eastAsia="Times New Roman" w:hAnsi="Times New Roman" w:cs="Times New Roman"/>
      <w:sz w:val="24"/>
      <w:szCs w:val="20"/>
    </w:rPr>
  </w:style>
  <w:style w:type="character" w:customStyle="1" w:styleId="WW-CommentReference">
    <w:name w:val="WW-Comment Reference"/>
    <w:basedOn w:val="WW-DefaultParagraphFont"/>
    <w:rsid w:val="00D4463C"/>
    <w:rPr>
      <w:sz w:val="16"/>
      <w:szCs w:val="16"/>
    </w:rPr>
  </w:style>
  <w:style w:type="character" w:customStyle="1" w:styleId="CommentTextChar">
    <w:name w:val="Comment Text Char"/>
    <w:basedOn w:val="WW-DefaultParagraphFont"/>
    <w:rsid w:val="00D4463C"/>
    <w:rPr>
      <w:rFonts w:ascii="Times New Roman" w:eastAsia="Times New Roman" w:hAnsi="Times New Roman" w:cs="Times New Roman"/>
      <w:sz w:val="20"/>
      <w:szCs w:val="20"/>
    </w:rPr>
  </w:style>
  <w:style w:type="character" w:customStyle="1" w:styleId="CommentSubjectChar">
    <w:name w:val="Comment Subject Char"/>
    <w:basedOn w:val="CommentTextChar"/>
    <w:rsid w:val="00D4463C"/>
    <w:rPr>
      <w:b/>
      <w:bCs/>
    </w:rPr>
  </w:style>
  <w:style w:type="character" w:customStyle="1" w:styleId="NoSpacingChar">
    <w:name w:val="No Spacing Char"/>
    <w:basedOn w:val="WW-DefaultParagraphFont"/>
    <w:rsid w:val="00D4463C"/>
    <w:rPr>
      <w:rFonts w:eastAsia="Times New Roman"/>
      <w:sz w:val="22"/>
      <w:szCs w:val="22"/>
      <w:lang w:val="en-US" w:eastAsia="ar-SA" w:bidi="ar-SA"/>
    </w:rPr>
  </w:style>
  <w:style w:type="character" w:customStyle="1" w:styleId="WW-DefaultParagraphFont1">
    <w:name w:val="WW-Default Paragraph Font1"/>
    <w:rsid w:val="00D4463C"/>
  </w:style>
  <w:style w:type="character" w:customStyle="1" w:styleId="WW-Emphasis">
    <w:name w:val="WW-Emphasis"/>
    <w:rsid w:val="00D4463C"/>
    <w:rPr>
      <w:i/>
    </w:rPr>
  </w:style>
  <w:style w:type="character" w:customStyle="1" w:styleId="EquationVariables">
    <w:name w:val="EquationVariables"/>
    <w:rsid w:val="00D4463C"/>
    <w:rPr>
      <w:i/>
    </w:rPr>
  </w:style>
  <w:style w:type="character" w:customStyle="1" w:styleId="WW-Absatz-Standardschriftart11">
    <w:name w:val="WW-Absatz-Standardschriftart11"/>
    <w:rsid w:val="00D4463C"/>
  </w:style>
  <w:style w:type="character" w:customStyle="1" w:styleId="WW-DefaultParagraphFont2">
    <w:name w:val="WW-Default Paragraph Font2"/>
    <w:rsid w:val="00D4463C"/>
  </w:style>
  <w:style w:type="character" w:customStyle="1" w:styleId="WW-Emphasis1">
    <w:name w:val="WW-Emphasis1"/>
    <w:rsid w:val="00D4463C"/>
    <w:rPr>
      <w:i/>
    </w:rPr>
  </w:style>
  <w:style w:type="character" w:customStyle="1" w:styleId="WW-Emphasis2">
    <w:name w:val="WW-Emphasis2"/>
    <w:rsid w:val="00D4463C"/>
    <w:rPr>
      <w:i/>
    </w:rPr>
  </w:style>
  <w:style w:type="character" w:customStyle="1" w:styleId="WW-EquationVariables">
    <w:name w:val="WW-EquationVariables"/>
    <w:rsid w:val="00D4463C"/>
    <w:rPr>
      <w:i/>
    </w:rPr>
  </w:style>
  <w:style w:type="character" w:customStyle="1" w:styleId="WW-Bullets11">
    <w:name w:val="WW-Bullets11"/>
    <w:rsid w:val="00D4463C"/>
    <w:rPr>
      <w:rFonts w:ascii="StarSymbol" w:hAnsi="StarSymbol"/>
      <w:sz w:val="18"/>
    </w:rPr>
  </w:style>
  <w:style w:type="character" w:customStyle="1" w:styleId="WW-Absatz-Standardschriftart111">
    <w:name w:val="WW-Absatz-Standardschriftart111"/>
    <w:rsid w:val="00D4463C"/>
  </w:style>
  <w:style w:type="character" w:customStyle="1" w:styleId="WW-Absatz-Standardschriftart2">
    <w:name w:val="WW-Absatz-Standardschriftart2"/>
    <w:rsid w:val="00D4463C"/>
  </w:style>
  <w:style w:type="character" w:customStyle="1" w:styleId="WW-DefaultParagraphFont3">
    <w:name w:val="WW-Default Paragraph Font3"/>
    <w:rsid w:val="00D4463C"/>
  </w:style>
  <w:style w:type="character" w:customStyle="1" w:styleId="WW-Emphasis3">
    <w:name w:val="WW-Emphasis3"/>
    <w:rsid w:val="00D4463C"/>
    <w:rPr>
      <w:i/>
    </w:rPr>
  </w:style>
  <w:style w:type="character" w:customStyle="1" w:styleId="WW-Emphasis4">
    <w:name w:val="WW-Emphasis4"/>
    <w:rsid w:val="00D4463C"/>
    <w:rPr>
      <w:i/>
    </w:rPr>
  </w:style>
  <w:style w:type="character" w:customStyle="1" w:styleId="WW-EquationVariables1">
    <w:name w:val="WW-EquationVariables1"/>
    <w:rsid w:val="00D4463C"/>
    <w:rPr>
      <w:i/>
    </w:rPr>
  </w:style>
  <w:style w:type="character" w:customStyle="1" w:styleId="WW-Bullets111">
    <w:name w:val="WW-Bullets111"/>
    <w:rsid w:val="00D4463C"/>
    <w:rPr>
      <w:rFonts w:ascii="StarSymbol" w:hAnsi="StarSymbol"/>
      <w:sz w:val="18"/>
    </w:rPr>
  </w:style>
  <w:style w:type="character" w:customStyle="1" w:styleId="WW-Bullets2">
    <w:name w:val="WW-Bullets2"/>
    <w:rsid w:val="00D4463C"/>
    <w:rPr>
      <w:rFonts w:ascii="StarSymbol" w:hAnsi="StarSymbol"/>
      <w:sz w:val="18"/>
    </w:rPr>
  </w:style>
  <w:style w:type="character" w:customStyle="1" w:styleId="WW-Absatz-Standardschriftart3">
    <w:name w:val="WW-Absatz-Standardschriftart3"/>
    <w:rsid w:val="00D4463C"/>
  </w:style>
  <w:style w:type="character" w:customStyle="1" w:styleId="WW-Absatz-Standardschriftart4">
    <w:name w:val="WW-Absatz-Standardschriftart4"/>
    <w:rsid w:val="00D4463C"/>
  </w:style>
  <w:style w:type="character" w:customStyle="1" w:styleId="WW-Absatz-Standardschriftart1111">
    <w:name w:val="WW-Absatz-Standardschriftart1111"/>
    <w:rsid w:val="00D4463C"/>
  </w:style>
  <w:style w:type="character" w:customStyle="1" w:styleId="WW-DefaultParagraphFont4">
    <w:name w:val="WW-Default Paragraph Font4"/>
    <w:rsid w:val="00D4463C"/>
  </w:style>
  <w:style w:type="character" w:customStyle="1" w:styleId="WW-Emphasis5">
    <w:name w:val="WW-Emphasis5"/>
    <w:rsid w:val="00D4463C"/>
    <w:rPr>
      <w:i/>
    </w:rPr>
  </w:style>
  <w:style w:type="character" w:customStyle="1" w:styleId="WW-Emphasis6">
    <w:name w:val="WW-Emphasis6"/>
    <w:rsid w:val="00D4463C"/>
    <w:rPr>
      <w:i/>
    </w:rPr>
  </w:style>
  <w:style w:type="character" w:customStyle="1" w:styleId="WW-EquationVariables2">
    <w:name w:val="WW-EquationVariables2"/>
    <w:rsid w:val="00D4463C"/>
    <w:rPr>
      <w:i/>
    </w:rPr>
  </w:style>
  <w:style w:type="character" w:customStyle="1" w:styleId="WW-Bullets3">
    <w:name w:val="WW-Bullets3"/>
    <w:rsid w:val="00D4463C"/>
    <w:rPr>
      <w:rFonts w:ascii="StarSymbol" w:hAnsi="StarSymbol"/>
      <w:sz w:val="18"/>
    </w:rPr>
  </w:style>
  <w:style w:type="character" w:customStyle="1" w:styleId="WW-Bullets4">
    <w:name w:val="WW-Bullets4"/>
    <w:rsid w:val="00D4463C"/>
    <w:rPr>
      <w:rFonts w:ascii="StarSymbol" w:hAnsi="StarSymbol"/>
      <w:sz w:val="18"/>
    </w:rPr>
  </w:style>
  <w:style w:type="character" w:customStyle="1" w:styleId="WW-Bullets1111">
    <w:name w:val="WW-Bullets1111"/>
    <w:rsid w:val="00D4463C"/>
    <w:rPr>
      <w:rFonts w:ascii="StarSymbol" w:hAnsi="StarSymbol"/>
      <w:sz w:val="18"/>
    </w:rPr>
  </w:style>
  <w:style w:type="character" w:customStyle="1" w:styleId="362025011z0">
    <w:name w:val="362025011z0"/>
    <w:rsid w:val="00D4463C"/>
    <w:rPr>
      <w:rFonts w:ascii="Symbol" w:hAnsi="Symbol"/>
    </w:rPr>
  </w:style>
  <w:style w:type="character" w:customStyle="1" w:styleId="362025011z2">
    <w:name w:val="362025011z2"/>
    <w:rsid w:val="00D4463C"/>
    <w:rPr>
      <w:rFonts w:ascii="Courier New" w:hAnsi="Courier New"/>
    </w:rPr>
  </w:style>
  <w:style w:type="character" w:customStyle="1" w:styleId="362025011z3">
    <w:name w:val="362025011z3"/>
    <w:rsid w:val="00D4463C"/>
    <w:rPr>
      <w:rFonts w:ascii="Wingdings" w:hAnsi="Wingdings"/>
    </w:rPr>
  </w:style>
  <w:style w:type="character" w:customStyle="1" w:styleId="362025016z0">
    <w:name w:val="362025016z0"/>
    <w:rsid w:val="00D4463C"/>
    <w:rPr>
      <w:rFonts w:ascii="Symbol" w:hAnsi="Symbol"/>
    </w:rPr>
  </w:style>
  <w:style w:type="character" w:customStyle="1" w:styleId="362025017z0">
    <w:name w:val="362025017z0"/>
    <w:rsid w:val="00D4463C"/>
    <w:rPr>
      <w:rFonts w:ascii="Symbol" w:hAnsi="Symbol"/>
    </w:rPr>
  </w:style>
  <w:style w:type="character" w:customStyle="1" w:styleId="362025018z0">
    <w:name w:val="362025018z0"/>
    <w:rsid w:val="00D4463C"/>
    <w:rPr>
      <w:rFonts w:ascii="Symbol" w:hAnsi="Symbol"/>
    </w:rPr>
  </w:style>
  <w:style w:type="character" w:customStyle="1" w:styleId="362025019z0">
    <w:name w:val="362025019z0"/>
    <w:rsid w:val="00D4463C"/>
    <w:rPr>
      <w:rFonts w:ascii="Symbol" w:hAnsi="Symbol"/>
    </w:rPr>
  </w:style>
  <w:style w:type="character" w:customStyle="1" w:styleId="3620250111z0">
    <w:name w:val="3620250111z0"/>
    <w:rsid w:val="00D4463C"/>
    <w:rPr>
      <w:rFonts w:ascii="Symbol" w:hAnsi="Symbol"/>
    </w:rPr>
  </w:style>
  <w:style w:type="character" w:customStyle="1" w:styleId="3620250112z0">
    <w:name w:val="3620250112z0"/>
    <w:rsid w:val="00D4463C"/>
    <w:rPr>
      <w:rFonts w:ascii="Symbol" w:hAnsi="Symbol"/>
    </w:rPr>
  </w:style>
  <w:style w:type="character" w:customStyle="1" w:styleId="3620250112z1">
    <w:name w:val="3620250112z1"/>
    <w:rsid w:val="00D4463C"/>
    <w:rPr>
      <w:rFonts w:ascii="Courier New" w:hAnsi="Courier New"/>
    </w:rPr>
  </w:style>
  <w:style w:type="character" w:customStyle="1" w:styleId="3620250112z2">
    <w:name w:val="3620250112z2"/>
    <w:rsid w:val="00D4463C"/>
    <w:rPr>
      <w:rFonts w:ascii="Wingdings" w:hAnsi="Wingdings"/>
    </w:rPr>
  </w:style>
  <w:style w:type="character" w:customStyle="1" w:styleId="WW-DefaultParagraphFont5">
    <w:name w:val="WW-Default Paragraph Font5"/>
    <w:rsid w:val="00D4463C"/>
  </w:style>
  <w:style w:type="character" w:customStyle="1" w:styleId="362155011z0">
    <w:name w:val="362155011z0"/>
    <w:rsid w:val="00D4463C"/>
    <w:rPr>
      <w:rFonts w:ascii="Symbol" w:hAnsi="Symbol"/>
    </w:rPr>
  </w:style>
  <w:style w:type="character" w:customStyle="1" w:styleId="362155011z1">
    <w:name w:val="362155011z1"/>
    <w:rsid w:val="00D4463C"/>
    <w:rPr>
      <w:rFonts w:ascii="Courier New" w:hAnsi="Courier New" w:cs="Courier New"/>
    </w:rPr>
  </w:style>
  <w:style w:type="character" w:customStyle="1" w:styleId="362155011z2">
    <w:name w:val="362155011z2"/>
    <w:rsid w:val="00D4463C"/>
    <w:rPr>
      <w:rFonts w:ascii="Wingdings" w:hAnsi="Wingdings"/>
    </w:rPr>
  </w:style>
  <w:style w:type="character" w:customStyle="1" w:styleId="362155015z0">
    <w:name w:val="362155015z0"/>
    <w:rsid w:val="00D4463C"/>
    <w:rPr>
      <w:rFonts w:ascii="Symbol" w:hAnsi="Symbol"/>
    </w:rPr>
  </w:style>
  <w:style w:type="character" w:customStyle="1" w:styleId="362155015z1">
    <w:name w:val="362155015z1"/>
    <w:rsid w:val="00D4463C"/>
    <w:rPr>
      <w:rFonts w:ascii="Courier New" w:hAnsi="Courier New" w:cs="Courier New"/>
    </w:rPr>
  </w:style>
  <w:style w:type="character" w:customStyle="1" w:styleId="362155015z2">
    <w:name w:val="362155015z2"/>
    <w:rsid w:val="00D4463C"/>
    <w:rPr>
      <w:rFonts w:ascii="Wingdings" w:hAnsi="Wingdings"/>
    </w:rPr>
  </w:style>
  <w:style w:type="character" w:customStyle="1" w:styleId="WW-DefaultParagraphFont6">
    <w:name w:val="WW-Default Paragraph Font6"/>
    <w:rsid w:val="00D4463C"/>
  </w:style>
  <w:style w:type="character" w:customStyle="1" w:styleId="3622440110z0">
    <w:name w:val="3622440110z0"/>
    <w:rsid w:val="00D4463C"/>
    <w:rPr>
      <w:rFonts w:ascii="StarSymbol" w:hAnsi="StarSymbol" w:cs="StarSymbol"/>
      <w:sz w:val="18"/>
      <w:szCs w:val="18"/>
    </w:rPr>
  </w:style>
  <w:style w:type="character" w:customStyle="1" w:styleId="WW-DefaultParagraphFont7">
    <w:name w:val="WW-Default Paragraph Font7"/>
    <w:rsid w:val="00D4463C"/>
  </w:style>
  <w:style w:type="character" w:customStyle="1" w:styleId="WW-NumberingSymbols11">
    <w:name w:val="WW-Numbering Symbols11"/>
    <w:rsid w:val="00D4463C"/>
  </w:style>
  <w:style w:type="character" w:customStyle="1" w:styleId="WW-Bullets5">
    <w:name w:val="WW-Bullets5"/>
    <w:rsid w:val="00D4463C"/>
    <w:rPr>
      <w:rFonts w:ascii="StarSymbol" w:eastAsia="StarSymbol" w:hAnsi="StarSymbol" w:cs="StarSymbol"/>
      <w:sz w:val="18"/>
      <w:szCs w:val="18"/>
    </w:rPr>
  </w:style>
  <w:style w:type="paragraph" w:styleId="BodyText">
    <w:name w:val="Body Text"/>
    <w:basedOn w:val="Normal"/>
    <w:semiHidden/>
    <w:rsid w:val="00D4463C"/>
    <w:pPr>
      <w:spacing w:after="120"/>
    </w:pPr>
  </w:style>
  <w:style w:type="paragraph" w:styleId="List">
    <w:name w:val="List"/>
    <w:basedOn w:val="BodyText"/>
    <w:semiHidden/>
    <w:rsid w:val="00D4463C"/>
    <w:rPr>
      <w:rFonts w:cs="Lucidasans"/>
    </w:rPr>
  </w:style>
  <w:style w:type="paragraph" w:customStyle="1" w:styleId="Caption2">
    <w:name w:val="Caption2"/>
    <w:basedOn w:val="Normal"/>
    <w:rsid w:val="00D4463C"/>
    <w:pPr>
      <w:suppressLineNumbers/>
      <w:spacing w:before="120" w:after="120"/>
    </w:pPr>
    <w:rPr>
      <w:rFonts w:cs="Lucidasans"/>
      <w:i/>
      <w:iCs/>
      <w:sz w:val="20"/>
    </w:rPr>
  </w:style>
  <w:style w:type="paragraph" w:customStyle="1" w:styleId="Index">
    <w:name w:val="Index"/>
    <w:basedOn w:val="Normal"/>
    <w:rsid w:val="00D4463C"/>
    <w:pPr>
      <w:suppressLineNumbers/>
    </w:pPr>
    <w:rPr>
      <w:rFonts w:cs="Lucidasans"/>
    </w:rPr>
  </w:style>
  <w:style w:type="paragraph" w:customStyle="1" w:styleId="Heading">
    <w:name w:val="Heading"/>
    <w:basedOn w:val="Normal"/>
    <w:next w:val="BodyText"/>
    <w:rsid w:val="00D4463C"/>
    <w:pPr>
      <w:keepNext/>
      <w:spacing w:before="240" w:after="120"/>
    </w:pPr>
    <w:rPr>
      <w:rFonts w:ascii="Albany" w:eastAsia="Mincho" w:hAnsi="Albany" w:cs="Lucidasans"/>
      <w:sz w:val="28"/>
      <w:szCs w:val="28"/>
    </w:rPr>
  </w:style>
  <w:style w:type="paragraph" w:customStyle="1" w:styleId="WW-Caption">
    <w:name w:val="WW-Caption"/>
    <w:basedOn w:val="Normal"/>
    <w:rsid w:val="00D4463C"/>
    <w:pPr>
      <w:suppressLineNumbers/>
      <w:spacing w:before="120" w:after="120"/>
    </w:pPr>
    <w:rPr>
      <w:rFonts w:cs="Lucidasans"/>
      <w:i/>
      <w:iCs/>
      <w:sz w:val="20"/>
    </w:rPr>
  </w:style>
  <w:style w:type="paragraph" w:customStyle="1" w:styleId="WW-Index">
    <w:name w:val="WW-Index"/>
    <w:basedOn w:val="Normal"/>
    <w:rsid w:val="00D4463C"/>
    <w:pPr>
      <w:suppressLineNumbers/>
    </w:pPr>
    <w:rPr>
      <w:rFonts w:cs="Lucidasans"/>
    </w:rPr>
  </w:style>
  <w:style w:type="paragraph" w:customStyle="1" w:styleId="WW-Heading">
    <w:name w:val="WW-Heading"/>
    <w:basedOn w:val="Normal"/>
    <w:next w:val="BodyText"/>
    <w:rsid w:val="00D4463C"/>
    <w:pPr>
      <w:keepNext/>
      <w:spacing w:before="240" w:after="120"/>
    </w:pPr>
    <w:rPr>
      <w:rFonts w:ascii="Albany" w:eastAsia="Mincho" w:hAnsi="Albany" w:cs="Lucidasans"/>
      <w:sz w:val="28"/>
      <w:szCs w:val="28"/>
    </w:rPr>
  </w:style>
  <w:style w:type="paragraph" w:customStyle="1" w:styleId="WW-Firstlineindent">
    <w:name w:val="WW-First line indent"/>
    <w:basedOn w:val="BodyText"/>
    <w:rsid w:val="00D4463C"/>
    <w:pPr>
      <w:ind w:firstLine="283"/>
    </w:pPr>
  </w:style>
  <w:style w:type="paragraph" w:customStyle="1" w:styleId="Hangingindent">
    <w:name w:val="Hanging indent"/>
    <w:basedOn w:val="BodyText"/>
    <w:rsid w:val="00D4463C"/>
    <w:pPr>
      <w:tabs>
        <w:tab w:val="left" w:pos="567"/>
      </w:tabs>
      <w:ind w:left="567" w:hanging="283"/>
    </w:pPr>
  </w:style>
  <w:style w:type="paragraph" w:customStyle="1" w:styleId="WW-Hangingindent">
    <w:name w:val="WW-Hanging indent"/>
    <w:basedOn w:val="BodyText"/>
    <w:rsid w:val="00D4463C"/>
    <w:pPr>
      <w:tabs>
        <w:tab w:val="left" w:pos="567"/>
      </w:tabs>
      <w:ind w:left="567" w:hanging="283"/>
    </w:pPr>
  </w:style>
  <w:style w:type="paragraph" w:customStyle="1" w:styleId="WW-Hangingindent1">
    <w:name w:val="WW-Hanging indent1"/>
    <w:basedOn w:val="BodyText"/>
    <w:rsid w:val="00D4463C"/>
    <w:pPr>
      <w:tabs>
        <w:tab w:val="left" w:pos="567"/>
      </w:tabs>
      <w:ind w:left="567" w:hanging="283"/>
    </w:pPr>
  </w:style>
  <w:style w:type="paragraph" w:styleId="BodyTextIndent">
    <w:name w:val="Body Text Indent"/>
    <w:basedOn w:val="BodyText"/>
    <w:semiHidden/>
    <w:rsid w:val="00D4463C"/>
    <w:pPr>
      <w:ind w:left="283"/>
    </w:pPr>
  </w:style>
  <w:style w:type="paragraph" w:customStyle="1" w:styleId="Complimentaryclose">
    <w:name w:val="Complimentary close"/>
    <w:basedOn w:val="Normal"/>
    <w:rsid w:val="00D4463C"/>
    <w:pPr>
      <w:suppressLineNumbers/>
    </w:pPr>
  </w:style>
  <w:style w:type="paragraph" w:customStyle="1" w:styleId="WW-Complimentaryclose">
    <w:name w:val="WW-Complimentary close"/>
    <w:basedOn w:val="Normal"/>
    <w:rsid w:val="00D4463C"/>
    <w:pPr>
      <w:suppressLineNumbers/>
    </w:pPr>
  </w:style>
  <w:style w:type="paragraph" w:customStyle="1" w:styleId="WW-Complimentaryclose1">
    <w:name w:val="WW-Complimentary close1"/>
    <w:basedOn w:val="Normal"/>
    <w:rsid w:val="00D4463C"/>
  </w:style>
  <w:style w:type="paragraph" w:styleId="Signature">
    <w:name w:val="Signature"/>
    <w:basedOn w:val="Normal"/>
    <w:semiHidden/>
    <w:rsid w:val="00D4463C"/>
  </w:style>
  <w:style w:type="paragraph" w:customStyle="1" w:styleId="ListIndent">
    <w:name w:val="List Indent"/>
    <w:basedOn w:val="BodyText"/>
    <w:rsid w:val="00D4463C"/>
    <w:pPr>
      <w:tabs>
        <w:tab w:val="left" w:pos="2835"/>
      </w:tabs>
      <w:ind w:left="2835" w:hanging="2551"/>
    </w:pPr>
  </w:style>
  <w:style w:type="paragraph" w:customStyle="1" w:styleId="WW-ListIndent">
    <w:name w:val="WW-List Indent"/>
    <w:basedOn w:val="BodyText"/>
    <w:rsid w:val="00D4463C"/>
    <w:pPr>
      <w:tabs>
        <w:tab w:val="left" w:pos="2835"/>
      </w:tabs>
      <w:ind w:left="2835" w:hanging="2551"/>
    </w:pPr>
  </w:style>
  <w:style w:type="paragraph" w:customStyle="1" w:styleId="WW-ListIndent1">
    <w:name w:val="WW-List Indent1"/>
    <w:basedOn w:val="BodyText"/>
    <w:rsid w:val="00D4463C"/>
    <w:pPr>
      <w:tabs>
        <w:tab w:val="left" w:pos="2835"/>
      </w:tabs>
      <w:ind w:left="2835" w:hanging="2551"/>
    </w:pPr>
  </w:style>
  <w:style w:type="paragraph" w:customStyle="1" w:styleId="Marginalia">
    <w:name w:val="Marginalia"/>
    <w:basedOn w:val="BodyText"/>
    <w:rsid w:val="00D4463C"/>
    <w:pPr>
      <w:ind w:left="2268"/>
    </w:pPr>
  </w:style>
  <w:style w:type="paragraph" w:customStyle="1" w:styleId="WW-Marginalia">
    <w:name w:val="WW-Marginalia"/>
    <w:basedOn w:val="BodyText"/>
    <w:rsid w:val="00D4463C"/>
    <w:pPr>
      <w:ind w:left="2268"/>
    </w:pPr>
  </w:style>
  <w:style w:type="paragraph" w:customStyle="1" w:styleId="WW-Marginalia1">
    <w:name w:val="WW-Marginalia1"/>
    <w:basedOn w:val="BodyText"/>
    <w:rsid w:val="00D4463C"/>
    <w:pPr>
      <w:ind w:left="2268"/>
    </w:pPr>
  </w:style>
  <w:style w:type="paragraph" w:customStyle="1" w:styleId="WW-Heading1">
    <w:name w:val="WW-Heading1"/>
    <w:basedOn w:val="Normal"/>
    <w:next w:val="BodyText"/>
    <w:rsid w:val="00D4463C"/>
    <w:pPr>
      <w:keepNext/>
      <w:spacing w:before="240" w:after="120"/>
    </w:pPr>
    <w:rPr>
      <w:rFonts w:ascii="Albany" w:eastAsia="Mincho" w:hAnsi="Albany" w:cs="Lucidasans"/>
      <w:sz w:val="28"/>
      <w:szCs w:val="28"/>
    </w:rPr>
  </w:style>
  <w:style w:type="paragraph" w:customStyle="1" w:styleId="Heading10">
    <w:name w:val="Heading 10"/>
    <w:basedOn w:val="Heading"/>
    <w:next w:val="BodyText"/>
    <w:rsid w:val="00D4463C"/>
    <w:rPr>
      <w:b/>
      <w:bCs/>
      <w:sz w:val="21"/>
      <w:szCs w:val="21"/>
    </w:rPr>
  </w:style>
  <w:style w:type="paragraph" w:customStyle="1" w:styleId="WW-Heading10">
    <w:name w:val="WW-Heading 10"/>
    <w:basedOn w:val="WW-Heading"/>
    <w:next w:val="BodyText"/>
    <w:rsid w:val="00D4463C"/>
    <w:rPr>
      <w:b/>
      <w:bCs/>
      <w:sz w:val="21"/>
      <w:szCs w:val="21"/>
    </w:rPr>
  </w:style>
  <w:style w:type="paragraph" w:customStyle="1" w:styleId="WW-Heading101">
    <w:name w:val="WW-Heading 101"/>
    <w:basedOn w:val="Heading9"/>
    <w:next w:val="BodyText"/>
    <w:rsid w:val="00D4463C"/>
  </w:style>
  <w:style w:type="paragraph" w:customStyle="1" w:styleId="Numbering1Start">
    <w:name w:val="Numbering 1 Start"/>
    <w:basedOn w:val="List"/>
    <w:rsid w:val="00D4463C"/>
    <w:pPr>
      <w:spacing w:before="240"/>
      <w:ind w:left="283" w:hanging="283"/>
    </w:pPr>
  </w:style>
  <w:style w:type="paragraph" w:customStyle="1" w:styleId="WW-Numbering1Start">
    <w:name w:val="WW-Numbering 1 Start"/>
    <w:basedOn w:val="List"/>
    <w:rsid w:val="00D4463C"/>
    <w:pPr>
      <w:spacing w:before="240"/>
      <w:ind w:left="283" w:hanging="283"/>
    </w:pPr>
  </w:style>
  <w:style w:type="paragraph" w:customStyle="1" w:styleId="WW-Numbering1Start1">
    <w:name w:val="WW-Numbering 1 Start1"/>
    <w:basedOn w:val="List"/>
    <w:rsid w:val="00D4463C"/>
    <w:pPr>
      <w:spacing w:before="240"/>
      <w:ind w:left="283" w:hanging="283"/>
    </w:pPr>
  </w:style>
  <w:style w:type="paragraph" w:customStyle="1" w:styleId="Numbering1">
    <w:name w:val="Numbering 1"/>
    <w:basedOn w:val="List"/>
    <w:rsid w:val="00D4463C"/>
    <w:pPr>
      <w:ind w:left="283" w:hanging="283"/>
    </w:pPr>
  </w:style>
  <w:style w:type="paragraph" w:customStyle="1" w:styleId="WW-Numbering1">
    <w:name w:val="WW-Numbering 1"/>
    <w:basedOn w:val="List"/>
    <w:rsid w:val="00D4463C"/>
    <w:pPr>
      <w:ind w:left="283" w:hanging="283"/>
    </w:pPr>
  </w:style>
  <w:style w:type="paragraph" w:customStyle="1" w:styleId="WW-Numbering11">
    <w:name w:val="WW-Numbering 11"/>
    <w:basedOn w:val="List"/>
    <w:rsid w:val="00D4463C"/>
    <w:pPr>
      <w:ind w:left="283" w:hanging="283"/>
    </w:pPr>
  </w:style>
  <w:style w:type="paragraph" w:customStyle="1" w:styleId="Numbering1End">
    <w:name w:val="Numbering 1 End"/>
    <w:basedOn w:val="List"/>
    <w:rsid w:val="00D4463C"/>
    <w:pPr>
      <w:spacing w:after="240"/>
      <w:ind w:left="283" w:hanging="283"/>
    </w:pPr>
  </w:style>
  <w:style w:type="paragraph" w:customStyle="1" w:styleId="WW-Numbering1End">
    <w:name w:val="WW-Numbering 1 End"/>
    <w:basedOn w:val="List"/>
    <w:rsid w:val="00D4463C"/>
    <w:pPr>
      <w:spacing w:after="240"/>
      <w:ind w:left="283" w:hanging="283"/>
    </w:pPr>
  </w:style>
  <w:style w:type="paragraph" w:customStyle="1" w:styleId="WW-Numbering1End1">
    <w:name w:val="WW-Numbering 1 End1"/>
    <w:basedOn w:val="List"/>
    <w:rsid w:val="00D4463C"/>
    <w:pPr>
      <w:spacing w:after="240"/>
      <w:ind w:left="283" w:hanging="283"/>
    </w:pPr>
  </w:style>
  <w:style w:type="paragraph" w:customStyle="1" w:styleId="Numbering1Cont">
    <w:name w:val="Numbering 1 Cont."/>
    <w:basedOn w:val="List"/>
    <w:rsid w:val="00D4463C"/>
    <w:pPr>
      <w:ind w:left="283"/>
    </w:pPr>
  </w:style>
  <w:style w:type="paragraph" w:customStyle="1" w:styleId="WW-Numbering1Cont">
    <w:name w:val="WW-Numbering 1 Cont."/>
    <w:basedOn w:val="List"/>
    <w:rsid w:val="00D4463C"/>
    <w:pPr>
      <w:ind w:left="283"/>
    </w:pPr>
  </w:style>
  <w:style w:type="paragraph" w:customStyle="1" w:styleId="WW-Numbering1Cont1">
    <w:name w:val="WW-Numbering 1 Cont.1"/>
    <w:basedOn w:val="List"/>
    <w:rsid w:val="00D4463C"/>
    <w:pPr>
      <w:ind w:left="283"/>
    </w:pPr>
  </w:style>
  <w:style w:type="paragraph" w:customStyle="1" w:styleId="Numbering2Start">
    <w:name w:val="Numbering 2 Start"/>
    <w:basedOn w:val="List"/>
    <w:rsid w:val="00D4463C"/>
    <w:pPr>
      <w:spacing w:before="240"/>
      <w:ind w:left="567" w:hanging="283"/>
    </w:pPr>
  </w:style>
  <w:style w:type="paragraph" w:customStyle="1" w:styleId="WW-Numbering2Start">
    <w:name w:val="WW-Numbering 2 Start"/>
    <w:basedOn w:val="List"/>
    <w:rsid w:val="00D4463C"/>
    <w:pPr>
      <w:spacing w:before="240"/>
      <w:ind w:left="567" w:hanging="283"/>
    </w:pPr>
  </w:style>
  <w:style w:type="paragraph" w:customStyle="1" w:styleId="WW-Numbering2Start1">
    <w:name w:val="WW-Numbering 2 Start1"/>
    <w:basedOn w:val="List"/>
    <w:rsid w:val="00D4463C"/>
    <w:pPr>
      <w:spacing w:before="240"/>
      <w:ind w:left="566" w:hanging="283"/>
    </w:pPr>
  </w:style>
  <w:style w:type="paragraph" w:customStyle="1" w:styleId="Numbering2">
    <w:name w:val="Numbering 2"/>
    <w:basedOn w:val="List"/>
    <w:rsid w:val="00D4463C"/>
    <w:pPr>
      <w:ind w:left="567" w:hanging="283"/>
    </w:pPr>
  </w:style>
  <w:style w:type="paragraph" w:customStyle="1" w:styleId="WW-Numbering2">
    <w:name w:val="WW-Numbering 2"/>
    <w:basedOn w:val="List"/>
    <w:rsid w:val="00D4463C"/>
    <w:pPr>
      <w:ind w:left="567" w:hanging="283"/>
    </w:pPr>
  </w:style>
  <w:style w:type="paragraph" w:customStyle="1" w:styleId="WW-Numbering21">
    <w:name w:val="WW-Numbering 21"/>
    <w:basedOn w:val="List"/>
    <w:rsid w:val="00D4463C"/>
    <w:pPr>
      <w:ind w:left="566" w:hanging="283"/>
    </w:pPr>
  </w:style>
  <w:style w:type="paragraph" w:customStyle="1" w:styleId="Numbering2End">
    <w:name w:val="Numbering 2 End"/>
    <w:basedOn w:val="List"/>
    <w:rsid w:val="00D4463C"/>
    <w:pPr>
      <w:spacing w:after="240"/>
      <w:ind w:left="567" w:hanging="283"/>
    </w:pPr>
  </w:style>
  <w:style w:type="paragraph" w:customStyle="1" w:styleId="WW-Numbering2End">
    <w:name w:val="WW-Numbering 2 End"/>
    <w:basedOn w:val="List"/>
    <w:rsid w:val="00D4463C"/>
    <w:pPr>
      <w:spacing w:after="240"/>
      <w:ind w:left="567" w:hanging="283"/>
    </w:pPr>
  </w:style>
  <w:style w:type="paragraph" w:customStyle="1" w:styleId="WW-Numbering2End1">
    <w:name w:val="WW-Numbering 2 End1"/>
    <w:basedOn w:val="List"/>
    <w:rsid w:val="00D4463C"/>
    <w:pPr>
      <w:spacing w:after="240"/>
      <w:ind w:left="566" w:hanging="283"/>
    </w:pPr>
  </w:style>
  <w:style w:type="paragraph" w:customStyle="1" w:styleId="Numbering2Cont">
    <w:name w:val="Numbering 2 Cont."/>
    <w:basedOn w:val="List"/>
    <w:rsid w:val="00D4463C"/>
    <w:pPr>
      <w:ind w:left="567"/>
    </w:pPr>
  </w:style>
  <w:style w:type="paragraph" w:customStyle="1" w:styleId="WW-Numbering2Cont">
    <w:name w:val="WW-Numbering 2 Cont."/>
    <w:basedOn w:val="List"/>
    <w:rsid w:val="00D4463C"/>
    <w:pPr>
      <w:ind w:left="567"/>
    </w:pPr>
  </w:style>
  <w:style w:type="paragraph" w:customStyle="1" w:styleId="WW-Numbering2Cont1">
    <w:name w:val="WW-Numbering 2 Cont.1"/>
    <w:basedOn w:val="List"/>
    <w:rsid w:val="00D4463C"/>
    <w:pPr>
      <w:ind w:left="566"/>
    </w:pPr>
  </w:style>
  <w:style w:type="paragraph" w:customStyle="1" w:styleId="Numbering3Start">
    <w:name w:val="Numbering 3 Start"/>
    <w:basedOn w:val="List"/>
    <w:rsid w:val="00D4463C"/>
    <w:pPr>
      <w:spacing w:before="240"/>
      <w:ind w:left="850" w:hanging="283"/>
    </w:pPr>
  </w:style>
  <w:style w:type="paragraph" w:customStyle="1" w:styleId="WW-Numbering3Start">
    <w:name w:val="WW-Numbering 3 Start"/>
    <w:basedOn w:val="List"/>
    <w:rsid w:val="00D4463C"/>
    <w:pPr>
      <w:spacing w:before="240"/>
      <w:ind w:left="850" w:hanging="283"/>
    </w:pPr>
  </w:style>
  <w:style w:type="paragraph" w:customStyle="1" w:styleId="WW-Numbering3Start1">
    <w:name w:val="WW-Numbering 3 Start1"/>
    <w:basedOn w:val="List"/>
    <w:rsid w:val="00D4463C"/>
    <w:pPr>
      <w:spacing w:before="240"/>
      <w:ind w:left="849" w:hanging="283"/>
    </w:pPr>
  </w:style>
  <w:style w:type="paragraph" w:customStyle="1" w:styleId="Numbering3">
    <w:name w:val="Numbering 3"/>
    <w:basedOn w:val="List"/>
    <w:rsid w:val="00D4463C"/>
    <w:pPr>
      <w:ind w:left="850" w:hanging="283"/>
    </w:pPr>
  </w:style>
  <w:style w:type="paragraph" w:customStyle="1" w:styleId="WW-Numbering3">
    <w:name w:val="WW-Numbering 3"/>
    <w:basedOn w:val="List"/>
    <w:rsid w:val="00D4463C"/>
    <w:pPr>
      <w:ind w:left="850" w:hanging="283"/>
    </w:pPr>
  </w:style>
  <w:style w:type="paragraph" w:customStyle="1" w:styleId="WW-Numbering31">
    <w:name w:val="WW-Numbering 31"/>
    <w:basedOn w:val="List"/>
    <w:rsid w:val="00D4463C"/>
    <w:pPr>
      <w:ind w:left="849" w:hanging="283"/>
    </w:pPr>
  </w:style>
  <w:style w:type="paragraph" w:customStyle="1" w:styleId="Numbering3End">
    <w:name w:val="Numbering 3 End"/>
    <w:basedOn w:val="List"/>
    <w:rsid w:val="00D4463C"/>
    <w:pPr>
      <w:spacing w:after="240"/>
      <w:ind w:left="850" w:hanging="283"/>
    </w:pPr>
  </w:style>
  <w:style w:type="paragraph" w:customStyle="1" w:styleId="WW-Numbering3End">
    <w:name w:val="WW-Numbering 3 End"/>
    <w:basedOn w:val="List"/>
    <w:rsid w:val="00D4463C"/>
    <w:pPr>
      <w:spacing w:after="240"/>
      <w:ind w:left="850" w:hanging="283"/>
    </w:pPr>
  </w:style>
  <w:style w:type="paragraph" w:customStyle="1" w:styleId="WW-Numbering3End1">
    <w:name w:val="WW-Numbering 3 End1"/>
    <w:basedOn w:val="List"/>
    <w:rsid w:val="00D4463C"/>
    <w:pPr>
      <w:spacing w:after="240"/>
      <w:ind w:left="849" w:hanging="283"/>
    </w:pPr>
  </w:style>
  <w:style w:type="paragraph" w:customStyle="1" w:styleId="Numbering3Cont">
    <w:name w:val="Numbering 3 Cont."/>
    <w:basedOn w:val="List"/>
    <w:rsid w:val="00D4463C"/>
    <w:pPr>
      <w:ind w:left="850"/>
    </w:pPr>
  </w:style>
  <w:style w:type="paragraph" w:customStyle="1" w:styleId="WW-Numbering3Cont">
    <w:name w:val="WW-Numbering 3 Cont."/>
    <w:basedOn w:val="List"/>
    <w:rsid w:val="00D4463C"/>
    <w:pPr>
      <w:ind w:left="850"/>
    </w:pPr>
  </w:style>
  <w:style w:type="paragraph" w:customStyle="1" w:styleId="WW-Numbering3Cont1">
    <w:name w:val="WW-Numbering 3 Cont.1"/>
    <w:basedOn w:val="List"/>
    <w:rsid w:val="00D4463C"/>
    <w:pPr>
      <w:ind w:left="849"/>
    </w:pPr>
  </w:style>
  <w:style w:type="paragraph" w:customStyle="1" w:styleId="Numbering4Start">
    <w:name w:val="Numbering 4 Start"/>
    <w:basedOn w:val="List"/>
    <w:rsid w:val="00D4463C"/>
    <w:pPr>
      <w:spacing w:before="240"/>
      <w:ind w:left="1134" w:hanging="283"/>
    </w:pPr>
  </w:style>
  <w:style w:type="paragraph" w:customStyle="1" w:styleId="WW-Numbering4Start">
    <w:name w:val="WW-Numbering 4 Start"/>
    <w:basedOn w:val="List"/>
    <w:rsid w:val="00D4463C"/>
    <w:pPr>
      <w:spacing w:before="240"/>
      <w:ind w:left="1134" w:hanging="283"/>
    </w:pPr>
  </w:style>
  <w:style w:type="paragraph" w:customStyle="1" w:styleId="WW-Numbering4Start1">
    <w:name w:val="WW-Numbering 4 Start1"/>
    <w:basedOn w:val="List"/>
    <w:rsid w:val="00D4463C"/>
    <w:pPr>
      <w:spacing w:before="240"/>
      <w:ind w:left="1132" w:hanging="283"/>
    </w:pPr>
  </w:style>
  <w:style w:type="paragraph" w:customStyle="1" w:styleId="Numbering4">
    <w:name w:val="Numbering 4"/>
    <w:basedOn w:val="List"/>
    <w:rsid w:val="00D4463C"/>
    <w:pPr>
      <w:ind w:left="1134" w:hanging="283"/>
    </w:pPr>
  </w:style>
  <w:style w:type="paragraph" w:customStyle="1" w:styleId="WW-Numbering4">
    <w:name w:val="WW-Numbering 4"/>
    <w:basedOn w:val="List"/>
    <w:rsid w:val="00D4463C"/>
    <w:pPr>
      <w:ind w:left="1134" w:hanging="283"/>
    </w:pPr>
  </w:style>
  <w:style w:type="paragraph" w:customStyle="1" w:styleId="WW-Numbering41">
    <w:name w:val="WW-Numbering 41"/>
    <w:basedOn w:val="List"/>
    <w:rsid w:val="00D4463C"/>
    <w:pPr>
      <w:ind w:left="1132" w:hanging="283"/>
    </w:pPr>
  </w:style>
  <w:style w:type="paragraph" w:customStyle="1" w:styleId="Numbering4End">
    <w:name w:val="Numbering 4 End"/>
    <w:basedOn w:val="List"/>
    <w:rsid w:val="00D4463C"/>
    <w:pPr>
      <w:spacing w:after="240"/>
      <w:ind w:left="1134" w:hanging="283"/>
    </w:pPr>
  </w:style>
  <w:style w:type="paragraph" w:customStyle="1" w:styleId="WW-Numbering4End">
    <w:name w:val="WW-Numbering 4 End"/>
    <w:basedOn w:val="List"/>
    <w:rsid w:val="00D4463C"/>
    <w:pPr>
      <w:spacing w:after="240"/>
      <w:ind w:left="1134" w:hanging="283"/>
    </w:pPr>
  </w:style>
  <w:style w:type="paragraph" w:customStyle="1" w:styleId="WW-Numbering4End1">
    <w:name w:val="WW-Numbering 4 End1"/>
    <w:basedOn w:val="List"/>
    <w:rsid w:val="00D4463C"/>
    <w:pPr>
      <w:spacing w:after="240"/>
      <w:ind w:left="1132" w:hanging="283"/>
    </w:pPr>
  </w:style>
  <w:style w:type="paragraph" w:customStyle="1" w:styleId="Numbering4Cont">
    <w:name w:val="Numbering 4 Cont."/>
    <w:basedOn w:val="List"/>
    <w:rsid w:val="00D4463C"/>
    <w:pPr>
      <w:ind w:left="1134"/>
    </w:pPr>
  </w:style>
  <w:style w:type="paragraph" w:customStyle="1" w:styleId="WW-Numbering4Cont">
    <w:name w:val="WW-Numbering 4 Cont."/>
    <w:basedOn w:val="List"/>
    <w:rsid w:val="00D4463C"/>
    <w:pPr>
      <w:ind w:left="1134"/>
    </w:pPr>
  </w:style>
  <w:style w:type="paragraph" w:customStyle="1" w:styleId="WW-Numbering4Cont1">
    <w:name w:val="WW-Numbering 4 Cont.1"/>
    <w:basedOn w:val="List"/>
    <w:rsid w:val="00D4463C"/>
    <w:pPr>
      <w:ind w:left="1132"/>
    </w:pPr>
  </w:style>
  <w:style w:type="paragraph" w:customStyle="1" w:styleId="Numbering5Start">
    <w:name w:val="Numbering 5 Start"/>
    <w:basedOn w:val="List"/>
    <w:rsid w:val="00D4463C"/>
    <w:pPr>
      <w:spacing w:before="240"/>
      <w:ind w:left="1417" w:hanging="283"/>
    </w:pPr>
  </w:style>
  <w:style w:type="paragraph" w:customStyle="1" w:styleId="WW-Numbering5Start">
    <w:name w:val="WW-Numbering 5 Start"/>
    <w:basedOn w:val="List"/>
    <w:rsid w:val="00D4463C"/>
    <w:pPr>
      <w:spacing w:before="240"/>
      <w:ind w:left="1417" w:hanging="283"/>
    </w:pPr>
  </w:style>
  <w:style w:type="paragraph" w:customStyle="1" w:styleId="WW-Numbering5Start1">
    <w:name w:val="WW-Numbering 5 Start1"/>
    <w:basedOn w:val="List"/>
    <w:rsid w:val="00D4463C"/>
    <w:pPr>
      <w:spacing w:before="240"/>
      <w:ind w:left="1415" w:hanging="283"/>
    </w:pPr>
  </w:style>
  <w:style w:type="paragraph" w:customStyle="1" w:styleId="Numbering5">
    <w:name w:val="Numbering 5"/>
    <w:basedOn w:val="List"/>
    <w:rsid w:val="00D4463C"/>
    <w:pPr>
      <w:ind w:left="1417" w:hanging="283"/>
    </w:pPr>
  </w:style>
  <w:style w:type="paragraph" w:customStyle="1" w:styleId="WW-Numbering5">
    <w:name w:val="WW-Numbering 5"/>
    <w:basedOn w:val="List"/>
    <w:rsid w:val="00D4463C"/>
    <w:pPr>
      <w:ind w:left="1417" w:hanging="283"/>
    </w:pPr>
  </w:style>
  <w:style w:type="paragraph" w:customStyle="1" w:styleId="WW-Numbering51">
    <w:name w:val="WW-Numbering 51"/>
    <w:basedOn w:val="List"/>
    <w:rsid w:val="00D4463C"/>
    <w:pPr>
      <w:ind w:left="1415" w:hanging="283"/>
    </w:pPr>
  </w:style>
  <w:style w:type="paragraph" w:customStyle="1" w:styleId="Numbering5End">
    <w:name w:val="Numbering 5 End"/>
    <w:basedOn w:val="List"/>
    <w:rsid w:val="00D4463C"/>
    <w:pPr>
      <w:spacing w:after="240"/>
      <w:ind w:left="1417" w:hanging="283"/>
    </w:pPr>
  </w:style>
  <w:style w:type="paragraph" w:customStyle="1" w:styleId="WW-Numbering5End">
    <w:name w:val="WW-Numbering 5 End"/>
    <w:basedOn w:val="List"/>
    <w:rsid w:val="00D4463C"/>
    <w:pPr>
      <w:spacing w:after="240"/>
      <w:ind w:left="1417" w:hanging="283"/>
    </w:pPr>
  </w:style>
  <w:style w:type="paragraph" w:customStyle="1" w:styleId="WW-Numbering5End1">
    <w:name w:val="WW-Numbering 5 End1"/>
    <w:basedOn w:val="List"/>
    <w:rsid w:val="00D4463C"/>
    <w:pPr>
      <w:spacing w:after="240"/>
      <w:ind w:left="1415" w:hanging="283"/>
    </w:pPr>
  </w:style>
  <w:style w:type="paragraph" w:customStyle="1" w:styleId="Numbering5Cont">
    <w:name w:val="Numbering 5 Cont."/>
    <w:basedOn w:val="List"/>
    <w:rsid w:val="00D4463C"/>
    <w:pPr>
      <w:ind w:left="1417"/>
    </w:pPr>
  </w:style>
  <w:style w:type="paragraph" w:customStyle="1" w:styleId="WW-Numbering5Cont">
    <w:name w:val="WW-Numbering 5 Cont."/>
    <w:basedOn w:val="List"/>
    <w:rsid w:val="00D4463C"/>
    <w:pPr>
      <w:ind w:left="1417"/>
    </w:pPr>
  </w:style>
  <w:style w:type="paragraph" w:customStyle="1" w:styleId="WW-Numbering5Cont1">
    <w:name w:val="WW-Numbering 5 Cont.1"/>
    <w:basedOn w:val="List"/>
    <w:rsid w:val="00D4463C"/>
    <w:pPr>
      <w:ind w:left="1415"/>
    </w:pPr>
  </w:style>
  <w:style w:type="paragraph" w:customStyle="1" w:styleId="List1Start">
    <w:name w:val="List 1 Start"/>
    <w:basedOn w:val="List"/>
    <w:rsid w:val="00D4463C"/>
    <w:pPr>
      <w:spacing w:before="240"/>
      <w:ind w:left="283" w:hanging="283"/>
    </w:pPr>
  </w:style>
  <w:style w:type="paragraph" w:customStyle="1" w:styleId="WW-List1Start">
    <w:name w:val="WW-List 1 Start"/>
    <w:basedOn w:val="List"/>
    <w:rsid w:val="00D4463C"/>
    <w:pPr>
      <w:spacing w:before="240"/>
      <w:ind w:left="283" w:hanging="283"/>
    </w:pPr>
  </w:style>
  <w:style w:type="paragraph" w:customStyle="1" w:styleId="WW-List1Start1">
    <w:name w:val="WW-List 1 Start1"/>
    <w:basedOn w:val="List"/>
    <w:rsid w:val="00D4463C"/>
    <w:pPr>
      <w:spacing w:before="240"/>
      <w:ind w:left="283" w:hanging="283"/>
    </w:pPr>
  </w:style>
  <w:style w:type="paragraph" w:customStyle="1" w:styleId="List1">
    <w:name w:val="List 1"/>
    <w:basedOn w:val="List"/>
    <w:rsid w:val="00D4463C"/>
    <w:pPr>
      <w:ind w:left="283" w:hanging="283"/>
    </w:pPr>
  </w:style>
  <w:style w:type="paragraph" w:customStyle="1" w:styleId="WW-List1">
    <w:name w:val="WW-List 1"/>
    <w:basedOn w:val="List"/>
    <w:rsid w:val="00D4463C"/>
    <w:pPr>
      <w:ind w:left="283" w:hanging="283"/>
    </w:pPr>
  </w:style>
  <w:style w:type="paragraph" w:customStyle="1" w:styleId="WW-List11">
    <w:name w:val="WW-List 11"/>
    <w:basedOn w:val="List"/>
    <w:rsid w:val="00D4463C"/>
    <w:pPr>
      <w:ind w:left="283" w:hanging="283"/>
    </w:pPr>
  </w:style>
  <w:style w:type="paragraph" w:customStyle="1" w:styleId="List1End">
    <w:name w:val="List 1 End"/>
    <w:basedOn w:val="List"/>
    <w:rsid w:val="00D4463C"/>
    <w:pPr>
      <w:spacing w:after="240"/>
      <w:ind w:left="283" w:hanging="283"/>
    </w:pPr>
  </w:style>
  <w:style w:type="paragraph" w:customStyle="1" w:styleId="WW-List1End">
    <w:name w:val="WW-List 1 End"/>
    <w:basedOn w:val="List"/>
    <w:rsid w:val="00D4463C"/>
    <w:pPr>
      <w:spacing w:after="240"/>
      <w:ind w:left="283" w:hanging="283"/>
    </w:pPr>
  </w:style>
  <w:style w:type="paragraph" w:customStyle="1" w:styleId="WW-List1End1">
    <w:name w:val="WW-List 1 End1"/>
    <w:basedOn w:val="List"/>
    <w:rsid w:val="00D4463C"/>
    <w:pPr>
      <w:spacing w:after="240"/>
      <w:ind w:left="283" w:hanging="283"/>
    </w:pPr>
  </w:style>
  <w:style w:type="paragraph" w:customStyle="1" w:styleId="List1Cont">
    <w:name w:val="List 1 Cont."/>
    <w:basedOn w:val="List"/>
    <w:rsid w:val="00D4463C"/>
    <w:pPr>
      <w:ind w:left="283"/>
    </w:pPr>
  </w:style>
  <w:style w:type="paragraph" w:customStyle="1" w:styleId="WW-List1Cont">
    <w:name w:val="WW-List 1 Cont."/>
    <w:basedOn w:val="List"/>
    <w:rsid w:val="00D4463C"/>
    <w:pPr>
      <w:ind w:left="283"/>
    </w:pPr>
  </w:style>
  <w:style w:type="paragraph" w:customStyle="1" w:styleId="WW-List1Cont1">
    <w:name w:val="WW-List 1 Cont.1"/>
    <w:basedOn w:val="List"/>
    <w:rsid w:val="00D4463C"/>
    <w:pPr>
      <w:ind w:left="283"/>
    </w:pPr>
  </w:style>
  <w:style w:type="paragraph" w:customStyle="1" w:styleId="List2Start">
    <w:name w:val="List 2 Start"/>
    <w:basedOn w:val="List"/>
    <w:rsid w:val="00D4463C"/>
    <w:pPr>
      <w:spacing w:before="240"/>
      <w:ind w:left="567" w:hanging="283"/>
    </w:pPr>
  </w:style>
  <w:style w:type="paragraph" w:customStyle="1" w:styleId="WW-List2Start">
    <w:name w:val="WW-List 2 Start"/>
    <w:basedOn w:val="List"/>
    <w:rsid w:val="00D4463C"/>
    <w:pPr>
      <w:spacing w:before="240"/>
      <w:ind w:left="567" w:hanging="283"/>
    </w:pPr>
  </w:style>
  <w:style w:type="paragraph" w:customStyle="1" w:styleId="WW-List2Start1">
    <w:name w:val="WW-List 2 Start1"/>
    <w:basedOn w:val="List"/>
    <w:rsid w:val="00D4463C"/>
    <w:pPr>
      <w:spacing w:before="240"/>
      <w:ind w:left="566" w:hanging="283"/>
    </w:pPr>
  </w:style>
  <w:style w:type="paragraph" w:customStyle="1" w:styleId="List21">
    <w:name w:val="List 21"/>
    <w:basedOn w:val="List"/>
    <w:rsid w:val="00D4463C"/>
    <w:pPr>
      <w:ind w:left="567" w:hanging="283"/>
    </w:pPr>
  </w:style>
  <w:style w:type="paragraph" w:customStyle="1" w:styleId="WW-List2">
    <w:name w:val="WW-List 2"/>
    <w:basedOn w:val="List"/>
    <w:rsid w:val="00D4463C"/>
    <w:pPr>
      <w:ind w:left="567" w:hanging="283"/>
    </w:pPr>
  </w:style>
  <w:style w:type="paragraph" w:customStyle="1" w:styleId="WW-List21">
    <w:name w:val="WW-List 21"/>
    <w:basedOn w:val="List"/>
    <w:rsid w:val="00D4463C"/>
    <w:pPr>
      <w:ind w:left="566" w:hanging="283"/>
    </w:pPr>
  </w:style>
  <w:style w:type="paragraph" w:customStyle="1" w:styleId="List2End">
    <w:name w:val="List 2 End"/>
    <w:basedOn w:val="List"/>
    <w:rsid w:val="00D4463C"/>
    <w:pPr>
      <w:spacing w:after="240"/>
      <w:ind w:left="567" w:hanging="283"/>
    </w:pPr>
  </w:style>
  <w:style w:type="paragraph" w:customStyle="1" w:styleId="WW-List2End">
    <w:name w:val="WW-List 2 End"/>
    <w:basedOn w:val="List"/>
    <w:rsid w:val="00D4463C"/>
    <w:pPr>
      <w:spacing w:after="240"/>
      <w:ind w:left="567" w:hanging="283"/>
    </w:pPr>
  </w:style>
  <w:style w:type="paragraph" w:customStyle="1" w:styleId="WW-List2End1">
    <w:name w:val="WW-List 2 End1"/>
    <w:basedOn w:val="List"/>
    <w:rsid w:val="00D4463C"/>
    <w:pPr>
      <w:spacing w:after="240"/>
      <w:ind w:left="566" w:hanging="283"/>
    </w:pPr>
  </w:style>
  <w:style w:type="paragraph" w:customStyle="1" w:styleId="List2Cont">
    <w:name w:val="List 2 Cont."/>
    <w:basedOn w:val="List"/>
    <w:rsid w:val="00D4463C"/>
    <w:pPr>
      <w:ind w:left="567"/>
    </w:pPr>
  </w:style>
  <w:style w:type="paragraph" w:customStyle="1" w:styleId="WW-List2Cont">
    <w:name w:val="WW-List 2 Cont."/>
    <w:basedOn w:val="List"/>
    <w:rsid w:val="00D4463C"/>
    <w:pPr>
      <w:ind w:left="567"/>
    </w:pPr>
  </w:style>
  <w:style w:type="paragraph" w:customStyle="1" w:styleId="WW-List2Cont1">
    <w:name w:val="WW-List 2 Cont.1"/>
    <w:basedOn w:val="List"/>
    <w:rsid w:val="00D4463C"/>
    <w:pPr>
      <w:ind w:left="566"/>
    </w:pPr>
  </w:style>
  <w:style w:type="paragraph" w:customStyle="1" w:styleId="List3Start">
    <w:name w:val="List 3 Start"/>
    <w:basedOn w:val="List"/>
    <w:rsid w:val="00D4463C"/>
    <w:pPr>
      <w:spacing w:before="240"/>
      <w:ind w:left="850" w:hanging="283"/>
    </w:pPr>
  </w:style>
  <w:style w:type="paragraph" w:customStyle="1" w:styleId="WW-List3Start">
    <w:name w:val="WW-List 3 Start"/>
    <w:basedOn w:val="List"/>
    <w:rsid w:val="00D4463C"/>
    <w:pPr>
      <w:spacing w:before="240"/>
      <w:ind w:left="850" w:hanging="283"/>
    </w:pPr>
  </w:style>
  <w:style w:type="paragraph" w:customStyle="1" w:styleId="WW-List3Start1">
    <w:name w:val="WW-List 3 Start1"/>
    <w:basedOn w:val="List"/>
    <w:rsid w:val="00D4463C"/>
    <w:pPr>
      <w:spacing w:before="240"/>
      <w:ind w:left="849" w:hanging="283"/>
    </w:pPr>
  </w:style>
  <w:style w:type="paragraph" w:customStyle="1" w:styleId="List31">
    <w:name w:val="List 31"/>
    <w:basedOn w:val="List"/>
    <w:rsid w:val="00D4463C"/>
    <w:pPr>
      <w:ind w:left="850" w:hanging="283"/>
    </w:pPr>
  </w:style>
  <w:style w:type="paragraph" w:customStyle="1" w:styleId="WW-List3">
    <w:name w:val="WW-List 3"/>
    <w:basedOn w:val="List"/>
    <w:rsid w:val="00D4463C"/>
    <w:pPr>
      <w:ind w:left="850" w:hanging="283"/>
    </w:pPr>
  </w:style>
  <w:style w:type="paragraph" w:customStyle="1" w:styleId="WW-List31">
    <w:name w:val="WW-List 31"/>
    <w:basedOn w:val="List"/>
    <w:rsid w:val="00D4463C"/>
    <w:pPr>
      <w:ind w:left="849" w:hanging="283"/>
    </w:pPr>
  </w:style>
  <w:style w:type="paragraph" w:customStyle="1" w:styleId="List3End">
    <w:name w:val="List 3 End"/>
    <w:basedOn w:val="List"/>
    <w:rsid w:val="00D4463C"/>
    <w:pPr>
      <w:spacing w:after="240"/>
      <w:ind w:left="850" w:hanging="283"/>
    </w:pPr>
  </w:style>
  <w:style w:type="paragraph" w:customStyle="1" w:styleId="WW-List3End">
    <w:name w:val="WW-List 3 End"/>
    <w:basedOn w:val="List"/>
    <w:rsid w:val="00D4463C"/>
    <w:pPr>
      <w:spacing w:after="240"/>
      <w:ind w:left="850" w:hanging="283"/>
    </w:pPr>
  </w:style>
  <w:style w:type="paragraph" w:customStyle="1" w:styleId="WW-List3End1">
    <w:name w:val="WW-List 3 End1"/>
    <w:basedOn w:val="List"/>
    <w:rsid w:val="00D4463C"/>
    <w:pPr>
      <w:spacing w:after="240"/>
      <w:ind w:left="849" w:hanging="283"/>
    </w:pPr>
  </w:style>
  <w:style w:type="paragraph" w:customStyle="1" w:styleId="List3Cont">
    <w:name w:val="List 3 Cont."/>
    <w:basedOn w:val="List"/>
    <w:rsid w:val="00D4463C"/>
    <w:pPr>
      <w:ind w:left="850"/>
    </w:pPr>
  </w:style>
  <w:style w:type="paragraph" w:customStyle="1" w:styleId="WW-List3Cont">
    <w:name w:val="WW-List 3 Cont."/>
    <w:basedOn w:val="List"/>
    <w:rsid w:val="00D4463C"/>
    <w:pPr>
      <w:ind w:left="850"/>
    </w:pPr>
  </w:style>
  <w:style w:type="paragraph" w:customStyle="1" w:styleId="WW-List3Cont1">
    <w:name w:val="WW-List 3 Cont.1"/>
    <w:basedOn w:val="List"/>
    <w:rsid w:val="00D4463C"/>
    <w:pPr>
      <w:ind w:left="849"/>
    </w:pPr>
  </w:style>
  <w:style w:type="paragraph" w:customStyle="1" w:styleId="List4Start">
    <w:name w:val="List 4 Start"/>
    <w:basedOn w:val="List"/>
    <w:rsid w:val="00D4463C"/>
    <w:pPr>
      <w:spacing w:before="240"/>
      <w:ind w:left="1134" w:hanging="283"/>
    </w:pPr>
  </w:style>
  <w:style w:type="paragraph" w:customStyle="1" w:styleId="WW-List4Start">
    <w:name w:val="WW-List 4 Start"/>
    <w:basedOn w:val="List"/>
    <w:rsid w:val="00D4463C"/>
    <w:pPr>
      <w:spacing w:before="240"/>
      <w:ind w:left="1134" w:hanging="283"/>
    </w:pPr>
  </w:style>
  <w:style w:type="paragraph" w:customStyle="1" w:styleId="WW-List4Start1">
    <w:name w:val="WW-List 4 Start1"/>
    <w:basedOn w:val="List"/>
    <w:rsid w:val="00D4463C"/>
    <w:pPr>
      <w:spacing w:before="240"/>
      <w:ind w:left="1132" w:hanging="283"/>
    </w:pPr>
  </w:style>
  <w:style w:type="paragraph" w:customStyle="1" w:styleId="List41">
    <w:name w:val="List 41"/>
    <w:basedOn w:val="List"/>
    <w:rsid w:val="00D4463C"/>
    <w:pPr>
      <w:ind w:left="1134" w:hanging="283"/>
    </w:pPr>
  </w:style>
  <w:style w:type="paragraph" w:customStyle="1" w:styleId="WW-List4">
    <w:name w:val="WW-List 4"/>
    <w:basedOn w:val="List"/>
    <w:rsid w:val="00D4463C"/>
    <w:pPr>
      <w:ind w:left="1134" w:hanging="283"/>
    </w:pPr>
  </w:style>
  <w:style w:type="paragraph" w:customStyle="1" w:styleId="WW-List41">
    <w:name w:val="WW-List 41"/>
    <w:basedOn w:val="List"/>
    <w:rsid w:val="00D4463C"/>
    <w:pPr>
      <w:ind w:left="1132" w:hanging="283"/>
    </w:pPr>
  </w:style>
  <w:style w:type="paragraph" w:customStyle="1" w:styleId="List4End">
    <w:name w:val="List 4 End"/>
    <w:basedOn w:val="List"/>
    <w:rsid w:val="00D4463C"/>
    <w:pPr>
      <w:spacing w:after="240"/>
      <w:ind w:left="1134" w:hanging="283"/>
    </w:pPr>
  </w:style>
  <w:style w:type="paragraph" w:customStyle="1" w:styleId="WW-List4End">
    <w:name w:val="WW-List 4 End"/>
    <w:basedOn w:val="List"/>
    <w:rsid w:val="00D4463C"/>
    <w:pPr>
      <w:spacing w:after="240"/>
      <w:ind w:left="1134" w:hanging="283"/>
    </w:pPr>
  </w:style>
  <w:style w:type="paragraph" w:customStyle="1" w:styleId="WW-List4End1">
    <w:name w:val="WW-List 4 End1"/>
    <w:basedOn w:val="List"/>
    <w:rsid w:val="00D4463C"/>
    <w:pPr>
      <w:spacing w:after="240"/>
      <w:ind w:left="1132" w:hanging="283"/>
    </w:pPr>
  </w:style>
  <w:style w:type="paragraph" w:customStyle="1" w:styleId="List4Cont">
    <w:name w:val="List 4 Cont."/>
    <w:basedOn w:val="List"/>
    <w:rsid w:val="00D4463C"/>
    <w:pPr>
      <w:ind w:left="1134"/>
    </w:pPr>
  </w:style>
  <w:style w:type="paragraph" w:customStyle="1" w:styleId="WW-List4Cont">
    <w:name w:val="WW-List 4 Cont."/>
    <w:basedOn w:val="List"/>
    <w:rsid w:val="00D4463C"/>
    <w:pPr>
      <w:ind w:left="1134"/>
    </w:pPr>
  </w:style>
  <w:style w:type="paragraph" w:customStyle="1" w:styleId="WW-List4Cont1">
    <w:name w:val="WW-List 4 Cont.1"/>
    <w:basedOn w:val="List"/>
    <w:rsid w:val="00D4463C"/>
    <w:pPr>
      <w:ind w:left="1132"/>
    </w:pPr>
  </w:style>
  <w:style w:type="paragraph" w:customStyle="1" w:styleId="List5Start">
    <w:name w:val="List 5 Start"/>
    <w:basedOn w:val="List"/>
    <w:rsid w:val="00D4463C"/>
    <w:pPr>
      <w:spacing w:before="240"/>
      <w:ind w:left="1417" w:hanging="283"/>
    </w:pPr>
  </w:style>
  <w:style w:type="paragraph" w:customStyle="1" w:styleId="WW-List5Start">
    <w:name w:val="WW-List 5 Start"/>
    <w:basedOn w:val="List"/>
    <w:rsid w:val="00D4463C"/>
    <w:pPr>
      <w:spacing w:before="240"/>
      <w:ind w:left="1417" w:hanging="283"/>
    </w:pPr>
  </w:style>
  <w:style w:type="paragraph" w:customStyle="1" w:styleId="WW-List5Start1">
    <w:name w:val="WW-List 5 Start1"/>
    <w:basedOn w:val="List"/>
    <w:rsid w:val="00D4463C"/>
    <w:pPr>
      <w:spacing w:before="240"/>
      <w:ind w:left="1415" w:hanging="283"/>
    </w:pPr>
  </w:style>
  <w:style w:type="paragraph" w:customStyle="1" w:styleId="List51">
    <w:name w:val="List 51"/>
    <w:basedOn w:val="List"/>
    <w:rsid w:val="00D4463C"/>
    <w:pPr>
      <w:ind w:left="1417" w:hanging="283"/>
    </w:pPr>
  </w:style>
  <w:style w:type="paragraph" w:customStyle="1" w:styleId="WW-List5">
    <w:name w:val="WW-List 5"/>
    <w:basedOn w:val="List"/>
    <w:rsid w:val="00D4463C"/>
    <w:pPr>
      <w:ind w:left="1417" w:hanging="283"/>
    </w:pPr>
  </w:style>
  <w:style w:type="paragraph" w:customStyle="1" w:styleId="WW-List51">
    <w:name w:val="WW-List 51"/>
    <w:basedOn w:val="List"/>
    <w:rsid w:val="00D4463C"/>
    <w:pPr>
      <w:ind w:left="1415" w:hanging="283"/>
    </w:pPr>
  </w:style>
  <w:style w:type="paragraph" w:customStyle="1" w:styleId="List5End">
    <w:name w:val="List 5 End"/>
    <w:basedOn w:val="List"/>
    <w:rsid w:val="00D4463C"/>
    <w:pPr>
      <w:spacing w:after="240"/>
      <w:ind w:left="1417" w:hanging="283"/>
    </w:pPr>
  </w:style>
  <w:style w:type="paragraph" w:customStyle="1" w:styleId="WW-List5End">
    <w:name w:val="WW-List 5 End"/>
    <w:basedOn w:val="List"/>
    <w:rsid w:val="00D4463C"/>
    <w:pPr>
      <w:spacing w:after="240"/>
      <w:ind w:left="1417" w:hanging="283"/>
    </w:pPr>
  </w:style>
  <w:style w:type="paragraph" w:customStyle="1" w:styleId="WW-List5End1">
    <w:name w:val="WW-List 5 End1"/>
    <w:basedOn w:val="List"/>
    <w:rsid w:val="00D4463C"/>
    <w:pPr>
      <w:spacing w:after="240"/>
      <w:ind w:left="1415" w:hanging="283"/>
    </w:pPr>
  </w:style>
  <w:style w:type="paragraph" w:customStyle="1" w:styleId="List5Cont">
    <w:name w:val="List 5 Cont."/>
    <w:basedOn w:val="List"/>
    <w:rsid w:val="00D4463C"/>
    <w:pPr>
      <w:ind w:left="1417"/>
    </w:pPr>
  </w:style>
  <w:style w:type="paragraph" w:customStyle="1" w:styleId="WW-List5Cont">
    <w:name w:val="WW-List 5 Cont."/>
    <w:basedOn w:val="List"/>
    <w:rsid w:val="00D4463C"/>
    <w:pPr>
      <w:ind w:left="1417"/>
    </w:pPr>
  </w:style>
  <w:style w:type="paragraph" w:customStyle="1" w:styleId="WW-List5Cont1">
    <w:name w:val="WW-List 5 Cont.1"/>
    <w:basedOn w:val="List"/>
    <w:rsid w:val="00D4463C"/>
    <w:pPr>
      <w:ind w:left="1415"/>
    </w:pPr>
  </w:style>
  <w:style w:type="paragraph" w:styleId="Header">
    <w:name w:val="header"/>
    <w:basedOn w:val="Normal"/>
    <w:semiHidden/>
    <w:rsid w:val="00D4463C"/>
  </w:style>
  <w:style w:type="paragraph" w:customStyle="1" w:styleId="Headerleft">
    <w:name w:val="Header left"/>
    <w:basedOn w:val="Normal"/>
    <w:rsid w:val="00D4463C"/>
    <w:pPr>
      <w:suppressLineNumbers/>
      <w:tabs>
        <w:tab w:val="center" w:pos="4320"/>
        <w:tab w:val="right" w:pos="8640"/>
      </w:tabs>
    </w:pPr>
  </w:style>
  <w:style w:type="paragraph" w:customStyle="1" w:styleId="WW-Headerleft">
    <w:name w:val="WW-Header left"/>
    <w:basedOn w:val="Normal"/>
    <w:rsid w:val="00D4463C"/>
    <w:pPr>
      <w:suppressLineNumbers/>
      <w:tabs>
        <w:tab w:val="center" w:pos="4320"/>
        <w:tab w:val="right" w:pos="8640"/>
      </w:tabs>
    </w:pPr>
  </w:style>
  <w:style w:type="paragraph" w:customStyle="1" w:styleId="WW-Headerleft1">
    <w:name w:val="WW-Header left1"/>
    <w:basedOn w:val="Normal"/>
    <w:rsid w:val="00D4463C"/>
    <w:pPr>
      <w:pBdr>
        <w:bottom w:val="single" w:sz="1" w:space="4" w:color="000000"/>
      </w:pBdr>
      <w:tabs>
        <w:tab w:val="center" w:pos="4819"/>
        <w:tab w:val="right" w:pos="9639"/>
      </w:tabs>
      <w:suppressAutoHyphens w:val="0"/>
      <w:jc w:val="center"/>
    </w:pPr>
    <w:rPr>
      <w:caps/>
      <w:spacing w:val="20"/>
      <w:sz w:val="18"/>
    </w:rPr>
  </w:style>
  <w:style w:type="paragraph" w:customStyle="1" w:styleId="Headerright">
    <w:name w:val="Header right"/>
    <w:basedOn w:val="Normal"/>
    <w:rsid w:val="00D4463C"/>
    <w:pPr>
      <w:suppressLineNumbers/>
      <w:tabs>
        <w:tab w:val="center" w:pos="4320"/>
        <w:tab w:val="right" w:pos="8640"/>
      </w:tabs>
    </w:pPr>
  </w:style>
  <w:style w:type="paragraph" w:customStyle="1" w:styleId="WW-Headerright">
    <w:name w:val="WW-Header right"/>
    <w:basedOn w:val="Normal"/>
    <w:rsid w:val="00D4463C"/>
    <w:pPr>
      <w:suppressLineNumbers/>
      <w:tabs>
        <w:tab w:val="center" w:pos="4320"/>
        <w:tab w:val="right" w:pos="8640"/>
      </w:tabs>
    </w:pPr>
  </w:style>
  <w:style w:type="paragraph" w:customStyle="1" w:styleId="WW-Headerright1">
    <w:name w:val="WW-Header right1"/>
    <w:basedOn w:val="Normal"/>
    <w:rsid w:val="00D4463C"/>
    <w:pPr>
      <w:tabs>
        <w:tab w:val="center" w:pos="4819"/>
        <w:tab w:val="right" w:pos="9639"/>
      </w:tabs>
    </w:pPr>
  </w:style>
  <w:style w:type="paragraph" w:styleId="Footer">
    <w:name w:val="footer"/>
    <w:basedOn w:val="Normal"/>
    <w:semiHidden/>
    <w:rsid w:val="00D4463C"/>
  </w:style>
  <w:style w:type="paragraph" w:customStyle="1" w:styleId="Footerleft">
    <w:name w:val="Footer left"/>
    <w:basedOn w:val="Normal"/>
    <w:rsid w:val="00D4463C"/>
    <w:pPr>
      <w:suppressLineNumbers/>
      <w:tabs>
        <w:tab w:val="center" w:pos="4320"/>
        <w:tab w:val="right" w:pos="8640"/>
      </w:tabs>
    </w:pPr>
  </w:style>
  <w:style w:type="paragraph" w:customStyle="1" w:styleId="WW-Footerleft">
    <w:name w:val="WW-Footer left"/>
    <w:basedOn w:val="Normal"/>
    <w:rsid w:val="00D4463C"/>
    <w:pPr>
      <w:suppressLineNumbers/>
      <w:tabs>
        <w:tab w:val="center" w:pos="4320"/>
        <w:tab w:val="right" w:pos="8640"/>
      </w:tabs>
    </w:pPr>
  </w:style>
  <w:style w:type="paragraph" w:customStyle="1" w:styleId="WW-Footerleft1">
    <w:name w:val="WW-Footer left1"/>
    <w:basedOn w:val="Normal"/>
    <w:rsid w:val="00D4463C"/>
    <w:pPr>
      <w:tabs>
        <w:tab w:val="center" w:pos="3827"/>
        <w:tab w:val="right" w:pos="7654"/>
      </w:tabs>
    </w:pPr>
  </w:style>
  <w:style w:type="paragraph" w:customStyle="1" w:styleId="Footerright">
    <w:name w:val="Footer right"/>
    <w:basedOn w:val="Normal"/>
    <w:rsid w:val="00D4463C"/>
    <w:pPr>
      <w:suppressLineNumbers/>
      <w:tabs>
        <w:tab w:val="center" w:pos="4320"/>
        <w:tab w:val="right" w:pos="8640"/>
      </w:tabs>
    </w:pPr>
  </w:style>
  <w:style w:type="paragraph" w:customStyle="1" w:styleId="WW-Footerright">
    <w:name w:val="WW-Footer right"/>
    <w:basedOn w:val="Normal"/>
    <w:rsid w:val="00D4463C"/>
    <w:pPr>
      <w:suppressLineNumbers/>
      <w:tabs>
        <w:tab w:val="center" w:pos="4320"/>
        <w:tab w:val="right" w:pos="8640"/>
      </w:tabs>
    </w:pPr>
  </w:style>
  <w:style w:type="paragraph" w:customStyle="1" w:styleId="WW-Footerright1">
    <w:name w:val="WW-Footer right1"/>
    <w:basedOn w:val="Normal"/>
    <w:rsid w:val="00D4463C"/>
    <w:pPr>
      <w:tabs>
        <w:tab w:val="center" w:pos="3827"/>
        <w:tab w:val="right" w:pos="7654"/>
      </w:tabs>
    </w:pPr>
  </w:style>
  <w:style w:type="paragraph" w:customStyle="1" w:styleId="TableContents">
    <w:name w:val="Table Contents"/>
    <w:basedOn w:val="BodyText"/>
    <w:rsid w:val="00D4463C"/>
    <w:pPr>
      <w:suppressLineNumbers/>
    </w:pPr>
  </w:style>
  <w:style w:type="paragraph" w:customStyle="1" w:styleId="WW-TableContents">
    <w:name w:val="WW-Table Contents"/>
    <w:basedOn w:val="BodyText"/>
    <w:rsid w:val="00D4463C"/>
    <w:pPr>
      <w:suppressLineNumbers/>
    </w:pPr>
  </w:style>
  <w:style w:type="paragraph" w:customStyle="1" w:styleId="WW-TableContents1">
    <w:name w:val="WW-Table Contents1"/>
    <w:basedOn w:val="BodyText"/>
    <w:rsid w:val="00D4463C"/>
    <w:pPr>
      <w:suppressLineNumbers/>
    </w:pPr>
  </w:style>
  <w:style w:type="paragraph" w:customStyle="1" w:styleId="TableHeading">
    <w:name w:val="Table Heading"/>
    <w:basedOn w:val="TableContents"/>
    <w:rsid w:val="00D4463C"/>
    <w:pPr>
      <w:jc w:val="center"/>
    </w:pPr>
    <w:rPr>
      <w:b/>
      <w:bCs/>
      <w:i/>
      <w:iCs/>
    </w:rPr>
  </w:style>
  <w:style w:type="paragraph" w:customStyle="1" w:styleId="WW-TableHeading">
    <w:name w:val="WW-Table Heading"/>
    <w:basedOn w:val="WW-TableContents"/>
    <w:rsid w:val="00D4463C"/>
    <w:pPr>
      <w:jc w:val="center"/>
    </w:pPr>
    <w:rPr>
      <w:b/>
      <w:bCs/>
      <w:i/>
      <w:iCs/>
    </w:rPr>
  </w:style>
  <w:style w:type="paragraph" w:customStyle="1" w:styleId="WW-TableHeading1">
    <w:name w:val="WW-Table Heading1"/>
    <w:basedOn w:val="WW-TableContents1"/>
    <w:rsid w:val="00D4463C"/>
    <w:pPr>
      <w:jc w:val="center"/>
    </w:pPr>
    <w:rPr>
      <w:b/>
      <w:bCs/>
      <w:i/>
      <w:iCs/>
    </w:rPr>
  </w:style>
  <w:style w:type="paragraph" w:customStyle="1" w:styleId="WW-Caption1">
    <w:name w:val="WW-Caption1"/>
    <w:basedOn w:val="Normal"/>
    <w:rsid w:val="00D4463C"/>
    <w:pPr>
      <w:suppressLineNumbers/>
      <w:spacing w:before="120" w:after="120"/>
    </w:pPr>
    <w:rPr>
      <w:rFonts w:cs="Lucidasans"/>
      <w:i/>
      <w:iCs/>
      <w:sz w:val="20"/>
    </w:rPr>
  </w:style>
  <w:style w:type="paragraph" w:customStyle="1" w:styleId="Illustration">
    <w:name w:val="Illustration"/>
    <w:basedOn w:val="Caption2"/>
    <w:rsid w:val="00D4463C"/>
  </w:style>
  <w:style w:type="paragraph" w:customStyle="1" w:styleId="WW-Illustration">
    <w:name w:val="WW-Illustration"/>
    <w:basedOn w:val="WW-Caption"/>
    <w:rsid w:val="00D4463C"/>
  </w:style>
  <w:style w:type="paragraph" w:customStyle="1" w:styleId="WW-Illustration1">
    <w:name w:val="WW-Illustration1"/>
    <w:basedOn w:val="WW-Caption1"/>
    <w:rsid w:val="00D4463C"/>
  </w:style>
  <w:style w:type="paragraph" w:customStyle="1" w:styleId="Table">
    <w:name w:val="Table"/>
    <w:basedOn w:val="Caption2"/>
    <w:rsid w:val="00D4463C"/>
  </w:style>
  <w:style w:type="paragraph" w:customStyle="1" w:styleId="WW-Table">
    <w:name w:val="WW-Table"/>
    <w:basedOn w:val="WW-Caption"/>
    <w:rsid w:val="00D4463C"/>
  </w:style>
  <w:style w:type="paragraph" w:customStyle="1" w:styleId="WW-Table1">
    <w:name w:val="WW-Table1"/>
    <w:basedOn w:val="WW-Caption1"/>
    <w:rsid w:val="00D4463C"/>
  </w:style>
  <w:style w:type="paragraph" w:customStyle="1" w:styleId="Text">
    <w:name w:val="Text"/>
    <w:basedOn w:val="Caption2"/>
    <w:rsid w:val="00D4463C"/>
  </w:style>
  <w:style w:type="paragraph" w:customStyle="1" w:styleId="WW-Text">
    <w:name w:val="WW-Text"/>
    <w:basedOn w:val="WW-Caption"/>
    <w:rsid w:val="00D4463C"/>
  </w:style>
  <w:style w:type="paragraph" w:customStyle="1" w:styleId="WW-Text1">
    <w:name w:val="WW-Text1"/>
    <w:basedOn w:val="WW-Caption1"/>
    <w:rsid w:val="00D4463C"/>
  </w:style>
  <w:style w:type="paragraph" w:customStyle="1" w:styleId="Framecontents">
    <w:name w:val="Frame contents"/>
    <w:basedOn w:val="BodyText"/>
    <w:rsid w:val="00D4463C"/>
  </w:style>
  <w:style w:type="paragraph" w:customStyle="1" w:styleId="WW-Framecontents">
    <w:name w:val="WW-Frame contents"/>
    <w:basedOn w:val="BodyText"/>
    <w:rsid w:val="00D4463C"/>
  </w:style>
  <w:style w:type="paragraph" w:customStyle="1" w:styleId="WW-Framecontents1">
    <w:name w:val="WW-Frame contents1"/>
    <w:basedOn w:val="BodyText"/>
    <w:rsid w:val="00D4463C"/>
  </w:style>
  <w:style w:type="paragraph" w:styleId="FootnoteText">
    <w:name w:val="footnote text"/>
    <w:basedOn w:val="Normal"/>
    <w:semiHidden/>
    <w:rsid w:val="00D4463C"/>
    <w:pPr>
      <w:suppressLineNumbers/>
      <w:ind w:left="283" w:hanging="283"/>
    </w:pPr>
    <w:rPr>
      <w:sz w:val="20"/>
    </w:rPr>
  </w:style>
  <w:style w:type="paragraph" w:styleId="EnvelopeAddress">
    <w:name w:val="envelope address"/>
    <w:basedOn w:val="Normal"/>
    <w:semiHidden/>
    <w:rsid w:val="00D4463C"/>
    <w:pPr>
      <w:spacing w:after="60"/>
    </w:pPr>
  </w:style>
  <w:style w:type="paragraph" w:styleId="EnvelopeReturn">
    <w:name w:val="envelope return"/>
    <w:basedOn w:val="Heading1"/>
    <w:semiHidden/>
    <w:rsid w:val="00D4463C"/>
    <w:pPr>
      <w:spacing w:after="62"/>
      <w:jc w:val="center"/>
    </w:pPr>
    <w:rPr>
      <w:b w:val="0"/>
      <w:caps/>
      <w:spacing w:val="60"/>
      <w:sz w:val="28"/>
    </w:rPr>
  </w:style>
  <w:style w:type="paragraph" w:styleId="EndnoteText">
    <w:name w:val="endnote text"/>
    <w:basedOn w:val="Normal"/>
    <w:semiHidden/>
    <w:rsid w:val="00D4463C"/>
    <w:pPr>
      <w:ind w:left="283" w:hanging="283"/>
    </w:pPr>
    <w:rPr>
      <w:sz w:val="20"/>
    </w:rPr>
  </w:style>
  <w:style w:type="paragraph" w:customStyle="1" w:styleId="Drawing">
    <w:name w:val="Drawing"/>
    <w:basedOn w:val="Caption2"/>
    <w:rsid w:val="00D4463C"/>
  </w:style>
  <w:style w:type="paragraph" w:customStyle="1" w:styleId="WW-Drawing">
    <w:name w:val="WW-Drawing"/>
    <w:basedOn w:val="WW-Caption"/>
    <w:rsid w:val="00D4463C"/>
  </w:style>
  <w:style w:type="paragraph" w:customStyle="1" w:styleId="WW-Drawing1">
    <w:name w:val="WW-Drawing1"/>
    <w:basedOn w:val="WW-Caption1"/>
    <w:rsid w:val="00D4463C"/>
  </w:style>
  <w:style w:type="paragraph" w:customStyle="1" w:styleId="WW-Index1">
    <w:name w:val="WW-Index1"/>
    <w:basedOn w:val="Normal"/>
    <w:rsid w:val="00D4463C"/>
    <w:pPr>
      <w:suppressLineNumbers/>
    </w:pPr>
    <w:rPr>
      <w:rFonts w:cs="Lucidasans"/>
    </w:rPr>
  </w:style>
  <w:style w:type="paragraph" w:styleId="IndexHeading">
    <w:name w:val="index heading"/>
    <w:basedOn w:val="WW-Heading1"/>
    <w:semiHidden/>
    <w:rsid w:val="00D4463C"/>
    <w:rPr>
      <w:b/>
      <w:sz w:val="32"/>
    </w:rPr>
  </w:style>
  <w:style w:type="paragraph" w:styleId="Index1">
    <w:name w:val="index 1"/>
    <w:basedOn w:val="WW-Index1"/>
    <w:semiHidden/>
    <w:rsid w:val="00D4463C"/>
  </w:style>
  <w:style w:type="paragraph" w:styleId="Index2">
    <w:name w:val="index 2"/>
    <w:basedOn w:val="WW-Index1"/>
    <w:semiHidden/>
    <w:rsid w:val="00D4463C"/>
    <w:pPr>
      <w:ind w:left="283"/>
    </w:pPr>
  </w:style>
  <w:style w:type="paragraph" w:styleId="Index3">
    <w:name w:val="index 3"/>
    <w:basedOn w:val="WW-Index1"/>
    <w:semiHidden/>
    <w:rsid w:val="00D4463C"/>
    <w:pPr>
      <w:ind w:left="566"/>
    </w:pPr>
  </w:style>
  <w:style w:type="paragraph" w:customStyle="1" w:styleId="IndexSeparator">
    <w:name w:val="Index Separator"/>
    <w:basedOn w:val="Index"/>
    <w:rsid w:val="00D4463C"/>
  </w:style>
  <w:style w:type="paragraph" w:customStyle="1" w:styleId="WW-IndexSeparator">
    <w:name w:val="WW-Index Separator"/>
    <w:basedOn w:val="WW-Index"/>
    <w:rsid w:val="00D4463C"/>
  </w:style>
  <w:style w:type="paragraph" w:customStyle="1" w:styleId="WW-IndexSeparator1">
    <w:name w:val="WW-Index Separator1"/>
    <w:basedOn w:val="WW-Index1"/>
    <w:rsid w:val="00D4463C"/>
  </w:style>
  <w:style w:type="paragraph" w:customStyle="1" w:styleId="ContentsHeading">
    <w:name w:val="Contents Heading"/>
    <w:basedOn w:val="Heading"/>
    <w:rsid w:val="00D4463C"/>
    <w:pPr>
      <w:suppressLineNumbers/>
    </w:pPr>
    <w:rPr>
      <w:b/>
      <w:bCs/>
      <w:sz w:val="32"/>
      <w:szCs w:val="32"/>
    </w:rPr>
  </w:style>
  <w:style w:type="paragraph" w:customStyle="1" w:styleId="WW-ContentsHeading">
    <w:name w:val="WW-Contents Heading"/>
    <w:basedOn w:val="WW-Heading"/>
    <w:rsid w:val="00D4463C"/>
    <w:pPr>
      <w:suppressLineNumbers/>
    </w:pPr>
    <w:rPr>
      <w:b/>
      <w:bCs/>
      <w:sz w:val="32"/>
      <w:szCs w:val="32"/>
    </w:rPr>
  </w:style>
  <w:style w:type="paragraph" w:customStyle="1" w:styleId="WW-ContentsHeading1">
    <w:name w:val="WW-Contents Heading1"/>
    <w:basedOn w:val="Heading1"/>
    <w:rsid w:val="00D4463C"/>
  </w:style>
  <w:style w:type="paragraph" w:styleId="TOC1">
    <w:name w:val="toc 1"/>
    <w:basedOn w:val="Normal"/>
    <w:next w:val="Normal"/>
    <w:semiHidden/>
    <w:rsid w:val="00D4463C"/>
    <w:pPr>
      <w:spacing w:after="100"/>
    </w:pPr>
  </w:style>
  <w:style w:type="paragraph" w:styleId="TOC2">
    <w:name w:val="toc 2"/>
    <w:basedOn w:val="Normal"/>
    <w:next w:val="Normal"/>
    <w:semiHidden/>
    <w:rsid w:val="00D4463C"/>
    <w:pPr>
      <w:spacing w:after="100"/>
      <w:ind w:left="240"/>
    </w:pPr>
  </w:style>
  <w:style w:type="paragraph" w:styleId="TOC3">
    <w:name w:val="toc 3"/>
    <w:basedOn w:val="WW-Index1"/>
    <w:semiHidden/>
    <w:rsid w:val="00D4463C"/>
    <w:pPr>
      <w:tabs>
        <w:tab w:val="right" w:leader="dot" w:pos="9638"/>
      </w:tabs>
      <w:spacing w:before="119"/>
    </w:pPr>
    <w:rPr>
      <w:sz w:val="22"/>
    </w:rPr>
  </w:style>
  <w:style w:type="paragraph" w:styleId="TOC4">
    <w:name w:val="toc 4"/>
    <w:basedOn w:val="WW-Index1"/>
    <w:semiHidden/>
    <w:rsid w:val="00D4463C"/>
    <w:pPr>
      <w:tabs>
        <w:tab w:val="right" w:leader="dot" w:pos="9638"/>
      </w:tabs>
      <w:spacing w:before="62"/>
    </w:pPr>
    <w:rPr>
      <w:sz w:val="20"/>
    </w:rPr>
  </w:style>
  <w:style w:type="paragraph" w:styleId="TOC5">
    <w:name w:val="toc 5"/>
    <w:basedOn w:val="WW-Index1"/>
    <w:semiHidden/>
    <w:rsid w:val="00D4463C"/>
    <w:pPr>
      <w:tabs>
        <w:tab w:val="right" w:leader="dot" w:pos="9638"/>
      </w:tabs>
    </w:pPr>
    <w:rPr>
      <w:sz w:val="18"/>
    </w:rPr>
  </w:style>
  <w:style w:type="paragraph" w:customStyle="1" w:styleId="UserIndexHeading">
    <w:name w:val="User Index Heading"/>
    <w:basedOn w:val="Heading"/>
    <w:rsid w:val="00D4463C"/>
    <w:pPr>
      <w:suppressLineNumbers/>
    </w:pPr>
    <w:rPr>
      <w:b/>
      <w:bCs/>
      <w:sz w:val="32"/>
      <w:szCs w:val="32"/>
    </w:rPr>
  </w:style>
  <w:style w:type="paragraph" w:customStyle="1" w:styleId="WW-UserIndexHeading">
    <w:name w:val="WW-User Index Heading"/>
    <w:basedOn w:val="WW-Heading"/>
    <w:rsid w:val="00D4463C"/>
    <w:pPr>
      <w:suppressLineNumbers/>
    </w:pPr>
    <w:rPr>
      <w:b/>
      <w:bCs/>
      <w:sz w:val="32"/>
      <w:szCs w:val="32"/>
    </w:rPr>
  </w:style>
  <w:style w:type="paragraph" w:customStyle="1" w:styleId="WW-UserIndexHeading1">
    <w:name w:val="WW-User Index Heading1"/>
    <w:basedOn w:val="Heading1"/>
    <w:rsid w:val="00D4463C"/>
    <w:pPr>
      <w:pageBreakBefore/>
    </w:pPr>
  </w:style>
  <w:style w:type="paragraph" w:customStyle="1" w:styleId="UserIndex1">
    <w:name w:val="User Index 1"/>
    <w:basedOn w:val="Index"/>
    <w:rsid w:val="00D4463C"/>
    <w:pPr>
      <w:tabs>
        <w:tab w:val="right" w:leader="dot" w:pos="8640"/>
      </w:tabs>
    </w:pPr>
  </w:style>
  <w:style w:type="paragraph" w:customStyle="1" w:styleId="WW-UserIndex1">
    <w:name w:val="WW-User Index 1"/>
    <w:basedOn w:val="WW-Index"/>
    <w:rsid w:val="00D4463C"/>
    <w:pPr>
      <w:tabs>
        <w:tab w:val="right" w:leader="dot" w:pos="8640"/>
      </w:tabs>
    </w:pPr>
  </w:style>
  <w:style w:type="paragraph" w:customStyle="1" w:styleId="WW-UserIndex11">
    <w:name w:val="WW-User Index 11"/>
    <w:basedOn w:val="WW-Index1"/>
    <w:rsid w:val="00D4463C"/>
    <w:pPr>
      <w:tabs>
        <w:tab w:val="right" w:leader="dot" w:pos="9639"/>
      </w:tabs>
    </w:pPr>
  </w:style>
  <w:style w:type="paragraph" w:customStyle="1" w:styleId="UserIndex2">
    <w:name w:val="User Index 2"/>
    <w:basedOn w:val="Index"/>
    <w:rsid w:val="00D4463C"/>
    <w:pPr>
      <w:tabs>
        <w:tab w:val="right" w:leader="dot" w:pos="8640"/>
      </w:tabs>
      <w:ind w:left="283"/>
    </w:pPr>
  </w:style>
  <w:style w:type="paragraph" w:customStyle="1" w:styleId="WW-UserIndex2">
    <w:name w:val="WW-User Index 2"/>
    <w:basedOn w:val="WW-Index"/>
    <w:rsid w:val="00D4463C"/>
    <w:pPr>
      <w:tabs>
        <w:tab w:val="right" w:leader="dot" w:pos="8640"/>
      </w:tabs>
      <w:ind w:left="283"/>
    </w:pPr>
  </w:style>
  <w:style w:type="paragraph" w:customStyle="1" w:styleId="WW-UserIndex21">
    <w:name w:val="WW-User Index 21"/>
    <w:basedOn w:val="WW-Index1"/>
    <w:rsid w:val="00D4463C"/>
    <w:pPr>
      <w:tabs>
        <w:tab w:val="right" w:leader="dot" w:pos="7654"/>
      </w:tabs>
      <w:ind w:left="283"/>
    </w:pPr>
  </w:style>
  <w:style w:type="paragraph" w:customStyle="1" w:styleId="UserIndex3">
    <w:name w:val="User Index 3"/>
    <w:basedOn w:val="Index"/>
    <w:rsid w:val="00D4463C"/>
    <w:pPr>
      <w:tabs>
        <w:tab w:val="right" w:leader="dot" w:pos="8640"/>
      </w:tabs>
      <w:ind w:left="566"/>
    </w:pPr>
  </w:style>
  <w:style w:type="paragraph" w:customStyle="1" w:styleId="WW-UserIndex3">
    <w:name w:val="WW-User Index 3"/>
    <w:basedOn w:val="WW-Index"/>
    <w:rsid w:val="00D4463C"/>
    <w:pPr>
      <w:tabs>
        <w:tab w:val="right" w:leader="dot" w:pos="8640"/>
      </w:tabs>
      <w:ind w:left="566"/>
    </w:pPr>
  </w:style>
  <w:style w:type="paragraph" w:customStyle="1" w:styleId="WW-UserIndex31">
    <w:name w:val="WW-User Index 31"/>
    <w:basedOn w:val="WW-Index1"/>
    <w:rsid w:val="00D4463C"/>
    <w:pPr>
      <w:tabs>
        <w:tab w:val="right" w:leader="dot" w:pos="7654"/>
      </w:tabs>
      <w:ind w:left="566"/>
    </w:pPr>
  </w:style>
  <w:style w:type="paragraph" w:customStyle="1" w:styleId="UserIndex4">
    <w:name w:val="User Index 4"/>
    <w:basedOn w:val="Index"/>
    <w:rsid w:val="00D4463C"/>
    <w:pPr>
      <w:tabs>
        <w:tab w:val="right" w:leader="dot" w:pos="8640"/>
      </w:tabs>
      <w:ind w:left="849"/>
    </w:pPr>
  </w:style>
  <w:style w:type="paragraph" w:customStyle="1" w:styleId="WW-UserIndex4">
    <w:name w:val="WW-User Index 4"/>
    <w:basedOn w:val="WW-Index"/>
    <w:rsid w:val="00D4463C"/>
    <w:pPr>
      <w:tabs>
        <w:tab w:val="right" w:leader="dot" w:pos="8640"/>
      </w:tabs>
      <w:ind w:left="849"/>
    </w:pPr>
  </w:style>
  <w:style w:type="paragraph" w:customStyle="1" w:styleId="WW-UserIndex41">
    <w:name w:val="WW-User Index 41"/>
    <w:basedOn w:val="WW-Index1"/>
    <w:rsid w:val="00D4463C"/>
    <w:pPr>
      <w:tabs>
        <w:tab w:val="right" w:leader="dot" w:pos="7654"/>
      </w:tabs>
      <w:ind w:left="849"/>
    </w:pPr>
  </w:style>
  <w:style w:type="paragraph" w:customStyle="1" w:styleId="UserIndex5">
    <w:name w:val="User Index 5"/>
    <w:basedOn w:val="Index"/>
    <w:rsid w:val="00D4463C"/>
    <w:pPr>
      <w:tabs>
        <w:tab w:val="right" w:leader="dot" w:pos="8640"/>
      </w:tabs>
      <w:ind w:left="1132"/>
    </w:pPr>
  </w:style>
  <w:style w:type="paragraph" w:customStyle="1" w:styleId="WW-UserIndex5">
    <w:name w:val="WW-User Index 5"/>
    <w:basedOn w:val="WW-Index"/>
    <w:rsid w:val="00D4463C"/>
    <w:pPr>
      <w:tabs>
        <w:tab w:val="right" w:leader="dot" w:pos="8640"/>
      </w:tabs>
      <w:ind w:left="1132"/>
    </w:pPr>
  </w:style>
  <w:style w:type="paragraph" w:customStyle="1" w:styleId="WW-UserIndex51">
    <w:name w:val="WW-User Index 51"/>
    <w:basedOn w:val="WW-Index1"/>
    <w:rsid w:val="00D4463C"/>
    <w:pPr>
      <w:tabs>
        <w:tab w:val="right" w:leader="dot" w:pos="7654"/>
      </w:tabs>
      <w:ind w:left="1132"/>
    </w:pPr>
  </w:style>
  <w:style w:type="paragraph" w:styleId="TOC6">
    <w:name w:val="toc 6"/>
    <w:basedOn w:val="TOC5"/>
    <w:semiHidden/>
    <w:rsid w:val="00D4463C"/>
  </w:style>
  <w:style w:type="paragraph" w:styleId="TOC7">
    <w:name w:val="toc 7"/>
    <w:basedOn w:val="TOC6"/>
    <w:semiHidden/>
    <w:rsid w:val="00D4463C"/>
  </w:style>
  <w:style w:type="paragraph" w:styleId="TOC8">
    <w:name w:val="toc 8"/>
    <w:basedOn w:val="TOC7"/>
    <w:semiHidden/>
    <w:rsid w:val="00D4463C"/>
  </w:style>
  <w:style w:type="paragraph" w:styleId="TOC9">
    <w:name w:val="toc 9"/>
    <w:basedOn w:val="TOC8"/>
    <w:semiHidden/>
    <w:rsid w:val="00D4463C"/>
  </w:style>
  <w:style w:type="paragraph" w:customStyle="1" w:styleId="Contents10">
    <w:name w:val="Contents 10"/>
    <w:basedOn w:val="Index"/>
    <w:rsid w:val="00D4463C"/>
    <w:pPr>
      <w:tabs>
        <w:tab w:val="right" w:leader="dot" w:pos="8640"/>
      </w:tabs>
      <w:ind w:left="2547"/>
    </w:pPr>
  </w:style>
  <w:style w:type="paragraph" w:customStyle="1" w:styleId="WW-Contents10">
    <w:name w:val="WW-Contents 10"/>
    <w:basedOn w:val="WW-Index"/>
    <w:rsid w:val="00D4463C"/>
    <w:pPr>
      <w:tabs>
        <w:tab w:val="right" w:leader="dot" w:pos="8640"/>
      </w:tabs>
      <w:ind w:left="2547"/>
    </w:pPr>
  </w:style>
  <w:style w:type="paragraph" w:customStyle="1" w:styleId="WW-Contents101">
    <w:name w:val="WW-Contents 101"/>
    <w:basedOn w:val="TOC9"/>
    <w:rsid w:val="00D4463C"/>
  </w:style>
  <w:style w:type="paragraph" w:customStyle="1" w:styleId="IllustrationIndexHeading">
    <w:name w:val="Illustration Index Heading"/>
    <w:basedOn w:val="Heading"/>
    <w:rsid w:val="00D4463C"/>
    <w:pPr>
      <w:suppressLineNumbers/>
    </w:pPr>
    <w:rPr>
      <w:b/>
      <w:bCs/>
      <w:sz w:val="32"/>
      <w:szCs w:val="32"/>
    </w:rPr>
  </w:style>
  <w:style w:type="paragraph" w:customStyle="1" w:styleId="WW-IllustrationIndexHeading">
    <w:name w:val="WW-Illustration Index Heading"/>
    <w:basedOn w:val="WW-Heading"/>
    <w:rsid w:val="00D4463C"/>
    <w:pPr>
      <w:suppressLineNumbers/>
    </w:pPr>
    <w:rPr>
      <w:b/>
      <w:bCs/>
      <w:sz w:val="32"/>
      <w:szCs w:val="32"/>
    </w:rPr>
  </w:style>
  <w:style w:type="paragraph" w:customStyle="1" w:styleId="WW-IllustrationIndexHeading1">
    <w:name w:val="WW-Illustration Index Heading1"/>
    <w:basedOn w:val="WW-Heading1"/>
    <w:rsid w:val="00D4463C"/>
    <w:rPr>
      <w:b/>
      <w:sz w:val="32"/>
    </w:rPr>
  </w:style>
  <w:style w:type="paragraph" w:customStyle="1" w:styleId="IllustrationIndex1">
    <w:name w:val="Illustration Index 1"/>
    <w:basedOn w:val="Index"/>
    <w:rsid w:val="00D4463C"/>
    <w:pPr>
      <w:tabs>
        <w:tab w:val="right" w:leader="dot" w:pos="8640"/>
      </w:tabs>
    </w:pPr>
  </w:style>
  <w:style w:type="paragraph" w:customStyle="1" w:styleId="WW-IllustrationIndex1">
    <w:name w:val="WW-Illustration Index 1"/>
    <w:basedOn w:val="WW-Index"/>
    <w:rsid w:val="00D4463C"/>
    <w:pPr>
      <w:tabs>
        <w:tab w:val="right" w:leader="dot" w:pos="8640"/>
      </w:tabs>
    </w:pPr>
  </w:style>
  <w:style w:type="paragraph" w:customStyle="1" w:styleId="WW-IllustrationIndex11">
    <w:name w:val="WW-Illustration Index 11"/>
    <w:basedOn w:val="WW-Index1"/>
    <w:rsid w:val="00D4463C"/>
    <w:pPr>
      <w:tabs>
        <w:tab w:val="right" w:leader="dot" w:pos="7654"/>
      </w:tabs>
    </w:pPr>
  </w:style>
  <w:style w:type="paragraph" w:customStyle="1" w:styleId="Objectindexheading">
    <w:name w:val="Object index heading"/>
    <w:basedOn w:val="Heading"/>
    <w:rsid w:val="00D4463C"/>
    <w:pPr>
      <w:suppressLineNumbers/>
    </w:pPr>
    <w:rPr>
      <w:b/>
      <w:bCs/>
      <w:sz w:val="32"/>
      <w:szCs w:val="32"/>
    </w:rPr>
  </w:style>
  <w:style w:type="paragraph" w:customStyle="1" w:styleId="WW-Objectindexheading">
    <w:name w:val="WW-Object index heading"/>
    <w:basedOn w:val="WW-Heading"/>
    <w:rsid w:val="00D4463C"/>
    <w:pPr>
      <w:suppressLineNumbers/>
    </w:pPr>
    <w:rPr>
      <w:b/>
      <w:bCs/>
      <w:sz w:val="32"/>
      <w:szCs w:val="32"/>
    </w:rPr>
  </w:style>
  <w:style w:type="paragraph" w:customStyle="1" w:styleId="WW-Objectindexheading1">
    <w:name w:val="WW-Object index heading1"/>
    <w:basedOn w:val="WW-Heading1"/>
    <w:rsid w:val="00D4463C"/>
    <w:rPr>
      <w:b/>
      <w:sz w:val="32"/>
    </w:rPr>
  </w:style>
  <w:style w:type="paragraph" w:customStyle="1" w:styleId="Objectindex1">
    <w:name w:val="Object index 1"/>
    <w:basedOn w:val="Index"/>
    <w:rsid w:val="00D4463C"/>
    <w:pPr>
      <w:tabs>
        <w:tab w:val="right" w:leader="dot" w:pos="8640"/>
      </w:tabs>
    </w:pPr>
  </w:style>
  <w:style w:type="paragraph" w:customStyle="1" w:styleId="WW-Objectindex1">
    <w:name w:val="WW-Object index 1"/>
    <w:basedOn w:val="WW-Index"/>
    <w:rsid w:val="00D4463C"/>
    <w:pPr>
      <w:tabs>
        <w:tab w:val="right" w:leader="dot" w:pos="8640"/>
      </w:tabs>
    </w:pPr>
  </w:style>
  <w:style w:type="paragraph" w:customStyle="1" w:styleId="WW-Objectindex11">
    <w:name w:val="WW-Object index 11"/>
    <w:basedOn w:val="WW-Index1"/>
    <w:rsid w:val="00D4463C"/>
    <w:pPr>
      <w:tabs>
        <w:tab w:val="right" w:leader="dot" w:pos="7654"/>
      </w:tabs>
    </w:pPr>
  </w:style>
  <w:style w:type="paragraph" w:customStyle="1" w:styleId="Tableindexheading">
    <w:name w:val="Table index heading"/>
    <w:basedOn w:val="Heading"/>
    <w:rsid w:val="00D4463C"/>
    <w:pPr>
      <w:suppressLineNumbers/>
    </w:pPr>
    <w:rPr>
      <w:b/>
      <w:bCs/>
      <w:sz w:val="32"/>
      <w:szCs w:val="32"/>
    </w:rPr>
  </w:style>
  <w:style w:type="paragraph" w:customStyle="1" w:styleId="WW-Tableindexheading">
    <w:name w:val="WW-Table index heading"/>
    <w:basedOn w:val="WW-Heading"/>
    <w:rsid w:val="00D4463C"/>
    <w:pPr>
      <w:suppressLineNumbers/>
    </w:pPr>
    <w:rPr>
      <w:b/>
      <w:bCs/>
      <w:sz w:val="32"/>
      <w:szCs w:val="32"/>
    </w:rPr>
  </w:style>
  <w:style w:type="paragraph" w:customStyle="1" w:styleId="WW-Tableindexheading1">
    <w:name w:val="WW-Table index heading1"/>
    <w:basedOn w:val="WW-Heading1"/>
    <w:rsid w:val="00D4463C"/>
    <w:rPr>
      <w:b/>
      <w:sz w:val="32"/>
    </w:rPr>
  </w:style>
  <w:style w:type="paragraph" w:customStyle="1" w:styleId="Tableindex1">
    <w:name w:val="Table index 1"/>
    <w:basedOn w:val="Index"/>
    <w:rsid w:val="00D4463C"/>
    <w:pPr>
      <w:tabs>
        <w:tab w:val="right" w:leader="dot" w:pos="8640"/>
      </w:tabs>
    </w:pPr>
  </w:style>
  <w:style w:type="paragraph" w:customStyle="1" w:styleId="WW-Tableindex1">
    <w:name w:val="WW-Table index 1"/>
    <w:basedOn w:val="WW-Index"/>
    <w:rsid w:val="00D4463C"/>
    <w:pPr>
      <w:tabs>
        <w:tab w:val="right" w:leader="dot" w:pos="8640"/>
      </w:tabs>
    </w:pPr>
  </w:style>
  <w:style w:type="paragraph" w:customStyle="1" w:styleId="WW-Tableindex11">
    <w:name w:val="WW-Table index 11"/>
    <w:basedOn w:val="WW-Index1"/>
    <w:rsid w:val="00D4463C"/>
    <w:pPr>
      <w:tabs>
        <w:tab w:val="right" w:leader="dot" w:pos="7654"/>
      </w:tabs>
    </w:pPr>
  </w:style>
  <w:style w:type="paragraph" w:customStyle="1" w:styleId="BibliographyHeading">
    <w:name w:val="Bibliography Heading"/>
    <w:basedOn w:val="Heading"/>
    <w:rsid w:val="00D4463C"/>
    <w:pPr>
      <w:suppressLineNumbers/>
    </w:pPr>
    <w:rPr>
      <w:b/>
      <w:bCs/>
      <w:sz w:val="32"/>
      <w:szCs w:val="32"/>
    </w:rPr>
  </w:style>
  <w:style w:type="paragraph" w:customStyle="1" w:styleId="WW-BibliographyHeading">
    <w:name w:val="WW-Bibliography Heading"/>
    <w:basedOn w:val="WW-Heading"/>
    <w:rsid w:val="00D4463C"/>
    <w:pPr>
      <w:suppressLineNumbers/>
    </w:pPr>
    <w:rPr>
      <w:b/>
      <w:bCs/>
      <w:sz w:val="32"/>
      <w:szCs w:val="32"/>
    </w:rPr>
  </w:style>
  <w:style w:type="paragraph" w:customStyle="1" w:styleId="WW-BibliographyHeading1">
    <w:name w:val="WW-Bibliography Heading1"/>
    <w:basedOn w:val="WW-Heading1"/>
    <w:rsid w:val="00D4463C"/>
    <w:rPr>
      <w:b/>
      <w:sz w:val="32"/>
    </w:rPr>
  </w:style>
  <w:style w:type="paragraph" w:customStyle="1" w:styleId="Bibliography1">
    <w:name w:val="Bibliography 1"/>
    <w:basedOn w:val="Index"/>
    <w:rsid w:val="00D4463C"/>
    <w:pPr>
      <w:tabs>
        <w:tab w:val="right" w:leader="dot" w:pos="8640"/>
      </w:tabs>
    </w:pPr>
  </w:style>
  <w:style w:type="paragraph" w:customStyle="1" w:styleId="WW-Bibliography1">
    <w:name w:val="WW-Bibliography 1"/>
    <w:basedOn w:val="WW-Index"/>
    <w:rsid w:val="00D4463C"/>
    <w:pPr>
      <w:tabs>
        <w:tab w:val="right" w:leader="dot" w:pos="8640"/>
      </w:tabs>
    </w:pPr>
  </w:style>
  <w:style w:type="paragraph" w:customStyle="1" w:styleId="WW-Bibliography11">
    <w:name w:val="WW-Bibliography 11"/>
    <w:basedOn w:val="WW-Index1"/>
    <w:rsid w:val="00D4463C"/>
    <w:pPr>
      <w:tabs>
        <w:tab w:val="right" w:leader="dot" w:pos="7654"/>
      </w:tabs>
    </w:pPr>
  </w:style>
  <w:style w:type="paragraph" w:customStyle="1" w:styleId="UserIndex6">
    <w:name w:val="User Index 6"/>
    <w:basedOn w:val="Index"/>
    <w:rsid w:val="00D4463C"/>
    <w:pPr>
      <w:tabs>
        <w:tab w:val="right" w:leader="dot" w:pos="8640"/>
      </w:tabs>
      <w:ind w:left="1415"/>
    </w:pPr>
  </w:style>
  <w:style w:type="paragraph" w:customStyle="1" w:styleId="WW-UserIndex6">
    <w:name w:val="WW-User Index 6"/>
    <w:basedOn w:val="WW-Index"/>
    <w:rsid w:val="00D4463C"/>
    <w:pPr>
      <w:tabs>
        <w:tab w:val="right" w:leader="dot" w:pos="8640"/>
      </w:tabs>
      <w:ind w:left="1415"/>
    </w:pPr>
  </w:style>
  <w:style w:type="paragraph" w:customStyle="1" w:styleId="WW-UserIndex61">
    <w:name w:val="WW-User Index 61"/>
    <w:basedOn w:val="WW-Index1"/>
    <w:rsid w:val="00D4463C"/>
    <w:pPr>
      <w:tabs>
        <w:tab w:val="right" w:leader="dot" w:pos="7654"/>
      </w:tabs>
      <w:ind w:left="1415"/>
    </w:pPr>
  </w:style>
  <w:style w:type="paragraph" w:customStyle="1" w:styleId="UserIndex7">
    <w:name w:val="User Index 7"/>
    <w:basedOn w:val="Index"/>
    <w:rsid w:val="00D4463C"/>
    <w:pPr>
      <w:tabs>
        <w:tab w:val="right" w:leader="dot" w:pos="8640"/>
      </w:tabs>
      <w:ind w:left="1698"/>
    </w:pPr>
  </w:style>
  <w:style w:type="paragraph" w:customStyle="1" w:styleId="WW-UserIndex7">
    <w:name w:val="WW-User Index 7"/>
    <w:basedOn w:val="WW-Index"/>
    <w:rsid w:val="00D4463C"/>
    <w:pPr>
      <w:tabs>
        <w:tab w:val="right" w:leader="dot" w:pos="8640"/>
      </w:tabs>
      <w:ind w:left="1698"/>
    </w:pPr>
  </w:style>
  <w:style w:type="paragraph" w:customStyle="1" w:styleId="WW-UserIndex71">
    <w:name w:val="WW-User Index 71"/>
    <w:basedOn w:val="WW-Index1"/>
    <w:rsid w:val="00D4463C"/>
    <w:pPr>
      <w:tabs>
        <w:tab w:val="right" w:leader="dot" w:pos="7654"/>
      </w:tabs>
      <w:ind w:left="1698"/>
    </w:pPr>
  </w:style>
  <w:style w:type="paragraph" w:customStyle="1" w:styleId="UserIndex8">
    <w:name w:val="User Index 8"/>
    <w:basedOn w:val="Index"/>
    <w:rsid w:val="00D4463C"/>
    <w:pPr>
      <w:tabs>
        <w:tab w:val="right" w:leader="dot" w:pos="8640"/>
      </w:tabs>
      <w:ind w:left="1981"/>
    </w:pPr>
  </w:style>
  <w:style w:type="paragraph" w:customStyle="1" w:styleId="WW-UserIndex8">
    <w:name w:val="WW-User Index 8"/>
    <w:basedOn w:val="WW-Index"/>
    <w:rsid w:val="00D4463C"/>
    <w:pPr>
      <w:tabs>
        <w:tab w:val="right" w:leader="dot" w:pos="8640"/>
      </w:tabs>
      <w:ind w:left="1981"/>
    </w:pPr>
  </w:style>
  <w:style w:type="paragraph" w:customStyle="1" w:styleId="WW-UserIndex81">
    <w:name w:val="WW-User Index 81"/>
    <w:basedOn w:val="WW-Index1"/>
    <w:rsid w:val="00D4463C"/>
    <w:pPr>
      <w:tabs>
        <w:tab w:val="right" w:leader="dot" w:pos="7654"/>
      </w:tabs>
      <w:ind w:left="1981"/>
    </w:pPr>
  </w:style>
  <w:style w:type="paragraph" w:customStyle="1" w:styleId="UserIndex9">
    <w:name w:val="User Index 9"/>
    <w:basedOn w:val="Index"/>
    <w:rsid w:val="00D4463C"/>
    <w:pPr>
      <w:tabs>
        <w:tab w:val="right" w:leader="dot" w:pos="8640"/>
      </w:tabs>
      <w:ind w:left="2264"/>
    </w:pPr>
  </w:style>
  <w:style w:type="paragraph" w:customStyle="1" w:styleId="WW-UserIndex9">
    <w:name w:val="WW-User Index 9"/>
    <w:basedOn w:val="WW-Index"/>
    <w:rsid w:val="00D4463C"/>
    <w:pPr>
      <w:tabs>
        <w:tab w:val="right" w:leader="dot" w:pos="8640"/>
      </w:tabs>
      <w:ind w:left="2264"/>
    </w:pPr>
  </w:style>
  <w:style w:type="paragraph" w:customStyle="1" w:styleId="WW-UserIndex91">
    <w:name w:val="WW-User Index 91"/>
    <w:basedOn w:val="WW-Index1"/>
    <w:rsid w:val="00D4463C"/>
    <w:pPr>
      <w:tabs>
        <w:tab w:val="right" w:leader="dot" w:pos="7654"/>
      </w:tabs>
      <w:ind w:left="2264"/>
    </w:pPr>
  </w:style>
  <w:style w:type="paragraph" w:customStyle="1" w:styleId="UserIndex10">
    <w:name w:val="User Index 10"/>
    <w:basedOn w:val="Index"/>
    <w:rsid w:val="00D4463C"/>
    <w:pPr>
      <w:tabs>
        <w:tab w:val="right" w:leader="dot" w:pos="8640"/>
      </w:tabs>
      <w:ind w:left="2547"/>
    </w:pPr>
  </w:style>
  <w:style w:type="paragraph" w:customStyle="1" w:styleId="WW-UserIndex10">
    <w:name w:val="WW-User Index 10"/>
    <w:basedOn w:val="WW-Index"/>
    <w:rsid w:val="00D4463C"/>
    <w:pPr>
      <w:tabs>
        <w:tab w:val="right" w:leader="dot" w:pos="8640"/>
      </w:tabs>
      <w:ind w:left="2547"/>
    </w:pPr>
  </w:style>
  <w:style w:type="paragraph" w:customStyle="1" w:styleId="WW-UserIndex101">
    <w:name w:val="WW-User Index 101"/>
    <w:basedOn w:val="WW-Index1"/>
    <w:rsid w:val="00D4463C"/>
    <w:pPr>
      <w:tabs>
        <w:tab w:val="right" w:leader="dot" w:pos="7654"/>
      </w:tabs>
      <w:ind w:left="2547"/>
    </w:pPr>
  </w:style>
  <w:style w:type="paragraph" w:styleId="Title">
    <w:name w:val="Title"/>
    <w:basedOn w:val="Normal"/>
    <w:next w:val="Subtitle"/>
    <w:qFormat/>
    <w:rsid w:val="00D4463C"/>
    <w:pPr>
      <w:spacing w:after="300"/>
    </w:pPr>
    <w:rPr>
      <w:rFonts w:ascii="Cambria" w:hAnsi="Cambria"/>
      <w:color w:val="17365D"/>
      <w:spacing w:val="5"/>
      <w:kern w:val="1"/>
      <w:sz w:val="52"/>
      <w:szCs w:val="52"/>
    </w:rPr>
  </w:style>
  <w:style w:type="paragraph" w:styleId="Subtitle">
    <w:name w:val="Subtitle"/>
    <w:basedOn w:val="WW-Heading1123"/>
    <w:next w:val="BodyText"/>
    <w:qFormat/>
    <w:rsid w:val="00D4463C"/>
    <w:rPr>
      <w:rFonts w:ascii="Cambria" w:hAnsi="Cambria"/>
      <w:i/>
      <w:iCs/>
      <w:color w:val="4F81BD"/>
      <w:spacing w:val="15"/>
      <w:szCs w:val="24"/>
    </w:rPr>
  </w:style>
  <w:style w:type="paragraph" w:customStyle="1" w:styleId="WW-Heading1123">
    <w:name w:val="WW-Heading1123"/>
    <w:basedOn w:val="Normal"/>
    <w:next w:val="BodyText"/>
    <w:rsid w:val="00D4463C"/>
    <w:pPr>
      <w:keepNext/>
      <w:widowControl/>
      <w:spacing w:before="240" w:after="120"/>
    </w:pPr>
    <w:rPr>
      <w:rFonts w:ascii="Albany" w:hAnsi="Albany"/>
      <w:sz w:val="28"/>
    </w:rPr>
  </w:style>
  <w:style w:type="paragraph" w:customStyle="1" w:styleId="Quotations">
    <w:name w:val="Quotations"/>
    <w:basedOn w:val="Normal"/>
    <w:rsid w:val="00D4463C"/>
    <w:pPr>
      <w:spacing w:after="283"/>
      <w:ind w:left="567" w:right="567"/>
    </w:pPr>
  </w:style>
  <w:style w:type="paragraph" w:customStyle="1" w:styleId="WW-Quotations">
    <w:name w:val="WW-Quotations"/>
    <w:basedOn w:val="Normal"/>
    <w:rsid w:val="00D4463C"/>
    <w:pPr>
      <w:spacing w:after="283"/>
      <w:ind w:left="567" w:right="567"/>
    </w:pPr>
  </w:style>
  <w:style w:type="paragraph" w:customStyle="1" w:styleId="WW-Quotations1">
    <w:name w:val="WW-Quotations1"/>
    <w:basedOn w:val="Normal"/>
    <w:rsid w:val="00D4463C"/>
    <w:pPr>
      <w:spacing w:after="283"/>
      <w:ind w:left="567" w:right="567"/>
    </w:pPr>
  </w:style>
  <w:style w:type="paragraph" w:customStyle="1" w:styleId="PreformattedText">
    <w:name w:val="Preformatted Text"/>
    <w:basedOn w:val="Normal"/>
    <w:rsid w:val="00D4463C"/>
    <w:rPr>
      <w:rFonts w:ascii="Cumberland" w:eastAsia="Cumberland" w:hAnsi="Cumberland" w:cs="Cumberland"/>
      <w:sz w:val="20"/>
    </w:rPr>
  </w:style>
  <w:style w:type="paragraph" w:customStyle="1" w:styleId="WW-PreformattedText">
    <w:name w:val="WW-Preformatted Text"/>
    <w:basedOn w:val="Normal"/>
    <w:rsid w:val="00D4463C"/>
    <w:rPr>
      <w:rFonts w:ascii="Cumberland" w:eastAsia="Cumberland" w:hAnsi="Cumberland" w:cs="Cumberland"/>
      <w:sz w:val="20"/>
    </w:rPr>
  </w:style>
  <w:style w:type="paragraph" w:customStyle="1" w:styleId="WW-PreformattedText1">
    <w:name w:val="WW-Preformatted Text1"/>
    <w:basedOn w:val="Normal"/>
    <w:rsid w:val="00D4463C"/>
    <w:rPr>
      <w:rFonts w:ascii="Cumberland" w:eastAsia="Cumberland" w:hAnsi="Cumberland" w:cs="Cumberland"/>
      <w:sz w:val="20"/>
    </w:rPr>
  </w:style>
  <w:style w:type="paragraph" w:customStyle="1" w:styleId="HorizontalLine">
    <w:name w:val="Horizontal Line"/>
    <w:basedOn w:val="Normal"/>
    <w:next w:val="BodyText"/>
    <w:rsid w:val="00D4463C"/>
    <w:pPr>
      <w:suppressLineNumbers/>
      <w:pBdr>
        <w:bottom w:val="double" w:sz="1" w:space="0" w:color="808080"/>
      </w:pBdr>
      <w:spacing w:after="283"/>
    </w:pPr>
    <w:rPr>
      <w:sz w:val="12"/>
      <w:szCs w:val="12"/>
    </w:rPr>
  </w:style>
  <w:style w:type="paragraph" w:customStyle="1" w:styleId="WW-HorizontalLine">
    <w:name w:val="WW-Horizontal Line"/>
    <w:basedOn w:val="Normal"/>
    <w:next w:val="BodyText"/>
    <w:rsid w:val="00D4463C"/>
    <w:pPr>
      <w:suppressLineNumbers/>
      <w:pBdr>
        <w:bottom w:val="double" w:sz="1" w:space="0" w:color="808080"/>
      </w:pBdr>
      <w:spacing w:after="283"/>
    </w:pPr>
    <w:rPr>
      <w:sz w:val="12"/>
      <w:szCs w:val="12"/>
    </w:rPr>
  </w:style>
  <w:style w:type="paragraph" w:customStyle="1" w:styleId="WW-HorizontalLine1">
    <w:name w:val="WW-Horizontal Line1"/>
    <w:basedOn w:val="Normal"/>
    <w:next w:val="BodyText"/>
    <w:rsid w:val="00D4463C"/>
    <w:pPr>
      <w:pBdr>
        <w:bottom w:val="double" w:sz="1" w:space="0" w:color="808080"/>
      </w:pBdr>
      <w:spacing w:after="283"/>
    </w:pPr>
    <w:rPr>
      <w:sz w:val="12"/>
    </w:rPr>
  </w:style>
  <w:style w:type="paragraph" w:customStyle="1" w:styleId="ListContents">
    <w:name w:val="List Contents"/>
    <w:basedOn w:val="Normal"/>
    <w:rsid w:val="00D4463C"/>
    <w:pPr>
      <w:ind w:left="567"/>
    </w:pPr>
  </w:style>
  <w:style w:type="paragraph" w:customStyle="1" w:styleId="WW-ListContents">
    <w:name w:val="WW-List Contents"/>
    <w:basedOn w:val="Normal"/>
    <w:rsid w:val="00D4463C"/>
    <w:pPr>
      <w:ind w:left="567"/>
    </w:pPr>
  </w:style>
  <w:style w:type="paragraph" w:customStyle="1" w:styleId="WW-ListContents1">
    <w:name w:val="WW-List Contents1"/>
    <w:basedOn w:val="Normal"/>
    <w:rsid w:val="00D4463C"/>
    <w:pPr>
      <w:ind w:left="567"/>
    </w:pPr>
  </w:style>
  <w:style w:type="paragraph" w:customStyle="1" w:styleId="ListHeading">
    <w:name w:val="List Heading"/>
    <w:basedOn w:val="Normal"/>
    <w:next w:val="ListContents"/>
    <w:rsid w:val="00D4463C"/>
  </w:style>
  <w:style w:type="paragraph" w:customStyle="1" w:styleId="WW-ListHeading">
    <w:name w:val="WW-List Heading"/>
    <w:basedOn w:val="Normal"/>
    <w:next w:val="WW-ListContents"/>
    <w:rsid w:val="00D4463C"/>
  </w:style>
  <w:style w:type="paragraph" w:customStyle="1" w:styleId="WW-ListHeading1">
    <w:name w:val="WW-List Heading1"/>
    <w:basedOn w:val="Normal"/>
    <w:next w:val="WW-ListContents1"/>
    <w:rsid w:val="00D4463C"/>
  </w:style>
  <w:style w:type="paragraph" w:customStyle="1" w:styleId="WW-Heading11">
    <w:name w:val="WW-Heading11"/>
    <w:basedOn w:val="Normal"/>
    <w:next w:val="BodyText"/>
    <w:rsid w:val="00D4463C"/>
    <w:pPr>
      <w:keepNext/>
      <w:spacing w:before="240" w:after="120"/>
    </w:pPr>
    <w:rPr>
      <w:rFonts w:ascii="Helvetica" w:hAnsi="Helvetica"/>
      <w:sz w:val="28"/>
    </w:rPr>
  </w:style>
  <w:style w:type="paragraph" w:customStyle="1" w:styleId="WW-ListParagraph">
    <w:name w:val="WW-List Paragraph"/>
    <w:basedOn w:val="Normal"/>
    <w:rsid w:val="00D4463C"/>
    <w:pPr>
      <w:ind w:left="720"/>
    </w:pPr>
  </w:style>
  <w:style w:type="paragraph" w:customStyle="1" w:styleId="WW-BalloonText">
    <w:name w:val="WW-Balloon Text"/>
    <w:basedOn w:val="Normal"/>
    <w:rsid w:val="00D4463C"/>
    <w:rPr>
      <w:rFonts w:ascii="Tahoma" w:hAnsi="Tahoma" w:cs="Tahoma"/>
      <w:sz w:val="16"/>
      <w:szCs w:val="16"/>
    </w:rPr>
  </w:style>
  <w:style w:type="paragraph" w:customStyle="1" w:styleId="WW-CommentText">
    <w:name w:val="WW-Comment Text"/>
    <w:basedOn w:val="Normal"/>
    <w:rsid w:val="00D4463C"/>
    <w:rPr>
      <w:sz w:val="20"/>
    </w:rPr>
  </w:style>
  <w:style w:type="paragraph" w:customStyle="1" w:styleId="WW-CommentSubject">
    <w:name w:val="WW-Comment Subject"/>
    <w:basedOn w:val="WW-CommentText"/>
    <w:next w:val="WW-CommentText"/>
    <w:rsid w:val="00D4463C"/>
    <w:rPr>
      <w:b/>
      <w:bCs/>
    </w:rPr>
  </w:style>
  <w:style w:type="paragraph" w:customStyle="1" w:styleId="WW-NoSpacing">
    <w:name w:val="WW-No Spacing"/>
    <w:rsid w:val="00D4463C"/>
    <w:pPr>
      <w:suppressAutoHyphens/>
    </w:pPr>
    <w:rPr>
      <w:rFonts w:ascii="Calibri" w:hAnsi="Calibri" w:cs="Calibri"/>
      <w:sz w:val="22"/>
      <w:szCs w:val="22"/>
      <w:lang w:eastAsia="ar-SA"/>
    </w:rPr>
  </w:style>
  <w:style w:type="paragraph" w:customStyle="1" w:styleId="WW-TOCHeading">
    <w:name w:val="WW-TOC Heading"/>
    <w:basedOn w:val="Heading1"/>
    <w:next w:val="Normal"/>
    <w:rsid w:val="00D4463C"/>
    <w:pPr>
      <w:keepLines/>
      <w:widowControl/>
      <w:suppressAutoHyphens w:val="0"/>
      <w:overflowPunct/>
      <w:autoSpaceDE/>
      <w:spacing w:before="480" w:line="276" w:lineRule="auto"/>
      <w:textAlignment w:val="auto"/>
    </w:pPr>
    <w:rPr>
      <w:rFonts w:ascii="Cambria" w:hAnsi="Cambria"/>
      <w:bCs/>
      <w:color w:val="365F91"/>
      <w:sz w:val="28"/>
      <w:szCs w:val="28"/>
    </w:rPr>
  </w:style>
  <w:style w:type="paragraph" w:customStyle="1" w:styleId="SecondaryIdentification">
    <w:name w:val="SecondaryIdentification"/>
    <w:basedOn w:val="Normal"/>
    <w:rsid w:val="00D4463C"/>
    <w:pPr>
      <w:overflowPunct/>
      <w:autoSpaceDE/>
      <w:spacing w:before="500" w:line="100" w:lineRule="atLeast"/>
      <w:textAlignment w:val="auto"/>
    </w:pPr>
    <w:rPr>
      <w:rFonts w:ascii="Univers 47 CondensedLight" w:hAnsi="Univers 47 CondensedLight"/>
      <w:b/>
      <w:sz w:val="28"/>
    </w:rPr>
  </w:style>
  <w:style w:type="paragraph" w:customStyle="1" w:styleId="Publisher">
    <w:name w:val="Publisher"/>
    <w:basedOn w:val="Normal"/>
    <w:rsid w:val="00D4463C"/>
    <w:pPr>
      <w:widowControl/>
      <w:overflowPunct/>
      <w:autoSpaceDE/>
      <w:spacing w:before="480" w:line="260" w:lineRule="exact"/>
      <w:ind w:left="2520"/>
      <w:textAlignment w:val="auto"/>
    </w:pPr>
    <w:rPr>
      <w:rFonts w:ascii="Univers 57 Condensed" w:hAnsi="Univers 57 Condensed"/>
      <w:szCs w:val="24"/>
    </w:rPr>
  </w:style>
  <w:style w:type="paragraph" w:customStyle="1" w:styleId="BOTPNotes">
    <w:name w:val="BOTPNotes"/>
    <w:basedOn w:val="Normal"/>
    <w:rsid w:val="00D4463C"/>
    <w:pPr>
      <w:widowControl/>
      <w:overflowPunct/>
      <w:autoSpaceDE/>
      <w:spacing w:before="2280" w:line="220" w:lineRule="exact"/>
      <w:ind w:left="2520"/>
      <w:textAlignment w:val="auto"/>
    </w:pPr>
    <w:rPr>
      <w:rFonts w:ascii="Univers 57 Condensed" w:hAnsi="Univers 57 Condensed"/>
      <w:sz w:val="18"/>
      <w:szCs w:val="18"/>
    </w:rPr>
  </w:style>
  <w:style w:type="paragraph" w:customStyle="1" w:styleId="BOTPNotes2">
    <w:name w:val="BOTPNotes2"/>
    <w:basedOn w:val="BOTPNotes"/>
    <w:rsid w:val="00D4463C"/>
    <w:pPr>
      <w:spacing w:before="480"/>
    </w:pPr>
  </w:style>
  <w:style w:type="paragraph" w:customStyle="1" w:styleId="Body">
    <w:name w:val="Body"/>
    <w:basedOn w:val="Normal"/>
    <w:rsid w:val="00D4463C"/>
    <w:pPr>
      <w:widowControl/>
      <w:tabs>
        <w:tab w:val="left" w:pos="1440"/>
        <w:tab w:val="left" w:pos="2880"/>
        <w:tab w:val="left" w:pos="4320"/>
        <w:tab w:val="left" w:pos="5760"/>
        <w:tab w:val="left" w:pos="7200"/>
        <w:tab w:val="left" w:pos="8640"/>
      </w:tabs>
    </w:pPr>
    <w:rPr>
      <w:rFonts w:ascii="Courier" w:eastAsia="Courier" w:hAnsi="Courier" w:cs="Courier"/>
      <w:color w:val="000000"/>
      <w:sz w:val="20"/>
    </w:rPr>
  </w:style>
  <w:style w:type="paragraph" w:customStyle="1" w:styleId="Bulleted">
    <w:name w:val="Bulleted"/>
    <w:basedOn w:val="Normal"/>
    <w:rsid w:val="00D4463C"/>
    <w:pPr>
      <w:widowControl/>
      <w:tabs>
        <w:tab w:val="left" w:pos="360"/>
        <w:tab w:val="left" w:pos="1440"/>
        <w:tab w:val="left" w:pos="2880"/>
        <w:tab w:val="left" w:pos="4320"/>
        <w:tab w:val="left" w:pos="5760"/>
        <w:tab w:val="left" w:pos="7200"/>
        <w:tab w:val="left" w:pos="8640"/>
      </w:tabs>
      <w:ind w:left="360" w:hanging="360"/>
    </w:pPr>
    <w:rPr>
      <w:rFonts w:ascii="Courier" w:eastAsia="Courier" w:hAnsi="Courier" w:cs="Courier"/>
      <w:color w:val="000000"/>
      <w:sz w:val="20"/>
    </w:rPr>
  </w:style>
  <w:style w:type="paragraph" w:customStyle="1" w:styleId="CellBody">
    <w:name w:val="CellBody"/>
    <w:basedOn w:val="Normal"/>
    <w:rsid w:val="00D4463C"/>
    <w:pPr>
      <w:widowControl/>
    </w:pPr>
    <w:rPr>
      <w:rFonts w:ascii="TimesNewRoman" w:eastAsia="Courier" w:hAnsi="TimesNewRoman" w:cs="Courier"/>
      <w:color w:val="000000"/>
    </w:rPr>
  </w:style>
  <w:style w:type="paragraph" w:customStyle="1" w:styleId="CellHeading">
    <w:name w:val="CellHeading"/>
    <w:basedOn w:val="Normal"/>
    <w:rsid w:val="00D4463C"/>
    <w:pPr>
      <w:widowControl/>
      <w:jc w:val="center"/>
    </w:pPr>
    <w:rPr>
      <w:rFonts w:ascii="TimesNewRoman" w:eastAsia="Courier" w:hAnsi="TimesNewRoman" w:cs="Courier"/>
      <w:color w:val="000000"/>
    </w:rPr>
  </w:style>
  <w:style w:type="paragraph" w:customStyle="1" w:styleId="WW-Footnote">
    <w:name w:val="WW-Footnote"/>
    <w:basedOn w:val="Normal"/>
    <w:rsid w:val="00D4463C"/>
    <w:pPr>
      <w:widowControl/>
      <w:tabs>
        <w:tab w:val="left" w:pos="590"/>
      </w:tabs>
      <w:ind w:left="590" w:right="360" w:hanging="230"/>
    </w:pPr>
    <w:rPr>
      <w:rFonts w:ascii="TimesNewRoman" w:eastAsia="Courier" w:hAnsi="TimesNewRoman" w:cs="Courier"/>
      <w:color w:val="000000"/>
      <w:sz w:val="20"/>
    </w:rPr>
  </w:style>
  <w:style w:type="paragraph" w:customStyle="1" w:styleId="Heading11">
    <w:name w:val="Heading1"/>
    <w:basedOn w:val="Normal"/>
    <w:rsid w:val="00D4463C"/>
    <w:pPr>
      <w:keepNext/>
      <w:widowControl/>
      <w:spacing w:before="280" w:after="120"/>
    </w:pPr>
    <w:rPr>
      <w:rFonts w:ascii="TimesNewRoman" w:eastAsia="Courier" w:hAnsi="TimesNewRoman" w:cs="Courier"/>
      <w:b/>
      <w:color w:val="000000"/>
      <w:sz w:val="28"/>
    </w:rPr>
  </w:style>
  <w:style w:type="paragraph" w:customStyle="1" w:styleId="Heading20">
    <w:name w:val="Heading2"/>
    <w:basedOn w:val="Normal"/>
    <w:rsid w:val="00D4463C"/>
    <w:pPr>
      <w:keepNext/>
      <w:widowControl/>
      <w:spacing w:before="240" w:after="60"/>
    </w:pPr>
    <w:rPr>
      <w:rFonts w:ascii="TimesNewRoman" w:eastAsia="Courier" w:hAnsi="TimesNewRoman" w:cs="Courier"/>
      <w:b/>
      <w:color w:val="000000"/>
    </w:rPr>
  </w:style>
  <w:style w:type="paragraph" w:customStyle="1" w:styleId="HeadingRunIn">
    <w:name w:val="HeadingRunIn"/>
    <w:basedOn w:val="Normal"/>
    <w:rsid w:val="00D4463C"/>
    <w:pPr>
      <w:keepNext/>
      <w:widowControl/>
      <w:tabs>
        <w:tab w:val="left" w:pos="1440"/>
        <w:tab w:val="left" w:pos="2880"/>
        <w:tab w:val="left" w:pos="4320"/>
        <w:tab w:val="left" w:pos="5760"/>
        <w:tab w:val="left" w:pos="7200"/>
        <w:tab w:val="left" w:pos="8640"/>
      </w:tabs>
      <w:spacing w:before="120"/>
    </w:pPr>
    <w:rPr>
      <w:rFonts w:ascii="Courier" w:eastAsia="Courier" w:hAnsi="Courier" w:cs="Courier"/>
      <w:b/>
      <w:color w:val="000000"/>
      <w:sz w:val="20"/>
    </w:rPr>
  </w:style>
  <w:style w:type="paragraph" w:customStyle="1" w:styleId="Indented">
    <w:name w:val="Indented"/>
    <w:basedOn w:val="Normal"/>
    <w:rsid w:val="00D4463C"/>
    <w:pPr>
      <w:widowControl/>
      <w:tabs>
        <w:tab w:val="left" w:pos="1440"/>
        <w:tab w:val="left" w:pos="2880"/>
        <w:tab w:val="left" w:pos="4320"/>
        <w:tab w:val="left" w:pos="5760"/>
        <w:tab w:val="left" w:pos="7200"/>
        <w:tab w:val="left" w:pos="8640"/>
      </w:tabs>
      <w:ind w:left="360"/>
    </w:pPr>
    <w:rPr>
      <w:rFonts w:ascii="Courier" w:eastAsia="Courier" w:hAnsi="Courier" w:cs="Courier"/>
      <w:color w:val="000000"/>
      <w:sz w:val="20"/>
    </w:rPr>
  </w:style>
  <w:style w:type="paragraph" w:customStyle="1" w:styleId="Numbered">
    <w:name w:val="Numbered"/>
    <w:basedOn w:val="Normal"/>
    <w:rsid w:val="00D4463C"/>
    <w:pPr>
      <w:widowControl/>
      <w:tabs>
        <w:tab w:val="left" w:pos="360"/>
        <w:tab w:val="left" w:pos="1440"/>
        <w:tab w:val="left" w:pos="2880"/>
        <w:tab w:val="left" w:pos="4320"/>
        <w:tab w:val="left" w:pos="5760"/>
        <w:tab w:val="left" w:pos="7200"/>
        <w:tab w:val="left" w:pos="8640"/>
      </w:tabs>
      <w:ind w:left="360" w:hanging="360"/>
    </w:pPr>
    <w:rPr>
      <w:rFonts w:ascii="Courier" w:eastAsia="Courier" w:hAnsi="Courier" w:cs="Courier"/>
      <w:color w:val="000000"/>
      <w:sz w:val="20"/>
    </w:rPr>
  </w:style>
  <w:style w:type="paragraph" w:customStyle="1" w:styleId="Numbered1">
    <w:name w:val="Numbered1"/>
    <w:basedOn w:val="Normal"/>
    <w:rsid w:val="00D4463C"/>
    <w:pPr>
      <w:widowControl/>
      <w:tabs>
        <w:tab w:val="left" w:pos="360"/>
        <w:tab w:val="left" w:pos="1440"/>
        <w:tab w:val="left" w:pos="2880"/>
        <w:tab w:val="left" w:pos="4320"/>
        <w:tab w:val="left" w:pos="5760"/>
        <w:tab w:val="left" w:pos="7200"/>
        <w:tab w:val="left" w:pos="8640"/>
      </w:tabs>
      <w:ind w:left="360" w:hanging="360"/>
    </w:pPr>
    <w:rPr>
      <w:rFonts w:ascii="Courier" w:eastAsia="Courier" w:hAnsi="Courier" w:cs="Courier"/>
      <w:color w:val="000000"/>
      <w:sz w:val="20"/>
    </w:rPr>
  </w:style>
  <w:style w:type="paragraph" w:customStyle="1" w:styleId="TableFootnote">
    <w:name w:val="TableFootnote"/>
    <w:basedOn w:val="Normal"/>
    <w:rsid w:val="00D4463C"/>
    <w:pPr>
      <w:widowControl/>
      <w:tabs>
        <w:tab w:val="left" w:pos="590"/>
      </w:tabs>
      <w:ind w:left="590" w:right="360" w:hanging="230"/>
    </w:pPr>
    <w:rPr>
      <w:rFonts w:ascii="TimesNewRoman" w:eastAsia="Courier" w:hAnsi="TimesNewRoman" w:cs="Courier"/>
      <w:color w:val="000000"/>
      <w:sz w:val="20"/>
    </w:rPr>
  </w:style>
  <w:style w:type="paragraph" w:customStyle="1" w:styleId="TableTitle">
    <w:name w:val="TableTitle"/>
    <w:basedOn w:val="Normal"/>
    <w:rsid w:val="00D4463C"/>
    <w:pPr>
      <w:widowControl/>
      <w:jc w:val="center"/>
    </w:pPr>
    <w:rPr>
      <w:rFonts w:ascii="TimesNewRoman" w:eastAsia="Courier" w:hAnsi="TimesNewRoman" w:cs="Courier"/>
      <w:b/>
      <w:color w:val="000000"/>
    </w:rPr>
  </w:style>
  <w:style w:type="paragraph" w:customStyle="1" w:styleId="WW-Title">
    <w:name w:val="WW-Title"/>
    <w:basedOn w:val="Normal"/>
    <w:rsid w:val="00D4463C"/>
    <w:pPr>
      <w:keepNext/>
      <w:widowControl/>
      <w:spacing w:before="480" w:after="240" w:line="360" w:lineRule="atLeast"/>
      <w:jc w:val="center"/>
    </w:pPr>
    <w:rPr>
      <w:rFonts w:ascii="TimesNewRoman" w:eastAsia="Courier" w:hAnsi="TimesNewRoman" w:cs="Courier"/>
      <w:b/>
      <w:color w:val="000000"/>
      <w:sz w:val="36"/>
    </w:rPr>
  </w:style>
  <w:style w:type="paragraph" w:customStyle="1" w:styleId="WW-Caption11">
    <w:name w:val="WW-Caption11"/>
    <w:basedOn w:val="Normal"/>
    <w:rsid w:val="00D4463C"/>
    <w:pPr>
      <w:widowControl/>
      <w:suppressLineNumbers/>
      <w:spacing w:before="120" w:after="120"/>
    </w:pPr>
    <w:rPr>
      <w:i/>
      <w:sz w:val="20"/>
    </w:rPr>
  </w:style>
  <w:style w:type="paragraph" w:customStyle="1" w:styleId="WW-Index11">
    <w:name w:val="WW-Index11"/>
    <w:basedOn w:val="Normal"/>
    <w:rsid w:val="00D4463C"/>
    <w:pPr>
      <w:widowControl/>
      <w:suppressLineNumbers/>
    </w:pPr>
    <w:rPr>
      <w:sz w:val="20"/>
    </w:rPr>
  </w:style>
  <w:style w:type="paragraph" w:customStyle="1" w:styleId="WW-Heading111">
    <w:name w:val="WW-Heading111"/>
    <w:basedOn w:val="Normal"/>
    <w:next w:val="BodyText"/>
    <w:rsid w:val="00D4463C"/>
    <w:pPr>
      <w:keepNext/>
      <w:widowControl/>
      <w:spacing w:before="240" w:after="120"/>
    </w:pPr>
    <w:rPr>
      <w:rFonts w:ascii="Albany" w:hAnsi="Albany"/>
      <w:sz w:val="28"/>
    </w:rPr>
  </w:style>
  <w:style w:type="paragraph" w:customStyle="1" w:styleId="WW-Body">
    <w:name w:val="WW-Body"/>
    <w:basedOn w:val="Normal"/>
    <w:rsid w:val="00D4463C"/>
    <w:pPr>
      <w:widowControl/>
      <w:tabs>
        <w:tab w:val="left" w:pos="1440"/>
        <w:tab w:val="left" w:pos="2880"/>
        <w:tab w:val="left" w:pos="4320"/>
        <w:tab w:val="left" w:pos="5760"/>
        <w:tab w:val="left" w:pos="7200"/>
        <w:tab w:val="left" w:pos="8640"/>
      </w:tabs>
    </w:pPr>
    <w:rPr>
      <w:rFonts w:ascii="Courier" w:hAnsi="Courier"/>
      <w:color w:val="000000"/>
      <w:sz w:val="20"/>
    </w:rPr>
  </w:style>
  <w:style w:type="paragraph" w:customStyle="1" w:styleId="WW-Bulleted">
    <w:name w:val="WW-Bulleted"/>
    <w:basedOn w:val="Normal"/>
    <w:rsid w:val="00D4463C"/>
    <w:pPr>
      <w:widowControl/>
      <w:tabs>
        <w:tab w:val="left" w:pos="360"/>
        <w:tab w:val="left" w:pos="1440"/>
        <w:tab w:val="left" w:pos="2880"/>
        <w:tab w:val="left" w:pos="4320"/>
        <w:tab w:val="left" w:pos="5760"/>
        <w:tab w:val="left" w:pos="7200"/>
        <w:tab w:val="left" w:pos="8640"/>
      </w:tabs>
      <w:ind w:left="360" w:hanging="360"/>
    </w:pPr>
    <w:rPr>
      <w:rFonts w:ascii="Courier" w:hAnsi="Courier"/>
      <w:color w:val="000000"/>
      <w:sz w:val="20"/>
    </w:rPr>
  </w:style>
  <w:style w:type="paragraph" w:customStyle="1" w:styleId="WW-CellBody">
    <w:name w:val="WW-CellBody"/>
    <w:basedOn w:val="Normal"/>
    <w:rsid w:val="00D4463C"/>
    <w:pPr>
      <w:widowControl/>
    </w:pPr>
    <w:rPr>
      <w:rFonts w:ascii="TimesNewRoman" w:hAnsi="TimesNewRoman"/>
      <w:color w:val="000000"/>
    </w:rPr>
  </w:style>
  <w:style w:type="paragraph" w:customStyle="1" w:styleId="WW-CellHeading">
    <w:name w:val="WW-CellHeading"/>
    <w:basedOn w:val="Normal"/>
    <w:rsid w:val="00D4463C"/>
    <w:pPr>
      <w:widowControl/>
      <w:jc w:val="center"/>
    </w:pPr>
    <w:rPr>
      <w:rFonts w:ascii="TimesNewRoman" w:hAnsi="TimesNewRoman"/>
      <w:color w:val="000000"/>
    </w:rPr>
  </w:style>
  <w:style w:type="paragraph" w:customStyle="1" w:styleId="WW-Footnote1">
    <w:name w:val="WW-Footnote1"/>
    <w:basedOn w:val="Normal"/>
    <w:rsid w:val="00D4463C"/>
    <w:pPr>
      <w:widowControl/>
      <w:tabs>
        <w:tab w:val="left" w:pos="590"/>
      </w:tabs>
      <w:ind w:left="590" w:right="360" w:hanging="230"/>
    </w:pPr>
    <w:rPr>
      <w:rFonts w:ascii="TimesNewRoman" w:hAnsi="TimesNewRoman"/>
      <w:color w:val="000000"/>
      <w:sz w:val="20"/>
    </w:rPr>
  </w:style>
  <w:style w:type="paragraph" w:customStyle="1" w:styleId="WW-Heading1111">
    <w:name w:val="WW-Heading1111"/>
    <w:basedOn w:val="Normal"/>
    <w:rsid w:val="00D4463C"/>
    <w:pPr>
      <w:keepNext/>
      <w:widowControl/>
      <w:spacing w:before="280" w:after="120"/>
    </w:pPr>
    <w:rPr>
      <w:rFonts w:ascii="TimesNewRoman" w:hAnsi="TimesNewRoman"/>
      <w:b/>
      <w:color w:val="000000"/>
      <w:sz w:val="28"/>
    </w:rPr>
  </w:style>
  <w:style w:type="paragraph" w:customStyle="1" w:styleId="WW-Heading2">
    <w:name w:val="WW-Heading2"/>
    <w:basedOn w:val="Normal"/>
    <w:rsid w:val="00D4463C"/>
    <w:pPr>
      <w:keepNext/>
      <w:widowControl/>
      <w:spacing w:before="240" w:after="60"/>
    </w:pPr>
    <w:rPr>
      <w:rFonts w:ascii="TimesNewRoman" w:hAnsi="TimesNewRoman"/>
      <w:b/>
      <w:color w:val="000000"/>
    </w:rPr>
  </w:style>
  <w:style w:type="paragraph" w:customStyle="1" w:styleId="WW-HeadingRunIn">
    <w:name w:val="WW-HeadingRunIn"/>
    <w:basedOn w:val="Normal"/>
    <w:rsid w:val="00D4463C"/>
    <w:pPr>
      <w:keepNext/>
      <w:widowControl/>
      <w:tabs>
        <w:tab w:val="left" w:pos="1440"/>
        <w:tab w:val="left" w:pos="2880"/>
        <w:tab w:val="left" w:pos="4320"/>
        <w:tab w:val="left" w:pos="5760"/>
        <w:tab w:val="left" w:pos="7200"/>
        <w:tab w:val="left" w:pos="8640"/>
      </w:tabs>
      <w:spacing w:before="120"/>
    </w:pPr>
    <w:rPr>
      <w:rFonts w:ascii="Courier" w:hAnsi="Courier"/>
      <w:b/>
      <w:color w:val="000000"/>
      <w:sz w:val="20"/>
    </w:rPr>
  </w:style>
  <w:style w:type="paragraph" w:customStyle="1" w:styleId="WW-Indented">
    <w:name w:val="WW-Indented"/>
    <w:basedOn w:val="Normal"/>
    <w:rsid w:val="00D4463C"/>
    <w:pPr>
      <w:widowControl/>
      <w:tabs>
        <w:tab w:val="left" w:pos="1440"/>
        <w:tab w:val="left" w:pos="2880"/>
        <w:tab w:val="left" w:pos="4320"/>
        <w:tab w:val="left" w:pos="5760"/>
        <w:tab w:val="left" w:pos="7200"/>
        <w:tab w:val="left" w:pos="8640"/>
      </w:tabs>
      <w:ind w:left="360"/>
    </w:pPr>
    <w:rPr>
      <w:rFonts w:ascii="Courier" w:hAnsi="Courier"/>
      <w:color w:val="000000"/>
      <w:sz w:val="20"/>
    </w:rPr>
  </w:style>
  <w:style w:type="paragraph" w:customStyle="1" w:styleId="WW-Numbered">
    <w:name w:val="WW-Numbered"/>
    <w:basedOn w:val="Normal"/>
    <w:rsid w:val="00D4463C"/>
    <w:pPr>
      <w:widowControl/>
      <w:tabs>
        <w:tab w:val="left" w:pos="360"/>
        <w:tab w:val="left" w:pos="1440"/>
        <w:tab w:val="left" w:pos="2880"/>
        <w:tab w:val="left" w:pos="4320"/>
        <w:tab w:val="left" w:pos="5760"/>
        <w:tab w:val="left" w:pos="7200"/>
        <w:tab w:val="left" w:pos="8640"/>
      </w:tabs>
      <w:ind w:left="360" w:hanging="360"/>
    </w:pPr>
    <w:rPr>
      <w:rFonts w:ascii="Courier" w:hAnsi="Courier"/>
      <w:color w:val="000000"/>
      <w:sz w:val="20"/>
    </w:rPr>
  </w:style>
  <w:style w:type="paragraph" w:customStyle="1" w:styleId="WW-Numbered1">
    <w:name w:val="WW-Numbered1"/>
    <w:basedOn w:val="Normal"/>
    <w:rsid w:val="00D4463C"/>
    <w:pPr>
      <w:widowControl/>
      <w:tabs>
        <w:tab w:val="left" w:pos="360"/>
        <w:tab w:val="left" w:pos="1440"/>
        <w:tab w:val="left" w:pos="2880"/>
        <w:tab w:val="left" w:pos="4320"/>
        <w:tab w:val="left" w:pos="5760"/>
        <w:tab w:val="left" w:pos="7200"/>
        <w:tab w:val="left" w:pos="8640"/>
      </w:tabs>
      <w:ind w:left="360" w:hanging="360"/>
    </w:pPr>
    <w:rPr>
      <w:rFonts w:ascii="Courier" w:hAnsi="Courier"/>
      <w:color w:val="000000"/>
      <w:sz w:val="20"/>
    </w:rPr>
  </w:style>
  <w:style w:type="paragraph" w:customStyle="1" w:styleId="WW-TableFootnote">
    <w:name w:val="WW-TableFootnote"/>
    <w:basedOn w:val="Normal"/>
    <w:rsid w:val="00D4463C"/>
    <w:pPr>
      <w:widowControl/>
      <w:tabs>
        <w:tab w:val="left" w:pos="590"/>
      </w:tabs>
      <w:ind w:left="590" w:right="360" w:hanging="230"/>
    </w:pPr>
    <w:rPr>
      <w:rFonts w:ascii="TimesNewRoman" w:hAnsi="TimesNewRoman"/>
      <w:color w:val="000000"/>
      <w:sz w:val="20"/>
    </w:rPr>
  </w:style>
  <w:style w:type="paragraph" w:customStyle="1" w:styleId="WW-TableTitle">
    <w:name w:val="WW-TableTitle"/>
    <w:basedOn w:val="Normal"/>
    <w:rsid w:val="00D4463C"/>
    <w:pPr>
      <w:widowControl/>
      <w:jc w:val="center"/>
    </w:pPr>
    <w:rPr>
      <w:rFonts w:ascii="TimesNewRoman" w:hAnsi="TimesNewRoman"/>
      <w:b/>
      <w:color w:val="000000"/>
    </w:rPr>
  </w:style>
  <w:style w:type="paragraph" w:customStyle="1" w:styleId="WW-Title1">
    <w:name w:val="WW-Title1"/>
    <w:basedOn w:val="Normal"/>
    <w:rsid w:val="00D4463C"/>
    <w:pPr>
      <w:keepNext/>
      <w:widowControl/>
      <w:spacing w:before="480" w:after="240" w:line="360" w:lineRule="atLeast"/>
      <w:jc w:val="center"/>
    </w:pPr>
    <w:rPr>
      <w:rFonts w:ascii="TimesNewRoman" w:hAnsi="TimesNewRoman"/>
      <w:b/>
      <w:color w:val="000000"/>
      <w:sz w:val="36"/>
    </w:rPr>
  </w:style>
  <w:style w:type="paragraph" w:customStyle="1" w:styleId="WW-Caption111">
    <w:name w:val="WW-Caption111"/>
    <w:basedOn w:val="Normal"/>
    <w:rsid w:val="00D4463C"/>
    <w:pPr>
      <w:widowControl/>
      <w:suppressLineNumbers/>
      <w:spacing w:before="120" w:after="120"/>
    </w:pPr>
    <w:rPr>
      <w:i/>
      <w:sz w:val="20"/>
    </w:rPr>
  </w:style>
  <w:style w:type="paragraph" w:customStyle="1" w:styleId="WW-Index111">
    <w:name w:val="WW-Index111"/>
    <w:basedOn w:val="Normal"/>
    <w:rsid w:val="00D4463C"/>
    <w:pPr>
      <w:widowControl/>
      <w:suppressLineNumbers/>
    </w:pPr>
    <w:rPr>
      <w:sz w:val="20"/>
    </w:rPr>
  </w:style>
  <w:style w:type="paragraph" w:customStyle="1" w:styleId="WW-Heading12">
    <w:name w:val="WW-Heading12"/>
    <w:basedOn w:val="Normal"/>
    <w:next w:val="BodyText"/>
    <w:rsid w:val="00D4463C"/>
    <w:pPr>
      <w:keepNext/>
      <w:widowControl/>
      <w:spacing w:before="240" w:after="120"/>
    </w:pPr>
    <w:rPr>
      <w:rFonts w:ascii="Albany" w:hAnsi="Albany"/>
      <w:sz w:val="28"/>
    </w:rPr>
  </w:style>
  <w:style w:type="paragraph" w:customStyle="1" w:styleId="WW-Caption12">
    <w:name w:val="WW-Caption12"/>
    <w:basedOn w:val="Normal"/>
    <w:rsid w:val="00D4463C"/>
    <w:pPr>
      <w:widowControl/>
      <w:suppressLineNumbers/>
      <w:spacing w:before="120" w:after="120"/>
    </w:pPr>
    <w:rPr>
      <w:i/>
      <w:sz w:val="20"/>
    </w:rPr>
  </w:style>
  <w:style w:type="paragraph" w:customStyle="1" w:styleId="WW-Index12">
    <w:name w:val="WW-Index12"/>
    <w:basedOn w:val="Normal"/>
    <w:rsid w:val="00D4463C"/>
    <w:pPr>
      <w:widowControl/>
      <w:suppressLineNumbers/>
    </w:pPr>
    <w:rPr>
      <w:sz w:val="20"/>
    </w:rPr>
  </w:style>
  <w:style w:type="paragraph" w:customStyle="1" w:styleId="WW-Heading123">
    <w:name w:val="WW-Heading123"/>
    <w:basedOn w:val="Normal"/>
    <w:next w:val="BodyText"/>
    <w:rsid w:val="00D4463C"/>
    <w:pPr>
      <w:keepNext/>
      <w:widowControl/>
      <w:spacing w:before="240" w:after="120"/>
    </w:pPr>
    <w:rPr>
      <w:rFonts w:ascii="Albany" w:hAnsi="Albany"/>
      <w:sz w:val="28"/>
    </w:rPr>
  </w:style>
  <w:style w:type="paragraph" w:customStyle="1" w:styleId="WW-Body1">
    <w:name w:val="WW-Body1"/>
    <w:basedOn w:val="Normal"/>
    <w:rsid w:val="00D4463C"/>
    <w:pPr>
      <w:widowControl/>
      <w:tabs>
        <w:tab w:val="left" w:pos="1440"/>
        <w:tab w:val="left" w:pos="2880"/>
        <w:tab w:val="left" w:pos="4320"/>
        <w:tab w:val="left" w:pos="5760"/>
        <w:tab w:val="left" w:pos="7200"/>
        <w:tab w:val="left" w:pos="8640"/>
      </w:tabs>
    </w:pPr>
    <w:rPr>
      <w:rFonts w:ascii="Courier" w:hAnsi="Courier"/>
      <w:color w:val="000000"/>
      <w:sz w:val="20"/>
    </w:rPr>
  </w:style>
  <w:style w:type="paragraph" w:customStyle="1" w:styleId="WW-Bulleted1">
    <w:name w:val="WW-Bulleted1"/>
    <w:basedOn w:val="Normal"/>
    <w:rsid w:val="00D4463C"/>
    <w:pPr>
      <w:widowControl/>
      <w:tabs>
        <w:tab w:val="left" w:pos="360"/>
        <w:tab w:val="left" w:pos="1440"/>
        <w:tab w:val="left" w:pos="2880"/>
        <w:tab w:val="left" w:pos="4320"/>
        <w:tab w:val="left" w:pos="5760"/>
        <w:tab w:val="left" w:pos="7200"/>
        <w:tab w:val="left" w:pos="8640"/>
      </w:tabs>
      <w:ind w:left="360" w:hanging="360"/>
    </w:pPr>
    <w:rPr>
      <w:rFonts w:ascii="Courier" w:hAnsi="Courier"/>
      <w:color w:val="000000"/>
      <w:sz w:val="20"/>
    </w:rPr>
  </w:style>
  <w:style w:type="paragraph" w:customStyle="1" w:styleId="WW-CellBody1">
    <w:name w:val="WW-CellBody1"/>
    <w:basedOn w:val="Normal"/>
    <w:rsid w:val="00D4463C"/>
    <w:pPr>
      <w:widowControl/>
    </w:pPr>
    <w:rPr>
      <w:rFonts w:ascii="TimesNewRoman" w:hAnsi="TimesNewRoman"/>
      <w:color w:val="000000"/>
    </w:rPr>
  </w:style>
  <w:style w:type="paragraph" w:customStyle="1" w:styleId="WW-CellHeading1">
    <w:name w:val="WW-CellHeading1"/>
    <w:basedOn w:val="Normal"/>
    <w:rsid w:val="00D4463C"/>
    <w:pPr>
      <w:widowControl/>
      <w:jc w:val="center"/>
    </w:pPr>
    <w:rPr>
      <w:rFonts w:ascii="TimesNewRoman" w:hAnsi="TimesNewRoman"/>
      <w:color w:val="000000"/>
    </w:rPr>
  </w:style>
  <w:style w:type="paragraph" w:customStyle="1" w:styleId="WW-Footnote12">
    <w:name w:val="WW-Footnote12"/>
    <w:basedOn w:val="Normal"/>
    <w:rsid w:val="00D4463C"/>
    <w:pPr>
      <w:widowControl/>
      <w:tabs>
        <w:tab w:val="left" w:pos="590"/>
      </w:tabs>
      <w:ind w:left="590" w:right="360" w:hanging="230"/>
    </w:pPr>
    <w:rPr>
      <w:rFonts w:ascii="TimesNewRoman" w:hAnsi="TimesNewRoman"/>
      <w:color w:val="000000"/>
      <w:sz w:val="20"/>
    </w:rPr>
  </w:style>
  <w:style w:type="paragraph" w:customStyle="1" w:styleId="WW-Heading112">
    <w:name w:val="WW-Heading112"/>
    <w:basedOn w:val="Normal"/>
    <w:rsid w:val="00D4463C"/>
    <w:pPr>
      <w:keepNext/>
      <w:widowControl/>
      <w:spacing w:before="280" w:after="120"/>
    </w:pPr>
    <w:rPr>
      <w:rFonts w:ascii="TimesNewRoman" w:hAnsi="TimesNewRoman"/>
      <w:b/>
      <w:color w:val="000000"/>
      <w:sz w:val="28"/>
    </w:rPr>
  </w:style>
  <w:style w:type="paragraph" w:customStyle="1" w:styleId="WW-Heading21">
    <w:name w:val="WW-Heading21"/>
    <w:basedOn w:val="Normal"/>
    <w:rsid w:val="00D4463C"/>
    <w:pPr>
      <w:keepNext/>
      <w:widowControl/>
      <w:spacing w:before="240" w:after="60"/>
    </w:pPr>
    <w:rPr>
      <w:rFonts w:ascii="TimesNewRoman" w:hAnsi="TimesNewRoman"/>
      <w:b/>
      <w:color w:val="000000"/>
    </w:rPr>
  </w:style>
  <w:style w:type="paragraph" w:customStyle="1" w:styleId="WW-HeadingRunIn1">
    <w:name w:val="WW-HeadingRunIn1"/>
    <w:basedOn w:val="Normal"/>
    <w:rsid w:val="00D4463C"/>
    <w:pPr>
      <w:keepNext/>
      <w:widowControl/>
      <w:tabs>
        <w:tab w:val="left" w:pos="1440"/>
        <w:tab w:val="left" w:pos="2880"/>
        <w:tab w:val="left" w:pos="4320"/>
        <w:tab w:val="left" w:pos="5760"/>
        <w:tab w:val="left" w:pos="7200"/>
        <w:tab w:val="left" w:pos="8640"/>
      </w:tabs>
      <w:spacing w:before="120"/>
    </w:pPr>
    <w:rPr>
      <w:rFonts w:ascii="Courier" w:hAnsi="Courier"/>
      <w:b/>
      <w:color w:val="000000"/>
      <w:sz w:val="20"/>
    </w:rPr>
  </w:style>
  <w:style w:type="paragraph" w:customStyle="1" w:styleId="WW-Indented1">
    <w:name w:val="WW-Indented1"/>
    <w:basedOn w:val="Normal"/>
    <w:rsid w:val="00D4463C"/>
    <w:pPr>
      <w:widowControl/>
      <w:tabs>
        <w:tab w:val="left" w:pos="1440"/>
        <w:tab w:val="left" w:pos="2880"/>
        <w:tab w:val="left" w:pos="4320"/>
        <w:tab w:val="left" w:pos="5760"/>
        <w:tab w:val="left" w:pos="7200"/>
        <w:tab w:val="left" w:pos="8640"/>
      </w:tabs>
      <w:ind w:left="360"/>
    </w:pPr>
    <w:rPr>
      <w:rFonts w:ascii="Courier" w:hAnsi="Courier"/>
      <w:color w:val="000000"/>
      <w:sz w:val="20"/>
    </w:rPr>
  </w:style>
  <w:style w:type="paragraph" w:customStyle="1" w:styleId="WW-Numbered12">
    <w:name w:val="WW-Numbered12"/>
    <w:basedOn w:val="Normal"/>
    <w:rsid w:val="00D4463C"/>
    <w:pPr>
      <w:widowControl/>
      <w:tabs>
        <w:tab w:val="left" w:pos="360"/>
        <w:tab w:val="left" w:pos="1440"/>
        <w:tab w:val="left" w:pos="2880"/>
        <w:tab w:val="left" w:pos="4320"/>
        <w:tab w:val="left" w:pos="5760"/>
        <w:tab w:val="left" w:pos="7200"/>
        <w:tab w:val="left" w:pos="8640"/>
      </w:tabs>
      <w:ind w:left="360" w:hanging="360"/>
    </w:pPr>
    <w:rPr>
      <w:rFonts w:ascii="Courier" w:hAnsi="Courier"/>
      <w:color w:val="000000"/>
      <w:sz w:val="20"/>
    </w:rPr>
  </w:style>
  <w:style w:type="paragraph" w:customStyle="1" w:styleId="WW-Numbered11">
    <w:name w:val="WW-Numbered11"/>
    <w:basedOn w:val="Normal"/>
    <w:rsid w:val="00D4463C"/>
    <w:pPr>
      <w:widowControl/>
      <w:tabs>
        <w:tab w:val="left" w:pos="360"/>
        <w:tab w:val="left" w:pos="1440"/>
        <w:tab w:val="left" w:pos="2880"/>
        <w:tab w:val="left" w:pos="4320"/>
        <w:tab w:val="left" w:pos="5760"/>
        <w:tab w:val="left" w:pos="7200"/>
        <w:tab w:val="left" w:pos="8640"/>
      </w:tabs>
      <w:ind w:left="360" w:hanging="360"/>
    </w:pPr>
    <w:rPr>
      <w:rFonts w:ascii="Courier" w:hAnsi="Courier"/>
      <w:color w:val="000000"/>
      <w:sz w:val="20"/>
    </w:rPr>
  </w:style>
  <w:style w:type="paragraph" w:customStyle="1" w:styleId="WW-TableFootnote1">
    <w:name w:val="WW-TableFootnote1"/>
    <w:basedOn w:val="Normal"/>
    <w:rsid w:val="00D4463C"/>
    <w:pPr>
      <w:widowControl/>
      <w:tabs>
        <w:tab w:val="left" w:pos="590"/>
      </w:tabs>
      <w:ind w:left="590" w:right="360" w:hanging="230"/>
    </w:pPr>
    <w:rPr>
      <w:rFonts w:ascii="TimesNewRoman" w:hAnsi="TimesNewRoman"/>
      <w:color w:val="000000"/>
      <w:sz w:val="20"/>
    </w:rPr>
  </w:style>
  <w:style w:type="paragraph" w:customStyle="1" w:styleId="WW-TableTitle1">
    <w:name w:val="WW-TableTitle1"/>
    <w:basedOn w:val="Normal"/>
    <w:rsid w:val="00D4463C"/>
    <w:pPr>
      <w:widowControl/>
      <w:jc w:val="center"/>
    </w:pPr>
    <w:rPr>
      <w:rFonts w:ascii="TimesNewRoman" w:hAnsi="TimesNewRoman"/>
      <w:b/>
      <w:color w:val="000000"/>
    </w:rPr>
  </w:style>
  <w:style w:type="paragraph" w:customStyle="1" w:styleId="WW-Title12">
    <w:name w:val="WW-Title12"/>
    <w:basedOn w:val="Normal"/>
    <w:rsid w:val="00D4463C"/>
    <w:pPr>
      <w:keepNext/>
      <w:widowControl/>
      <w:spacing w:before="480" w:after="240" w:line="360" w:lineRule="atLeast"/>
      <w:jc w:val="center"/>
    </w:pPr>
    <w:rPr>
      <w:rFonts w:ascii="TimesNewRoman" w:hAnsi="TimesNewRoman"/>
      <w:b/>
      <w:color w:val="000000"/>
      <w:sz w:val="36"/>
    </w:rPr>
  </w:style>
  <w:style w:type="paragraph" w:customStyle="1" w:styleId="WW-Caption123">
    <w:name w:val="WW-Caption123"/>
    <w:basedOn w:val="Normal"/>
    <w:rsid w:val="00D4463C"/>
    <w:pPr>
      <w:widowControl/>
      <w:suppressLineNumbers/>
      <w:spacing w:before="120" w:after="120"/>
    </w:pPr>
    <w:rPr>
      <w:i/>
      <w:sz w:val="20"/>
    </w:rPr>
  </w:style>
  <w:style w:type="paragraph" w:customStyle="1" w:styleId="WW-Index123">
    <w:name w:val="WW-Index123"/>
    <w:basedOn w:val="Normal"/>
    <w:rsid w:val="00D4463C"/>
    <w:pPr>
      <w:widowControl/>
      <w:suppressLineNumbers/>
    </w:pPr>
    <w:rPr>
      <w:sz w:val="20"/>
    </w:rPr>
  </w:style>
  <w:style w:type="paragraph" w:customStyle="1" w:styleId="WW-Heading1234">
    <w:name w:val="WW-Heading1234"/>
    <w:basedOn w:val="Normal"/>
    <w:next w:val="BodyText"/>
    <w:rsid w:val="00D4463C"/>
    <w:pPr>
      <w:keepNext/>
      <w:widowControl/>
      <w:spacing w:before="240" w:after="120"/>
    </w:pPr>
    <w:rPr>
      <w:rFonts w:ascii="Albany" w:hAnsi="Albany"/>
      <w:sz w:val="28"/>
    </w:rPr>
  </w:style>
  <w:style w:type="paragraph" w:customStyle="1" w:styleId="WW-Caption1234">
    <w:name w:val="WW-Caption1234"/>
    <w:basedOn w:val="Normal"/>
    <w:rsid w:val="00D4463C"/>
    <w:pPr>
      <w:widowControl/>
      <w:suppressLineNumbers/>
      <w:spacing w:before="120" w:after="120"/>
    </w:pPr>
    <w:rPr>
      <w:i/>
      <w:sz w:val="20"/>
    </w:rPr>
  </w:style>
  <w:style w:type="paragraph" w:customStyle="1" w:styleId="WW-Index1234">
    <w:name w:val="WW-Index1234"/>
    <w:basedOn w:val="Normal"/>
    <w:rsid w:val="00D4463C"/>
    <w:pPr>
      <w:widowControl/>
      <w:suppressLineNumbers/>
    </w:pPr>
    <w:rPr>
      <w:sz w:val="20"/>
    </w:rPr>
  </w:style>
  <w:style w:type="paragraph" w:customStyle="1" w:styleId="WW-Heading12345">
    <w:name w:val="WW-Heading12345"/>
    <w:basedOn w:val="Normal"/>
    <w:next w:val="BodyText"/>
    <w:rsid w:val="00D4463C"/>
    <w:pPr>
      <w:keepNext/>
      <w:widowControl/>
      <w:spacing w:before="240" w:after="120"/>
    </w:pPr>
    <w:rPr>
      <w:rFonts w:ascii="Albany" w:hAnsi="Albany"/>
      <w:sz w:val="28"/>
    </w:rPr>
  </w:style>
  <w:style w:type="paragraph" w:customStyle="1" w:styleId="WW-Caption1111">
    <w:name w:val="WW-Caption1111"/>
    <w:basedOn w:val="Normal"/>
    <w:rsid w:val="00D4463C"/>
    <w:pPr>
      <w:widowControl/>
      <w:suppressLineNumbers/>
      <w:spacing w:before="120" w:after="120"/>
    </w:pPr>
    <w:rPr>
      <w:i/>
      <w:sz w:val="20"/>
    </w:rPr>
  </w:style>
  <w:style w:type="paragraph" w:customStyle="1" w:styleId="WW-Index1111">
    <w:name w:val="WW-Index1111"/>
    <w:basedOn w:val="Normal"/>
    <w:rsid w:val="00D4463C"/>
    <w:pPr>
      <w:widowControl/>
      <w:suppressLineNumbers/>
    </w:pPr>
    <w:rPr>
      <w:sz w:val="20"/>
    </w:rPr>
  </w:style>
  <w:style w:type="paragraph" w:customStyle="1" w:styleId="WW-Body12">
    <w:name w:val="WW-Body12"/>
    <w:basedOn w:val="Normal"/>
    <w:rsid w:val="00D4463C"/>
    <w:pPr>
      <w:widowControl/>
      <w:tabs>
        <w:tab w:val="left" w:pos="1440"/>
        <w:tab w:val="left" w:pos="2880"/>
        <w:tab w:val="left" w:pos="4320"/>
        <w:tab w:val="left" w:pos="5760"/>
        <w:tab w:val="left" w:pos="7200"/>
        <w:tab w:val="left" w:pos="8640"/>
      </w:tabs>
    </w:pPr>
    <w:rPr>
      <w:rFonts w:ascii="Courier" w:hAnsi="Courier"/>
      <w:color w:val="000000"/>
      <w:sz w:val="20"/>
    </w:rPr>
  </w:style>
  <w:style w:type="paragraph" w:customStyle="1" w:styleId="WW-Bulleted12">
    <w:name w:val="WW-Bulleted12"/>
    <w:basedOn w:val="Normal"/>
    <w:rsid w:val="00D4463C"/>
    <w:pPr>
      <w:widowControl/>
      <w:tabs>
        <w:tab w:val="left" w:pos="360"/>
        <w:tab w:val="left" w:pos="1440"/>
        <w:tab w:val="left" w:pos="2880"/>
        <w:tab w:val="left" w:pos="4320"/>
        <w:tab w:val="left" w:pos="5760"/>
        <w:tab w:val="left" w:pos="7200"/>
        <w:tab w:val="left" w:pos="8640"/>
      </w:tabs>
      <w:ind w:left="360" w:hanging="360"/>
    </w:pPr>
    <w:rPr>
      <w:rFonts w:ascii="Courier" w:hAnsi="Courier"/>
      <w:color w:val="000000"/>
      <w:sz w:val="20"/>
    </w:rPr>
  </w:style>
  <w:style w:type="paragraph" w:customStyle="1" w:styleId="WW-CellBody12">
    <w:name w:val="WW-CellBody12"/>
    <w:basedOn w:val="Normal"/>
    <w:rsid w:val="00D4463C"/>
    <w:pPr>
      <w:widowControl/>
    </w:pPr>
    <w:rPr>
      <w:rFonts w:ascii="TimesNewRoman" w:hAnsi="TimesNewRoman"/>
      <w:color w:val="000000"/>
    </w:rPr>
  </w:style>
  <w:style w:type="paragraph" w:customStyle="1" w:styleId="WW-CellHeading12">
    <w:name w:val="WW-CellHeading12"/>
    <w:basedOn w:val="Normal"/>
    <w:rsid w:val="00D4463C"/>
    <w:pPr>
      <w:widowControl/>
      <w:jc w:val="center"/>
    </w:pPr>
    <w:rPr>
      <w:rFonts w:ascii="TimesNewRoman" w:hAnsi="TimesNewRoman"/>
      <w:color w:val="000000"/>
    </w:rPr>
  </w:style>
  <w:style w:type="paragraph" w:customStyle="1" w:styleId="WW-Footnote123">
    <w:name w:val="WW-Footnote123"/>
    <w:basedOn w:val="Normal"/>
    <w:rsid w:val="00D4463C"/>
    <w:pPr>
      <w:widowControl/>
      <w:tabs>
        <w:tab w:val="left" w:pos="590"/>
      </w:tabs>
      <w:ind w:left="590" w:right="360" w:hanging="230"/>
    </w:pPr>
    <w:rPr>
      <w:rFonts w:ascii="TimesNewRoman" w:hAnsi="TimesNewRoman"/>
      <w:color w:val="000000"/>
      <w:sz w:val="20"/>
    </w:rPr>
  </w:style>
  <w:style w:type="paragraph" w:customStyle="1" w:styleId="WW-Heading11234">
    <w:name w:val="WW-Heading11234"/>
    <w:basedOn w:val="Normal"/>
    <w:rsid w:val="00D4463C"/>
    <w:pPr>
      <w:keepNext/>
      <w:widowControl/>
      <w:spacing w:before="280" w:after="120"/>
    </w:pPr>
    <w:rPr>
      <w:rFonts w:ascii="TimesNewRoman" w:hAnsi="TimesNewRoman"/>
      <w:b/>
      <w:color w:val="000000"/>
      <w:sz w:val="28"/>
    </w:rPr>
  </w:style>
  <w:style w:type="paragraph" w:customStyle="1" w:styleId="WW-Heading212">
    <w:name w:val="WW-Heading212"/>
    <w:basedOn w:val="Normal"/>
    <w:rsid w:val="00D4463C"/>
    <w:pPr>
      <w:keepNext/>
      <w:widowControl/>
      <w:spacing w:before="240" w:after="60"/>
    </w:pPr>
    <w:rPr>
      <w:rFonts w:ascii="TimesNewRoman" w:hAnsi="TimesNewRoman"/>
      <w:b/>
      <w:color w:val="000000"/>
    </w:rPr>
  </w:style>
  <w:style w:type="paragraph" w:customStyle="1" w:styleId="WW-HeadingRunIn12">
    <w:name w:val="WW-HeadingRunIn12"/>
    <w:basedOn w:val="Normal"/>
    <w:rsid w:val="00D4463C"/>
    <w:pPr>
      <w:keepNext/>
      <w:widowControl/>
      <w:tabs>
        <w:tab w:val="left" w:pos="1440"/>
        <w:tab w:val="left" w:pos="2880"/>
        <w:tab w:val="left" w:pos="4320"/>
        <w:tab w:val="left" w:pos="5760"/>
        <w:tab w:val="left" w:pos="7200"/>
        <w:tab w:val="left" w:pos="8640"/>
      </w:tabs>
      <w:spacing w:before="120"/>
    </w:pPr>
    <w:rPr>
      <w:rFonts w:ascii="Courier" w:hAnsi="Courier"/>
      <w:b/>
      <w:color w:val="000000"/>
      <w:sz w:val="20"/>
    </w:rPr>
  </w:style>
  <w:style w:type="paragraph" w:customStyle="1" w:styleId="WW-Indented12">
    <w:name w:val="WW-Indented12"/>
    <w:basedOn w:val="Normal"/>
    <w:rsid w:val="00D4463C"/>
    <w:pPr>
      <w:widowControl/>
      <w:tabs>
        <w:tab w:val="left" w:pos="1440"/>
        <w:tab w:val="left" w:pos="2880"/>
        <w:tab w:val="left" w:pos="4320"/>
        <w:tab w:val="left" w:pos="5760"/>
        <w:tab w:val="left" w:pos="7200"/>
        <w:tab w:val="left" w:pos="8640"/>
      </w:tabs>
      <w:ind w:left="360"/>
    </w:pPr>
    <w:rPr>
      <w:rFonts w:ascii="Courier" w:hAnsi="Courier"/>
      <w:color w:val="000000"/>
      <w:sz w:val="20"/>
    </w:rPr>
  </w:style>
  <w:style w:type="paragraph" w:customStyle="1" w:styleId="WW-Numbered123">
    <w:name w:val="WW-Numbered123"/>
    <w:basedOn w:val="Normal"/>
    <w:rsid w:val="00D4463C"/>
    <w:pPr>
      <w:widowControl/>
      <w:tabs>
        <w:tab w:val="left" w:pos="360"/>
        <w:tab w:val="left" w:pos="1440"/>
        <w:tab w:val="left" w:pos="2880"/>
        <w:tab w:val="left" w:pos="4320"/>
        <w:tab w:val="left" w:pos="5760"/>
        <w:tab w:val="left" w:pos="7200"/>
        <w:tab w:val="left" w:pos="8640"/>
      </w:tabs>
      <w:ind w:left="360" w:hanging="360"/>
    </w:pPr>
    <w:rPr>
      <w:rFonts w:ascii="Courier" w:hAnsi="Courier"/>
      <w:color w:val="000000"/>
      <w:sz w:val="20"/>
    </w:rPr>
  </w:style>
  <w:style w:type="paragraph" w:customStyle="1" w:styleId="WW-Numbered112">
    <w:name w:val="WW-Numbered112"/>
    <w:basedOn w:val="Normal"/>
    <w:rsid w:val="00D4463C"/>
    <w:pPr>
      <w:widowControl/>
      <w:tabs>
        <w:tab w:val="left" w:pos="360"/>
        <w:tab w:val="left" w:pos="1440"/>
        <w:tab w:val="left" w:pos="2880"/>
        <w:tab w:val="left" w:pos="4320"/>
        <w:tab w:val="left" w:pos="5760"/>
        <w:tab w:val="left" w:pos="7200"/>
        <w:tab w:val="left" w:pos="8640"/>
      </w:tabs>
      <w:ind w:left="360" w:hanging="360"/>
    </w:pPr>
    <w:rPr>
      <w:rFonts w:ascii="Courier" w:hAnsi="Courier"/>
      <w:color w:val="000000"/>
      <w:sz w:val="20"/>
    </w:rPr>
  </w:style>
  <w:style w:type="paragraph" w:customStyle="1" w:styleId="WW-TableFootnote12">
    <w:name w:val="WW-TableFootnote12"/>
    <w:basedOn w:val="Normal"/>
    <w:rsid w:val="00D4463C"/>
    <w:pPr>
      <w:widowControl/>
      <w:tabs>
        <w:tab w:val="left" w:pos="590"/>
      </w:tabs>
      <w:ind w:left="590" w:right="360" w:hanging="230"/>
    </w:pPr>
    <w:rPr>
      <w:rFonts w:ascii="TimesNewRoman" w:hAnsi="TimesNewRoman"/>
      <w:color w:val="000000"/>
      <w:sz w:val="20"/>
    </w:rPr>
  </w:style>
  <w:style w:type="paragraph" w:customStyle="1" w:styleId="WW-TableTitle12">
    <w:name w:val="WW-TableTitle12"/>
    <w:basedOn w:val="Normal"/>
    <w:rsid w:val="00D4463C"/>
    <w:pPr>
      <w:widowControl/>
      <w:jc w:val="center"/>
    </w:pPr>
    <w:rPr>
      <w:rFonts w:ascii="TimesNewRoman" w:hAnsi="TimesNewRoman"/>
      <w:b/>
      <w:color w:val="000000"/>
    </w:rPr>
  </w:style>
  <w:style w:type="paragraph" w:customStyle="1" w:styleId="WW-Title123">
    <w:name w:val="WW-Title123"/>
    <w:basedOn w:val="Normal"/>
    <w:rsid w:val="00D4463C"/>
    <w:pPr>
      <w:keepNext/>
      <w:widowControl/>
      <w:spacing w:before="480" w:after="240" w:line="360" w:lineRule="atLeast"/>
      <w:jc w:val="center"/>
    </w:pPr>
    <w:rPr>
      <w:rFonts w:ascii="TimesNewRoman" w:hAnsi="TimesNewRoman"/>
      <w:b/>
      <w:color w:val="000000"/>
      <w:sz w:val="36"/>
    </w:rPr>
  </w:style>
  <w:style w:type="paragraph" w:customStyle="1" w:styleId="Datum">
    <w:name w:val="Datum"/>
    <w:basedOn w:val="Normal"/>
    <w:rsid w:val="00D4463C"/>
    <w:pPr>
      <w:spacing w:after="720"/>
      <w:ind w:left="4819"/>
    </w:pPr>
  </w:style>
  <w:style w:type="paragraph" w:customStyle="1" w:styleId="Invoice">
    <w:name w:val="Invoice"/>
    <w:basedOn w:val="WW-Heading1"/>
    <w:next w:val="BodyText"/>
    <w:rsid w:val="00D4463C"/>
    <w:pPr>
      <w:spacing w:before="720" w:after="119"/>
    </w:pPr>
    <w:rPr>
      <w:b/>
      <w:sz w:val="32"/>
    </w:rPr>
  </w:style>
  <w:style w:type="paragraph" w:customStyle="1" w:styleId="Caption1">
    <w:name w:val="Caption1"/>
    <w:basedOn w:val="Normal"/>
    <w:rsid w:val="00D4463C"/>
    <w:pPr>
      <w:widowControl/>
      <w:suppressLineNumbers/>
      <w:spacing w:before="120" w:after="120"/>
    </w:pPr>
    <w:rPr>
      <w:rFonts w:cs="Lucidasans"/>
      <w:i/>
      <w:iCs/>
      <w:sz w:val="20"/>
    </w:rPr>
  </w:style>
  <w:style w:type="paragraph" w:customStyle="1" w:styleId="WW-Index12345">
    <w:name w:val="WW-Index12345"/>
    <w:basedOn w:val="Normal"/>
    <w:rsid w:val="00D4463C"/>
    <w:pPr>
      <w:widowControl/>
      <w:suppressLineNumbers/>
    </w:pPr>
    <w:rPr>
      <w:rFonts w:cs="Lucidasans"/>
      <w:sz w:val="20"/>
    </w:rPr>
  </w:style>
  <w:style w:type="paragraph" w:styleId="Quote">
    <w:name w:val="Quote"/>
    <w:basedOn w:val="Normal"/>
    <w:next w:val="Normal"/>
    <w:link w:val="QuoteChar"/>
    <w:uiPriority w:val="29"/>
    <w:qFormat/>
    <w:rsid w:val="003D45AD"/>
    <w:rPr>
      <w:i/>
      <w:iCs/>
      <w:color w:val="000000" w:themeColor="text1"/>
    </w:rPr>
  </w:style>
  <w:style w:type="character" w:customStyle="1" w:styleId="QuoteChar">
    <w:name w:val="Quote Char"/>
    <w:basedOn w:val="DefaultParagraphFont"/>
    <w:link w:val="Quote"/>
    <w:uiPriority w:val="29"/>
    <w:rsid w:val="003D45AD"/>
    <w:rPr>
      <w:i/>
      <w:iCs/>
      <w:color w:val="000000" w:themeColor="text1"/>
      <w:sz w:val="24"/>
      <w:lang w:eastAsia="ar-SA"/>
    </w:rPr>
  </w:style>
  <w:style w:type="paragraph" w:styleId="BalloonText">
    <w:name w:val="Balloon Text"/>
    <w:basedOn w:val="Normal"/>
    <w:link w:val="BalloonTextChar1"/>
    <w:uiPriority w:val="99"/>
    <w:semiHidden/>
    <w:unhideWhenUsed/>
    <w:rsid w:val="00626163"/>
    <w:rPr>
      <w:rFonts w:ascii="Tahoma" w:hAnsi="Tahoma" w:cs="Tahoma"/>
      <w:sz w:val="16"/>
      <w:szCs w:val="16"/>
    </w:rPr>
  </w:style>
  <w:style w:type="character" w:customStyle="1" w:styleId="BalloonTextChar1">
    <w:name w:val="Balloon Text Char1"/>
    <w:basedOn w:val="DefaultParagraphFont"/>
    <w:link w:val="BalloonText"/>
    <w:uiPriority w:val="99"/>
    <w:semiHidden/>
    <w:rsid w:val="00626163"/>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vid%20Gibbs%20%3cdgibbs@co.fairbanks.ak.us%3e" TargetMode="External"/><Relationship Id="rId18" Type="http://schemas.openxmlformats.org/officeDocument/2006/relationships/hyperlink" Target="mailto:Don%20Logan%20%3cdlogan@co.fairbanks.ak.us%3e" TargetMode="External"/><Relationship Id="rId26" Type="http://schemas.openxmlformats.org/officeDocument/2006/relationships/hyperlink" Target="mailto:ephillips@ci.valdez.ak.us" TargetMode="External"/><Relationship Id="rId39"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mailto:mark.merchant@alaska.gov" TargetMode="External"/><Relationship Id="rId34" Type="http://schemas.openxmlformats.org/officeDocument/2006/relationships/hyperlink" Target="mailto:Bjones@borough.kenai.ak.us" TargetMode="External"/><Relationship Id="rId42" Type="http://schemas.openxmlformats.org/officeDocument/2006/relationships/footer" Target="footer5.xml"/><Relationship Id="rId47" Type="http://schemas.openxmlformats.org/officeDocument/2006/relationships/header" Target="header8.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mark.roberts@alaska.gov" TargetMode="External"/><Relationship Id="rId17" Type="http://schemas.openxmlformats.org/officeDocument/2006/relationships/hyperlink" Target="mailto:ssmith@co.fairbanks.ak.us" TargetMode="External"/><Relationship Id="rId25" Type="http://schemas.openxmlformats.org/officeDocument/2006/relationships/hyperlink" Target="mailto:gkeeney@ci.valdez.ak.us" TargetMode="External"/><Relationship Id="rId33" Type="http://schemas.openxmlformats.org/officeDocument/2006/relationships/hyperlink" Target="mailto:BenHanson@borough.kenai.ak.us" TargetMode="External"/><Relationship Id="rId38" Type="http://schemas.openxmlformats.org/officeDocument/2006/relationships/footer" Target="footer3.xml"/><Relationship Id="rId46" Type="http://schemas.openxmlformats.org/officeDocument/2006/relationships/footer" Target="footer7.xml"/><Relationship Id="rId2" Type="http://schemas.openxmlformats.org/officeDocument/2006/relationships/styles" Target="styles.xml"/><Relationship Id="rId16" Type="http://schemas.openxmlformats.org/officeDocument/2006/relationships/hyperlink" Target="mailto:David%20Gibbs%20%3cdgibbs@co.fairbanks.ak.us%3e" TargetMode="External"/><Relationship Id="rId20" Type="http://schemas.openxmlformats.org/officeDocument/2006/relationships/hyperlink" Target="mailto:" TargetMode="External"/><Relationship Id="rId29" Type="http://schemas.openxmlformats.org/officeDocument/2006/relationships/hyperlink" Target="mailto:dsquires@cityofseward.net" TargetMode="External"/><Relationship Id="rId41"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oger@giseis.alaska.edu" TargetMode="External"/><Relationship Id="rId24" Type="http://schemas.openxmlformats.org/officeDocument/2006/relationships/hyperlink" Target="mailto:RobertsJC@ci.anchorage.ak.us" TargetMode="External"/><Relationship Id="rId32" Type="http://schemas.openxmlformats.org/officeDocument/2006/relationships/hyperlink" Target="mailto:swalden@borough.kenai.ak.us" TargetMode="External"/><Relationship Id="rId37" Type="http://schemas.openxmlformats.org/officeDocument/2006/relationships/header" Target="header3.xml"/><Relationship Id="rId40" Type="http://schemas.openxmlformats.org/officeDocument/2006/relationships/footer" Target="footer4.xml"/><Relationship Id="rId45"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yperlink" Target="mailto:eoc@ip-address" TargetMode="External"/><Relationship Id="rId23" Type="http://schemas.openxmlformats.org/officeDocument/2006/relationships/hyperlink" Target="mailto:" TargetMode="External"/><Relationship Id="rId28" Type="http://schemas.openxmlformats.org/officeDocument/2006/relationships/hyperlink" Target="mailto:" TargetMode="External"/><Relationship Id="rId36" Type="http://schemas.openxmlformats.org/officeDocument/2006/relationships/footer" Target="footer2.xm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 TargetMode="External"/><Relationship Id="rId31" Type="http://schemas.openxmlformats.org/officeDocument/2006/relationships/hyperlink" Target="mailto:Phillip%20Oates%20%3cpoates@cityofseward.net%3e" TargetMode="External"/><Relationship Id="rId44"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mailto:eoc@ip-address" TargetMode="External"/><Relationship Id="rId22" Type="http://schemas.openxmlformats.org/officeDocument/2006/relationships/hyperlink" Target="mailto:McCoyVG@ci.anchorage.ak.us" TargetMode="External"/><Relationship Id="rId27" Type="http://schemas.openxmlformats.org/officeDocument/2006/relationships/hyperlink" Target="mailto:bcassidy@kib.co.kodiak.ak.us" TargetMode="External"/><Relationship Id="rId30" Type="http://schemas.openxmlformats.org/officeDocument/2006/relationships/hyperlink" Target="mailto:mmeeks@cityofseward.net" TargetMode="External"/><Relationship Id="rId35" Type="http://schemas.openxmlformats.org/officeDocument/2006/relationships/header" Target="header2.xml"/><Relationship Id="rId43" Type="http://schemas.openxmlformats.org/officeDocument/2006/relationships/header" Target="header6.xml"/><Relationship Id="rId48" Type="http://schemas.openxmlformats.org/officeDocument/2006/relationships/footer" Target="footer8.xml"/><Relationship Id="rId8" Type="http://schemas.openxmlformats.org/officeDocument/2006/relationships/hyperlink" Target="http://www.aeic.alaska.edu/AEIC/internal/report/2008-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35</Pages>
  <Words>8221</Words>
  <Characters>46865</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HOME </Company>
  <LinksUpToDate>false</LinksUpToDate>
  <CharactersWithSpaces>54977</CharactersWithSpaces>
  <SharedDoc>false</SharedDoc>
  <HLinks>
    <vt:vector size="198" baseType="variant">
      <vt:variant>
        <vt:i4>3735601</vt:i4>
      </vt:variant>
      <vt:variant>
        <vt:i4>99</vt:i4>
      </vt:variant>
      <vt:variant>
        <vt:i4>0</vt:i4>
      </vt:variant>
      <vt:variant>
        <vt:i4>5</vt:i4>
      </vt:variant>
      <vt:variant>
        <vt:lpwstr>http://pubs.usgs.gov/tm/2005/12A01/</vt:lpwstr>
      </vt:variant>
      <vt:variant>
        <vt:lpwstr/>
      </vt:variant>
      <vt:variant>
        <vt:i4>3604499</vt:i4>
      </vt:variant>
      <vt:variant>
        <vt:i4>96</vt:i4>
      </vt:variant>
      <vt:variant>
        <vt:i4>0</vt:i4>
      </vt:variant>
      <vt:variant>
        <vt:i4>5</vt:i4>
      </vt:variant>
      <vt:variant>
        <vt:lpwstr>mailto:Bjones@borough.kenai.ak.us</vt:lpwstr>
      </vt:variant>
      <vt:variant>
        <vt:lpwstr/>
      </vt:variant>
      <vt:variant>
        <vt:i4>5177467</vt:i4>
      </vt:variant>
      <vt:variant>
        <vt:i4>93</vt:i4>
      </vt:variant>
      <vt:variant>
        <vt:i4>0</vt:i4>
      </vt:variant>
      <vt:variant>
        <vt:i4>5</vt:i4>
      </vt:variant>
      <vt:variant>
        <vt:lpwstr>mailto:BenHanson@borough.kenai.ak.us</vt:lpwstr>
      </vt:variant>
      <vt:variant>
        <vt:lpwstr/>
      </vt:variant>
      <vt:variant>
        <vt:i4>3080319</vt:i4>
      </vt:variant>
      <vt:variant>
        <vt:i4>90</vt:i4>
      </vt:variant>
      <vt:variant>
        <vt:i4>0</vt:i4>
      </vt:variant>
      <vt:variant>
        <vt:i4>5</vt:i4>
      </vt:variant>
      <vt:variant>
        <vt:lpwstr>C:\usr\local\apache\htmldocs\AEIC\internal\report\2008-04\IR2008-04_2.doc</vt:lpwstr>
      </vt:variant>
      <vt:variant>
        <vt:lpwstr/>
      </vt:variant>
      <vt:variant>
        <vt:i4>2555913</vt:i4>
      </vt:variant>
      <vt:variant>
        <vt:i4>87</vt:i4>
      </vt:variant>
      <vt:variant>
        <vt:i4>0</vt:i4>
      </vt:variant>
      <vt:variant>
        <vt:i4>5</vt:i4>
      </vt:variant>
      <vt:variant>
        <vt:lpwstr>mailto:swalden@borough.kenai.ak.us</vt:lpwstr>
      </vt:variant>
      <vt:variant>
        <vt:lpwstr/>
      </vt:variant>
      <vt:variant>
        <vt:i4>2359323</vt:i4>
      </vt:variant>
      <vt:variant>
        <vt:i4>84</vt:i4>
      </vt:variant>
      <vt:variant>
        <vt:i4>0</vt:i4>
      </vt:variant>
      <vt:variant>
        <vt:i4>5</vt:i4>
      </vt:variant>
      <vt:variant>
        <vt:lpwstr>mailto:Phillip%20Oates%20%3Cpoates@cityofseward.net%3E</vt:lpwstr>
      </vt:variant>
      <vt:variant>
        <vt:lpwstr/>
      </vt:variant>
      <vt:variant>
        <vt:i4>5046388</vt:i4>
      </vt:variant>
      <vt:variant>
        <vt:i4>81</vt:i4>
      </vt:variant>
      <vt:variant>
        <vt:i4>0</vt:i4>
      </vt:variant>
      <vt:variant>
        <vt:i4>5</vt:i4>
      </vt:variant>
      <vt:variant>
        <vt:lpwstr>mailto:mmeeks@cityofseward.net</vt:lpwstr>
      </vt:variant>
      <vt:variant>
        <vt:lpwstr/>
      </vt:variant>
      <vt:variant>
        <vt:i4>3604488</vt:i4>
      </vt:variant>
      <vt:variant>
        <vt:i4>78</vt:i4>
      </vt:variant>
      <vt:variant>
        <vt:i4>0</vt:i4>
      </vt:variant>
      <vt:variant>
        <vt:i4>5</vt:i4>
      </vt:variant>
      <vt:variant>
        <vt:lpwstr>mailto:dsquires@cityofseward.net</vt:lpwstr>
      </vt:variant>
      <vt:variant>
        <vt:lpwstr/>
      </vt:variant>
      <vt:variant>
        <vt:i4>6422640</vt:i4>
      </vt:variant>
      <vt:variant>
        <vt:i4>75</vt:i4>
      </vt:variant>
      <vt:variant>
        <vt:i4>0</vt:i4>
      </vt:variant>
      <vt:variant>
        <vt:i4>5</vt:i4>
      </vt:variant>
      <vt:variant>
        <vt:lpwstr>mailto:</vt:lpwstr>
      </vt:variant>
      <vt:variant>
        <vt:lpwstr/>
      </vt:variant>
      <vt:variant>
        <vt:i4>4194348</vt:i4>
      </vt:variant>
      <vt:variant>
        <vt:i4>72</vt:i4>
      </vt:variant>
      <vt:variant>
        <vt:i4>0</vt:i4>
      </vt:variant>
      <vt:variant>
        <vt:i4>5</vt:i4>
      </vt:variant>
      <vt:variant>
        <vt:lpwstr>mailto:bcassidy@kib.co.kodiak.ak.us</vt:lpwstr>
      </vt:variant>
      <vt:variant>
        <vt:lpwstr/>
      </vt:variant>
      <vt:variant>
        <vt:i4>3080319</vt:i4>
      </vt:variant>
      <vt:variant>
        <vt:i4>69</vt:i4>
      </vt:variant>
      <vt:variant>
        <vt:i4>0</vt:i4>
      </vt:variant>
      <vt:variant>
        <vt:i4>5</vt:i4>
      </vt:variant>
      <vt:variant>
        <vt:lpwstr>C:\usr\local\apache\htmldocs\AEIC\internal\report\2008-04\IR2008-04_2.doc</vt:lpwstr>
      </vt:variant>
      <vt:variant>
        <vt:lpwstr/>
      </vt:variant>
      <vt:variant>
        <vt:i4>3080319</vt:i4>
      </vt:variant>
      <vt:variant>
        <vt:i4>66</vt:i4>
      </vt:variant>
      <vt:variant>
        <vt:i4>0</vt:i4>
      </vt:variant>
      <vt:variant>
        <vt:i4>5</vt:i4>
      </vt:variant>
      <vt:variant>
        <vt:lpwstr>C:\usr\local\apache\htmldocs\AEIC\internal\report\2008-04\IR2008-04_2.doc</vt:lpwstr>
      </vt:variant>
      <vt:variant>
        <vt:lpwstr/>
      </vt:variant>
      <vt:variant>
        <vt:i4>1507369</vt:i4>
      </vt:variant>
      <vt:variant>
        <vt:i4>63</vt:i4>
      </vt:variant>
      <vt:variant>
        <vt:i4>0</vt:i4>
      </vt:variant>
      <vt:variant>
        <vt:i4>5</vt:i4>
      </vt:variant>
      <vt:variant>
        <vt:lpwstr>mailto:ephillips@ci.valdez.ak.us</vt:lpwstr>
      </vt:variant>
      <vt:variant>
        <vt:lpwstr/>
      </vt:variant>
      <vt:variant>
        <vt:i4>7929927</vt:i4>
      </vt:variant>
      <vt:variant>
        <vt:i4>60</vt:i4>
      </vt:variant>
      <vt:variant>
        <vt:i4>0</vt:i4>
      </vt:variant>
      <vt:variant>
        <vt:i4>5</vt:i4>
      </vt:variant>
      <vt:variant>
        <vt:lpwstr>mailto:gkeeney@ci.valdez.ak.us</vt:lpwstr>
      </vt:variant>
      <vt:variant>
        <vt:lpwstr/>
      </vt:variant>
      <vt:variant>
        <vt:i4>3080319</vt:i4>
      </vt:variant>
      <vt:variant>
        <vt:i4>57</vt:i4>
      </vt:variant>
      <vt:variant>
        <vt:i4>0</vt:i4>
      </vt:variant>
      <vt:variant>
        <vt:i4>5</vt:i4>
      </vt:variant>
      <vt:variant>
        <vt:lpwstr>C:\usr\local\apache\htmldocs\AEIC\internal\report\2008-04\IR2008-04_2.doc</vt:lpwstr>
      </vt:variant>
      <vt:variant>
        <vt:lpwstr/>
      </vt:variant>
      <vt:variant>
        <vt:i4>8257617</vt:i4>
      </vt:variant>
      <vt:variant>
        <vt:i4>54</vt:i4>
      </vt:variant>
      <vt:variant>
        <vt:i4>0</vt:i4>
      </vt:variant>
      <vt:variant>
        <vt:i4>5</vt:i4>
      </vt:variant>
      <vt:variant>
        <vt:lpwstr>mailto:RobertsJC@ci.anchorage.ak.us</vt:lpwstr>
      </vt:variant>
      <vt:variant>
        <vt:lpwstr/>
      </vt:variant>
      <vt:variant>
        <vt:i4>3080319</vt:i4>
      </vt:variant>
      <vt:variant>
        <vt:i4>51</vt:i4>
      </vt:variant>
      <vt:variant>
        <vt:i4>0</vt:i4>
      </vt:variant>
      <vt:variant>
        <vt:i4>5</vt:i4>
      </vt:variant>
      <vt:variant>
        <vt:lpwstr>C:\usr\local\apache\htmldocs\AEIC\internal\report\2008-04\IR2008-04_2.doc</vt:lpwstr>
      </vt:variant>
      <vt:variant>
        <vt:lpwstr/>
      </vt:variant>
      <vt:variant>
        <vt:i4>6422640</vt:i4>
      </vt:variant>
      <vt:variant>
        <vt:i4>48</vt:i4>
      </vt:variant>
      <vt:variant>
        <vt:i4>0</vt:i4>
      </vt:variant>
      <vt:variant>
        <vt:i4>5</vt:i4>
      </vt:variant>
      <vt:variant>
        <vt:lpwstr>mailto:</vt:lpwstr>
      </vt:variant>
      <vt:variant>
        <vt:lpwstr/>
      </vt:variant>
      <vt:variant>
        <vt:i4>1835071</vt:i4>
      </vt:variant>
      <vt:variant>
        <vt:i4>45</vt:i4>
      </vt:variant>
      <vt:variant>
        <vt:i4>0</vt:i4>
      </vt:variant>
      <vt:variant>
        <vt:i4>5</vt:i4>
      </vt:variant>
      <vt:variant>
        <vt:lpwstr>mailto:McCoyVG@ci.anchorage.ak.us</vt:lpwstr>
      </vt:variant>
      <vt:variant>
        <vt:lpwstr/>
      </vt:variant>
      <vt:variant>
        <vt:i4>6946816</vt:i4>
      </vt:variant>
      <vt:variant>
        <vt:i4>42</vt:i4>
      </vt:variant>
      <vt:variant>
        <vt:i4>0</vt:i4>
      </vt:variant>
      <vt:variant>
        <vt:i4>5</vt:i4>
      </vt:variant>
      <vt:variant>
        <vt:lpwstr>mailto:mark.merchant@alaska.gov</vt:lpwstr>
      </vt:variant>
      <vt:variant>
        <vt:lpwstr/>
      </vt:variant>
      <vt:variant>
        <vt:i4>6422640</vt:i4>
      </vt:variant>
      <vt:variant>
        <vt:i4>39</vt:i4>
      </vt:variant>
      <vt:variant>
        <vt:i4>0</vt:i4>
      </vt:variant>
      <vt:variant>
        <vt:i4>5</vt:i4>
      </vt:variant>
      <vt:variant>
        <vt:lpwstr>mailto:</vt:lpwstr>
      </vt:variant>
      <vt:variant>
        <vt:lpwstr/>
      </vt:variant>
      <vt:variant>
        <vt:i4>6422640</vt:i4>
      </vt:variant>
      <vt:variant>
        <vt:i4>36</vt:i4>
      </vt:variant>
      <vt:variant>
        <vt:i4>0</vt:i4>
      </vt:variant>
      <vt:variant>
        <vt:i4>5</vt:i4>
      </vt:variant>
      <vt:variant>
        <vt:lpwstr>mailto:</vt:lpwstr>
      </vt:variant>
      <vt:variant>
        <vt:lpwstr/>
      </vt:variant>
      <vt:variant>
        <vt:i4>655394</vt:i4>
      </vt:variant>
      <vt:variant>
        <vt:i4>33</vt:i4>
      </vt:variant>
      <vt:variant>
        <vt:i4>0</vt:i4>
      </vt:variant>
      <vt:variant>
        <vt:i4>5</vt:i4>
      </vt:variant>
      <vt:variant>
        <vt:lpwstr>mailto:Don%20Logan%20%3Cdlogan@co.fairbanks.ak.us%3E</vt:lpwstr>
      </vt:variant>
      <vt:variant>
        <vt:lpwstr/>
      </vt:variant>
      <vt:variant>
        <vt:i4>7012444</vt:i4>
      </vt:variant>
      <vt:variant>
        <vt:i4>30</vt:i4>
      </vt:variant>
      <vt:variant>
        <vt:i4>0</vt:i4>
      </vt:variant>
      <vt:variant>
        <vt:i4>5</vt:i4>
      </vt:variant>
      <vt:variant>
        <vt:lpwstr>mailto:ssmith@co.fairbanks.ak.us</vt:lpwstr>
      </vt:variant>
      <vt:variant>
        <vt:lpwstr/>
      </vt:variant>
      <vt:variant>
        <vt:i4>7733317</vt:i4>
      </vt:variant>
      <vt:variant>
        <vt:i4>27</vt:i4>
      </vt:variant>
      <vt:variant>
        <vt:i4>0</vt:i4>
      </vt:variant>
      <vt:variant>
        <vt:i4>5</vt:i4>
      </vt:variant>
      <vt:variant>
        <vt:lpwstr>mailto:David%20Gibbs%20%3Cdgibbs@co.fairbanks.ak.us%3E</vt:lpwstr>
      </vt:variant>
      <vt:variant>
        <vt:lpwstr/>
      </vt:variant>
      <vt:variant>
        <vt:i4>4522101</vt:i4>
      </vt:variant>
      <vt:variant>
        <vt:i4>24</vt:i4>
      </vt:variant>
      <vt:variant>
        <vt:i4>0</vt:i4>
      </vt:variant>
      <vt:variant>
        <vt:i4>5</vt:i4>
      </vt:variant>
      <vt:variant>
        <vt:lpwstr>mailto:eoc@ip-address</vt:lpwstr>
      </vt:variant>
      <vt:variant>
        <vt:lpwstr/>
      </vt:variant>
      <vt:variant>
        <vt:i4>4522101</vt:i4>
      </vt:variant>
      <vt:variant>
        <vt:i4>21</vt:i4>
      </vt:variant>
      <vt:variant>
        <vt:i4>0</vt:i4>
      </vt:variant>
      <vt:variant>
        <vt:i4>5</vt:i4>
      </vt:variant>
      <vt:variant>
        <vt:lpwstr>mailto:eoc@ip-address</vt:lpwstr>
      </vt:variant>
      <vt:variant>
        <vt:lpwstr/>
      </vt:variant>
      <vt:variant>
        <vt:i4>7733317</vt:i4>
      </vt:variant>
      <vt:variant>
        <vt:i4>18</vt:i4>
      </vt:variant>
      <vt:variant>
        <vt:i4>0</vt:i4>
      </vt:variant>
      <vt:variant>
        <vt:i4>5</vt:i4>
      </vt:variant>
      <vt:variant>
        <vt:lpwstr>mailto:David%20Gibbs%20%3Cdgibbs@co.fairbanks.ak.us%3E</vt:lpwstr>
      </vt:variant>
      <vt:variant>
        <vt:lpwstr/>
      </vt:variant>
      <vt:variant>
        <vt:i4>7274517</vt:i4>
      </vt:variant>
      <vt:variant>
        <vt:i4>15</vt:i4>
      </vt:variant>
      <vt:variant>
        <vt:i4>0</vt:i4>
      </vt:variant>
      <vt:variant>
        <vt:i4>5</vt:i4>
      </vt:variant>
      <vt:variant>
        <vt:lpwstr>mailto:paul@gi.alaska.edu</vt:lpwstr>
      </vt:variant>
      <vt:variant>
        <vt:lpwstr/>
      </vt:variant>
      <vt:variant>
        <vt:i4>3014750</vt:i4>
      </vt:variant>
      <vt:variant>
        <vt:i4>12</vt:i4>
      </vt:variant>
      <vt:variant>
        <vt:i4>0</vt:i4>
      </vt:variant>
      <vt:variant>
        <vt:i4>5</vt:i4>
      </vt:variant>
      <vt:variant>
        <vt:lpwstr>mailto:mitch@giseis.alaska.edu</vt:lpwstr>
      </vt:variant>
      <vt:variant>
        <vt:lpwstr/>
      </vt:variant>
      <vt:variant>
        <vt:i4>131195</vt:i4>
      </vt:variant>
      <vt:variant>
        <vt:i4>9</vt:i4>
      </vt:variant>
      <vt:variant>
        <vt:i4>0</vt:i4>
      </vt:variant>
      <vt:variant>
        <vt:i4>5</vt:i4>
      </vt:variant>
      <vt:variant>
        <vt:lpwstr>mailto:mark.roberts@alaska.gov</vt:lpwstr>
      </vt:variant>
      <vt:variant>
        <vt:lpwstr/>
      </vt:variant>
      <vt:variant>
        <vt:i4>3670110</vt:i4>
      </vt:variant>
      <vt:variant>
        <vt:i4>6</vt:i4>
      </vt:variant>
      <vt:variant>
        <vt:i4>0</vt:i4>
      </vt:variant>
      <vt:variant>
        <vt:i4>5</vt:i4>
      </vt:variant>
      <vt:variant>
        <vt:lpwstr>mailto:roger@giseis.alaska.edu</vt:lpwstr>
      </vt:variant>
      <vt:variant>
        <vt:lpwstr/>
      </vt:variant>
      <vt:variant>
        <vt:i4>327706</vt:i4>
      </vt:variant>
      <vt:variant>
        <vt:i4>0</vt:i4>
      </vt:variant>
      <vt:variant>
        <vt:i4>0</vt:i4>
      </vt:variant>
      <vt:variant>
        <vt:i4>5</vt:i4>
      </vt:variant>
      <vt:variant>
        <vt:lpwstr>http://www.aeic.alaska.edu/AEIC/internal/report/2008-04/</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THOMPSON</dc:creator>
  <cp:keywords/>
  <dc:description/>
  <cp:lastModifiedBy>GLENN THOMPSON</cp:lastModifiedBy>
  <cp:revision>7</cp:revision>
  <cp:lastPrinted>1601-01-01T08:00:00Z</cp:lastPrinted>
  <dcterms:created xsi:type="dcterms:W3CDTF">2008-09-09T22:54:00Z</dcterms:created>
  <dcterms:modified xsi:type="dcterms:W3CDTF">2008-09-30T23:53:00Z</dcterms:modified>
</cp:coreProperties>
</file>