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D0DC" w14:textId="41EBD470" w:rsidR="005C4E6B" w:rsidRPr="00C60941" w:rsidRDefault="00C60941" w:rsidP="00C60941">
      <w:pPr>
        <w:spacing w:after="40"/>
        <w:jc w:val="center"/>
        <w:rPr>
          <w:rFonts w:ascii="Georgia" w:hAnsi="Georgia"/>
        </w:rPr>
      </w:pPr>
      <w:r w:rsidRPr="005C4E6B">
        <w:rPr>
          <w:rFonts w:ascii="Georgia" w:hAnsi="Georgia"/>
          <w:b/>
          <w:bCs/>
          <w:noProof/>
          <w:color w:val="FFCC6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B1469E2" wp14:editId="1F43E069">
                <wp:simplePos x="0" y="0"/>
                <wp:positionH relativeFrom="margin">
                  <wp:align>left</wp:align>
                </wp:positionH>
                <wp:positionV relativeFrom="paragraph">
                  <wp:posOffset>441960</wp:posOffset>
                </wp:positionV>
                <wp:extent cx="6659880" cy="266700"/>
                <wp:effectExtent l="0" t="0" r="26670" b="19050"/>
                <wp:wrapTight wrapText="bothSides">
                  <wp:wrapPolygon edited="0">
                    <wp:start x="0" y="0"/>
                    <wp:lineTo x="0" y="21600"/>
                    <wp:lineTo x="21625" y="21600"/>
                    <wp:lineTo x="2162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988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41A60" w14:textId="799857A5" w:rsidR="005C4E6B" w:rsidRDefault="005C4E6B" w:rsidP="005C4E6B">
                            <w:pPr>
                              <w:spacing w:after="60"/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FFCC66"/>
                                <w:sz w:val="21"/>
                                <w:szCs w:val="21"/>
                              </w:rPr>
                            </w:pPr>
                            <w:r w:rsidRPr="005C4E6B">
                              <w:rPr>
                                <w:rFonts w:ascii="Georgia" w:hAnsi="Georgia"/>
                                <w:b/>
                                <w:bCs/>
                                <w:color w:val="FFCC66"/>
                                <w:sz w:val="21"/>
                                <w:szCs w:val="21"/>
                              </w:rPr>
                              <w:t>Instructional Designer | AI-Powered Learning Specialist | eLearning Developer</w:t>
                            </w:r>
                          </w:p>
                          <w:p w14:paraId="1E38CE32" w14:textId="7C5F9306" w:rsidR="005C4E6B" w:rsidRDefault="005C4E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469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4.8pt;width:524.4pt;height:21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" fillcolor="#0f4761 [2404]" strokecolor="#d8d8d8 [2732]">
                <v:textbox>
                  <w:txbxContent>
                    <w:p w14:paraId="69541A60" w14:textId="799857A5" w:rsidR="005C4E6B" w:rsidRDefault="005C4E6B" w:rsidP="005C4E6B">
                      <w:pPr>
                        <w:spacing w:after="60"/>
                        <w:jc w:val="center"/>
                        <w:rPr>
                          <w:rFonts w:ascii="Georgia" w:hAnsi="Georgia"/>
                          <w:b/>
                          <w:bCs/>
                          <w:color w:val="FFCC66"/>
                          <w:sz w:val="21"/>
                          <w:szCs w:val="21"/>
                        </w:rPr>
                      </w:pPr>
                      <w:r w:rsidRPr="005C4E6B">
                        <w:rPr>
                          <w:rFonts w:ascii="Georgia" w:hAnsi="Georgia"/>
                          <w:b/>
                          <w:bCs/>
                          <w:color w:val="FFCC66"/>
                          <w:sz w:val="21"/>
                          <w:szCs w:val="21"/>
                        </w:rPr>
                        <w:t>Instructional Designer | AI-Powered Learning Specialist | eLearning Developer</w:t>
                      </w:r>
                    </w:p>
                    <w:p w14:paraId="1E38CE32" w14:textId="7C5F9306" w:rsidR="005C4E6B" w:rsidRDefault="005C4E6B"/>
                  </w:txbxContent>
                </v:textbox>
                <w10:wrap type="tight" anchorx="margin"/>
              </v:shape>
            </w:pict>
          </mc:Fallback>
        </mc:AlternateContent>
      </w:r>
      <w:r w:rsidR="00000000" w:rsidRPr="005C4E6B">
        <w:rPr>
          <w:rFonts w:ascii="Georgia" w:hAnsi="Georgia"/>
          <w:b/>
          <w:bCs/>
          <w:color w:val="1B3A6B"/>
          <w:sz w:val="48"/>
          <w:szCs w:val="48"/>
        </w:rPr>
        <w:t>GARRY HAWTHORNE</w:t>
      </w:r>
    </w:p>
    <w:p w14:paraId="1472FB13" w14:textId="66E201F7" w:rsidR="00785A58" w:rsidRPr="005C4E6B" w:rsidRDefault="00000000">
      <w:pPr>
        <w:spacing w:after="80"/>
        <w:jc w:val="center"/>
        <w:rPr>
          <w:rFonts w:ascii="Georgia" w:hAnsi="Georgia"/>
        </w:rPr>
      </w:pPr>
      <w:r w:rsidRPr="005C4E6B">
        <w:rPr>
          <w:rFonts w:ascii="Georgia" w:hAnsi="Georgia"/>
          <w:color w:val="444444"/>
          <w:sz w:val="17"/>
          <w:szCs w:val="17"/>
        </w:rPr>
        <w:t xml:space="preserve">Miami, FL | Open to Remote &amp; </w:t>
      </w:r>
      <w:proofErr w:type="gramStart"/>
      <w:r w:rsidRPr="005C4E6B">
        <w:rPr>
          <w:rFonts w:ascii="Georgia" w:hAnsi="Georgia"/>
          <w:color w:val="444444"/>
          <w:sz w:val="17"/>
          <w:szCs w:val="17"/>
        </w:rPr>
        <w:t>Hybrid</w:t>
      </w:r>
      <w:r w:rsidRPr="005C4E6B">
        <w:rPr>
          <w:rFonts w:ascii="Georgia" w:hAnsi="Georgia"/>
          <w:color w:val="777777"/>
          <w:sz w:val="17"/>
          <w:szCs w:val="17"/>
        </w:rPr>
        <w:t xml:space="preserve">  |</w:t>
      </w:r>
      <w:proofErr w:type="gramEnd"/>
      <w:r w:rsidRPr="005C4E6B">
        <w:rPr>
          <w:rFonts w:ascii="Georgia" w:hAnsi="Georgia"/>
          <w:color w:val="777777"/>
          <w:sz w:val="17"/>
          <w:szCs w:val="17"/>
        </w:rPr>
        <w:t xml:space="preserve"> </w:t>
      </w:r>
      <w:r w:rsidRPr="005C4E6B">
        <w:rPr>
          <w:rFonts w:ascii="Georgia" w:hAnsi="Georgia"/>
          <w:color w:val="444444"/>
          <w:sz w:val="17"/>
          <w:szCs w:val="17"/>
        </w:rPr>
        <w:t>786-457-</w:t>
      </w:r>
      <w:proofErr w:type="gramStart"/>
      <w:r w:rsidRPr="005C4E6B">
        <w:rPr>
          <w:rFonts w:ascii="Georgia" w:hAnsi="Georgia"/>
          <w:color w:val="444444"/>
          <w:sz w:val="17"/>
          <w:szCs w:val="17"/>
        </w:rPr>
        <w:t>2133</w:t>
      </w:r>
      <w:r w:rsidRPr="005C4E6B">
        <w:rPr>
          <w:rFonts w:ascii="Georgia" w:hAnsi="Georgia"/>
          <w:color w:val="777777"/>
          <w:sz w:val="17"/>
          <w:szCs w:val="17"/>
        </w:rPr>
        <w:t xml:space="preserve">  |</w:t>
      </w:r>
      <w:proofErr w:type="gramEnd"/>
      <w:r w:rsidRPr="005C4E6B">
        <w:rPr>
          <w:rFonts w:ascii="Georgia" w:hAnsi="Georgia"/>
          <w:color w:val="777777"/>
          <w:sz w:val="17"/>
          <w:szCs w:val="17"/>
        </w:rPr>
        <w:t xml:space="preserve"> </w:t>
      </w:r>
      <w:proofErr w:type="gramStart"/>
      <w:r w:rsidRPr="005C4E6B">
        <w:rPr>
          <w:rFonts w:ascii="Georgia" w:hAnsi="Georgia"/>
          <w:color w:val="444444"/>
          <w:sz w:val="17"/>
          <w:szCs w:val="17"/>
        </w:rPr>
        <w:t>gthorne66@gmail.com</w:t>
      </w:r>
      <w:r w:rsidRPr="005C4E6B">
        <w:rPr>
          <w:rFonts w:ascii="Georgia" w:hAnsi="Georgia"/>
          <w:color w:val="777777"/>
          <w:sz w:val="17"/>
          <w:szCs w:val="17"/>
        </w:rPr>
        <w:t xml:space="preserve">  |</w:t>
      </w:r>
      <w:proofErr w:type="gramEnd"/>
      <w:r w:rsidRPr="005C4E6B">
        <w:rPr>
          <w:rFonts w:ascii="Georgia" w:hAnsi="Georgia"/>
          <w:color w:val="777777"/>
          <w:sz w:val="17"/>
          <w:szCs w:val="17"/>
        </w:rPr>
        <w:t xml:space="preserve">  </w:t>
      </w:r>
      <w:hyperlink r:id="rId7" w:history="1">
        <w:r w:rsidRPr="005C4E6B">
          <w:rPr>
            <w:rFonts w:ascii="Georgia" w:hAnsi="Georgia"/>
            <w:color w:val="1155CC"/>
            <w:sz w:val="17"/>
            <w:szCs w:val="17"/>
            <w:u w:val="single"/>
          </w:rPr>
          <w:t>LinkedIn</w:t>
        </w:r>
      </w:hyperlink>
      <w:r w:rsidRPr="005C4E6B">
        <w:rPr>
          <w:rFonts w:ascii="Georgia" w:hAnsi="Georgia"/>
          <w:color w:val="777777"/>
          <w:sz w:val="17"/>
          <w:szCs w:val="17"/>
        </w:rPr>
        <w:t xml:space="preserve">  |   </w:t>
      </w:r>
      <w:r w:rsidRPr="00C60941">
        <w:rPr>
          <w:rFonts w:ascii="Georgia" w:hAnsi="Georgia"/>
          <w:b/>
          <w:bCs/>
          <w:color w:val="0F4761" w:themeColor="accent1" w:themeShade="BF"/>
          <w:sz w:val="17"/>
          <w:szCs w:val="17"/>
        </w:rPr>
        <w:t>Portfolio: [Your URL Here]</w:t>
      </w:r>
    </w:p>
    <w:p w14:paraId="1A16B84F" w14:textId="5DDDB0AE" w:rsidR="00785A58" w:rsidRPr="005C4E6B" w:rsidRDefault="00785A58">
      <w:pPr>
        <w:pBdr>
          <w:bottom w:val="single" w:sz="10" w:space="1" w:color="B8892A"/>
        </w:pBdr>
        <w:spacing w:after="60"/>
        <w:rPr>
          <w:rFonts w:ascii="Georgia" w:hAnsi="Georgia"/>
        </w:rPr>
      </w:pPr>
    </w:p>
    <w:tbl>
      <w:tblPr>
        <w:tblW w:w="10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9"/>
      </w:tblGrid>
      <w:tr w:rsidR="00785A58" w:rsidRPr="005C4E6B" w14:paraId="231C5385" w14:textId="77777777" w:rsidTr="005C4E6B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105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A96F36" w14:textId="77777777" w:rsidR="00785A58" w:rsidRPr="005C4E6B" w:rsidRDefault="00000000" w:rsidP="005C4E6B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b/>
                <w:bCs/>
                <w:color w:val="FFCC66"/>
                <w:sz w:val="20"/>
                <w:szCs w:val="20"/>
              </w:rPr>
              <w:t>PROFESSIONAL SUMMARY</w:t>
            </w:r>
          </w:p>
        </w:tc>
      </w:tr>
    </w:tbl>
    <w:p w14:paraId="0F191288" w14:textId="77777777" w:rsidR="00C60941" w:rsidRDefault="00C60941">
      <w:pPr>
        <w:spacing w:after="120"/>
        <w:jc w:val="both"/>
        <w:rPr>
          <w:rFonts w:ascii="Georgia" w:hAnsi="Georgia"/>
          <w:color w:val="444444"/>
          <w:sz w:val="18"/>
          <w:szCs w:val="18"/>
        </w:rPr>
      </w:pPr>
    </w:p>
    <w:p w14:paraId="3724D1C3" w14:textId="34612D71" w:rsidR="00785A58" w:rsidRDefault="00000000" w:rsidP="00C60941">
      <w:pPr>
        <w:spacing w:after="120"/>
        <w:jc w:val="both"/>
        <w:rPr>
          <w:rFonts w:ascii="Georgia" w:hAnsi="Georgia"/>
          <w:color w:val="444444"/>
          <w:sz w:val="18"/>
          <w:szCs w:val="18"/>
        </w:rPr>
      </w:pPr>
      <w:r w:rsidRPr="005C4E6B">
        <w:rPr>
          <w:rFonts w:ascii="Georgia" w:hAnsi="Georgia"/>
          <w:color w:val="444444"/>
          <w:sz w:val="18"/>
          <w:szCs w:val="18"/>
        </w:rPr>
        <w:t>I build learning ecosystems that reduce onboarding time, accelerate skill development, and scale with AI tools most L&amp;D teams have not yet adopted. With 10+ years designing instructional solutions across healthcare, real estate, automotive, and financial services, I compress multi-day content development cycles using Claude, Synthesia AI, and NotebookLM without sacrificing instructional quality. Every program I lead connects to a business outcome: 30% reduction in onboarding time, 25% lift in 90-day retention, 22% improvement in customer satisfaction. I am seeking a remote or Miami-area hybrid role where I can bring full AI-powered L&amp;D capability to a forward-thinking team.</w:t>
      </w:r>
    </w:p>
    <w:p w14:paraId="2D4EB14E" w14:textId="77777777" w:rsidR="00C60941" w:rsidRPr="005C4E6B" w:rsidRDefault="00C60941">
      <w:pPr>
        <w:spacing w:after="120"/>
        <w:jc w:val="both"/>
        <w:rPr>
          <w:rFonts w:ascii="Georgia" w:hAnsi="Georgia"/>
        </w:rPr>
      </w:pPr>
    </w:p>
    <w:tbl>
      <w:tblPr>
        <w:tblW w:w="10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9"/>
      </w:tblGrid>
      <w:tr w:rsidR="00785A58" w:rsidRPr="005C4E6B" w14:paraId="1F5C5E63" w14:textId="77777777" w:rsidTr="005C4E6B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FF2A5" w14:textId="77777777" w:rsidR="00785A58" w:rsidRPr="005C4E6B" w:rsidRDefault="00000000" w:rsidP="005C4E6B">
            <w:pPr>
              <w:rPr>
                <w:rFonts w:ascii="Georgia" w:hAnsi="Georgia"/>
                <w:color w:val="FFCC66"/>
              </w:rPr>
            </w:pPr>
            <w:r w:rsidRPr="005C4E6B">
              <w:rPr>
                <w:rFonts w:ascii="Georgia" w:hAnsi="Georgia"/>
                <w:b/>
                <w:bCs/>
                <w:color w:val="FFCC66"/>
                <w:sz w:val="20"/>
                <w:szCs w:val="20"/>
              </w:rPr>
              <w:t>CORE COMPETENCIES &amp; TECHNICAL SKILLS</w:t>
            </w:r>
          </w:p>
        </w:tc>
      </w:tr>
    </w:tbl>
    <w:p w14:paraId="359DC984" w14:textId="77777777" w:rsidR="00785A58" w:rsidRPr="005C4E6B" w:rsidRDefault="00785A58">
      <w:pPr>
        <w:spacing w:before="60"/>
        <w:rPr>
          <w:rFonts w:ascii="Georgia" w:hAnsi="Georgia"/>
        </w:rPr>
      </w:pPr>
    </w:p>
    <w:tbl>
      <w:tblPr>
        <w:tblW w:w="10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8"/>
        <w:gridCol w:w="8359"/>
      </w:tblGrid>
      <w:tr w:rsidR="00785A58" w:rsidRPr="005C4E6B" w14:paraId="7531F75E" w14:textId="77777777" w:rsidTr="00C60941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8A6B9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ID &amp; Design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0AB8C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ADDIE, SAM, Bloom's Taxonomy, Kirkpatrick Evaluation, adult learning theory, needs assessment, gap analysis, microlearning, gamification, xAPI/SCORM</w:t>
            </w:r>
          </w:p>
        </w:tc>
      </w:tr>
      <w:tr w:rsidR="00785A58" w:rsidRPr="005C4E6B" w14:paraId="70C4794D" w14:textId="77777777" w:rsidTr="00C60941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BD0D4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AI Production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71C46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Claude, ChatGPT, NotebookLM, Microsoft Copilot, Perplexity AI, Synthesia AI — used daily to accelerate development and produce learner-centered content at scale</w:t>
            </w:r>
          </w:p>
        </w:tc>
      </w:tr>
      <w:tr w:rsidR="00785A58" w:rsidRPr="005C4E6B" w14:paraId="47CDE8DA" w14:textId="77777777" w:rsidTr="00C60941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E70F0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eLearning Tools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F8BAA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Camtasia, SCORM/xAPI modules, interactive simulations, multimedia integration; Articulate Storyline 360 and Adobe Captivate (actively developing)</w:t>
            </w:r>
          </w:p>
        </w:tc>
      </w:tr>
      <w:tr w:rsidR="00785A58" w:rsidRPr="005C4E6B" w14:paraId="1D5DECD0" w14:textId="77777777" w:rsidTr="00C60941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AC2D8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Technical Writing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1B588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Software user guides, SOPs, knowledge base articles, quick reference guides, visual job aids, style guides, version control, information architecture</w:t>
            </w:r>
          </w:p>
        </w:tc>
      </w:tr>
      <w:tr w:rsidR="00785A58" w:rsidRPr="005C4E6B" w14:paraId="0A98D710" w14:textId="77777777" w:rsidTr="00C60941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52A933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LMS / SaaS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31E7DC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Canvas, Moodle, Blackboard; course configuration, enrollment management, SCORM deployment, completion tracking, analytics reporting, LMS/HRIS alignment</w:t>
            </w:r>
          </w:p>
        </w:tc>
      </w:tr>
      <w:tr w:rsidR="00785A58" w:rsidRPr="005C4E6B" w14:paraId="79890E5C" w14:textId="77777777" w:rsidTr="00C60941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F4945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Facilitation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AA858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Virtual and classroom delivery; Zoom, Microsoft Teams, WebEx; blended learning; synchronous and asynchronous design; adult engagement strategies</w:t>
            </w:r>
          </w:p>
        </w:tc>
      </w:tr>
      <w:tr w:rsidR="00785A58" w:rsidRPr="005C4E6B" w14:paraId="15AAE352" w14:textId="77777777" w:rsidTr="00C60941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8C9D3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Tools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3546D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Microsoft 365, SharePoint, Confluence, Snagit, Adobe Creative Suite, Canva</w:t>
            </w:r>
          </w:p>
        </w:tc>
      </w:tr>
      <w:tr w:rsidR="00785A58" w:rsidRPr="005C4E6B" w14:paraId="5C0B4223" w14:textId="77777777" w:rsidTr="00C60941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3D63" w:themeFill="text2" w:themeFillTint="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F6EDE" w14:textId="77777777" w:rsidR="00785A58" w:rsidRPr="005C4E6B" w:rsidRDefault="00000000" w:rsidP="00022F01">
            <w:pPr>
              <w:rPr>
                <w:rFonts w:ascii="Georgia" w:hAnsi="Georgia"/>
                <w:color w:val="FFC000"/>
                <w:sz w:val="20"/>
                <w:szCs w:val="20"/>
              </w:rPr>
            </w:pPr>
            <w:r w:rsidRPr="005C4E6B">
              <w:rPr>
                <w:rFonts w:ascii="Georgia" w:hAnsi="Georgia"/>
                <w:b/>
                <w:bCs/>
                <w:color w:val="FFC000"/>
                <w:sz w:val="20"/>
                <w:szCs w:val="20"/>
              </w:rPr>
              <w:t>Leadership</w:t>
            </w:r>
          </w:p>
        </w:tc>
        <w:tc>
          <w:tcPr>
            <w:tcW w:w="8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D2FB0" w14:textId="77777777" w:rsidR="00785A58" w:rsidRPr="005C4E6B" w:rsidRDefault="00000000" w:rsidP="00022F01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color w:val="444444"/>
                <w:sz w:val="17"/>
                <w:szCs w:val="17"/>
              </w:rPr>
              <w:t>Training team leadership (50+ staff), performance management, coaching, change management, cross-functional stakeholder engagement, budget oversight</w:t>
            </w:r>
          </w:p>
        </w:tc>
      </w:tr>
    </w:tbl>
    <w:p w14:paraId="36F51254" w14:textId="77777777" w:rsidR="00785A58" w:rsidRPr="005C4E6B" w:rsidRDefault="00785A58">
      <w:pPr>
        <w:spacing w:before="120"/>
        <w:rPr>
          <w:rFonts w:ascii="Georgia" w:hAnsi="Georgia"/>
        </w:rPr>
      </w:pPr>
    </w:p>
    <w:tbl>
      <w:tblPr>
        <w:tblW w:w="10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3"/>
      </w:tblGrid>
      <w:tr w:rsidR="00785A58" w:rsidRPr="005C4E6B" w14:paraId="3E11B6B2" w14:textId="77777777" w:rsidTr="005C4E6B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10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CD03A5" w14:textId="77777777" w:rsidR="00785A58" w:rsidRPr="005C4E6B" w:rsidRDefault="00000000">
            <w:pPr>
              <w:rPr>
                <w:rFonts w:ascii="Georgia" w:hAnsi="Georgia"/>
              </w:rPr>
            </w:pPr>
            <w:r w:rsidRPr="005C4E6B">
              <w:rPr>
                <w:rFonts w:ascii="Georgia" w:hAnsi="Georgia"/>
                <w:b/>
                <w:bCs/>
                <w:color w:val="FFCC66"/>
                <w:sz w:val="20"/>
                <w:szCs w:val="20"/>
              </w:rPr>
              <w:t>PROFESSIONAL EXPERIENCE</w:t>
            </w:r>
          </w:p>
        </w:tc>
      </w:tr>
    </w:tbl>
    <w:p w14:paraId="489A97EA" w14:textId="77777777" w:rsidR="00785A58" w:rsidRPr="005C4E6B" w:rsidRDefault="00785A58">
      <w:pPr>
        <w:spacing w:before="60"/>
        <w:rPr>
          <w:rFonts w:ascii="Georgia" w:hAnsi="Georgia"/>
        </w:rPr>
      </w:pPr>
    </w:p>
    <w:p w14:paraId="6DC2D042" w14:textId="2C7D9ACC" w:rsidR="00785A58" w:rsidRPr="005C4E6B" w:rsidRDefault="00000000">
      <w:pPr>
        <w:spacing w:before="120" w:after="3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  <w:sz w:val="20"/>
          <w:szCs w:val="20"/>
        </w:rPr>
        <w:t>Content Creator &amp; Software Trainer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color w:val="444444"/>
          <w:sz w:val="20"/>
          <w:szCs w:val="20"/>
        </w:rPr>
        <w:t>Atlantic Coast Automotive Group | Miami Lakes, FL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i/>
          <w:iCs/>
          <w:color w:val="777777"/>
        </w:rPr>
        <w:t>Jul 2025 – Present</w:t>
      </w:r>
    </w:p>
    <w:p w14:paraId="65BC7587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Rebuilt a dealership-wide training function from scratch using Synthesia AI, Claude, and ChatGPT, producing a full DMS curriculum of SCORM modules and visual job aids that reduced onboarding time by 30% and improved user proficiency across all roles within 90 days.</w:t>
      </w:r>
    </w:p>
    <w:p w14:paraId="09F59822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Translate complex DMS configurations into role-specific user guides, SOPs, and quick reference guides using AI-assisted drafting, eliminating documentation backlogs previously requiring IT escalation.</w:t>
      </w:r>
    </w:p>
    <w:p w14:paraId="2DDA0CE5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Administer LMS environments end to end: content deployment, learner enrollment, completion tracking, and analytics reporting used to iterate curriculum in real time.</w:t>
      </w:r>
    </w:p>
    <w:p w14:paraId="212D7E0B" w14:textId="77777777" w:rsidR="00785A58" w:rsidRPr="005C4E6B" w:rsidRDefault="00785A58">
      <w:pPr>
        <w:spacing w:before="60"/>
        <w:rPr>
          <w:rFonts w:ascii="Georgia" w:hAnsi="Georgia"/>
        </w:rPr>
      </w:pPr>
    </w:p>
    <w:p w14:paraId="69491F18" w14:textId="1CB796B9" w:rsidR="00785A58" w:rsidRPr="005C4E6B" w:rsidRDefault="00000000">
      <w:pPr>
        <w:spacing w:before="120" w:after="3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  <w:sz w:val="20"/>
          <w:szCs w:val="20"/>
        </w:rPr>
        <w:t>Learning &amp; Development Specialist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color w:val="444444"/>
          <w:sz w:val="20"/>
          <w:szCs w:val="20"/>
        </w:rPr>
        <w:t>Lennar Corporation | Miami, FL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i/>
          <w:iCs/>
          <w:color w:val="777777"/>
        </w:rPr>
        <w:t>May 2017 – May 2025</w:t>
      </w:r>
    </w:p>
    <w:p w14:paraId="353AD747" w14:textId="77777777" w:rsidR="00785A58" w:rsidRPr="005C4E6B" w:rsidRDefault="00000000">
      <w:pPr>
        <w:spacing w:before="60" w:after="2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</w:rPr>
        <w:t>Onboarding Facilitator &amp; Content Developer</w:t>
      </w:r>
      <w:r w:rsidRPr="005C4E6B">
        <w:rPr>
          <w:rFonts w:ascii="Georgia" w:hAnsi="Georgia"/>
        </w:rPr>
        <w:t xml:space="preserve">   </w:t>
      </w:r>
      <w:r w:rsidRPr="005C4E6B">
        <w:rPr>
          <w:rFonts w:ascii="Georgia" w:hAnsi="Georgia"/>
          <w:i/>
          <w:iCs/>
          <w:color w:val="777777"/>
          <w:sz w:val="18"/>
          <w:szCs w:val="18"/>
        </w:rPr>
        <w:t>Sep 2023 – May 2025</w:t>
      </w:r>
    </w:p>
    <w:p w14:paraId="2D61866D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Redesigned a fragmented onboarding process into a SaaS-delivered, AI-assisted program with SCORM modules and Synthesia video tutorials, improving 90-day retention by 25% and new hire satisfaction by 40%.</w:t>
      </w:r>
    </w:p>
    <w:p w14:paraId="116ECFF4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Built enterprise documentation frameworks that standardized templates and style guidelines across systems and procedures, improving content development efficiency by 40%.</w:t>
      </w:r>
    </w:p>
    <w:p w14:paraId="632C7AA3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lastRenderedPageBreak/>
        <w:t>Coordinated LMS and HRIS alignment to automate learner enrollment workflows, reducing manual administrative overhead across all onboarding assignments.</w:t>
      </w:r>
    </w:p>
    <w:p w14:paraId="3C69A57E" w14:textId="77777777" w:rsidR="00785A58" w:rsidRPr="005C4E6B" w:rsidRDefault="00000000">
      <w:pPr>
        <w:spacing w:before="60" w:after="2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</w:rPr>
        <w:t>Product Trainer &amp; Commercialization Analyst</w:t>
      </w:r>
      <w:r w:rsidRPr="005C4E6B">
        <w:rPr>
          <w:rFonts w:ascii="Georgia" w:hAnsi="Georgia"/>
        </w:rPr>
        <w:t xml:space="preserve">   </w:t>
      </w:r>
      <w:r w:rsidRPr="005C4E6B">
        <w:rPr>
          <w:rFonts w:ascii="Georgia" w:hAnsi="Georgia"/>
          <w:i/>
          <w:iCs/>
          <w:color w:val="777777"/>
          <w:sz w:val="18"/>
          <w:szCs w:val="18"/>
        </w:rPr>
        <w:t>May 2017 – Sep 2023</w:t>
      </w:r>
    </w:p>
    <w:p w14:paraId="3BFEAA4A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Developed 50+ SCORM-packaged eLearning modules with gamification using LMS analytics and learner feedback, achieving a 35% improvement in skill proficiency and 28% increase in completion rates.</w:t>
      </w:r>
    </w:p>
    <w:p w14:paraId="33D7B8B8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Documented complex business processes through structured SME interviews and gap analysis, producing reusable content templates that reduced development cycle time by 40%.</w:t>
      </w:r>
    </w:p>
    <w:p w14:paraId="342A8C62" w14:textId="7407610C" w:rsidR="00785A58" w:rsidRPr="005C4E6B" w:rsidRDefault="00000000">
      <w:pPr>
        <w:spacing w:before="120" w:after="3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  <w:sz w:val="20"/>
          <w:szCs w:val="20"/>
        </w:rPr>
        <w:t>Information Systems Training Specialist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color w:val="444444"/>
          <w:sz w:val="20"/>
          <w:szCs w:val="20"/>
        </w:rPr>
        <w:t>Dexian at Lennar Corporation | Miami, FL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i/>
          <w:iCs/>
          <w:color w:val="777777"/>
        </w:rPr>
        <w:t>May 2016 – May 2017</w:t>
      </w:r>
    </w:p>
    <w:p w14:paraId="5F585182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Designed SCORM-compatible eLearning content, multimedia materials, and user documentation for enterprise system rollouts; administered LMS configurations and learner management activities across all deployments.</w:t>
      </w:r>
    </w:p>
    <w:p w14:paraId="5A3BD41F" w14:textId="77777777" w:rsidR="00785A58" w:rsidRPr="005C4E6B" w:rsidRDefault="00785A58">
      <w:pPr>
        <w:spacing w:before="60"/>
        <w:rPr>
          <w:rFonts w:ascii="Georgia" w:hAnsi="Georgia"/>
        </w:rPr>
      </w:pPr>
    </w:p>
    <w:p w14:paraId="444598AE" w14:textId="248F9374" w:rsidR="00785A58" w:rsidRPr="005C4E6B" w:rsidRDefault="00000000">
      <w:pPr>
        <w:spacing w:before="120" w:after="3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  <w:sz w:val="20"/>
          <w:szCs w:val="20"/>
        </w:rPr>
        <w:t>Operations Training Specialist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color w:val="444444"/>
          <w:sz w:val="20"/>
          <w:szCs w:val="20"/>
        </w:rPr>
        <w:t>Univita Medical (via Source 2 Talent) | Miramar, FL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i/>
          <w:iCs/>
          <w:color w:val="777777"/>
        </w:rPr>
        <w:t>Apr 2013 – Jul 2015</w:t>
      </w:r>
    </w:p>
    <w:p w14:paraId="3CFF28DF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Developed ADDIE-based instructional solutions for Central Intake, Call Center, and DME Intake divisions in a regulated healthcare environment, producing compliance-driven documentation and facilitator guides.</w:t>
      </w:r>
    </w:p>
    <w:p w14:paraId="23CFCECD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Evaluated training effectiveness using Kirkpatrick's four-level model, using performance metrics to continuously refine curriculum quality and regulatory compliance.</w:t>
      </w:r>
    </w:p>
    <w:p w14:paraId="763D5580" w14:textId="77777777" w:rsidR="00785A58" w:rsidRPr="005C4E6B" w:rsidRDefault="00785A58">
      <w:pPr>
        <w:spacing w:before="60"/>
        <w:rPr>
          <w:rFonts w:ascii="Georgia" w:hAnsi="Georgia"/>
        </w:rPr>
      </w:pPr>
    </w:p>
    <w:p w14:paraId="2A061732" w14:textId="2780DDC3" w:rsidR="00785A58" w:rsidRPr="005C4E6B" w:rsidRDefault="00000000">
      <w:pPr>
        <w:spacing w:before="120" w:after="3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  <w:sz w:val="20"/>
          <w:szCs w:val="20"/>
        </w:rPr>
        <w:t>Training Specialist &amp; Curriculum Developer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color w:val="444444"/>
          <w:sz w:val="20"/>
          <w:szCs w:val="20"/>
        </w:rPr>
        <w:t>Assurance Management Group | Doral, FL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i/>
          <w:iCs/>
          <w:color w:val="777777"/>
        </w:rPr>
        <w:t>Oct 2013 – Oct 2014</w:t>
      </w:r>
    </w:p>
    <w:p w14:paraId="46B4B134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Built structured training programs applying adult learning theory across multiple departments, producing manuals, facilitator guides, workbooks, and assessment instruments.</w:t>
      </w:r>
    </w:p>
    <w:p w14:paraId="1CFF0224" w14:textId="77777777" w:rsidR="00785A58" w:rsidRPr="005C4E6B" w:rsidRDefault="00785A58">
      <w:pPr>
        <w:spacing w:before="60"/>
        <w:rPr>
          <w:rFonts w:ascii="Georgia" w:hAnsi="Georgia"/>
        </w:rPr>
      </w:pPr>
    </w:p>
    <w:p w14:paraId="7E01E848" w14:textId="46499D53" w:rsidR="00785A58" w:rsidRPr="005C4E6B" w:rsidRDefault="00000000">
      <w:pPr>
        <w:spacing w:before="120" w:after="3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  <w:sz w:val="20"/>
          <w:szCs w:val="20"/>
        </w:rPr>
        <w:t>Customer Service Team Manager &amp; Training Lead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color w:val="444444"/>
          <w:sz w:val="20"/>
          <w:szCs w:val="20"/>
        </w:rPr>
        <w:t>Alorica | Miami, FL</w:t>
      </w:r>
      <w:r w:rsidRPr="005C4E6B">
        <w:rPr>
          <w:rFonts w:ascii="Georgia" w:hAnsi="Georgia"/>
          <w:color w:val="777777"/>
          <w:sz w:val="20"/>
          <w:szCs w:val="20"/>
        </w:rPr>
        <w:t xml:space="preserve"> | </w:t>
      </w:r>
      <w:r w:rsidRPr="005C4E6B">
        <w:rPr>
          <w:rFonts w:ascii="Georgia" w:hAnsi="Georgia"/>
          <w:i/>
          <w:iCs/>
          <w:color w:val="777777"/>
        </w:rPr>
        <w:t>Sep 2007 – Oct 2013</w:t>
      </w:r>
    </w:p>
    <w:p w14:paraId="2A38FDC1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Led and developed 50+ customer service representatives across multiple client accounts, designing and launching the Performance Academy training initiative that elevated customer satisfaction scores by 22%.</w:t>
      </w:r>
    </w:p>
    <w:p w14:paraId="676BA8A8" w14:textId="77777777" w:rsidR="00785A58" w:rsidRPr="005C4E6B" w:rsidRDefault="00785A58">
      <w:pPr>
        <w:spacing w:before="120"/>
        <w:rPr>
          <w:rFonts w:ascii="Georgia" w:hAnsi="Georgia"/>
        </w:rPr>
      </w:pPr>
    </w:p>
    <w:tbl>
      <w:tblPr>
        <w:tblW w:w="10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97"/>
      </w:tblGrid>
      <w:tr w:rsidR="005C4E6B" w:rsidRPr="005C4E6B" w14:paraId="267C4FA3" w14:textId="77777777" w:rsidTr="005C4E6B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105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32232D" w14:textId="77777777" w:rsidR="00785A58" w:rsidRPr="005C4E6B" w:rsidRDefault="00000000" w:rsidP="005C4E6B">
            <w:pPr>
              <w:rPr>
                <w:rFonts w:ascii="Georgia" w:hAnsi="Georgia"/>
                <w:color w:val="FFCC66"/>
              </w:rPr>
            </w:pPr>
            <w:r w:rsidRPr="005C4E6B">
              <w:rPr>
                <w:rFonts w:ascii="Georgia" w:hAnsi="Georgia"/>
                <w:b/>
                <w:bCs/>
                <w:color w:val="FFCC66"/>
                <w:sz w:val="20"/>
                <w:szCs w:val="20"/>
              </w:rPr>
              <w:t>EDUCATION &amp; PROFESSIONAL DEVELOPMENT</w:t>
            </w:r>
          </w:p>
        </w:tc>
      </w:tr>
    </w:tbl>
    <w:p w14:paraId="0A07F556" w14:textId="77777777" w:rsidR="00785A58" w:rsidRPr="005C4E6B" w:rsidRDefault="00785A58">
      <w:pPr>
        <w:spacing w:before="60"/>
        <w:rPr>
          <w:rFonts w:ascii="Georgia" w:hAnsi="Georgia"/>
        </w:rPr>
      </w:pPr>
    </w:p>
    <w:p w14:paraId="6E5BA4E7" w14:textId="77777777" w:rsidR="00785A58" w:rsidRPr="005C4E6B" w:rsidRDefault="00000000">
      <w:pPr>
        <w:spacing w:after="40"/>
        <w:rPr>
          <w:rFonts w:ascii="Georgia" w:hAnsi="Georgia"/>
        </w:rPr>
      </w:pPr>
      <w:r w:rsidRPr="005C4E6B">
        <w:rPr>
          <w:rFonts w:ascii="Georgia" w:hAnsi="Georgia"/>
          <w:b/>
          <w:bCs/>
          <w:color w:val="1B3A6B"/>
        </w:rPr>
        <w:t>Bachelor of Arts in Education, Instructional Design Concentration</w:t>
      </w:r>
      <w:r w:rsidRPr="005C4E6B">
        <w:rPr>
          <w:rFonts w:ascii="Georgia" w:hAnsi="Georgia"/>
          <w:color w:val="777777"/>
        </w:rPr>
        <w:t xml:space="preserve">   |   </w:t>
      </w:r>
      <w:r w:rsidRPr="005C4E6B">
        <w:rPr>
          <w:rFonts w:ascii="Georgia" w:hAnsi="Georgia"/>
          <w:color w:val="444444"/>
        </w:rPr>
        <w:t>Ashford University, 2017</w:t>
      </w:r>
    </w:p>
    <w:p w14:paraId="4CD228C1" w14:textId="4C1EBF9C" w:rsidR="00785A58" w:rsidRPr="005C4E6B" w:rsidRDefault="00022F01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Practitioner</w:t>
      </w:r>
      <w:r w:rsidR="00000000" w:rsidRPr="005C4E6B">
        <w:rPr>
          <w:rFonts w:ascii="Georgia" w:hAnsi="Georgia"/>
          <w:color w:val="444444"/>
          <w:sz w:val="18"/>
          <w:szCs w:val="18"/>
        </w:rPr>
        <w:t xml:space="preserve"> of Claude, ChatGPT, NotebookLM, Copilot, Perplexity AI, and Synthesia AI for accelerated learning design, documentation, and curriculum development.</w:t>
      </w:r>
    </w:p>
    <w:p w14:paraId="35725140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Actively building Articulate Storyline 360 portfolio; self-directed study in microlearning, mobile learning, iSaaS ecosystem design, and AI-enhanced learning experience design.</w:t>
      </w:r>
    </w:p>
    <w:p w14:paraId="7DA3D59E" w14:textId="77777777" w:rsidR="00785A58" w:rsidRPr="005C4E6B" w:rsidRDefault="00000000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</w:rPr>
      </w:pPr>
      <w:r w:rsidRPr="005C4E6B">
        <w:rPr>
          <w:rFonts w:ascii="Georgia" w:hAnsi="Georgia"/>
          <w:color w:val="444444"/>
          <w:sz w:val="18"/>
          <w:szCs w:val="18"/>
        </w:rPr>
        <w:t>Active participant in L&amp;D and instructional AI communities tracking LMS integration, AI-assisted authoring, prompt engineering for L&amp;D, and SaaS training trends.</w:t>
      </w:r>
    </w:p>
    <w:p w14:paraId="114718A5" w14:textId="77777777" w:rsidR="00785A58" w:rsidRPr="005C4E6B" w:rsidRDefault="00785A58">
      <w:pPr>
        <w:spacing w:before="100"/>
        <w:rPr>
          <w:rFonts w:ascii="Georgia" w:hAnsi="Georgia"/>
        </w:rPr>
      </w:pPr>
    </w:p>
    <w:sectPr w:rsidR="00785A58" w:rsidRPr="005C4E6B">
      <w:footerReference w:type="default" r:id="rId8"/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DABE0" w14:textId="77777777" w:rsidR="00ED5888" w:rsidRDefault="00ED5888" w:rsidP="00C60941">
      <w:r>
        <w:separator/>
      </w:r>
    </w:p>
  </w:endnote>
  <w:endnote w:type="continuationSeparator" w:id="0">
    <w:p w14:paraId="1E3BF56C" w14:textId="77777777" w:rsidR="00ED5888" w:rsidRDefault="00ED5888" w:rsidP="00C6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9F52A" w14:textId="77777777" w:rsidR="00C60941" w:rsidRPr="005C4E6B" w:rsidRDefault="00C60941" w:rsidP="00C60941">
    <w:pPr>
      <w:jc w:val="center"/>
      <w:rPr>
        <w:rFonts w:ascii="Georgia" w:hAnsi="Georgia"/>
        <w:i/>
        <w:iCs/>
      </w:rPr>
    </w:pPr>
    <w:r w:rsidRPr="005C4E6B">
      <w:rPr>
        <w:rFonts w:ascii="Georgia" w:hAnsi="Georgia"/>
        <w:i/>
        <w:iCs/>
        <w:color w:val="777777"/>
        <w:sz w:val="15"/>
        <w:szCs w:val="15"/>
      </w:rPr>
      <w:t>Garry Hawthorne | Miami, FL | Open for Remote &amp; Hybrid | 786-457-2133 | gthorne66@gmail.com</w:t>
    </w:r>
  </w:p>
  <w:p w14:paraId="0EA31F88" w14:textId="77777777" w:rsidR="00C60941" w:rsidRDefault="00C609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1605C" w14:textId="77777777" w:rsidR="00ED5888" w:rsidRDefault="00ED5888" w:rsidP="00C60941">
      <w:r>
        <w:separator/>
      </w:r>
    </w:p>
  </w:footnote>
  <w:footnote w:type="continuationSeparator" w:id="0">
    <w:p w14:paraId="2964BF93" w14:textId="77777777" w:rsidR="00ED5888" w:rsidRDefault="00ED5888" w:rsidP="00C60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1AB9"/>
    <w:multiLevelType w:val="hybridMultilevel"/>
    <w:tmpl w:val="6420B326"/>
    <w:lvl w:ilvl="0" w:tplc="3B00E450">
      <w:start w:val="1"/>
      <w:numFmt w:val="bullet"/>
      <w:lvlText w:val="●"/>
      <w:lvlJc w:val="left"/>
      <w:pPr>
        <w:ind w:left="720" w:hanging="360"/>
      </w:pPr>
    </w:lvl>
    <w:lvl w:ilvl="1" w:tplc="79F65EF2">
      <w:start w:val="1"/>
      <w:numFmt w:val="bullet"/>
      <w:lvlText w:val="○"/>
      <w:lvlJc w:val="left"/>
      <w:pPr>
        <w:ind w:left="1440" w:hanging="360"/>
      </w:pPr>
    </w:lvl>
    <w:lvl w:ilvl="2" w:tplc="F7AAD256">
      <w:start w:val="1"/>
      <w:numFmt w:val="bullet"/>
      <w:lvlText w:val="■"/>
      <w:lvlJc w:val="left"/>
      <w:pPr>
        <w:ind w:left="2160" w:hanging="360"/>
      </w:pPr>
    </w:lvl>
    <w:lvl w:ilvl="3" w:tplc="E72E6C90">
      <w:start w:val="1"/>
      <w:numFmt w:val="bullet"/>
      <w:lvlText w:val="●"/>
      <w:lvlJc w:val="left"/>
      <w:pPr>
        <w:ind w:left="2880" w:hanging="360"/>
      </w:pPr>
    </w:lvl>
    <w:lvl w:ilvl="4" w:tplc="5D2263F4">
      <w:start w:val="1"/>
      <w:numFmt w:val="bullet"/>
      <w:lvlText w:val="○"/>
      <w:lvlJc w:val="left"/>
      <w:pPr>
        <w:ind w:left="3600" w:hanging="360"/>
      </w:pPr>
    </w:lvl>
    <w:lvl w:ilvl="5" w:tplc="FE7A2ADE">
      <w:start w:val="1"/>
      <w:numFmt w:val="bullet"/>
      <w:lvlText w:val="■"/>
      <w:lvlJc w:val="left"/>
      <w:pPr>
        <w:ind w:left="4320" w:hanging="360"/>
      </w:pPr>
    </w:lvl>
    <w:lvl w:ilvl="6" w:tplc="067AEDD4">
      <w:start w:val="1"/>
      <w:numFmt w:val="bullet"/>
      <w:lvlText w:val="●"/>
      <w:lvlJc w:val="left"/>
      <w:pPr>
        <w:ind w:left="5040" w:hanging="360"/>
      </w:pPr>
    </w:lvl>
    <w:lvl w:ilvl="7" w:tplc="A7B084F6">
      <w:start w:val="1"/>
      <w:numFmt w:val="bullet"/>
      <w:lvlText w:val="●"/>
      <w:lvlJc w:val="left"/>
      <w:pPr>
        <w:ind w:left="5760" w:hanging="360"/>
      </w:pPr>
    </w:lvl>
    <w:lvl w:ilvl="8" w:tplc="35707B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C309F5"/>
    <w:multiLevelType w:val="hybridMultilevel"/>
    <w:tmpl w:val="482669A8"/>
    <w:lvl w:ilvl="0" w:tplc="ACAE298A">
      <w:start w:val="1"/>
      <w:numFmt w:val="bullet"/>
      <w:lvlText w:val="•"/>
      <w:lvlJc w:val="left"/>
      <w:pPr>
        <w:ind w:left="480" w:hanging="280"/>
      </w:pPr>
    </w:lvl>
    <w:lvl w:ilvl="1" w:tplc="F1AAA8FA">
      <w:numFmt w:val="decimal"/>
      <w:lvlText w:val=""/>
      <w:lvlJc w:val="left"/>
    </w:lvl>
    <w:lvl w:ilvl="2" w:tplc="171CF1B2">
      <w:numFmt w:val="decimal"/>
      <w:lvlText w:val=""/>
      <w:lvlJc w:val="left"/>
    </w:lvl>
    <w:lvl w:ilvl="3" w:tplc="BD32C744">
      <w:numFmt w:val="decimal"/>
      <w:lvlText w:val=""/>
      <w:lvlJc w:val="left"/>
    </w:lvl>
    <w:lvl w:ilvl="4" w:tplc="1C5C7170">
      <w:numFmt w:val="decimal"/>
      <w:lvlText w:val=""/>
      <w:lvlJc w:val="left"/>
    </w:lvl>
    <w:lvl w:ilvl="5" w:tplc="4A4E1706">
      <w:numFmt w:val="decimal"/>
      <w:lvlText w:val=""/>
      <w:lvlJc w:val="left"/>
    </w:lvl>
    <w:lvl w:ilvl="6" w:tplc="B512F170">
      <w:numFmt w:val="decimal"/>
      <w:lvlText w:val=""/>
      <w:lvlJc w:val="left"/>
    </w:lvl>
    <w:lvl w:ilvl="7" w:tplc="E9D094A4">
      <w:numFmt w:val="decimal"/>
      <w:lvlText w:val=""/>
      <w:lvlJc w:val="left"/>
    </w:lvl>
    <w:lvl w:ilvl="8" w:tplc="D5D03404">
      <w:numFmt w:val="decimal"/>
      <w:lvlText w:val=""/>
      <w:lvlJc w:val="left"/>
    </w:lvl>
  </w:abstractNum>
  <w:num w:numId="1" w16cid:durableId="805389186">
    <w:abstractNumId w:val="0"/>
    <w:lvlOverride w:ilvl="0">
      <w:startOverride w:val="1"/>
    </w:lvlOverride>
  </w:num>
  <w:num w:numId="2" w16cid:durableId="7632335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A58"/>
    <w:rsid w:val="00022F01"/>
    <w:rsid w:val="00243F73"/>
    <w:rsid w:val="005C4E6B"/>
    <w:rsid w:val="00785A58"/>
    <w:rsid w:val="008A6440"/>
    <w:rsid w:val="00B731B8"/>
    <w:rsid w:val="00C60941"/>
    <w:rsid w:val="00E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4E46"/>
  <w15:docId w15:val="{6FE4BC8F-01E5-46B6-A0BE-C610446A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09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941"/>
  </w:style>
  <w:style w:type="paragraph" w:styleId="Footer">
    <w:name w:val="footer"/>
    <w:basedOn w:val="Normal"/>
    <w:link w:val="FooterChar"/>
    <w:uiPriority w:val="99"/>
    <w:unhideWhenUsed/>
    <w:rsid w:val="00C609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garry-hawthorne-9172b3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2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Garry Hawthorne</cp:lastModifiedBy>
  <cp:revision>4</cp:revision>
  <dcterms:created xsi:type="dcterms:W3CDTF">2026-04-11T01:31:00Z</dcterms:created>
  <dcterms:modified xsi:type="dcterms:W3CDTF">2026-04-12T00:14:00Z</dcterms:modified>
</cp:coreProperties>
</file>