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51"/>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C80576" w14:paraId="35D162E7" w14:textId="77777777" w:rsidTr="00C80576">
        <w:tc>
          <w:tcPr>
            <w:tcW w:w="9648" w:type="dxa"/>
            <w:tcBorders>
              <w:top w:val="none" w:sz="0" w:space="0" w:color="FFFFFF"/>
              <w:left w:val="none" w:sz="0" w:space="0" w:color="FFFFFF"/>
              <w:bottom w:val="none" w:sz="0" w:space="0" w:color="FFFFFF"/>
              <w:right w:val="none" w:sz="0" w:space="0" w:color="FFFFFF"/>
            </w:tcBorders>
            <w:shd w:val="clear" w:color="auto" w:fill="1B3A6B"/>
            <w:tcMar>
              <w:top w:w="200" w:type="dxa"/>
              <w:left w:w="120" w:type="dxa"/>
              <w:bottom w:w="40" w:type="dxa"/>
              <w:right w:w="120" w:type="dxa"/>
            </w:tcMar>
          </w:tcPr>
          <w:p w14:paraId="28F76459" w14:textId="77777777" w:rsidR="00C80576" w:rsidRDefault="00C80576" w:rsidP="00C80576">
            <w:pPr>
              <w:jc w:val="center"/>
            </w:pPr>
            <w:r w:rsidRPr="00AA5FDA">
              <w:rPr>
                <w:b/>
                <w:bCs/>
                <w:color w:val="FFCC66"/>
                <w:sz w:val="52"/>
                <w:szCs w:val="52"/>
              </w:rPr>
              <w:t>GARRY HAWTHORNE</w:t>
            </w:r>
          </w:p>
        </w:tc>
      </w:tr>
      <w:tr w:rsidR="00C80576" w14:paraId="7C9E27F7" w14:textId="77777777" w:rsidTr="00C80576">
        <w:tc>
          <w:tcPr>
            <w:tcW w:w="9648" w:type="dxa"/>
            <w:tcBorders>
              <w:top w:val="none" w:sz="0" w:space="0" w:color="FFFFFF"/>
              <w:left w:val="none" w:sz="0" w:space="0" w:color="FFFFFF"/>
              <w:bottom w:val="none" w:sz="0" w:space="0" w:color="FFFFFF"/>
              <w:right w:val="none" w:sz="0" w:space="0" w:color="FFFFFF"/>
            </w:tcBorders>
            <w:shd w:val="clear" w:color="auto" w:fill="1B3A6B"/>
            <w:tcMar>
              <w:top w:w="0" w:type="dxa"/>
              <w:left w:w="120" w:type="dxa"/>
              <w:bottom w:w="200" w:type="dxa"/>
              <w:right w:w="120" w:type="dxa"/>
            </w:tcMar>
          </w:tcPr>
          <w:p w14:paraId="3CCC1714" w14:textId="762EAC24" w:rsidR="00C80576" w:rsidRDefault="00C80576" w:rsidP="00C80576">
            <w:pPr>
              <w:jc w:val="center"/>
            </w:pPr>
            <w:r>
              <w:rPr>
                <w:i/>
                <w:iCs/>
                <w:color w:val="FFFFFF"/>
                <w:sz w:val="22"/>
                <w:szCs w:val="22"/>
              </w:rPr>
              <w:t>Instructional Designer | Technical Writer | E-Learning Developer | L&amp;D Leader</w:t>
            </w:r>
          </w:p>
        </w:tc>
      </w:tr>
    </w:tbl>
    <w:p w14:paraId="342FCA02" w14:textId="7BE5CFDF" w:rsidR="006F3D9E" w:rsidRDefault="006F3D9E">
      <w:pPr>
        <w:pBdr>
          <w:bottom w:val="single" w:sz="18" w:space="1" w:color="FFC000"/>
        </w:pBdr>
        <w:spacing w:after="80"/>
      </w:pPr>
    </w:p>
    <w:p w14:paraId="7DF539BF" w14:textId="3A6494A0" w:rsidR="006F3D9E" w:rsidRDefault="005D71F3">
      <w:pPr>
        <w:pBdr>
          <w:bottom w:val="single" w:sz="8" w:space="1" w:color="2E75B6"/>
        </w:pBdr>
        <w:spacing w:after="120"/>
      </w:pPr>
      <w:r>
        <w:rPr>
          <w:noProof/>
        </w:rPr>
        <mc:AlternateContent>
          <mc:Choice Requires="wps">
            <w:drawing>
              <wp:anchor distT="45720" distB="45720" distL="114300" distR="114300" simplePos="0" relativeHeight="251660288" behindDoc="1" locked="0" layoutInCell="1" allowOverlap="1" wp14:anchorId="3C8AD11A" wp14:editId="39B75BEA">
                <wp:simplePos x="0" y="0"/>
                <wp:positionH relativeFrom="margin">
                  <wp:align>left</wp:align>
                </wp:positionH>
                <wp:positionV relativeFrom="paragraph">
                  <wp:posOffset>8255</wp:posOffset>
                </wp:positionV>
                <wp:extent cx="1127760" cy="320040"/>
                <wp:effectExtent l="0" t="0" r="15240" b="22860"/>
                <wp:wrapThrough wrapText="bothSides">
                  <wp:wrapPolygon edited="0">
                    <wp:start x="0" y="0"/>
                    <wp:lineTo x="0" y="21857"/>
                    <wp:lineTo x="21527" y="21857"/>
                    <wp:lineTo x="21527"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320040"/>
                        </a:xfrm>
                        <a:prstGeom prst="rect">
                          <a:avLst/>
                        </a:prstGeom>
                        <a:solidFill>
                          <a:schemeClr val="accent1">
                            <a:lumMod val="75000"/>
                          </a:schemeClr>
                        </a:solidFill>
                        <a:ln w="9525">
                          <a:solidFill>
                            <a:srgbClr val="000000"/>
                          </a:solidFill>
                          <a:miter lim="800000"/>
                          <a:headEnd/>
                          <a:tailEnd/>
                        </a:ln>
                      </wps:spPr>
                      <wps:txbx>
                        <w:txbxContent>
                          <w:p w14:paraId="28F15C52" w14:textId="344C66E1" w:rsidR="00AA5FDA" w:rsidRPr="00550CC7" w:rsidRDefault="00AA5FDA" w:rsidP="00742E85">
                            <w:pPr>
                              <w:jc w:val="center"/>
                              <w:rPr>
                                <w:b/>
                                <w:bCs/>
                                <w:color w:val="FFC000"/>
                                <w:sz w:val="24"/>
                                <w:szCs w:val="24"/>
                              </w:rPr>
                            </w:pPr>
                            <w:r w:rsidRPr="00550CC7">
                              <w:rPr>
                                <w:b/>
                                <w:bCs/>
                                <w:color w:val="FFC000"/>
                                <w:sz w:val="24"/>
                                <w:szCs w:val="24"/>
                              </w:rPr>
                              <w:t>Portfolio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AD11A" id="_x0000_t202" coordsize="21600,21600" o:spt="202" path="m,l,21600r21600,l21600,xe">
                <v:stroke joinstyle="miter"/>
                <v:path gradientshapeok="t" o:connecttype="rect"/>
              </v:shapetype>
              <v:shape id="Text Box 2" o:spid="_x0000_s1026" type="#_x0000_t202" style="position:absolute;margin-left:0;margin-top:.65pt;width:88.8pt;height:25.2pt;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QvpJQIAAEYEAAAOAAAAZHJzL2Uyb0RvYy54bWysU9tu2zAMfR+wfxD0vtjJkqY14hRdug4D&#10;ugvQ7QNoWY6FSaInKbGzrx8lJ2m6vQ17EUSROiQPD1e3g9FsL51XaEs+neScSSuwVnZb8u/fHt5c&#10;c+YD2Bo0Wlnyg/T8dv361arvCjnDFnUtHSMQ64u+K3kbQldkmRetNOAn2ElLzgadgUCm22a1g57Q&#10;jc5meX6V9ejqzqGQ3tPr/ejk64TfNFKEL03jZWC65FRbSKdLZxXPbL2CYuuga5U4lgH/UIUBZSnp&#10;GeoeArCdU39BGSUcemzCRKDJsGmUkKkH6maa/9HNUwudTL0QOb470+T/H6z4vH/qvjoWhnc40ABT&#10;E757RPHDM4ubFuxW3jmHfSuhpsTTSFnWd744fo1U+8JHkKr/hDUNGXYBE9DQOBNZoT4ZodMADmfS&#10;5RCYiCmns+XyilyCfG9ppvM0lQyK0+/O+fBBomHxUnJHQ03osH/0IVYDxSkkJvOoVf2gtE5GFJLc&#10;aMf2QBIAIaQNY5d6Z6jc8X25yPNT2qS9+CUhv0DTlvUlv1nMFiNPLzK5bXXOQ2gXgJdhRgUSvFam&#10;5NfnICgiu+9tneQYQOnxTp1pe6Q7MjxyHYZqoMBIe4X1gYh3OAqbFpEuLbpfnPUk6pL7nztwkjP9&#10;0dLwbqZzYpeFZMwXyxkZ7tJTXXrACoIqeeBsvG5C2pzIq8U7GnKjEv/PlRxrJbEm8o6LFbfh0k5R&#10;z+u//g0AAP//AwBQSwMEFAAGAAgAAAAhAKkTxxraAAAABQEAAA8AAABkcnMvZG93bnJldi54bWxM&#10;j0FPwkAQhe8m/ofNmHiTLRopKd0SYsSLXgTlPHSHttCdbbpLqf/e4aTHN2/y3vfy5ehaNVAfGs8G&#10;ppMEFHHpbcOVga/t+mEOKkRki61nMvBDAZbF7U2OmfUX/qRhEyslIRwyNFDH2GVah7Imh2HiO2Lx&#10;Dr53GEX2lbY9XiTctfoxSWbaYcPSUGNHLzWVp83ZSa+fb1dHOqUD8vf7K328HXbrnTH3d+NqASrS&#10;GP+e4Yov6FAI096f2QbVGpAhUa5PoK5mms5A7Q08T1PQRa7/0xe/AAAA//8DAFBLAQItABQABgAI&#10;AAAAIQC2gziS/gAAAOEBAAATAAAAAAAAAAAAAAAAAAAAAABbQ29udGVudF9UeXBlc10ueG1sUEsB&#10;Ai0AFAAGAAgAAAAhADj9If/WAAAAlAEAAAsAAAAAAAAAAAAAAAAALwEAAF9yZWxzLy5yZWxzUEsB&#10;Ai0AFAAGAAgAAAAhAEk1C+klAgAARgQAAA4AAAAAAAAAAAAAAAAALgIAAGRycy9lMm9Eb2MueG1s&#10;UEsBAi0AFAAGAAgAAAAhAKkTxxraAAAABQEAAA8AAAAAAAAAAAAAAAAAfwQAAGRycy9kb3ducmV2&#10;LnhtbFBLBQYAAAAABAAEAPMAAACGBQAAAAA=&#10;" fillcolor="#0f4761 [2404]">
                <v:textbox>
                  <w:txbxContent>
                    <w:p w14:paraId="28F15C52" w14:textId="344C66E1" w:rsidR="00AA5FDA" w:rsidRPr="00550CC7" w:rsidRDefault="00AA5FDA" w:rsidP="00742E85">
                      <w:pPr>
                        <w:jc w:val="center"/>
                        <w:rPr>
                          <w:b/>
                          <w:bCs/>
                          <w:color w:val="FFC000"/>
                          <w:sz w:val="24"/>
                          <w:szCs w:val="24"/>
                        </w:rPr>
                      </w:pPr>
                      <w:r w:rsidRPr="00550CC7">
                        <w:rPr>
                          <w:b/>
                          <w:bCs/>
                          <w:color w:val="FFC000"/>
                          <w:sz w:val="24"/>
                          <w:szCs w:val="24"/>
                        </w:rPr>
                        <w:t>Portfolio</w:t>
                      </w:r>
                    </w:p>
                  </w:txbxContent>
                </v:textbox>
                <w10:wrap type="through" anchorx="margin"/>
              </v:shape>
            </w:pict>
          </mc:Fallback>
        </mc:AlternateContent>
      </w:r>
    </w:p>
    <w:p w14:paraId="10A26B1F" w14:textId="48DB8D3F" w:rsidR="00AA5FDA" w:rsidRDefault="00AA5FDA">
      <w:pPr>
        <w:pBdr>
          <w:bottom w:val="single" w:sz="8" w:space="1" w:color="2E75B6"/>
        </w:pBdr>
        <w:spacing w:after="120"/>
      </w:pPr>
    </w:p>
    <w:p w14:paraId="24E61EA2" w14:textId="77777777" w:rsidR="00C624FD" w:rsidRDefault="00C624FD">
      <w:pPr>
        <w:pBdr>
          <w:bottom w:val="single" w:sz="8" w:space="1" w:color="2E75B6"/>
        </w:pBd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1E7536DD"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43B55470" w14:textId="1C3AD025" w:rsidR="006F3D9E" w:rsidRDefault="003870A3">
            <w:r w:rsidRPr="00780A03">
              <w:rPr>
                <w:b/>
                <w:bCs/>
                <w:color w:val="FFCC66"/>
                <w:sz w:val="19"/>
                <w:szCs w:val="19"/>
              </w:rPr>
              <w:t xml:space="preserve">  ABOUT ME</w:t>
            </w:r>
          </w:p>
        </w:tc>
      </w:tr>
    </w:tbl>
    <w:p w14:paraId="11C67E86" w14:textId="77777777" w:rsidR="006F3D9E" w:rsidRDefault="006F3D9E">
      <w:pPr>
        <w:spacing w:before="80"/>
      </w:pPr>
    </w:p>
    <w:p w14:paraId="06F0A40A" w14:textId="746597D4" w:rsidR="006F3D9E" w:rsidRDefault="003870A3">
      <w:pPr>
        <w:spacing w:after="160" w:line="290" w:lineRule="auto"/>
        <w:jc w:val="both"/>
      </w:pPr>
      <w:r>
        <w:rPr>
          <w:color w:val="333333"/>
        </w:rPr>
        <w:t>Garry Hawthorne is a multi-disciplinary Learning and Development practitioner with 19 years of experience spanning instructional design, technical writing, e-learning development, and enterprise software training. He translates complex systems and business workflows into scalable learning experiences that measurably improve performance across automotive, real estate, healthcare, and customer service industries. Skilled in ADDIE and SAM methodologies, Synthesia AI, SaaS LMS administration, technical documentation, and virtual facilitation, Garry brings both strategic vision and hands-on execution to every engagement. Proficient in generative AI platforms including Claude, ChatGPT, Google NotebookLM, Microsoft Copilot, and Perplexity AI, he accelerates content development and builds learner-centered materials at scale. He is a versatile L&amp;D partner for organizations ready to build, scale, or modernize how their people learn.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01D07A5C"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58D1C070" w14:textId="77777777" w:rsidR="006F3D9E" w:rsidRDefault="003870A3">
            <w:r w:rsidRPr="00E75AC9">
              <w:rPr>
                <w:b/>
                <w:bCs/>
                <w:color w:val="FFCC66"/>
                <w:sz w:val="19"/>
                <w:szCs w:val="19"/>
              </w:rPr>
              <w:t xml:space="preserve">  DISCIPLINES &amp; INDUSTRIES</w:t>
            </w:r>
          </w:p>
        </w:tc>
      </w:tr>
    </w:tbl>
    <w:p w14:paraId="35F2BD97" w14:textId="77777777" w:rsidR="006F3D9E" w:rsidRDefault="006F3D9E">
      <w:pPr>
        <w:spacing w:before="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412"/>
        <w:gridCol w:w="2412"/>
        <w:gridCol w:w="2412"/>
      </w:tblGrid>
      <w:tr w:rsidR="006F3D9E" w14:paraId="45A836DF" w14:textId="77777777" w:rsidTr="00193C40">
        <w:trPr>
          <w:trHeight w:val="197"/>
        </w:trPr>
        <w:tc>
          <w:tcPr>
            <w:tcW w:w="2412" w:type="dxa"/>
            <w:shd w:val="clear" w:color="auto" w:fill="1B3A6B"/>
            <w:tcMar>
              <w:top w:w="100" w:type="dxa"/>
              <w:left w:w="80" w:type="dxa"/>
              <w:bottom w:w="100" w:type="dxa"/>
              <w:right w:w="80" w:type="dxa"/>
            </w:tcMar>
            <w:vAlign w:val="center"/>
          </w:tcPr>
          <w:p w14:paraId="3C601D1B" w14:textId="77777777" w:rsidR="006F3D9E" w:rsidRPr="00E75AC9" w:rsidRDefault="003870A3">
            <w:pPr>
              <w:jc w:val="center"/>
              <w:rPr>
                <w:color w:val="FFCC66"/>
              </w:rPr>
            </w:pPr>
            <w:r w:rsidRPr="00E75AC9">
              <w:rPr>
                <w:b/>
                <w:bCs/>
                <w:color w:val="FFCC66"/>
                <w:sz w:val="16"/>
                <w:szCs w:val="16"/>
              </w:rPr>
              <w:t>Instructional Design</w:t>
            </w:r>
          </w:p>
        </w:tc>
        <w:tc>
          <w:tcPr>
            <w:tcW w:w="2412" w:type="dxa"/>
            <w:shd w:val="clear" w:color="auto" w:fill="2E75B6"/>
            <w:tcMar>
              <w:top w:w="100" w:type="dxa"/>
              <w:left w:w="80" w:type="dxa"/>
              <w:bottom w:w="100" w:type="dxa"/>
              <w:right w:w="80" w:type="dxa"/>
            </w:tcMar>
            <w:vAlign w:val="center"/>
          </w:tcPr>
          <w:p w14:paraId="4E4957B8" w14:textId="77777777" w:rsidR="006F3D9E" w:rsidRPr="00E75AC9" w:rsidRDefault="003870A3">
            <w:pPr>
              <w:jc w:val="center"/>
              <w:rPr>
                <w:color w:val="FFCC66"/>
              </w:rPr>
            </w:pPr>
            <w:r w:rsidRPr="00E75AC9">
              <w:rPr>
                <w:b/>
                <w:bCs/>
                <w:color w:val="FFCC66"/>
                <w:sz w:val="16"/>
                <w:szCs w:val="16"/>
              </w:rPr>
              <w:t>Technical Writing</w:t>
            </w:r>
          </w:p>
        </w:tc>
        <w:tc>
          <w:tcPr>
            <w:tcW w:w="2412" w:type="dxa"/>
            <w:shd w:val="clear" w:color="auto" w:fill="2E8B8B"/>
            <w:tcMar>
              <w:top w:w="100" w:type="dxa"/>
              <w:left w:w="80" w:type="dxa"/>
              <w:bottom w:w="100" w:type="dxa"/>
              <w:right w:w="80" w:type="dxa"/>
            </w:tcMar>
            <w:vAlign w:val="center"/>
          </w:tcPr>
          <w:p w14:paraId="6EB70F8C" w14:textId="77777777" w:rsidR="006F3D9E" w:rsidRPr="00E75AC9" w:rsidRDefault="003870A3">
            <w:pPr>
              <w:jc w:val="center"/>
              <w:rPr>
                <w:color w:val="FFCC66"/>
              </w:rPr>
            </w:pPr>
            <w:r w:rsidRPr="00E75AC9">
              <w:rPr>
                <w:b/>
                <w:bCs/>
                <w:color w:val="FFCC66"/>
                <w:sz w:val="16"/>
                <w:szCs w:val="16"/>
              </w:rPr>
              <w:t>E-Learning Development</w:t>
            </w:r>
          </w:p>
        </w:tc>
        <w:tc>
          <w:tcPr>
            <w:tcW w:w="2412" w:type="dxa"/>
            <w:shd w:val="clear" w:color="auto" w:fill="6B3A6B"/>
            <w:tcMar>
              <w:top w:w="100" w:type="dxa"/>
              <w:left w:w="80" w:type="dxa"/>
              <w:bottom w:w="100" w:type="dxa"/>
              <w:right w:w="80" w:type="dxa"/>
            </w:tcMar>
            <w:vAlign w:val="center"/>
          </w:tcPr>
          <w:p w14:paraId="7FDC68AA" w14:textId="77777777" w:rsidR="006F3D9E" w:rsidRPr="00E75AC9" w:rsidRDefault="003870A3">
            <w:pPr>
              <w:jc w:val="center"/>
              <w:rPr>
                <w:color w:val="FFCC66"/>
              </w:rPr>
            </w:pPr>
            <w:r w:rsidRPr="00E75AC9">
              <w:rPr>
                <w:b/>
                <w:bCs/>
                <w:color w:val="FFCC66"/>
                <w:sz w:val="16"/>
                <w:szCs w:val="16"/>
              </w:rPr>
              <w:t>Virtual Facilitation</w:t>
            </w:r>
          </w:p>
        </w:tc>
      </w:tr>
      <w:tr w:rsidR="006F3D9E" w14:paraId="6147D6F6" w14:textId="77777777" w:rsidTr="00A35830">
        <w:tc>
          <w:tcPr>
            <w:tcW w:w="2412" w:type="dxa"/>
            <w:tcBorders>
              <w:right w:val="single" w:sz="4" w:space="0" w:color="E97132" w:themeColor="accent2"/>
            </w:tcBorders>
            <w:shd w:val="clear" w:color="auto" w:fill="D9F2D0" w:themeFill="accent6" w:themeFillTint="33"/>
            <w:tcMar>
              <w:top w:w="80" w:type="dxa"/>
              <w:left w:w="80" w:type="dxa"/>
              <w:bottom w:w="80" w:type="dxa"/>
              <w:right w:w="80" w:type="dxa"/>
            </w:tcMar>
          </w:tcPr>
          <w:p w14:paraId="614DDF41" w14:textId="77777777" w:rsidR="006F3D9E" w:rsidRDefault="003870A3">
            <w:pPr>
              <w:jc w:val="center"/>
            </w:pPr>
            <w:r>
              <w:rPr>
                <w:color w:val="666666"/>
                <w:sz w:val="15"/>
                <w:szCs w:val="15"/>
              </w:rPr>
              <w:t>Automotive / DMS</w:t>
            </w:r>
          </w:p>
        </w:tc>
        <w:tc>
          <w:tcPr>
            <w:tcW w:w="2412" w:type="dxa"/>
            <w:tcBorders>
              <w:left w:val="single" w:sz="4" w:space="0" w:color="E97132" w:themeColor="accent2"/>
              <w:right w:val="single" w:sz="4" w:space="0" w:color="E97132" w:themeColor="accent2"/>
            </w:tcBorders>
            <w:shd w:val="clear" w:color="auto" w:fill="D9F2D0" w:themeFill="accent6" w:themeFillTint="33"/>
            <w:tcMar>
              <w:top w:w="80" w:type="dxa"/>
              <w:left w:w="80" w:type="dxa"/>
              <w:bottom w:w="80" w:type="dxa"/>
              <w:right w:w="80" w:type="dxa"/>
            </w:tcMar>
          </w:tcPr>
          <w:p w14:paraId="037A9D14" w14:textId="77777777" w:rsidR="006F3D9E" w:rsidRDefault="003870A3">
            <w:pPr>
              <w:jc w:val="center"/>
            </w:pPr>
            <w:r>
              <w:rPr>
                <w:color w:val="666666"/>
                <w:sz w:val="15"/>
                <w:szCs w:val="15"/>
              </w:rPr>
              <w:t>Real Estate / Homebuilding</w:t>
            </w:r>
          </w:p>
        </w:tc>
        <w:tc>
          <w:tcPr>
            <w:tcW w:w="2412" w:type="dxa"/>
            <w:tcBorders>
              <w:left w:val="single" w:sz="4" w:space="0" w:color="E97132" w:themeColor="accent2"/>
              <w:right w:val="single" w:sz="4" w:space="0" w:color="E97132" w:themeColor="accent2"/>
            </w:tcBorders>
            <w:shd w:val="clear" w:color="auto" w:fill="D9F2D0" w:themeFill="accent6" w:themeFillTint="33"/>
            <w:tcMar>
              <w:top w:w="80" w:type="dxa"/>
              <w:left w:w="80" w:type="dxa"/>
              <w:bottom w:w="80" w:type="dxa"/>
              <w:right w:w="80" w:type="dxa"/>
            </w:tcMar>
          </w:tcPr>
          <w:p w14:paraId="11E8C14A" w14:textId="77777777" w:rsidR="006F3D9E" w:rsidRDefault="003870A3">
            <w:pPr>
              <w:jc w:val="center"/>
            </w:pPr>
            <w:r>
              <w:rPr>
                <w:color w:val="666666"/>
                <w:sz w:val="15"/>
                <w:szCs w:val="15"/>
              </w:rPr>
              <w:t>Healthcare</w:t>
            </w:r>
          </w:p>
        </w:tc>
        <w:tc>
          <w:tcPr>
            <w:tcW w:w="2412" w:type="dxa"/>
            <w:tcBorders>
              <w:left w:val="single" w:sz="4" w:space="0" w:color="E97132" w:themeColor="accent2"/>
            </w:tcBorders>
            <w:shd w:val="clear" w:color="auto" w:fill="D9F2D0" w:themeFill="accent6" w:themeFillTint="33"/>
            <w:tcMar>
              <w:top w:w="80" w:type="dxa"/>
              <w:left w:w="80" w:type="dxa"/>
              <w:bottom w:w="80" w:type="dxa"/>
              <w:right w:w="80" w:type="dxa"/>
            </w:tcMar>
          </w:tcPr>
          <w:p w14:paraId="294BF020" w14:textId="77777777" w:rsidR="006F3D9E" w:rsidRDefault="003870A3">
            <w:pPr>
              <w:jc w:val="center"/>
            </w:pPr>
            <w:r>
              <w:rPr>
                <w:color w:val="666666"/>
                <w:sz w:val="15"/>
                <w:szCs w:val="15"/>
              </w:rPr>
              <w:t>Customer Service</w:t>
            </w:r>
          </w:p>
        </w:tc>
      </w:tr>
    </w:tbl>
    <w:p w14:paraId="1C0E8551" w14:textId="77777777" w:rsidR="006F3D9E" w:rsidRDefault="006F3D9E">
      <w:pPr>
        <w:spacing w:before="1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128"/>
      </w:tblGrid>
      <w:tr w:rsidR="006F3D9E" w14:paraId="2264A2FB" w14:textId="77777777" w:rsidTr="00193C40">
        <w:tc>
          <w:tcPr>
            <w:tcW w:w="9648" w:type="dxa"/>
            <w:gridSpan w:val="2"/>
            <w:shd w:val="clear" w:color="auto" w:fill="1B3A6B"/>
            <w:tcMar>
              <w:top w:w="100" w:type="dxa"/>
              <w:left w:w="140" w:type="dxa"/>
              <w:bottom w:w="100" w:type="dxa"/>
              <w:right w:w="140" w:type="dxa"/>
            </w:tcMar>
          </w:tcPr>
          <w:p w14:paraId="741D481E" w14:textId="77777777" w:rsidR="006F3D9E" w:rsidRDefault="003870A3">
            <w:r>
              <w:rPr>
                <w:b/>
                <w:bCs/>
                <w:color w:val="FFFFFF"/>
                <w:sz w:val="19"/>
                <w:szCs w:val="19"/>
              </w:rPr>
              <w:t xml:space="preserve">  </w:t>
            </w:r>
            <w:r w:rsidRPr="00E75AC9">
              <w:rPr>
                <w:b/>
                <w:bCs/>
                <w:color w:val="FFCC66"/>
                <w:sz w:val="19"/>
                <w:szCs w:val="19"/>
              </w:rPr>
              <w:t>TOOLS &amp; TECHNOLOGIES</w:t>
            </w:r>
          </w:p>
        </w:tc>
      </w:tr>
      <w:tr w:rsidR="006F3D9E" w14:paraId="276DEBA2" w14:textId="77777777" w:rsidTr="00193C40">
        <w:tc>
          <w:tcPr>
            <w:tcW w:w="2520" w:type="dxa"/>
            <w:shd w:val="clear" w:color="auto" w:fill="C1E4F5" w:themeFill="accent1" w:themeFillTint="33"/>
            <w:tcMar>
              <w:top w:w="70" w:type="dxa"/>
              <w:left w:w="120" w:type="dxa"/>
              <w:bottom w:w="70" w:type="dxa"/>
              <w:right w:w="80" w:type="dxa"/>
            </w:tcMar>
          </w:tcPr>
          <w:p w14:paraId="237F324E" w14:textId="77777777" w:rsidR="006F3D9E" w:rsidRPr="00E75AC9" w:rsidRDefault="003870A3">
            <w:pPr>
              <w:rPr>
                <w:color w:val="0A2F41" w:themeColor="accent1" w:themeShade="80"/>
              </w:rPr>
            </w:pPr>
            <w:r w:rsidRPr="00E75AC9">
              <w:rPr>
                <w:b/>
                <w:bCs/>
                <w:color w:val="0A2F41" w:themeColor="accent1" w:themeShade="80"/>
                <w:sz w:val="15"/>
                <w:szCs w:val="15"/>
              </w:rPr>
              <w:t>Authoring &amp; E-Learning</w:t>
            </w:r>
          </w:p>
        </w:tc>
        <w:tc>
          <w:tcPr>
            <w:tcW w:w="7128" w:type="dxa"/>
            <w:shd w:val="clear" w:color="auto" w:fill="C1E4F5" w:themeFill="accent1" w:themeFillTint="33"/>
            <w:tcMar>
              <w:top w:w="70" w:type="dxa"/>
              <w:left w:w="80" w:type="dxa"/>
              <w:bottom w:w="70" w:type="dxa"/>
              <w:right w:w="120" w:type="dxa"/>
            </w:tcMar>
          </w:tcPr>
          <w:p w14:paraId="61B993F4" w14:textId="77777777" w:rsidR="006F3D9E" w:rsidRDefault="003870A3">
            <w:r>
              <w:rPr>
                <w:color w:val="333333"/>
                <w:sz w:val="15"/>
                <w:szCs w:val="15"/>
              </w:rPr>
              <w:t>Synthesia AI, Camtasia, Articulate Storyline 360*, Adobe Captivate*</w:t>
            </w:r>
          </w:p>
        </w:tc>
      </w:tr>
      <w:tr w:rsidR="006F3D9E" w14:paraId="5264C1C4" w14:textId="77777777" w:rsidTr="00193C40">
        <w:tc>
          <w:tcPr>
            <w:tcW w:w="2520" w:type="dxa"/>
            <w:shd w:val="clear" w:color="auto" w:fill="FFFFFF"/>
            <w:tcMar>
              <w:top w:w="70" w:type="dxa"/>
              <w:left w:w="120" w:type="dxa"/>
              <w:bottom w:w="70" w:type="dxa"/>
              <w:right w:w="80" w:type="dxa"/>
            </w:tcMar>
          </w:tcPr>
          <w:p w14:paraId="3EF56039" w14:textId="77777777" w:rsidR="006F3D9E" w:rsidRPr="00E75AC9" w:rsidRDefault="003870A3">
            <w:pPr>
              <w:rPr>
                <w:color w:val="0A2F41" w:themeColor="accent1" w:themeShade="80"/>
              </w:rPr>
            </w:pPr>
            <w:r w:rsidRPr="00E75AC9">
              <w:rPr>
                <w:b/>
                <w:bCs/>
                <w:color w:val="0A2F41" w:themeColor="accent1" w:themeShade="80"/>
                <w:sz w:val="15"/>
                <w:szCs w:val="15"/>
              </w:rPr>
              <w:t>Documentation &amp; Writing</w:t>
            </w:r>
          </w:p>
        </w:tc>
        <w:tc>
          <w:tcPr>
            <w:tcW w:w="7128" w:type="dxa"/>
            <w:shd w:val="clear" w:color="auto" w:fill="FFFFFF"/>
            <w:tcMar>
              <w:top w:w="70" w:type="dxa"/>
              <w:left w:w="80" w:type="dxa"/>
              <w:bottom w:w="70" w:type="dxa"/>
              <w:right w:w="120" w:type="dxa"/>
            </w:tcMar>
          </w:tcPr>
          <w:p w14:paraId="6679314A" w14:textId="77777777" w:rsidR="006F3D9E" w:rsidRDefault="003870A3">
            <w:r>
              <w:rPr>
                <w:color w:val="333333"/>
                <w:sz w:val="15"/>
                <w:szCs w:val="15"/>
              </w:rPr>
              <w:t>Microsoft Word, SharePoint, Confluence, Snagit, Adobe Creative Suite</w:t>
            </w:r>
          </w:p>
        </w:tc>
      </w:tr>
      <w:tr w:rsidR="006F3D9E" w14:paraId="63F1633C" w14:textId="77777777" w:rsidTr="00193C40">
        <w:tc>
          <w:tcPr>
            <w:tcW w:w="2520" w:type="dxa"/>
            <w:shd w:val="clear" w:color="auto" w:fill="C1E4F5" w:themeFill="accent1" w:themeFillTint="33"/>
            <w:tcMar>
              <w:top w:w="70" w:type="dxa"/>
              <w:left w:w="120" w:type="dxa"/>
              <w:bottom w:w="70" w:type="dxa"/>
              <w:right w:w="80" w:type="dxa"/>
            </w:tcMar>
          </w:tcPr>
          <w:p w14:paraId="7E6A6CE4" w14:textId="77777777" w:rsidR="006F3D9E" w:rsidRPr="00E75AC9" w:rsidRDefault="003870A3">
            <w:pPr>
              <w:rPr>
                <w:color w:val="0A2F41" w:themeColor="accent1" w:themeShade="80"/>
              </w:rPr>
            </w:pPr>
            <w:r w:rsidRPr="00E75AC9">
              <w:rPr>
                <w:b/>
                <w:bCs/>
                <w:color w:val="0A2F41" w:themeColor="accent1" w:themeShade="80"/>
                <w:sz w:val="15"/>
                <w:szCs w:val="15"/>
              </w:rPr>
              <w:t>LMS / Platform Admin</w:t>
            </w:r>
          </w:p>
        </w:tc>
        <w:tc>
          <w:tcPr>
            <w:tcW w:w="7128" w:type="dxa"/>
            <w:shd w:val="clear" w:color="auto" w:fill="C1E4F5" w:themeFill="accent1" w:themeFillTint="33"/>
            <w:tcMar>
              <w:top w:w="70" w:type="dxa"/>
              <w:left w:w="80" w:type="dxa"/>
              <w:bottom w:w="70" w:type="dxa"/>
              <w:right w:w="120" w:type="dxa"/>
            </w:tcMar>
          </w:tcPr>
          <w:p w14:paraId="53E06E39" w14:textId="77777777" w:rsidR="006F3D9E" w:rsidRDefault="003870A3">
            <w:r>
              <w:rPr>
                <w:color w:val="333333"/>
                <w:sz w:val="15"/>
                <w:szCs w:val="15"/>
              </w:rPr>
              <w:t>Canvas, Moodle, Blackboard; SCORM/xAPI packaging and deployment</w:t>
            </w:r>
          </w:p>
        </w:tc>
      </w:tr>
      <w:tr w:rsidR="006F3D9E" w14:paraId="0899B7DC" w14:textId="77777777" w:rsidTr="00193C40">
        <w:tc>
          <w:tcPr>
            <w:tcW w:w="2520" w:type="dxa"/>
            <w:shd w:val="clear" w:color="auto" w:fill="FFFFFF"/>
            <w:tcMar>
              <w:top w:w="70" w:type="dxa"/>
              <w:left w:w="120" w:type="dxa"/>
              <w:bottom w:w="70" w:type="dxa"/>
              <w:right w:w="80" w:type="dxa"/>
            </w:tcMar>
          </w:tcPr>
          <w:p w14:paraId="3E78EF88" w14:textId="77777777" w:rsidR="006F3D9E" w:rsidRPr="00E75AC9" w:rsidRDefault="003870A3">
            <w:pPr>
              <w:rPr>
                <w:color w:val="0A2F41" w:themeColor="accent1" w:themeShade="80"/>
              </w:rPr>
            </w:pPr>
            <w:r w:rsidRPr="00E75AC9">
              <w:rPr>
                <w:b/>
                <w:bCs/>
                <w:color w:val="0A2F41" w:themeColor="accent1" w:themeShade="80"/>
                <w:sz w:val="15"/>
                <w:szCs w:val="15"/>
              </w:rPr>
              <w:t>Facilitation &amp; Delivery</w:t>
            </w:r>
          </w:p>
        </w:tc>
        <w:tc>
          <w:tcPr>
            <w:tcW w:w="7128" w:type="dxa"/>
            <w:shd w:val="clear" w:color="auto" w:fill="FFFFFF"/>
            <w:tcMar>
              <w:top w:w="70" w:type="dxa"/>
              <w:left w:w="80" w:type="dxa"/>
              <w:bottom w:w="70" w:type="dxa"/>
              <w:right w:w="120" w:type="dxa"/>
            </w:tcMar>
          </w:tcPr>
          <w:p w14:paraId="4089FC1D" w14:textId="77777777" w:rsidR="006F3D9E" w:rsidRDefault="003870A3">
            <w:r>
              <w:rPr>
                <w:color w:val="333333"/>
                <w:sz w:val="15"/>
                <w:szCs w:val="15"/>
              </w:rPr>
              <w:t>Zoom, Microsoft Teams, WebEx, DialPad</w:t>
            </w:r>
          </w:p>
        </w:tc>
      </w:tr>
      <w:tr w:rsidR="006F3D9E" w14:paraId="6819B1D5" w14:textId="77777777" w:rsidTr="00193C40">
        <w:tc>
          <w:tcPr>
            <w:tcW w:w="2520" w:type="dxa"/>
            <w:shd w:val="clear" w:color="auto" w:fill="C1E4F5" w:themeFill="accent1" w:themeFillTint="33"/>
            <w:tcMar>
              <w:top w:w="70" w:type="dxa"/>
              <w:left w:w="120" w:type="dxa"/>
              <w:bottom w:w="70" w:type="dxa"/>
              <w:right w:w="80" w:type="dxa"/>
            </w:tcMar>
          </w:tcPr>
          <w:p w14:paraId="0C2F25CD" w14:textId="77777777" w:rsidR="006F3D9E" w:rsidRPr="00E75AC9" w:rsidRDefault="003870A3">
            <w:pPr>
              <w:rPr>
                <w:color w:val="0A2F41" w:themeColor="accent1" w:themeShade="80"/>
              </w:rPr>
            </w:pPr>
            <w:r w:rsidRPr="00E75AC9">
              <w:rPr>
                <w:b/>
                <w:bCs/>
                <w:color w:val="0A2F41" w:themeColor="accent1" w:themeShade="80"/>
                <w:sz w:val="15"/>
                <w:szCs w:val="15"/>
              </w:rPr>
              <w:t>AI-Assisted Production</w:t>
            </w:r>
          </w:p>
        </w:tc>
        <w:tc>
          <w:tcPr>
            <w:tcW w:w="7128" w:type="dxa"/>
            <w:shd w:val="clear" w:color="auto" w:fill="C1E4F5" w:themeFill="accent1" w:themeFillTint="33"/>
            <w:tcMar>
              <w:top w:w="70" w:type="dxa"/>
              <w:left w:w="80" w:type="dxa"/>
              <w:bottom w:w="70" w:type="dxa"/>
              <w:right w:w="120" w:type="dxa"/>
            </w:tcMar>
          </w:tcPr>
          <w:p w14:paraId="07C9E9C4" w14:textId="2CA669AB" w:rsidR="006F3D9E" w:rsidRDefault="003870A3">
            <w:r>
              <w:rPr>
                <w:color w:val="333333"/>
                <w:sz w:val="15"/>
                <w:szCs w:val="15"/>
              </w:rPr>
              <w:t>Claude (Anthropic), ChatGPT, Google NotebookLM, Microsoft Copilot, Perplexity AI</w:t>
            </w:r>
            <w:r w:rsidR="00193C40">
              <w:rPr>
                <w:color w:val="333333"/>
                <w:sz w:val="15"/>
                <w:szCs w:val="15"/>
              </w:rPr>
              <w:t xml:space="preserve">, </w:t>
            </w:r>
            <w:proofErr w:type="spellStart"/>
            <w:r w:rsidR="00193C40">
              <w:rPr>
                <w:color w:val="333333"/>
                <w:sz w:val="15"/>
                <w:szCs w:val="15"/>
              </w:rPr>
              <w:t>GenSpark</w:t>
            </w:r>
            <w:proofErr w:type="spellEnd"/>
            <w:r w:rsidR="00193C40">
              <w:rPr>
                <w:color w:val="333333"/>
                <w:sz w:val="15"/>
                <w:szCs w:val="15"/>
              </w:rPr>
              <w:t xml:space="preserve"> AI</w:t>
            </w:r>
          </w:p>
        </w:tc>
      </w:tr>
      <w:tr w:rsidR="006F3D9E" w14:paraId="01575230" w14:textId="77777777" w:rsidTr="00193C40">
        <w:tc>
          <w:tcPr>
            <w:tcW w:w="2520" w:type="dxa"/>
            <w:shd w:val="clear" w:color="auto" w:fill="FFFFFF"/>
            <w:tcMar>
              <w:top w:w="70" w:type="dxa"/>
              <w:left w:w="120" w:type="dxa"/>
              <w:bottom w:w="70" w:type="dxa"/>
              <w:right w:w="80" w:type="dxa"/>
            </w:tcMar>
          </w:tcPr>
          <w:p w14:paraId="3CC829F9" w14:textId="77777777" w:rsidR="006F3D9E" w:rsidRPr="00E75AC9" w:rsidRDefault="003870A3">
            <w:pPr>
              <w:rPr>
                <w:color w:val="0A2F41" w:themeColor="accent1" w:themeShade="80"/>
              </w:rPr>
            </w:pPr>
            <w:r w:rsidRPr="00E75AC9">
              <w:rPr>
                <w:b/>
                <w:bCs/>
                <w:color w:val="0A2F41" w:themeColor="accent1" w:themeShade="80"/>
                <w:sz w:val="15"/>
                <w:szCs w:val="15"/>
              </w:rPr>
              <w:t>Design &amp; Visual Comms</w:t>
            </w:r>
          </w:p>
        </w:tc>
        <w:tc>
          <w:tcPr>
            <w:tcW w:w="7128" w:type="dxa"/>
            <w:shd w:val="clear" w:color="auto" w:fill="FFFFFF"/>
            <w:tcMar>
              <w:top w:w="70" w:type="dxa"/>
              <w:left w:w="80" w:type="dxa"/>
              <w:bottom w:w="70" w:type="dxa"/>
              <w:right w:w="120" w:type="dxa"/>
            </w:tcMar>
          </w:tcPr>
          <w:p w14:paraId="65FEF704" w14:textId="77777777" w:rsidR="006F3D9E" w:rsidRDefault="003870A3">
            <w:r>
              <w:rPr>
                <w:color w:val="333333"/>
                <w:sz w:val="15"/>
                <w:szCs w:val="15"/>
              </w:rPr>
              <w:t>Canva, Adobe Creative Suite, Snagit, NotebookLM Infographics</w:t>
            </w:r>
          </w:p>
        </w:tc>
      </w:tr>
    </w:tbl>
    <w:p w14:paraId="0DF8A6F9" w14:textId="77777777" w:rsidR="006F3D9E" w:rsidRDefault="003870A3">
      <w:pPr>
        <w:spacing w:before="60" w:after="160"/>
      </w:pPr>
      <w:r>
        <w:rPr>
          <w:i/>
          <w:iCs/>
          <w:color w:val="666666"/>
          <w:sz w:val="14"/>
          <w:szCs w:val="14"/>
        </w:rPr>
        <w:t>* Certifications in progress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5403"/>
        <w:gridCol w:w="3065"/>
      </w:tblGrid>
      <w:tr w:rsidR="006F3D9E" w14:paraId="50A6D7B1" w14:textId="77777777" w:rsidTr="00193C40">
        <w:tc>
          <w:tcPr>
            <w:tcW w:w="9648" w:type="dxa"/>
            <w:gridSpan w:val="3"/>
            <w:shd w:val="clear" w:color="auto" w:fill="1B3A6B"/>
            <w:tcMar>
              <w:top w:w="100" w:type="dxa"/>
              <w:left w:w="140" w:type="dxa"/>
              <w:bottom w:w="100" w:type="dxa"/>
              <w:right w:w="140" w:type="dxa"/>
            </w:tcMar>
          </w:tcPr>
          <w:p w14:paraId="172A6664" w14:textId="77777777" w:rsidR="006F3D9E" w:rsidRDefault="003870A3">
            <w:r w:rsidRPr="00E75AC9">
              <w:rPr>
                <w:b/>
                <w:bCs/>
                <w:color w:val="FFCC66"/>
                <w:sz w:val="19"/>
                <w:szCs w:val="19"/>
              </w:rPr>
              <w:t xml:space="preserve">  PORTFOLIO CONTENTS</w:t>
            </w:r>
          </w:p>
        </w:tc>
      </w:tr>
      <w:tr w:rsidR="006F3D9E" w14:paraId="3F7E18CA" w14:textId="77777777" w:rsidTr="00E75AC9">
        <w:tc>
          <w:tcPr>
            <w:tcW w:w="1180" w:type="dxa"/>
            <w:shd w:val="clear" w:color="auto" w:fill="F6C5AC" w:themeFill="accent2" w:themeFillTint="66"/>
            <w:tcMar>
              <w:top w:w="80" w:type="dxa"/>
              <w:left w:w="120" w:type="dxa"/>
              <w:bottom w:w="80" w:type="dxa"/>
              <w:right w:w="80" w:type="dxa"/>
            </w:tcMar>
          </w:tcPr>
          <w:p w14:paraId="399A92CE" w14:textId="77777777" w:rsidR="006F3D9E" w:rsidRPr="00E75AC9" w:rsidRDefault="003870A3">
            <w:pPr>
              <w:rPr>
                <w:color w:val="0A2F41" w:themeColor="accent1" w:themeShade="80"/>
              </w:rPr>
            </w:pPr>
            <w:r w:rsidRPr="00E75AC9">
              <w:rPr>
                <w:b/>
                <w:bCs/>
                <w:color w:val="0A2F41" w:themeColor="accent1" w:themeShade="80"/>
                <w:sz w:val="16"/>
                <w:szCs w:val="16"/>
              </w:rPr>
              <w:t>Section 1</w:t>
            </w:r>
          </w:p>
        </w:tc>
        <w:tc>
          <w:tcPr>
            <w:tcW w:w="5403" w:type="dxa"/>
            <w:shd w:val="clear" w:color="auto" w:fill="F6C5AC" w:themeFill="accent2" w:themeFillTint="66"/>
            <w:tcMar>
              <w:top w:w="80" w:type="dxa"/>
              <w:left w:w="40" w:type="dxa"/>
              <w:bottom w:w="80" w:type="dxa"/>
              <w:right w:w="80" w:type="dxa"/>
            </w:tcMar>
          </w:tcPr>
          <w:p w14:paraId="79FEAEBE" w14:textId="77777777" w:rsidR="006F3D9E" w:rsidRDefault="003870A3">
            <w:r>
              <w:rPr>
                <w:color w:val="333333"/>
                <w:sz w:val="16"/>
                <w:szCs w:val="16"/>
              </w:rPr>
              <w:t>Software User Guides &amp; Instruction Manuals</w:t>
            </w:r>
          </w:p>
        </w:tc>
        <w:tc>
          <w:tcPr>
            <w:tcW w:w="3065" w:type="dxa"/>
            <w:shd w:val="clear" w:color="auto" w:fill="F6C5AC" w:themeFill="accent2" w:themeFillTint="66"/>
            <w:tcMar>
              <w:top w:w="80" w:type="dxa"/>
              <w:left w:w="40" w:type="dxa"/>
              <w:bottom w:w="80" w:type="dxa"/>
              <w:right w:w="120" w:type="dxa"/>
            </w:tcMar>
          </w:tcPr>
          <w:p w14:paraId="3A829AEC" w14:textId="77777777" w:rsidR="006F3D9E" w:rsidRDefault="003870A3">
            <w:pPr>
              <w:jc w:val="right"/>
            </w:pPr>
            <w:r>
              <w:rPr>
                <w:color w:val="666666"/>
                <w:sz w:val="14"/>
                <w:szCs w:val="14"/>
              </w:rPr>
              <w:t>Automotive / DMS</w:t>
            </w:r>
          </w:p>
        </w:tc>
      </w:tr>
      <w:tr w:rsidR="006F3D9E" w14:paraId="3031F20E" w14:textId="77777777" w:rsidTr="00193C40">
        <w:tc>
          <w:tcPr>
            <w:tcW w:w="1180" w:type="dxa"/>
            <w:shd w:val="clear" w:color="auto" w:fill="FFFFFF"/>
            <w:tcMar>
              <w:top w:w="80" w:type="dxa"/>
              <w:left w:w="120" w:type="dxa"/>
              <w:bottom w:w="80" w:type="dxa"/>
              <w:right w:w="80" w:type="dxa"/>
            </w:tcMar>
          </w:tcPr>
          <w:p w14:paraId="6389DB0B" w14:textId="77777777" w:rsidR="006F3D9E" w:rsidRPr="00E75AC9" w:rsidRDefault="003870A3">
            <w:pPr>
              <w:rPr>
                <w:color w:val="0A2F41" w:themeColor="accent1" w:themeShade="80"/>
              </w:rPr>
            </w:pPr>
            <w:r w:rsidRPr="00E75AC9">
              <w:rPr>
                <w:b/>
                <w:bCs/>
                <w:color w:val="0A2F41" w:themeColor="accent1" w:themeShade="80"/>
                <w:sz w:val="16"/>
                <w:szCs w:val="16"/>
              </w:rPr>
              <w:t>Section 2</w:t>
            </w:r>
          </w:p>
        </w:tc>
        <w:tc>
          <w:tcPr>
            <w:tcW w:w="5403" w:type="dxa"/>
            <w:shd w:val="clear" w:color="auto" w:fill="FFFFFF"/>
            <w:tcMar>
              <w:top w:w="80" w:type="dxa"/>
              <w:left w:w="40" w:type="dxa"/>
              <w:bottom w:w="80" w:type="dxa"/>
              <w:right w:w="80" w:type="dxa"/>
            </w:tcMar>
          </w:tcPr>
          <w:p w14:paraId="3AA510C9" w14:textId="77777777" w:rsidR="006F3D9E" w:rsidRDefault="003870A3">
            <w:r>
              <w:rPr>
                <w:color w:val="333333"/>
                <w:sz w:val="16"/>
                <w:szCs w:val="16"/>
              </w:rPr>
              <w:t>Quick Reference Cards</w:t>
            </w:r>
          </w:p>
        </w:tc>
        <w:tc>
          <w:tcPr>
            <w:tcW w:w="3065" w:type="dxa"/>
            <w:shd w:val="clear" w:color="auto" w:fill="FFFFFF"/>
            <w:tcMar>
              <w:top w:w="80" w:type="dxa"/>
              <w:left w:w="40" w:type="dxa"/>
              <w:bottom w:w="80" w:type="dxa"/>
              <w:right w:w="120" w:type="dxa"/>
            </w:tcMar>
          </w:tcPr>
          <w:p w14:paraId="6981B60D" w14:textId="77777777" w:rsidR="006F3D9E" w:rsidRDefault="003870A3">
            <w:pPr>
              <w:jc w:val="right"/>
            </w:pPr>
            <w:r>
              <w:rPr>
                <w:color w:val="666666"/>
                <w:sz w:val="14"/>
                <w:szCs w:val="14"/>
              </w:rPr>
              <w:t>Automotive / DMS</w:t>
            </w:r>
          </w:p>
        </w:tc>
      </w:tr>
      <w:tr w:rsidR="006F3D9E" w14:paraId="3F48DF29" w14:textId="77777777" w:rsidTr="00E75AC9">
        <w:tc>
          <w:tcPr>
            <w:tcW w:w="1180" w:type="dxa"/>
            <w:shd w:val="clear" w:color="auto" w:fill="F6C5AC" w:themeFill="accent2" w:themeFillTint="66"/>
            <w:tcMar>
              <w:top w:w="80" w:type="dxa"/>
              <w:left w:w="120" w:type="dxa"/>
              <w:bottom w:w="80" w:type="dxa"/>
              <w:right w:w="80" w:type="dxa"/>
            </w:tcMar>
          </w:tcPr>
          <w:p w14:paraId="071FDB0E" w14:textId="77777777" w:rsidR="006F3D9E" w:rsidRPr="00E75AC9" w:rsidRDefault="003870A3">
            <w:pPr>
              <w:rPr>
                <w:color w:val="0A2F41" w:themeColor="accent1" w:themeShade="80"/>
              </w:rPr>
            </w:pPr>
            <w:r w:rsidRPr="00E75AC9">
              <w:rPr>
                <w:b/>
                <w:bCs/>
                <w:color w:val="0A2F41" w:themeColor="accent1" w:themeShade="80"/>
                <w:sz w:val="16"/>
                <w:szCs w:val="16"/>
              </w:rPr>
              <w:t>Section 3</w:t>
            </w:r>
          </w:p>
        </w:tc>
        <w:tc>
          <w:tcPr>
            <w:tcW w:w="5403" w:type="dxa"/>
            <w:shd w:val="clear" w:color="auto" w:fill="F6C5AC" w:themeFill="accent2" w:themeFillTint="66"/>
            <w:tcMar>
              <w:top w:w="80" w:type="dxa"/>
              <w:left w:w="40" w:type="dxa"/>
              <w:bottom w:w="80" w:type="dxa"/>
              <w:right w:w="80" w:type="dxa"/>
            </w:tcMar>
          </w:tcPr>
          <w:p w14:paraId="6C236500" w14:textId="77777777" w:rsidR="006F3D9E" w:rsidRDefault="003870A3">
            <w:r>
              <w:rPr>
                <w:color w:val="333333"/>
                <w:sz w:val="16"/>
                <w:szCs w:val="16"/>
              </w:rPr>
              <w:t>Process &amp; Workflow Documentation</w:t>
            </w:r>
          </w:p>
        </w:tc>
        <w:tc>
          <w:tcPr>
            <w:tcW w:w="3065" w:type="dxa"/>
            <w:shd w:val="clear" w:color="auto" w:fill="F6C5AC" w:themeFill="accent2" w:themeFillTint="66"/>
            <w:tcMar>
              <w:top w:w="80" w:type="dxa"/>
              <w:left w:w="40" w:type="dxa"/>
              <w:bottom w:w="80" w:type="dxa"/>
              <w:right w:w="120" w:type="dxa"/>
            </w:tcMar>
          </w:tcPr>
          <w:p w14:paraId="24E6A4B1" w14:textId="77777777" w:rsidR="006F3D9E" w:rsidRDefault="003870A3">
            <w:pPr>
              <w:jc w:val="right"/>
            </w:pPr>
            <w:r>
              <w:rPr>
                <w:color w:val="666666"/>
                <w:sz w:val="14"/>
                <w:szCs w:val="14"/>
              </w:rPr>
              <w:t>Automotive / DMS</w:t>
            </w:r>
          </w:p>
        </w:tc>
      </w:tr>
      <w:tr w:rsidR="006F3D9E" w14:paraId="5BB28CC5" w14:textId="77777777" w:rsidTr="00193C40">
        <w:tc>
          <w:tcPr>
            <w:tcW w:w="1180" w:type="dxa"/>
            <w:shd w:val="clear" w:color="auto" w:fill="FFFFFF"/>
            <w:tcMar>
              <w:top w:w="80" w:type="dxa"/>
              <w:left w:w="120" w:type="dxa"/>
              <w:bottom w:w="80" w:type="dxa"/>
              <w:right w:w="80" w:type="dxa"/>
            </w:tcMar>
          </w:tcPr>
          <w:p w14:paraId="69A5FEF6" w14:textId="77777777" w:rsidR="006F3D9E" w:rsidRPr="00E75AC9" w:rsidRDefault="003870A3">
            <w:pPr>
              <w:rPr>
                <w:color w:val="0A2F41" w:themeColor="accent1" w:themeShade="80"/>
              </w:rPr>
            </w:pPr>
            <w:r w:rsidRPr="00E75AC9">
              <w:rPr>
                <w:b/>
                <w:bCs/>
                <w:color w:val="0A2F41" w:themeColor="accent1" w:themeShade="80"/>
                <w:sz w:val="16"/>
                <w:szCs w:val="16"/>
              </w:rPr>
              <w:t>Section 4</w:t>
            </w:r>
          </w:p>
        </w:tc>
        <w:tc>
          <w:tcPr>
            <w:tcW w:w="5403" w:type="dxa"/>
            <w:shd w:val="clear" w:color="auto" w:fill="FFFFFF"/>
            <w:tcMar>
              <w:top w:w="80" w:type="dxa"/>
              <w:left w:w="40" w:type="dxa"/>
              <w:bottom w:w="80" w:type="dxa"/>
              <w:right w:w="80" w:type="dxa"/>
            </w:tcMar>
          </w:tcPr>
          <w:p w14:paraId="2032FFC2" w14:textId="77777777" w:rsidR="006F3D9E" w:rsidRDefault="003870A3">
            <w:r>
              <w:rPr>
                <w:color w:val="333333"/>
                <w:sz w:val="16"/>
                <w:szCs w:val="16"/>
              </w:rPr>
              <w:t>Visual Job Aids &amp; Infographics</w:t>
            </w:r>
          </w:p>
        </w:tc>
        <w:tc>
          <w:tcPr>
            <w:tcW w:w="3065" w:type="dxa"/>
            <w:shd w:val="clear" w:color="auto" w:fill="FFFFFF"/>
            <w:tcMar>
              <w:top w:w="80" w:type="dxa"/>
              <w:left w:w="40" w:type="dxa"/>
              <w:bottom w:w="80" w:type="dxa"/>
              <w:right w:w="120" w:type="dxa"/>
            </w:tcMar>
          </w:tcPr>
          <w:p w14:paraId="5F8A6787" w14:textId="77777777" w:rsidR="006F3D9E" w:rsidRDefault="003870A3">
            <w:pPr>
              <w:jc w:val="right"/>
            </w:pPr>
            <w:r>
              <w:rPr>
                <w:color w:val="666666"/>
                <w:sz w:val="14"/>
                <w:szCs w:val="14"/>
              </w:rPr>
              <w:t>Automotive / DMS</w:t>
            </w:r>
          </w:p>
        </w:tc>
      </w:tr>
      <w:tr w:rsidR="006F3D9E" w14:paraId="5FD6378B" w14:textId="77777777" w:rsidTr="00E75AC9">
        <w:tc>
          <w:tcPr>
            <w:tcW w:w="1180" w:type="dxa"/>
            <w:shd w:val="clear" w:color="auto" w:fill="F6C5AC" w:themeFill="accent2" w:themeFillTint="66"/>
            <w:tcMar>
              <w:top w:w="80" w:type="dxa"/>
              <w:left w:w="120" w:type="dxa"/>
              <w:bottom w:w="80" w:type="dxa"/>
              <w:right w:w="80" w:type="dxa"/>
            </w:tcMar>
          </w:tcPr>
          <w:p w14:paraId="6BCF3C87" w14:textId="77777777" w:rsidR="006F3D9E" w:rsidRPr="00E75AC9" w:rsidRDefault="003870A3">
            <w:pPr>
              <w:rPr>
                <w:color w:val="0A2F41" w:themeColor="accent1" w:themeShade="80"/>
              </w:rPr>
            </w:pPr>
            <w:r w:rsidRPr="00E75AC9">
              <w:rPr>
                <w:b/>
                <w:bCs/>
                <w:color w:val="0A2F41" w:themeColor="accent1" w:themeShade="80"/>
                <w:sz w:val="16"/>
                <w:szCs w:val="16"/>
              </w:rPr>
              <w:t>Section 5</w:t>
            </w:r>
          </w:p>
        </w:tc>
        <w:tc>
          <w:tcPr>
            <w:tcW w:w="5403" w:type="dxa"/>
            <w:shd w:val="clear" w:color="auto" w:fill="F6C5AC" w:themeFill="accent2" w:themeFillTint="66"/>
            <w:tcMar>
              <w:top w:w="80" w:type="dxa"/>
              <w:left w:w="40" w:type="dxa"/>
              <w:bottom w:w="80" w:type="dxa"/>
              <w:right w:w="80" w:type="dxa"/>
            </w:tcMar>
          </w:tcPr>
          <w:p w14:paraId="0851F484" w14:textId="77777777" w:rsidR="006F3D9E" w:rsidRDefault="003870A3">
            <w:r>
              <w:rPr>
                <w:color w:val="333333"/>
                <w:sz w:val="16"/>
                <w:szCs w:val="16"/>
              </w:rPr>
              <w:t>Training Manuals &amp; Curriculum Design</w:t>
            </w:r>
          </w:p>
        </w:tc>
        <w:tc>
          <w:tcPr>
            <w:tcW w:w="3065" w:type="dxa"/>
            <w:shd w:val="clear" w:color="auto" w:fill="F6C5AC" w:themeFill="accent2" w:themeFillTint="66"/>
            <w:tcMar>
              <w:top w:w="80" w:type="dxa"/>
              <w:left w:w="40" w:type="dxa"/>
              <w:bottom w:w="80" w:type="dxa"/>
              <w:right w:w="120" w:type="dxa"/>
            </w:tcMar>
          </w:tcPr>
          <w:p w14:paraId="4B1E2DF7" w14:textId="77777777" w:rsidR="006F3D9E" w:rsidRDefault="003870A3">
            <w:pPr>
              <w:jc w:val="right"/>
            </w:pPr>
            <w:r>
              <w:rPr>
                <w:color w:val="666666"/>
                <w:sz w:val="14"/>
                <w:szCs w:val="14"/>
              </w:rPr>
              <w:t>Automotive / Customer Service</w:t>
            </w:r>
          </w:p>
        </w:tc>
      </w:tr>
      <w:tr w:rsidR="006F3D9E" w14:paraId="2F9689B1" w14:textId="77777777" w:rsidTr="00193C40">
        <w:tc>
          <w:tcPr>
            <w:tcW w:w="1180" w:type="dxa"/>
            <w:shd w:val="clear" w:color="auto" w:fill="FFFFFF"/>
            <w:tcMar>
              <w:top w:w="80" w:type="dxa"/>
              <w:left w:w="120" w:type="dxa"/>
              <w:bottom w:w="80" w:type="dxa"/>
              <w:right w:w="80" w:type="dxa"/>
            </w:tcMar>
          </w:tcPr>
          <w:p w14:paraId="381DAF08" w14:textId="77777777" w:rsidR="006F3D9E" w:rsidRPr="00E75AC9" w:rsidRDefault="003870A3">
            <w:pPr>
              <w:rPr>
                <w:color w:val="0A2F41" w:themeColor="accent1" w:themeShade="80"/>
              </w:rPr>
            </w:pPr>
            <w:r w:rsidRPr="00E75AC9">
              <w:rPr>
                <w:b/>
                <w:bCs/>
                <w:color w:val="0A2F41" w:themeColor="accent1" w:themeShade="80"/>
                <w:sz w:val="16"/>
                <w:szCs w:val="16"/>
              </w:rPr>
              <w:lastRenderedPageBreak/>
              <w:t>Section 6</w:t>
            </w:r>
          </w:p>
        </w:tc>
        <w:tc>
          <w:tcPr>
            <w:tcW w:w="5403" w:type="dxa"/>
            <w:shd w:val="clear" w:color="auto" w:fill="FFFFFF"/>
            <w:tcMar>
              <w:top w:w="80" w:type="dxa"/>
              <w:left w:w="40" w:type="dxa"/>
              <w:bottom w:w="80" w:type="dxa"/>
              <w:right w:w="80" w:type="dxa"/>
            </w:tcMar>
          </w:tcPr>
          <w:p w14:paraId="65D09015" w14:textId="77777777" w:rsidR="006F3D9E" w:rsidRDefault="003870A3">
            <w:r>
              <w:rPr>
                <w:color w:val="333333"/>
                <w:sz w:val="16"/>
                <w:szCs w:val="16"/>
              </w:rPr>
              <w:t>Role-Specific Reference Guides</w:t>
            </w:r>
          </w:p>
        </w:tc>
        <w:tc>
          <w:tcPr>
            <w:tcW w:w="3065" w:type="dxa"/>
            <w:shd w:val="clear" w:color="auto" w:fill="FFFFFF"/>
            <w:tcMar>
              <w:top w:w="80" w:type="dxa"/>
              <w:left w:w="40" w:type="dxa"/>
              <w:bottom w:w="80" w:type="dxa"/>
              <w:right w:w="120" w:type="dxa"/>
            </w:tcMar>
          </w:tcPr>
          <w:p w14:paraId="0D346F17" w14:textId="77777777" w:rsidR="006F3D9E" w:rsidRDefault="003870A3">
            <w:pPr>
              <w:jc w:val="right"/>
            </w:pPr>
            <w:r>
              <w:rPr>
                <w:color w:val="666666"/>
                <w:sz w:val="14"/>
                <w:szCs w:val="14"/>
              </w:rPr>
              <w:t>Automotive / DMS</w:t>
            </w:r>
          </w:p>
        </w:tc>
      </w:tr>
      <w:tr w:rsidR="006F3D9E" w14:paraId="5547F19E" w14:textId="77777777" w:rsidTr="00193C40">
        <w:tc>
          <w:tcPr>
            <w:tcW w:w="1180" w:type="dxa"/>
            <w:shd w:val="clear" w:color="auto" w:fill="D5E8F0"/>
            <w:tcMar>
              <w:top w:w="80" w:type="dxa"/>
              <w:left w:w="120" w:type="dxa"/>
              <w:bottom w:w="80" w:type="dxa"/>
              <w:right w:w="80" w:type="dxa"/>
            </w:tcMar>
          </w:tcPr>
          <w:p w14:paraId="3D2D17F4" w14:textId="77777777" w:rsidR="006F3D9E" w:rsidRDefault="003870A3">
            <w:r>
              <w:rPr>
                <w:b/>
                <w:bCs/>
                <w:color w:val="2E75B6"/>
                <w:sz w:val="16"/>
                <w:szCs w:val="16"/>
              </w:rPr>
              <w:t>Section 7</w:t>
            </w:r>
          </w:p>
        </w:tc>
        <w:tc>
          <w:tcPr>
            <w:tcW w:w="5403" w:type="dxa"/>
            <w:shd w:val="clear" w:color="auto" w:fill="D5E8F0"/>
            <w:tcMar>
              <w:top w:w="80" w:type="dxa"/>
              <w:left w:w="40" w:type="dxa"/>
              <w:bottom w:w="80" w:type="dxa"/>
              <w:right w:w="80" w:type="dxa"/>
            </w:tcMar>
          </w:tcPr>
          <w:p w14:paraId="05FCBE84" w14:textId="77777777" w:rsidR="006F3D9E" w:rsidRDefault="003870A3">
            <w:r>
              <w:rPr>
                <w:color w:val="333333"/>
                <w:sz w:val="16"/>
                <w:szCs w:val="16"/>
              </w:rPr>
              <w:t>Knowledge Base &amp; Learning Tools</w:t>
            </w:r>
          </w:p>
        </w:tc>
        <w:tc>
          <w:tcPr>
            <w:tcW w:w="3065" w:type="dxa"/>
            <w:shd w:val="clear" w:color="auto" w:fill="D5E8F0"/>
            <w:tcMar>
              <w:top w:w="80" w:type="dxa"/>
              <w:left w:w="40" w:type="dxa"/>
              <w:bottom w:w="80" w:type="dxa"/>
              <w:right w:w="120" w:type="dxa"/>
            </w:tcMar>
          </w:tcPr>
          <w:p w14:paraId="4C257D62" w14:textId="77777777" w:rsidR="006F3D9E" w:rsidRDefault="003870A3">
            <w:pPr>
              <w:jc w:val="right"/>
            </w:pPr>
            <w:r>
              <w:rPr>
                <w:color w:val="666666"/>
                <w:sz w:val="14"/>
                <w:szCs w:val="14"/>
              </w:rPr>
              <w:t>Automotive / DMS</w:t>
            </w:r>
          </w:p>
        </w:tc>
      </w:tr>
      <w:tr w:rsidR="006F3D9E" w14:paraId="085372E6" w14:textId="77777777" w:rsidTr="00193C40">
        <w:tc>
          <w:tcPr>
            <w:tcW w:w="1180" w:type="dxa"/>
            <w:shd w:val="clear" w:color="auto" w:fill="FFFFFF"/>
            <w:tcMar>
              <w:top w:w="80" w:type="dxa"/>
              <w:left w:w="120" w:type="dxa"/>
              <w:bottom w:w="80" w:type="dxa"/>
              <w:right w:w="80" w:type="dxa"/>
            </w:tcMar>
          </w:tcPr>
          <w:p w14:paraId="440D0C25" w14:textId="67092C2A" w:rsidR="006F3D9E" w:rsidRDefault="006F3D9E"/>
        </w:tc>
        <w:tc>
          <w:tcPr>
            <w:tcW w:w="5403" w:type="dxa"/>
            <w:shd w:val="clear" w:color="auto" w:fill="FFFFFF"/>
            <w:tcMar>
              <w:top w:w="80" w:type="dxa"/>
              <w:left w:w="40" w:type="dxa"/>
              <w:bottom w:w="80" w:type="dxa"/>
              <w:right w:w="80" w:type="dxa"/>
            </w:tcMar>
          </w:tcPr>
          <w:p w14:paraId="4397C7CD" w14:textId="7EC502CB" w:rsidR="006F3D9E" w:rsidRDefault="006F3D9E"/>
        </w:tc>
        <w:tc>
          <w:tcPr>
            <w:tcW w:w="3065" w:type="dxa"/>
            <w:shd w:val="clear" w:color="auto" w:fill="FFFFFF"/>
            <w:tcMar>
              <w:top w:w="80" w:type="dxa"/>
              <w:left w:w="40" w:type="dxa"/>
              <w:bottom w:w="80" w:type="dxa"/>
              <w:right w:w="120" w:type="dxa"/>
            </w:tcMar>
          </w:tcPr>
          <w:p w14:paraId="30D8CD94" w14:textId="386466B5" w:rsidR="006F3D9E" w:rsidRDefault="006F3D9E">
            <w:pPr>
              <w:jc w:val="right"/>
            </w:pPr>
          </w:p>
        </w:tc>
      </w:tr>
    </w:tbl>
    <w:p w14:paraId="046B83A7" w14:textId="778ED36A" w:rsidR="006F3D9E" w:rsidRDefault="006F3D9E"/>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247B8186"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2BA64395" w14:textId="43BB39A4" w:rsidR="006F3D9E" w:rsidRDefault="003870A3">
            <w:r>
              <w:rPr>
                <w:b/>
                <w:bCs/>
                <w:color w:val="FFFFFF"/>
                <w:sz w:val="19"/>
                <w:szCs w:val="19"/>
              </w:rPr>
              <w:t xml:space="preserve">  </w:t>
            </w:r>
            <w:r w:rsidRPr="00D12D92">
              <w:rPr>
                <w:b/>
                <w:bCs/>
                <w:color w:val="FFC000"/>
                <w:sz w:val="19"/>
                <w:szCs w:val="19"/>
              </w:rPr>
              <w:t>SECTION 1 | SOFTWARE USER GUIDES &amp; INSTRUCTION MANUALS</w:t>
            </w:r>
          </w:p>
        </w:tc>
      </w:tr>
    </w:tbl>
    <w:p w14:paraId="3124B5B7"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7"/>
        <w:gridCol w:w="2723"/>
        <w:gridCol w:w="566"/>
        <w:gridCol w:w="2742"/>
      </w:tblGrid>
      <w:tr w:rsidR="006F3D9E" w14:paraId="45C4F231"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80" w:type="dxa"/>
            </w:tcMar>
          </w:tcPr>
          <w:p w14:paraId="685C049F" w14:textId="77777777" w:rsidR="006F3D9E" w:rsidRDefault="003870A3">
            <w:r>
              <w:rPr>
                <w:b/>
                <w:bCs/>
                <w:color w:val="FFFFFF"/>
              </w:rPr>
              <w:t>Software User Guide</w:t>
            </w:r>
          </w:p>
        </w:tc>
        <w:tc>
          <w:tcPr>
            <w:tcW w:w="4052"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140" w:type="dxa"/>
            </w:tcMar>
          </w:tcPr>
          <w:p w14:paraId="2D2A2B1E" w14:textId="77777777" w:rsidR="006F3D9E" w:rsidRDefault="003870A3">
            <w:pPr>
              <w:jc w:val="right"/>
            </w:pPr>
            <w:r>
              <w:rPr>
                <w:i/>
                <w:iCs/>
                <w:color w:val="FFFFFF"/>
                <w:sz w:val="15"/>
                <w:szCs w:val="15"/>
              </w:rPr>
              <w:t>Automotive / DMS</w:t>
            </w:r>
          </w:p>
        </w:tc>
      </w:tr>
      <w:tr w:rsidR="006F3D9E" w14:paraId="0C8AC3E7"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2F8C28E7"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2F09FD5C" w14:textId="77777777" w:rsidR="006F3D9E" w:rsidRDefault="003870A3">
            <w:r>
              <w:rPr>
                <w:color w:val="333333"/>
                <w:sz w:val="15"/>
                <w:szCs w:val="15"/>
              </w:rPr>
              <w:t>Dealership Sales Managers, F&amp;I Managers, Salespeople</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2D498B4A"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797159B1" w14:textId="77777777" w:rsidR="006F3D9E" w:rsidRDefault="003870A3">
            <w:r>
              <w:rPr>
                <w:color w:val="333333"/>
                <w:sz w:val="15"/>
                <w:szCs w:val="15"/>
              </w:rPr>
              <w:t>Microsoft Word, Saturn DMS, AI-Assisted Drafting</w:t>
            </w:r>
          </w:p>
        </w:tc>
      </w:tr>
      <w:tr w:rsidR="006F3D9E" w14:paraId="4C83D69A"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428A3E46" w14:textId="77777777" w:rsidR="006F3D9E" w:rsidRDefault="003870A3">
            <w:r>
              <w:rPr>
                <w:b/>
                <w:bCs/>
                <w:color w:val="333333"/>
                <w:sz w:val="16"/>
                <w:szCs w:val="16"/>
              </w:rPr>
              <w:t xml:space="preserve">Outcome: </w:t>
            </w:r>
            <w:r>
              <w:rPr>
                <w:color w:val="333333"/>
                <w:sz w:val="16"/>
                <w:szCs w:val="16"/>
              </w:rPr>
              <w:t>Reduced onboarding time by 30% through clear, role-specific content that accelerated system proficiency across all dealership departments.</w:t>
            </w:r>
          </w:p>
        </w:tc>
      </w:tr>
      <w:tr w:rsidR="006F3D9E" w14:paraId="6F1DE63C" w14:textId="77777777" w:rsidTr="00C80576">
        <w:trPr>
          <w:trHeight w:val="6389"/>
        </w:trPr>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78CC9D3F" w14:textId="77777777" w:rsidR="006F3D9E" w:rsidRDefault="006F3D9E">
            <w:pPr>
              <w:spacing w:before="80"/>
            </w:pPr>
          </w:p>
          <w:p w14:paraId="5CB968C7" w14:textId="77777777" w:rsidR="006F3D9E" w:rsidRDefault="003870A3">
            <w:pPr>
              <w:pBdr>
                <w:bottom w:val="single" w:sz="4" w:space="4" w:color="CCCCCC"/>
              </w:pBdr>
              <w:spacing w:after="60"/>
            </w:pPr>
            <w:r>
              <w:rPr>
                <w:b/>
                <w:bCs/>
                <w:color w:val="333333"/>
              </w:rPr>
              <w:t>Saturn DMS: Comprehensive Training Guide (SOP)</w:t>
            </w:r>
          </w:p>
          <w:p w14:paraId="4FF593E7" w14:textId="77777777" w:rsidR="006F3D9E" w:rsidRDefault="006F3D9E">
            <w:pPr>
              <w:spacing w:before="60"/>
            </w:pPr>
          </w:p>
          <w:p w14:paraId="1B37D731" w14:textId="124164A2" w:rsidR="006F3D9E" w:rsidRPr="00C80576" w:rsidRDefault="003870A3">
            <w:pPr>
              <w:spacing w:after="80" w:line="280" w:lineRule="auto"/>
              <w:jc w:val="both"/>
              <w:rPr>
                <w:color w:val="333333"/>
                <w:sz w:val="16"/>
                <w:szCs w:val="16"/>
              </w:rPr>
            </w:pPr>
            <w:r>
              <w:rPr>
                <w:color w:val="333333"/>
                <w:sz w:val="16"/>
                <w:szCs w:val="16"/>
              </w:rPr>
              <w:t>This multi-chapter software user guide serves as the authoritative reference document for the Saturn Dealership Management System. Structured as a formal Standard Operating Procedure (Document No. SAT-TRN-0100, Version 4.0), it covers system architecture, role-based interface behavior, deal identification and tracking, customer verification workflows, purchase figures entry, F&amp;I menu presentation, Deal Jacket management, eContracting, F&amp;I Admin review, and deal audit. The document is organized with a full table of contents, clearly numbered sections, defined abbreviations, compliance callout boxes, and consistent formatting conventions designed for both self-paced learning and facilitator-led instruction. Each section moves from conceptual overview to procedural step-by-step guidance with numbered action tables, ensuring learners understand the rationale before executing the process.</w:t>
            </w:r>
          </w:p>
          <w:p w14:paraId="48473736" w14:textId="40CE80A4" w:rsidR="006F3D9E" w:rsidRDefault="00C80576">
            <w:pPr>
              <w:spacing w:before="60" w:after="100"/>
            </w:pPr>
            <w:r>
              <w:rPr>
                <w:noProof/>
              </w:rPr>
              <w:drawing>
                <wp:anchor distT="0" distB="0" distL="114300" distR="114300" simplePos="0" relativeHeight="251658240" behindDoc="1" locked="0" layoutInCell="1" allowOverlap="1" wp14:anchorId="12764EDD" wp14:editId="3775F595">
                  <wp:simplePos x="0" y="0"/>
                  <wp:positionH relativeFrom="column">
                    <wp:posOffset>2044700</wp:posOffset>
                  </wp:positionH>
                  <wp:positionV relativeFrom="paragraph">
                    <wp:posOffset>3810</wp:posOffset>
                  </wp:positionV>
                  <wp:extent cx="1851660" cy="2409825"/>
                  <wp:effectExtent l="0" t="0" r="0" b="9525"/>
                  <wp:wrapTight wrapText="bothSides">
                    <wp:wrapPolygon edited="0">
                      <wp:start x="0" y="0"/>
                      <wp:lineTo x="0" y="21515"/>
                      <wp:lineTo x="21333" y="21515"/>
                      <wp:lineTo x="213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660" cy="2409825"/>
                          </a:xfrm>
                          <a:prstGeom prst="rect">
                            <a:avLst/>
                          </a:prstGeom>
                        </pic:spPr>
                      </pic:pic>
                    </a:graphicData>
                  </a:graphic>
                  <wp14:sizeRelH relativeFrom="margin">
                    <wp14:pctWidth>0</wp14:pctWidth>
                  </wp14:sizeRelH>
                </wp:anchor>
              </w:drawing>
            </w:r>
          </w:p>
        </w:tc>
      </w:tr>
    </w:tbl>
    <w:p w14:paraId="691680E8" w14:textId="77777777" w:rsidR="006F3D9E" w:rsidRDefault="006F3D9E">
      <w:pPr>
        <w:spacing w:before="120"/>
      </w:pPr>
    </w:p>
    <w:p w14:paraId="789B8422" w14:textId="77777777" w:rsidR="00C80576" w:rsidRDefault="00C80576">
      <w:r>
        <w:br w:type="page"/>
      </w:r>
    </w:p>
    <w:tbl>
      <w:tblPr>
        <w:tblpPr w:leftFromText="180" w:rightFromText="180" w:horzAnchor="margin" w:tblpY="-552"/>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6"/>
        <w:gridCol w:w="2448"/>
        <w:gridCol w:w="248"/>
        <w:gridCol w:w="317"/>
        <w:gridCol w:w="2711"/>
        <w:gridCol w:w="248"/>
      </w:tblGrid>
      <w:tr w:rsidR="006F3D9E" w14:paraId="6B26037B" w14:textId="77777777" w:rsidTr="00C80576">
        <w:trPr>
          <w:gridAfter w:val="3"/>
          <w:wAfter w:w="3276" w:type="dxa"/>
        </w:trPr>
        <w:tc>
          <w:tcPr>
            <w:tcW w:w="3676" w:type="dxa"/>
            <w:tcBorders>
              <w:top w:val="none" w:sz="0" w:space="0" w:color="FFFFFF"/>
              <w:left w:val="none" w:sz="0" w:space="0" w:color="FFFFFF"/>
              <w:bottom w:val="none" w:sz="0" w:space="0" w:color="FFFFFF"/>
              <w:right w:val="none" w:sz="0" w:space="0" w:color="FFFFFF"/>
            </w:tcBorders>
            <w:shd w:val="clear" w:color="auto" w:fill="4A7BAF"/>
            <w:tcMar>
              <w:top w:w="80" w:type="dxa"/>
              <w:left w:w="140" w:type="dxa"/>
              <w:bottom w:w="80" w:type="dxa"/>
              <w:right w:w="80" w:type="dxa"/>
            </w:tcMar>
          </w:tcPr>
          <w:p w14:paraId="1F5C40E4" w14:textId="4AD8C21C" w:rsidR="006F3D9E" w:rsidRDefault="003870A3" w:rsidP="00C80576">
            <w:r>
              <w:rPr>
                <w:b/>
                <w:bCs/>
                <w:color w:val="FFFFFF"/>
              </w:rPr>
              <w:lastRenderedPageBreak/>
              <w:t>Instruction Manual</w:t>
            </w:r>
          </w:p>
        </w:tc>
        <w:tc>
          <w:tcPr>
            <w:tcW w:w="2696" w:type="dxa"/>
            <w:gridSpan w:val="2"/>
            <w:tcBorders>
              <w:top w:val="none" w:sz="0" w:space="0" w:color="FFFFFF"/>
              <w:left w:val="none" w:sz="0" w:space="0" w:color="FFFFFF"/>
              <w:bottom w:val="none" w:sz="0" w:space="0" w:color="FFFFFF"/>
              <w:right w:val="none" w:sz="0" w:space="0" w:color="FFFFFF"/>
            </w:tcBorders>
            <w:shd w:val="clear" w:color="auto" w:fill="4A7BAF"/>
            <w:tcMar>
              <w:top w:w="80" w:type="dxa"/>
              <w:left w:w="80" w:type="dxa"/>
              <w:bottom w:w="80" w:type="dxa"/>
              <w:right w:w="140" w:type="dxa"/>
            </w:tcMar>
          </w:tcPr>
          <w:p w14:paraId="313220ED" w14:textId="77777777" w:rsidR="006F3D9E" w:rsidRDefault="003870A3" w:rsidP="00C80576">
            <w:pPr>
              <w:jc w:val="right"/>
            </w:pPr>
            <w:r>
              <w:rPr>
                <w:i/>
                <w:iCs/>
                <w:color w:val="FFFFFF"/>
                <w:sz w:val="15"/>
                <w:szCs w:val="15"/>
              </w:rPr>
              <w:t>Automotive / DMS</w:t>
            </w:r>
          </w:p>
        </w:tc>
      </w:tr>
      <w:tr w:rsidR="006F3D9E" w14:paraId="6CB3A344" w14:textId="77777777" w:rsidTr="00C80576">
        <w:trPr>
          <w:gridAfter w:val="1"/>
          <w:wAfter w:w="248" w:type="dxa"/>
        </w:trPr>
        <w:tc>
          <w:tcPr>
            <w:tcW w:w="3676"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2C60684A" w14:textId="203DA50A" w:rsidR="006F3D9E" w:rsidRDefault="003870A3" w:rsidP="00C80576">
            <w:r>
              <w:rPr>
                <w:b/>
                <w:bCs/>
                <w:color w:val="2E75B6"/>
                <w:sz w:val="15"/>
                <w:szCs w:val="15"/>
              </w:rPr>
              <w:t>Audience</w:t>
            </w:r>
            <w:r w:rsidR="00C80576">
              <w:rPr>
                <w:b/>
                <w:bCs/>
                <w:color w:val="2E75B6"/>
                <w:sz w:val="15"/>
                <w:szCs w:val="15"/>
              </w:rPr>
              <w:t>:</w:t>
            </w:r>
          </w:p>
        </w:tc>
        <w:tc>
          <w:tcPr>
            <w:tcW w:w="2448"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098DBA39" w14:textId="77777777" w:rsidR="006F3D9E" w:rsidRDefault="003870A3" w:rsidP="00C80576">
            <w:r>
              <w:rPr>
                <w:color w:val="333333"/>
                <w:sz w:val="15"/>
                <w:szCs w:val="15"/>
              </w:rPr>
              <w:t>Sales Managers, Finance Managers</w:t>
            </w:r>
          </w:p>
        </w:tc>
        <w:tc>
          <w:tcPr>
            <w:tcW w:w="565" w:type="dxa"/>
            <w:gridSpan w:val="2"/>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1D2DE04B" w14:textId="77777777" w:rsidR="006F3D9E" w:rsidRDefault="003870A3" w:rsidP="00C80576">
            <w:r>
              <w:rPr>
                <w:b/>
                <w:bCs/>
                <w:color w:val="2E75B6"/>
                <w:sz w:val="15"/>
                <w:szCs w:val="15"/>
              </w:rPr>
              <w:t>Tool:</w:t>
            </w:r>
          </w:p>
        </w:tc>
        <w:tc>
          <w:tcPr>
            <w:tcW w:w="2711"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040270F2" w14:textId="77777777" w:rsidR="006F3D9E" w:rsidRDefault="003870A3" w:rsidP="00C80576">
            <w:r>
              <w:rPr>
                <w:color w:val="333333"/>
                <w:sz w:val="15"/>
                <w:szCs w:val="15"/>
              </w:rPr>
              <w:t>Microsoft Word, Saturn DMS, Claude AI</w:t>
            </w:r>
          </w:p>
        </w:tc>
      </w:tr>
      <w:tr w:rsidR="006F3D9E" w14:paraId="77F30E7A" w14:textId="77777777" w:rsidTr="00C80576">
        <w:tc>
          <w:tcPr>
            <w:tcW w:w="9648" w:type="dxa"/>
            <w:gridSpan w:val="6"/>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428B601D" w14:textId="77777777" w:rsidR="006F3D9E" w:rsidRDefault="003870A3" w:rsidP="00C80576">
            <w:r>
              <w:rPr>
                <w:b/>
                <w:bCs/>
                <w:color w:val="333333"/>
                <w:sz w:val="16"/>
                <w:szCs w:val="16"/>
              </w:rPr>
              <w:t xml:space="preserve">Outcome: </w:t>
            </w:r>
            <w:r>
              <w:rPr>
                <w:color w:val="333333"/>
                <w:sz w:val="16"/>
                <w:szCs w:val="16"/>
              </w:rPr>
              <w:t>Provided dealership finance staff with a comprehensive reference that reduced data entry errors and improved deal submission accuracy.</w:t>
            </w:r>
          </w:p>
        </w:tc>
      </w:tr>
      <w:tr w:rsidR="006F3D9E" w14:paraId="7A687A53" w14:textId="77777777" w:rsidTr="00C80576">
        <w:tc>
          <w:tcPr>
            <w:tcW w:w="9648" w:type="dxa"/>
            <w:gridSpan w:val="6"/>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427F4546" w14:textId="77777777" w:rsidR="006F3D9E" w:rsidRDefault="006F3D9E" w:rsidP="00C80576">
            <w:pPr>
              <w:spacing w:before="80"/>
            </w:pPr>
          </w:p>
          <w:p w14:paraId="27915816" w14:textId="0E723DB8" w:rsidR="006F3D9E" w:rsidRDefault="0031312A" w:rsidP="00C80576">
            <w:pPr>
              <w:pBdr>
                <w:bottom w:val="single" w:sz="4" w:space="4" w:color="CCCCCC"/>
              </w:pBdr>
              <w:spacing w:after="60"/>
            </w:pPr>
            <w:r>
              <w:rPr>
                <w:b/>
                <w:bCs/>
                <w:color w:val="333333"/>
              </w:rPr>
              <w:t>Technical Writing</w:t>
            </w:r>
            <w:r w:rsidR="00CE10E8">
              <w:rPr>
                <w:b/>
                <w:bCs/>
                <w:color w:val="333333"/>
              </w:rPr>
              <w:t xml:space="preserve"> Example</w:t>
            </w:r>
            <w:r w:rsidR="003870A3">
              <w:rPr>
                <w:b/>
                <w:bCs/>
                <w:color w:val="333333"/>
              </w:rPr>
              <w:t>: Purchase Figures Instruction Manual</w:t>
            </w:r>
          </w:p>
          <w:p w14:paraId="0DED0CAD" w14:textId="77777777" w:rsidR="006F3D9E" w:rsidRDefault="006F3D9E" w:rsidP="00C80576">
            <w:pPr>
              <w:spacing w:before="60"/>
            </w:pPr>
          </w:p>
          <w:p w14:paraId="5A0C03AA" w14:textId="77777777" w:rsidR="006F3D9E" w:rsidRDefault="003870A3" w:rsidP="00C80576">
            <w:pPr>
              <w:spacing w:after="80" w:line="280" w:lineRule="auto"/>
              <w:jc w:val="both"/>
              <w:rPr>
                <w:color w:val="333333"/>
                <w:sz w:val="16"/>
                <w:szCs w:val="16"/>
              </w:rPr>
            </w:pPr>
            <w:r>
              <w:rPr>
                <w:color w:val="333333"/>
                <w:sz w:val="16"/>
                <w:szCs w:val="16"/>
              </w:rPr>
              <w:t>This structured instruction manual guides finance professionals through the complete Purchase Figures workflow within Saturn DMS. It covers the three primary deal types (Cash, Finance, and Lease), the system's smart auto-population features, a nine-step data entry process with field-by-field guidance, lender selection logic, soft versus hard credit pull distinctions, credit application workflows, and rehashing fundamentals for declined deals. The manual includes a Best Practices section and a Key Takeaways summary, making it functional as both a training document and a day-to-day performance support tool. The document's information architecture mirrors the actual deal workflow, reducing cognitive load for new and experienced users alike.</w:t>
            </w:r>
          </w:p>
          <w:p w14:paraId="76FFA560" w14:textId="77777777" w:rsidR="0031312A" w:rsidRDefault="0031312A" w:rsidP="00C80576">
            <w:pPr>
              <w:spacing w:after="80" w:line="280" w:lineRule="auto"/>
              <w:jc w:val="both"/>
              <w:rPr>
                <w:color w:val="333333"/>
                <w:sz w:val="16"/>
                <w:szCs w:val="16"/>
              </w:rPr>
            </w:pPr>
          </w:p>
          <w:p w14:paraId="4B5B13B8" w14:textId="77777777" w:rsidR="0031312A" w:rsidRDefault="0031312A" w:rsidP="00C80576">
            <w:pPr>
              <w:spacing w:after="80" w:line="280" w:lineRule="auto"/>
              <w:jc w:val="both"/>
              <w:rPr>
                <w:color w:val="333333"/>
                <w:sz w:val="16"/>
                <w:szCs w:val="16"/>
              </w:rPr>
            </w:pPr>
          </w:p>
          <w:p w14:paraId="0DF40BEA" w14:textId="77777777" w:rsidR="0031312A" w:rsidRDefault="0031312A" w:rsidP="00C80576">
            <w:pPr>
              <w:spacing w:after="80" w:line="280" w:lineRule="auto"/>
              <w:jc w:val="both"/>
              <w:rPr>
                <w:color w:val="333333"/>
                <w:sz w:val="16"/>
                <w:szCs w:val="16"/>
              </w:rPr>
            </w:pPr>
          </w:p>
          <w:p w14:paraId="66B7FD9B" w14:textId="77777777" w:rsidR="0031312A" w:rsidRDefault="0031312A" w:rsidP="00C80576">
            <w:pPr>
              <w:spacing w:after="80" w:line="280" w:lineRule="auto"/>
              <w:jc w:val="both"/>
            </w:pPr>
          </w:p>
          <w:p w14:paraId="19F58127" w14:textId="77777777" w:rsidR="006F3D9E" w:rsidRDefault="006F3D9E" w:rsidP="00C80576">
            <w:pPr>
              <w:spacing w:after="60"/>
            </w:pPr>
          </w:p>
        </w:tc>
      </w:tr>
    </w:tbl>
    <w:p w14:paraId="1529B518"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726"/>
        <w:gridCol w:w="569"/>
        <w:gridCol w:w="2743"/>
      </w:tblGrid>
      <w:tr w:rsidR="006F3D9E" w14:paraId="699F7F6B"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2E8B8B"/>
            <w:tcMar>
              <w:top w:w="80" w:type="dxa"/>
              <w:left w:w="140" w:type="dxa"/>
              <w:bottom w:w="80" w:type="dxa"/>
              <w:right w:w="80" w:type="dxa"/>
            </w:tcMar>
          </w:tcPr>
          <w:p w14:paraId="7C1525C5" w14:textId="77777777" w:rsidR="006F3D9E" w:rsidRDefault="003870A3">
            <w:r>
              <w:rPr>
                <w:b/>
                <w:bCs/>
                <w:color w:val="FFFFFF"/>
              </w:rPr>
              <w:t>Training Guide</w:t>
            </w:r>
          </w:p>
        </w:tc>
        <w:tc>
          <w:tcPr>
            <w:tcW w:w="4052" w:type="dxa"/>
            <w:tcBorders>
              <w:top w:val="none" w:sz="0" w:space="0" w:color="FFFFFF"/>
              <w:left w:val="none" w:sz="0" w:space="0" w:color="FFFFFF"/>
              <w:bottom w:val="none" w:sz="0" w:space="0" w:color="FFFFFF"/>
              <w:right w:val="none" w:sz="0" w:space="0" w:color="FFFFFF"/>
            </w:tcBorders>
            <w:shd w:val="clear" w:color="auto" w:fill="2E8B8B"/>
            <w:tcMar>
              <w:top w:w="80" w:type="dxa"/>
              <w:left w:w="80" w:type="dxa"/>
              <w:bottom w:w="80" w:type="dxa"/>
              <w:right w:w="140" w:type="dxa"/>
            </w:tcMar>
          </w:tcPr>
          <w:p w14:paraId="5256DE6B" w14:textId="77777777" w:rsidR="006F3D9E" w:rsidRDefault="003870A3">
            <w:pPr>
              <w:jc w:val="right"/>
            </w:pPr>
            <w:r>
              <w:rPr>
                <w:i/>
                <w:iCs/>
                <w:color w:val="FFFFFF"/>
                <w:sz w:val="15"/>
                <w:szCs w:val="15"/>
              </w:rPr>
              <w:t>Automotive / DMS</w:t>
            </w:r>
          </w:p>
        </w:tc>
      </w:tr>
      <w:tr w:rsidR="006F3D9E" w14:paraId="5E9EC519"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26E80FD4"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2FB3F755" w14:textId="77777777" w:rsidR="006F3D9E" w:rsidRDefault="003870A3">
            <w:r>
              <w:rPr>
                <w:color w:val="333333"/>
                <w:sz w:val="15"/>
                <w:szCs w:val="15"/>
              </w:rPr>
              <w:t>Salespeople, Sales Managers, F&amp;I Managers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26243E04"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576BD387" w14:textId="77777777" w:rsidR="006F3D9E" w:rsidRDefault="003870A3">
            <w:r>
              <w:rPr>
                <w:color w:val="333333"/>
                <w:sz w:val="15"/>
                <w:szCs w:val="15"/>
              </w:rPr>
              <w:t>Microsoft Word, Saturn DMS</w:t>
            </w:r>
          </w:p>
        </w:tc>
      </w:tr>
      <w:tr w:rsidR="006F3D9E" w14:paraId="649ECBDE"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0BFC2EDF" w14:textId="77777777" w:rsidR="006F3D9E" w:rsidRDefault="003870A3">
            <w:r>
              <w:rPr>
                <w:b/>
                <w:bCs/>
                <w:color w:val="333333"/>
                <w:sz w:val="16"/>
                <w:szCs w:val="16"/>
              </w:rPr>
              <w:t xml:space="preserve">Outcome: </w:t>
            </w:r>
            <w:r>
              <w:rPr>
                <w:color w:val="333333"/>
                <w:sz w:val="16"/>
                <w:szCs w:val="16"/>
              </w:rPr>
              <w:t>Gave the dealership sales team a structured, step-by-step reference for completing registration and titling accurately, reducing submission errors and compliance delays.</w:t>
            </w:r>
          </w:p>
        </w:tc>
      </w:tr>
      <w:tr w:rsidR="006F3D9E" w14:paraId="429A06B1"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3AFFFFF5" w14:textId="77777777" w:rsidR="006F3D9E" w:rsidRDefault="006F3D9E">
            <w:pPr>
              <w:spacing w:before="80"/>
            </w:pPr>
          </w:p>
          <w:p w14:paraId="0A0B1A99" w14:textId="77777777" w:rsidR="006F3D9E" w:rsidRDefault="003870A3">
            <w:pPr>
              <w:pBdr>
                <w:bottom w:val="single" w:sz="4" w:space="4" w:color="CCCCCC"/>
              </w:pBdr>
              <w:spacing w:after="60"/>
            </w:pPr>
            <w:r>
              <w:rPr>
                <w:b/>
                <w:bCs/>
                <w:color w:val="333333"/>
              </w:rPr>
              <w:t>Saturn DMS: Registration and Titling User Training Guide (Section 06)</w:t>
            </w:r>
          </w:p>
          <w:p w14:paraId="395D5451" w14:textId="455D3CCC" w:rsidR="006F3D9E" w:rsidRDefault="003870A3" w:rsidP="00C80576">
            <w:pPr>
              <w:spacing w:after="80" w:line="280" w:lineRule="auto"/>
            </w:pPr>
            <w:r>
              <w:rPr>
                <w:color w:val="333333"/>
                <w:sz w:val="16"/>
                <w:szCs w:val="16"/>
              </w:rPr>
              <w:t xml:space="preserve">This user training guide covers the Registration and Titling section of Saturn DMS, which sits between Trade-In entry and Insurance Information in the deal workflow. The document explains three vehicle delivery methods (Driven Off Lot, Shipping </w:t>
            </w:r>
            <w:proofErr w:type="gramStart"/>
            <w:r>
              <w:rPr>
                <w:color w:val="333333"/>
                <w:sz w:val="16"/>
                <w:szCs w:val="16"/>
              </w:rPr>
              <w:t>In</w:t>
            </w:r>
            <w:proofErr w:type="gramEnd"/>
            <w:r>
              <w:rPr>
                <w:color w:val="333333"/>
                <w:sz w:val="16"/>
                <w:szCs w:val="16"/>
              </w:rPr>
              <w:t xml:space="preserve"> State, and Shipping Out of State), six primary vehicle use categories, and two plate transaction types (Temporary and Transfer) with their required data entry fields. </w:t>
            </w:r>
            <w:r w:rsidR="00C80576">
              <w:rPr>
                <w:color w:val="333333"/>
                <w:sz w:val="16"/>
                <w:szCs w:val="16"/>
              </w:rPr>
              <w:t>five-field address decision guide walks users</w:t>
            </w:r>
            <w:r>
              <w:rPr>
                <w:color w:val="333333"/>
                <w:sz w:val="16"/>
                <w:szCs w:val="16"/>
              </w:rPr>
              <w:t xml:space="preserve"> through Mailing, Registration, and Garaging address distinctions using a clear Yes/No selection framework. The seven-step procedural section closes with a submission sequence that routes the completed record to the Sales Manager for approval. Eight key takeaways reinforce the critical accuracy standards required to prevent registration delays and deal reprocessing.</w:t>
            </w:r>
          </w:p>
          <w:p w14:paraId="4C786A7C" w14:textId="77777777" w:rsidR="006F3D9E" w:rsidRDefault="003870A3">
            <w:pPr>
              <w:spacing w:before="60" w:after="100"/>
            </w:pPr>
            <w:r>
              <w:rPr>
                <w:noProof/>
              </w:rPr>
              <w:lastRenderedPageBreak/>
              <w:drawing>
                <wp:inline distT="0" distB="0" distL="0" distR="0" wp14:anchorId="528FFB84" wp14:editId="63552F76">
                  <wp:extent cx="1996440" cy="2409825"/>
                  <wp:effectExtent l="0" t="0" r="3810" b="9525"/>
                  <wp:docPr id="865447939" name="Picture 86544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96440" cy="2409825"/>
                          </a:xfrm>
                          <a:prstGeom prst="rect">
                            <a:avLst/>
                          </a:prstGeom>
                        </pic:spPr>
                      </pic:pic>
                    </a:graphicData>
                  </a:graphic>
                </wp:inline>
              </w:drawing>
            </w:r>
          </w:p>
        </w:tc>
      </w:tr>
    </w:tbl>
    <w:p w14:paraId="29FF8081" w14:textId="77777777" w:rsidR="006F3D9E" w:rsidRDefault="006F3D9E">
      <w:pPr>
        <w:spacing w:before="120"/>
      </w:pPr>
    </w:p>
    <w:p w14:paraId="49F1A449" w14:textId="77777777" w:rsidR="006F3D9E" w:rsidRDefault="003870A3">
      <w:r>
        <w:br w:type="page"/>
      </w:r>
    </w:p>
    <w:tbl>
      <w:tblPr>
        <w:tblpPr w:leftFromText="180" w:rightFromText="180" w:horzAnchor="margin" w:tblpY="-660"/>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4EA21D66" w14:textId="77777777" w:rsidTr="00C80576">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5638730A" w14:textId="77777777" w:rsidR="006F3D9E" w:rsidRDefault="003870A3" w:rsidP="00C80576">
            <w:r>
              <w:rPr>
                <w:b/>
                <w:bCs/>
                <w:color w:val="FFFFFF"/>
                <w:sz w:val="19"/>
                <w:szCs w:val="19"/>
              </w:rPr>
              <w:lastRenderedPageBreak/>
              <w:t xml:space="preserve">  SECTION </w:t>
            </w:r>
            <w:proofErr w:type="gramStart"/>
            <w:r>
              <w:rPr>
                <w:b/>
                <w:bCs/>
                <w:color w:val="FFFFFF"/>
                <w:sz w:val="19"/>
                <w:szCs w:val="19"/>
              </w:rPr>
              <w:t>2  |</w:t>
            </w:r>
            <w:proofErr w:type="gramEnd"/>
            <w:r>
              <w:rPr>
                <w:b/>
                <w:bCs/>
                <w:color w:val="FFFFFF"/>
                <w:sz w:val="19"/>
                <w:szCs w:val="19"/>
              </w:rPr>
              <w:t xml:space="preserve">  QUICK REFERENCE CARDS</w:t>
            </w:r>
          </w:p>
        </w:tc>
      </w:tr>
    </w:tbl>
    <w:tbl>
      <w:tblPr>
        <w:tblpPr w:leftFromText="180" w:rightFromText="180" w:vertAnchor="text" w:horzAnchor="margin" w:tblpY="-119"/>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2700"/>
        <w:gridCol w:w="600"/>
        <w:gridCol w:w="2573"/>
      </w:tblGrid>
      <w:tr w:rsidR="00C80576" w14:paraId="1FBC8F07" w14:textId="77777777" w:rsidTr="00C80576">
        <w:trPr>
          <w:gridAfter w:val="2"/>
          <w:wAfter w:w="3173" w:type="dxa"/>
        </w:trPr>
        <w:tc>
          <w:tcPr>
            <w:tcW w:w="3775" w:type="dxa"/>
            <w:tcBorders>
              <w:top w:val="none" w:sz="0" w:space="0" w:color="FFFFFF"/>
              <w:left w:val="none" w:sz="0" w:space="0" w:color="FFFFFF"/>
              <w:bottom w:val="none" w:sz="0" w:space="0" w:color="FFFFFF"/>
              <w:right w:val="none" w:sz="0" w:space="0" w:color="FFFFFF"/>
            </w:tcBorders>
            <w:shd w:val="clear" w:color="auto" w:fill="8B4513"/>
            <w:tcMar>
              <w:top w:w="80" w:type="dxa"/>
              <w:left w:w="140" w:type="dxa"/>
              <w:bottom w:w="80" w:type="dxa"/>
              <w:right w:w="80" w:type="dxa"/>
            </w:tcMar>
          </w:tcPr>
          <w:p w14:paraId="46460778" w14:textId="77777777" w:rsidR="00C80576" w:rsidRDefault="00C80576" w:rsidP="00C80576">
            <w:r>
              <w:rPr>
                <w:b/>
                <w:bCs/>
                <w:color w:val="FFFFFF"/>
              </w:rPr>
              <w:t>Quick Reference Card</w:t>
            </w:r>
          </w:p>
        </w:tc>
        <w:tc>
          <w:tcPr>
            <w:tcW w:w="2700" w:type="dxa"/>
            <w:tcBorders>
              <w:top w:val="none" w:sz="0" w:space="0" w:color="FFFFFF"/>
              <w:left w:val="none" w:sz="0" w:space="0" w:color="FFFFFF"/>
              <w:bottom w:val="none" w:sz="0" w:space="0" w:color="FFFFFF"/>
              <w:right w:val="none" w:sz="0" w:space="0" w:color="FFFFFF"/>
            </w:tcBorders>
            <w:shd w:val="clear" w:color="auto" w:fill="8B4513"/>
            <w:tcMar>
              <w:top w:w="80" w:type="dxa"/>
              <w:left w:w="80" w:type="dxa"/>
              <w:bottom w:w="80" w:type="dxa"/>
              <w:right w:w="140" w:type="dxa"/>
            </w:tcMar>
          </w:tcPr>
          <w:p w14:paraId="079950C7" w14:textId="77777777" w:rsidR="00C80576" w:rsidRDefault="00C80576" w:rsidP="00C80576">
            <w:pPr>
              <w:jc w:val="right"/>
            </w:pPr>
            <w:r>
              <w:rPr>
                <w:i/>
                <w:iCs/>
                <w:color w:val="FFFFFF"/>
                <w:sz w:val="15"/>
                <w:szCs w:val="15"/>
              </w:rPr>
              <w:t>Automotive / DMS</w:t>
            </w:r>
          </w:p>
        </w:tc>
      </w:tr>
      <w:tr w:rsidR="00C80576" w14:paraId="19E1C2CE" w14:textId="77777777" w:rsidTr="00C80576">
        <w:tc>
          <w:tcPr>
            <w:tcW w:w="3775"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1FC7C3E1" w14:textId="77777777" w:rsidR="00C80576" w:rsidRDefault="00C80576" w:rsidP="00C80576">
            <w:r>
              <w:rPr>
                <w:b/>
                <w:bCs/>
                <w:color w:val="2E75B6"/>
                <w:sz w:val="15"/>
                <w:szCs w:val="15"/>
              </w:rPr>
              <w:t>Audience:</w:t>
            </w:r>
          </w:p>
        </w:tc>
        <w:tc>
          <w:tcPr>
            <w:tcW w:w="2700"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4DB25B64" w14:textId="77777777" w:rsidR="00C80576" w:rsidRDefault="00C80576" w:rsidP="00C80576">
            <w:r>
              <w:rPr>
                <w:color w:val="333333"/>
                <w:sz w:val="15"/>
                <w:szCs w:val="15"/>
              </w:rPr>
              <w:t>All Dealership Roles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4E68DE33" w14:textId="77777777" w:rsidR="00C80576" w:rsidRDefault="00C80576" w:rsidP="00C80576">
            <w:r>
              <w:rPr>
                <w:b/>
                <w:bCs/>
                <w:color w:val="2E75B6"/>
                <w:sz w:val="15"/>
                <w:szCs w:val="15"/>
              </w:rPr>
              <w:t>Tool:</w:t>
            </w:r>
          </w:p>
        </w:tc>
        <w:tc>
          <w:tcPr>
            <w:tcW w:w="2573"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28212052" w14:textId="77777777" w:rsidR="00C80576" w:rsidRDefault="00C80576" w:rsidP="00C80576">
            <w:r>
              <w:rPr>
                <w:color w:val="333333"/>
                <w:sz w:val="15"/>
                <w:szCs w:val="15"/>
              </w:rPr>
              <w:t>Microsoft Word, Saturn DMS</w:t>
            </w:r>
          </w:p>
        </w:tc>
      </w:tr>
      <w:tr w:rsidR="00C80576" w14:paraId="329D767D"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04FB2A96" w14:textId="77777777" w:rsidR="00C80576" w:rsidRDefault="00C80576" w:rsidP="00C80576">
            <w:r>
              <w:rPr>
                <w:b/>
                <w:bCs/>
                <w:color w:val="333333"/>
                <w:sz w:val="16"/>
                <w:szCs w:val="16"/>
              </w:rPr>
              <w:t xml:space="preserve">Outcome: </w:t>
            </w:r>
            <w:r>
              <w:rPr>
                <w:color w:val="333333"/>
                <w:sz w:val="16"/>
                <w:szCs w:val="16"/>
              </w:rPr>
              <w:t>Eliminated login support calls by giving every user a scannable, single-page guide covering all login steps, password rules, and troubleshooting paths.</w:t>
            </w:r>
          </w:p>
        </w:tc>
      </w:tr>
      <w:tr w:rsidR="00C80576" w14:paraId="2811C4E7"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5DD76383" w14:textId="77777777" w:rsidR="00C80576" w:rsidRDefault="00C80576" w:rsidP="00C80576">
            <w:pPr>
              <w:spacing w:before="80"/>
            </w:pPr>
          </w:p>
          <w:p w14:paraId="2B118B15" w14:textId="77777777" w:rsidR="00C80576" w:rsidRDefault="00C80576" w:rsidP="00C80576">
            <w:pPr>
              <w:pBdr>
                <w:bottom w:val="single" w:sz="4" w:space="4" w:color="CCCCCC"/>
              </w:pBdr>
              <w:spacing w:after="60"/>
            </w:pPr>
            <w:r>
              <w:rPr>
                <w:b/>
                <w:bCs/>
                <w:color w:val="333333"/>
              </w:rPr>
              <w:t>Saturn DMS: Logging into Saturn Quick Reference Card</w:t>
            </w:r>
          </w:p>
          <w:p w14:paraId="5B116D15" w14:textId="77777777" w:rsidR="00C80576" w:rsidRDefault="00C80576" w:rsidP="00C80576">
            <w:pPr>
              <w:spacing w:before="60"/>
            </w:pPr>
          </w:p>
          <w:p w14:paraId="4692B145" w14:textId="77777777" w:rsidR="00C80576" w:rsidRDefault="00C80576" w:rsidP="00C80576">
            <w:pPr>
              <w:spacing w:after="80" w:line="280" w:lineRule="auto"/>
              <w:jc w:val="both"/>
            </w:pPr>
            <w:r>
              <w:rPr>
                <w:color w:val="333333"/>
                <w:sz w:val="16"/>
                <w:szCs w:val="16"/>
              </w:rPr>
              <w:t>This single-page quick reference card delivers clear, numbered login instructions for all Saturn DMS user roles. It covers the seven-step login process including two-step authentication via Dialpad, first-login password update, and e-signature setup. A password requirements summary and a three-scenario troubleshooting table (verification code not received, account locked, and no reset email) are included in a compact, visually scannable format. The document is designed for posting at point of use or distributing digitally, and references the full SOP for users who need deeper procedural context.</w:t>
            </w:r>
          </w:p>
          <w:p w14:paraId="04A77A76" w14:textId="77777777" w:rsidR="00C80576" w:rsidRDefault="00C80576" w:rsidP="00C80576">
            <w:pPr>
              <w:spacing w:before="60" w:after="100"/>
            </w:pPr>
            <w:r>
              <w:rPr>
                <w:noProof/>
              </w:rPr>
              <w:drawing>
                <wp:inline distT="0" distB="0" distL="0" distR="0" wp14:anchorId="4CBBA90F" wp14:editId="71666417">
                  <wp:extent cx="1927860" cy="2409825"/>
                  <wp:effectExtent l="0" t="0" r="0" b="9525"/>
                  <wp:docPr id="34394767" name="Picture 3439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27860" cy="2409825"/>
                          </a:xfrm>
                          <a:prstGeom prst="rect">
                            <a:avLst/>
                          </a:prstGeom>
                        </pic:spPr>
                      </pic:pic>
                    </a:graphicData>
                  </a:graphic>
                </wp:inline>
              </w:drawing>
            </w:r>
          </w:p>
        </w:tc>
      </w:tr>
    </w:tbl>
    <w:p w14:paraId="3C4EB8EF" w14:textId="77777777" w:rsidR="006F3D9E" w:rsidRDefault="006F3D9E">
      <w:pPr>
        <w:spacing w:before="120"/>
      </w:pPr>
    </w:p>
    <w:p w14:paraId="41A1628A" w14:textId="77777777" w:rsidR="006F3D9E" w:rsidRDefault="006F3D9E">
      <w:pPr>
        <w:spacing w:before="120"/>
      </w:pPr>
    </w:p>
    <w:p w14:paraId="1CF2BCB3" w14:textId="77777777" w:rsidR="00C80576" w:rsidRDefault="00C80576">
      <w:r>
        <w:br w:type="page"/>
      </w:r>
    </w:p>
    <w:tbl>
      <w:tblPr>
        <w:tblpPr w:leftFromText="180" w:rightFromText="180" w:horzAnchor="margin" w:tblpY="-636"/>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2700"/>
        <w:gridCol w:w="600"/>
        <w:gridCol w:w="2573"/>
      </w:tblGrid>
      <w:tr w:rsidR="006F3D9E" w14:paraId="7ABA74CF" w14:textId="77777777" w:rsidTr="00C80576">
        <w:trPr>
          <w:gridAfter w:val="2"/>
          <w:wAfter w:w="3173" w:type="dxa"/>
        </w:trPr>
        <w:tc>
          <w:tcPr>
            <w:tcW w:w="3775" w:type="dxa"/>
            <w:tcBorders>
              <w:top w:val="none" w:sz="0" w:space="0" w:color="FFFFFF"/>
              <w:left w:val="none" w:sz="0" w:space="0" w:color="FFFFFF"/>
              <w:bottom w:val="none" w:sz="0" w:space="0" w:color="FFFFFF"/>
              <w:right w:val="none" w:sz="0" w:space="0" w:color="FFFFFF"/>
            </w:tcBorders>
            <w:shd w:val="clear" w:color="auto" w:fill="5B7A3C"/>
            <w:tcMar>
              <w:top w:w="80" w:type="dxa"/>
              <w:left w:w="140" w:type="dxa"/>
              <w:bottom w:w="80" w:type="dxa"/>
              <w:right w:w="80" w:type="dxa"/>
            </w:tcMar>
          </w:tcPr>
          <w:p w14:paraId="674E1814" w14:textId="001ABDDF" w:rsidR="006F3D9E" w:rsidRDefault="003870A3" w:rsidP="00C80576">
            <w:r>
              <w:rPr>
                <w:b/>
                <w:bCs/>
                <w:color w:val="FFFFFF"/>
              </w:rPr>
              <w:lastRenderedPageBreak/>
              <w:t>Quick Reference Card</w:t>
            </w:r>
          </w:p>
        </w:tc>
        <w:tc>
          <w:tcPr>
            <w:tcW w:w="2700" w:type="dxa"/>
            <w:tcBorders>
              <w:top w:val="none" w:sz="0" w:space="0" w:color="FFFFFF"/>
              <w:left w:val="none" w:sz="0" w:space="0" w:color="FFFFFF"/>
              <w:bottom w:val="none" w:sz="0" w:space="0" w:color="FFFFFF"/>
              <w:right w:val="none" w:sz="0" w:space="0" w:color="FFFFFF"/>
            </w:tcBorders>
            <w:shd w:val="clear" w:color="auto" w:fill="5B7A3C"/>
            <w:tcMar>
              <w:top w:w="80" w:type="dxa"/>
              <w:left w:w="80" w:type="dxa"/>
              <w:bottom w:w="80" w:type="dxa"/>
              <w:right w:w="140" w:type="dxa"/>
            </w:tcMar>
          </w:tcPr>
          <w:p w14:paraId="39FEB033" w14:textId="77777777" w:rsidR="006F3D9E" w:rsidRDefault="003870A3" w:rsidP="00C80576">
            <w:pPr>
              <w:jc w:val="right"/>
            </w:pPr>
            <w:r>
              <w:rPr>
                <w:i/>
                <w:iCs/>
                <w:color w:val="FFFFFF"/>
                <w:sz w:val="15"/>
                <w:szCs w:val="15"/>
              </w:rPr>
              <w:t>Automotive / DMS</w:t>
            </w:r>
          </w:p>
        </w:tc>
      </w:tr>
      <w:tr w:rsidR="006F3D9E" w14:paraId="193FA3FC" w14:textId="77777777" w:rsidTr="00C80576">
        <w:tc>
          <w:tcPr>
            <w:tcW w:w="3775"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5E2012B2" w14:textId="77777777" w:rsidR="006F3D9E" w:rsidRDefault="003870A3" w:rsidP="00C80576">
            <w:r>
              <w:rPr>
                <w:b/>
                <w:bCs/>
                <w:color w:val="2E75B6"/>
                <w:sz w:val="15"/>
                <w:szCs w:val="15"/>
              </w:rPr>
              <w:t>Audience:</w:t>
            </w:r>
          </w:p>
        </w:tc>
        <w:tc>
          <w:tcPr>
            <w:tcW w:w="2700"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0F7A2D47" w14:textId="77777777" w:rsidR="006F3D9E" w:rsidRDefault="003870A3" w:rsidP="00C80576">
            <w:r>
              <w:rPr>
                <w:color w:val="333333"/>
                <w:sz w:val="15"/>
                <w:szCs w:val="15"/>
              </w:rPr>
              <w:t>All Dealership Roles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5D27C4DF" w14:textId="77777777" w:rsidR="006F3D9E" w:rsidRDefault="003870A3" w:rsidP="00C80576">
            <w:r>
              <w:rPr>
                <w:b/>
                <w:bCs/>
                <w:color w:val="2E75B6"/>
                <w:sz w:val="15"/>
                <w:szCs w:val="15"/>
              </w:rPr>
              <w:t>Tool:</w:t>
            </w:r>
          </w:p>
        </w:tc>
        <w:tc>
          <w:tcPr>
            <w:tcW w:w="2573"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59B8952C" w14:textId="77777777" w:rsidR="006F3D9E" w:rsidRDefault="003870A3" w:rsidP="00C80576">
            <w:r>
              <w:rPr>
                <w:color w:val="333333"/>
                <w:sz w:val="15"/>
                <w:szCs w:val="15"/>
              </w:rPr>
              <w:t>Microsoft Word, Saturn DMS</w:t>
            </w:r>
          </w:p>
        </w:tc>
      </w:tr>
      <w:tr w:rsidR="006F3D9E" w14:paraId="678E5480"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3982BCB6" w14:textId="77777777" w:rsidR="006F3D9E" w:rsidRDefault="003870A3" w:rsidP="00C80576">
            <w:r>
              <w:rPr>
                <w:b/>
                <w:bCs/>
                <w:color w:val="333333"/>
                <w:sz w:val="16"/>
                <w:szCs w:val="16"/>
              </w:rPr>
              <w:t xml:space="preserve">Outcome: </w:t>
            </w:r>
            <w:r>
              <w:rPr>
                <w:color w:val="333333"/>
                <w:sz w:val="16"/>
                <w:szCs w:val="16"/>
              </w:rPr>
              <w:t>Prevented duplicate records and standardized the customer creation process across all dealership roles, improving data integrity and reducing verification failures.</w:t>
            </w:r>
          </w:p>
        </w:tc>
      </w:tr>
      <w:tr w:rsidR="006F3D9E" w14:paraId="565CB2D3"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5A4CB027" w14:textId="77777777" w:rsidR="006F3D9E" w:rsidRDefault="006F3D9E" w:rsidP="00C80576">
            <w:pPr>
              <w:spacing w:before="80"/>
            </w:pPr>
          </w:p>
          <w:p w14:paraId="4B0EB976" w14:textId="77777777" w:rsidR="006F3D9E" w:rsidRDefault="003870A3" w:rsidP="00C80576">
            <w:pPr>
              <w:pBdr>
                <w:bottom w:val="single" w:sz="4" w:space="4" w:color="CCCCCC"/>
              </w:pBdr>
              <w:spacing w:after="60"/>
            </w:pPr>
            <w:r>
              <w:rPr>
                <w:b/>
                <w:bCs/>
                <w:color w:val="333333"/>
              </w:rPr>
              <w:t>Saturn DMS: Creating and Managing Customers Quick Reference Card</w:t>
            </w:r>
          </w:p>
          <w:p w14:paraId="0EEDAFEC" w14:textId="77777777" w:rsidR="006F3D9E" w:rsidRDefault="006F3D9E" w:rsidP="00C80576">
            <w:pPr>
              <w:spacing w:before="60"/>
            </w:pPr>
          </w:p>
          <w:p w14:paraId="4F82B239" w14:textId="77777777" w:rsidR="006F3D9E" w:rsidRDefault="003870A3" w:rsidP="00C80576">
            <w:pPr>
              <w:spacing w:after="80" w:line="280" w:lineRule="auto"/>
            </w:pPr>
            <w:r>
              <w:rPr>
                <w:color w:val="333333"/>
                <w:sz w:val="16"/>
                <w:szCs w:val="16"/>
              </w:rPr>
              <w:t>This single-page quick reference card guides all dealership roles through the seven-step customer setup workflow in Saturn DMS. It covers the search-before-create rule to prevent duplicate records, all required data entry fields (First Name, Last Name, Date of Birth, Primary Phone, Email, Full Address, and Language Preference), the verification trigger sequence, and the co-signer addition step. A search reference table identifies all four search methods (Name, Phone, Email, and Deal Number) with their corresponding input formats. Critical compliance notices are prominently placed to reinforce that no credit or purchase activity may begin until the customer's status shows Verified. Compact and role-agnostic, this card is designed for immediate point-of-use reference across the sales floor.</w:t>
            </w:r>
          </w:p>
          <w:p w14:paraId="63FC051A" w14:textId="77777777" w:rsidR="006F3D9E" w:rsidRDefault="003870A3" w:rsidP="00C80576">
            <w:pPr>
              <w:spacing w:before="60" w:after="100"/>
            </w:pPr>
            <w:r>
              <w:rPr>
                <w:noProof/>
              </w:rPr>
              <w:drawing>
                <wp:inline distT="0" distB="0" distL="0" distR="0" wp14:anchorId="0D97609A" wp14:editId="720D9A67">
                  <wp:extent cx="2004060" cy="2409825"/>
                  <wp:effectExtent l="0" t="0" r="0" b="9525"/>
                  <wp:docPr id="2040082185" name="Picture 204008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4060" cy="2409825"/>
                          </a:xfrm>
                          <a:prstGeom prst="rect">
                            <a:avLst/>
                          </a:prstGeom>
                        </pic:spPr>
                      </pic:pic>
                    </a:graphicData>
                  </a:graphic>
                </wp:inline>
              </w:drawing>
            </w:r>
          </w:p>
        </w:tc>
      </w:tr>
    </w:tbl>
    <w:p w14:paraId="3D453693" w14:textId="77777777" w:rsidR="006F3D9E" w:rsidRDefault="006F3D9E">
      <w:pPr>
        <w:spacing w:before="120"/>
      </w:pPr>
    </w:p>
    <w:p w14:paraId="2ABA5DDB" w14:textId="77777777" w:rsidR="00C80576" w:rsidRDefault="00C80576">
      <w:r>
        <w:br w:type="page"/>
      </w:r>
    </w:p>
    <w:tbl>
      <w:tblPr>
        <w:tblpPr w:leftFromText="180" w:rightFromText="180" w:horzAnchor="margin" w:tblpY="-648"/>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2700"/>
        <w:gridCol w:w="600"/>
        <w:gridCol w:w="2573"/>
      </w:tblGrid>
      <w:tr w:rsidR="006F3D9E" w14:paraId="55374E67" w14:textId="77777777" w:rsidTr="00C80576">
        <w:trPr>
          <w:gridAfter w:val="2"/>
          <w:wAfter w:w="3173" w:type="dxa"/>
        </w:trPr>
        <w:tc>
          <w:tcPr>
            <w:tcW w:w="3775" w:type="dxa"/>
            <w:tcBorders>
              <w:top w:val="none" w:sz="0" w:space="0" w:color="FFFFFF"/>
              <w:left w:val="none" w:sz="0" w:space="0" w:color="FFFFFF"/>
              <w:bottom w:val="none" w:sz="0" w:space="0" w:color="FFFFFF"/>
              <w:right w:val="none" w:sz="0" w:space="0" w:color="FFFFFF"/>
            </w:tcBorders>
            <w:shd w:val="clear" w:color="auto" w:fill="6B3A6B"/>
            <w:tcMar>
              <w:top w:w="80" w:type="dxa"/>
              <w:left w:w="140" w:type="dxa"/>
              <w:bottom w:w="80" w:type="dxa"/>
              <w:right w:w="80" w:type="dxa"/>
            </w:tcMar>
          </w:tcPr>
          <w:p w14:paraId="234B6ACA" w14:textId="0EE96452" w:rsidR="006F3D9E" w:rsidRDefault="003870A3" w:rsidP="00C80576">
            <w:r>
              <w:rPr>
                <w:b/>
                <w:bCs/>
                <w:color w:val="FFFFFF"/>
              </w:rPr>
              <w:lastRenderedPageBreak/>
              <w:t>Quick Reference Guide</w:t>
            </w:r>
          </w:p>
        </w:tc>
        <w:tc>
          <w:tcPr>
            <w:tcW w:w="2700" w:type="dxa"/>
            <w:tcBorders>
              <w:top w:val="none" w:sz="0" w:space="0" w:color="FFFFFF"/>
              <w:left w:val="none" w:sz="0" w:space="0" w:color="FFFFFF"/>
              <w:bottom w:val="none" w:sz="0" w:space="0" w:color="FFFFFF"/>
              <w:right w:val="none" w:sz="0" w:space="0" w:color="FFFFFF"/>
            </w:tcBorders>
            <w:shd w:val="clear" w:color="auto" w:fill="6B3A6B"/>
            <w:tcMar>
              <w:top w:w="80" w:type="dxa"/>
              <w:left w:w="80" w:type="dxa"/>
              <w:bottom w:w="80" w:type="dxa"/>
              <w:right w:w="140" w:type="dxa"/>
            </w:tcMar>
          </w:tcPr>
          <w:p w14:paraId="1F4C8281" w14:textId="77777777" w:rsidR="006F3D9E" w:rsidRDefault="003870A3" w:rsidP="00C80576">
            <w:pPr>
              <w:jc w:val="right"/>
            </w:pPr>
            <w:r>
              <w:rPr>
                <w:i/>
                <w:iCs/>
                <w:color w:val="FFFFFF"/>
                <w:sz w:val="15"/>
                <w:szCs w:val="15"/>
              </w:rPr>
              <w:t>Automotive / DMS</w:t>
            </w:r>
          </w:p>
        </w:tc>
      </w:tr>
      <w:tr w:rsidR="006F3D9E" w14:paraId="0CAE577D" w14:textId="77777777" w:rsidTr="00C80576">
        <w:tc>
          <w:tcPr>
            <w:tcW w:w="3775"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45C7A075" w14:textId="77777777" w:rsidR="006F3D9E" w:rsidRDefault="003870A3" w:rsidP="00C80576">
            <w:r>
              <w:rPr>
                <w:b/>
                <w:bCs/>
                <w:color w:val="2E75B6"/>
                <w:sz w:val="15"/>
                <w:szCs w:val="15"/>
              </w:rPr>
              <w:t>Audience:</w:t>
            </w:r>
          </w:p>
        </w:tc>
        <w:tc>
          <w:tcPr>
            <w:tcW w:w="2700"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16637695" w14:textId="77777777" w:rsidR="006F3D9E" w:rsidRDefault="003870A3" w:rsidP="00C80576">
            <w:r>
              <w:rPr>
                <w:color w:val="333333"/>
                <w:sz w:val="15"/>
                <w:szCs w:val="15"/>
              </w:rPr>
              <w:t>F&amp;I Managers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00C8EFF3" w14:textId="77777777" w:rsidR="006F3D9E" w:rsidRDefault="003870A3" w:rsidP="00C80576">
            <w:r>
              <w:rPr>
                <w:b/>
                <w:bCs/>
                <w:color w:val="2E75B6"/>
                <w:sz w:val="15"/>
                <w:szCs w:val="15"/>
              </w:rPr>
              <w:t>Tool:</w:t>
            </w:r>
          </w:p>
        </w:tc>
        <w:tc>
          <w:tcPr>
            <w:tcW w:w="2573"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37A9EB22" w14:textId="77777777" w:rsidR="006F3D9E" w:rsidRDefault="003870A3" w:rsidP="00C80576">
            <w:r>
              <w:rPr>
                <w:color w:val="333333"/>
                <w:sz w:val="15"/>
                <w:szCs w:val="15"/>
              </w:rPr>
              <w:t>Microsoft Word, Saturn DMS, Claude AI</w:t>
            </w:r>
          </w:p>
        </w:tc>
      </w:tr>
      <w:tr w:rsidR="006F3D9E" w14:paraId="36050460"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175F1713" w14:textId="77777777" w:rsidR="006F3D9E" w:rsidRDefault="003870A3" w:rsidP="00C80576">
            <w:r>
              <w:rPr>
                <w:b/>
                <w:bCs/>
                <w:color w:val="333333"/>
                <w:sz w:val="16"/>
                <w:szCs w:val="16"/>
              </w:rPr>
              <w:t xml:space="preserve">Outcome: </w:t>
            </w:r>
            <w:r>
              <w:rPr>
                <w:color w:val="333333"/>
                <w:sz w:val="16"/>
                <w:szCs w:val="16"/>
              </w:rPr>
              <w:t>Standardized the eContracting workflow across F&amp;I staff, reducing deal closing errors, preventing lender submission failures, and cutting deal jacket routing time.</w:t>
            </w:r>
          </w:p>
        </w:tc>
      </w:tr>
      <w:tr w:rsidR="006F3D9E" w14:paraId="0015AC50"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7985B3DC" w14:textId="77777777" w:rsidR="006F3D9E" w:rsidRDefault="006F3D9E" w:rsidP="00C80576">
            <w:pPr>
              <w:spacing w:before="80"/>
            </w:pPr>
          </w:p>
          <w:p w14:paraId="1951E8B9" w14:textId="77777777" w:rsidR="006F3D9E" w:rsidRDefault="003870A3" w:rsidP="00C80576">
            <w:pPr>
              <w:pBdr>
                <w:bottom w:val="single" w:sz="4" w:space="4" w:color="CCCCCC"/>
              </w:pBdr>
              <w:spacing w:after="60"/>
            </w:pPr>
            <w:r>
              <w:rPr>
                <w:b/>
                <w:bCs/>
                <w:color w:val="333333"/>
              </w:rPr>
              <w:t>Saturn DMS: eContracting Quick Reference Guide (SAT-QRG-0042)</w:t>
            </w:r>
          </w:p>
          <w:p w14:paraId="6D32CFB0" w14:textId="77777777" w:rsidR="006F3D9E" w:rsidRDefault="003870A3" w:rsidP="00C80576">
            <w:pPr>
              <w:spacing w:after="80" w:line="280" w:lineRule="auto"/>
            </w:pPr>
            <w:r>
              <w:rPr>
                <w:color w:val="333333"/>
                <w:sz w:val="16"/>
                <w:szCs w:val="16"/>
              </w:rPr>
              <w:t>This eight-phase quick reference guide walks F&amp;I Managers through the complete Saturn DMS eContracting workflow from deal review through lender funding. Phase 1 covers the nine-component Deal Recap verification checklist. Phase 2 addresses delivery status questions and the eContracting activation decision. Phase 3 details the Validate eContract process and error resolution protocol. Phase 4 covers the Get Paperwork sequence and automatic Deal Jacket navigation. Phase 5 guides customer e-signing via the Sign link. Phase 6 covers document distribution by category to the lender through RouteOne, including green checkmark verification. Phase 7 covers Required Items uploads and the 100% checklist completion rule. Phase 8 maps the full approval chain from F&amp;I Manager to F&amp;I Admin to Costing Clerk. A Quality Control Checklist and Workflow at a Glance summary table are included for use during live deal closings.</w:t>
            </w:r>
          </w:p>
          <w:p w14:paraId="51568ABF" w14:textId="77777777" w:rsidR="006F3D9E" w:rsidRDefault="003870A3" w:rsidP="00C80576">
            <w:pPr>
              <w:spacing w:before="60" w:after="100"/>
            </w:pPr>
            <w:r>
              <w:rPr>
                <w:noProof/>
              </w:rPr>
              <w:drawing>
                <wp:inline distT="0" distB="0" distL="0" distR="0" wp14:anchorId="53BFB326" wp14:editId="710E474D">
                  <wp:extent cx="1798320" cy="2409825"/>
                  <wp:effectExtent l="0" t="0" r="0" b="9525"/>
                  <wp:docPr id="701652274" name="Picture 70165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98320" cy="2409825"/>
                          </a:xfrm>
                          <a:prstGeom prst="rect">
                            <a:avLst/>
                          </a:prstGeom>
                        </pic:spPr>
                      </pic:pic>
                    </a:graphicData>
                  </a:graphic>
                </wp:inline>
              </w:drawing>
            </w:r>
          </w:p>
        </w:tc>
      </w:tr>
    </w:tbl>
    <w:p w14:paraId="5A803441" w14:textId="77777777" w:rsidR="006F3D9E" w:rsidRDefault="006F3D9E">
      <w:pPr>
        <w:spacing w:before="120"/>
      </w:pPr>
    </w:p>
    <w:p w14:paraId="03618E7D" w14:textId="77777777" w:rsidR="006F3D9E" w:rsidRDefault="003870A3">
      <w:r>
        <w:br w:type="page"/>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40F757A5"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50A40F9A" w14:textId="5ACD828D" w:rsidR="006F3D9E" w:rsidRDefault="003870A3">
            <w:r>
              <w:rPr>
                <w:b/>
                <w:bCs/>
                <w:color w:val="FFFFFF"/>
                <w:sz w:val="19"/>
                <w:szCs w:val="19"/>
              </w:rPr>
              <w:lastRenderedPageBreak/>
              <w:t xml:space="preserve">  SECTION 3 | PROCESS &amp; WORKFLOW DOCUMENTATION</w:t>
            </w:r>
          </w:p>
        </w:tc>
      </w:tr>
    </w:tbl>
    <w:p w14:paraId="6BEA2077"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9"/>
        <w:gridCol w:w="2753"/>
        <w:gridCol w:w="565"/>
        <w:gridCol w:w="2711"/>
      </w:tblGrid>
      <w:tr w:rsidR="006F3D9E" w14:paraId="5F376EA6"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80" w:type="dxa"/>
            </w:tcMar>
          </w:tcPr>
          <w:p w14:paraId="0FEC7908" w14:textId="77777777" w:rsidR="006F3D9E" w:rsidRDefault="003870A3">
            <w:r>
              <w:rPr>
                <w:b/>
                <w:bCs/>
                <w:color w:val="FFFFFF"/>
              </w:rPr>
              <w:t>Process &amp; Workflow Doc</w:t>
            </w:r>
          </w:p>
        </w:tc>
        <w:tc>
          <w:tcPr>
            <w:tcW w:w="4052"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140" w:type="dxa"/>
            </w:tcMar>
          </w:tcPr>
          <w:p w14:paraId="7DEBEEDC" w14:textId="77777777" w:rsidR="006F3D9E" w:rsidRDefault="003870A3">
            <w:pPr>
              <w:jc w:val="right"/>
            </w:pPr>
            <w:r>
              <w:rPr>
                <w:i/>
                <w:iCs/>
                <w:color w:val="FFFFFF"/>
                <w:sz w:val="15"/>
                <w:szCs w:val="15"/>
              </w:rPr>
              <w:t>Automotive / DMS</w:t>
            </w:r>
          </w:p>
        </w:tc>
      </w:tr>
      <w:tr w:rsidR="006F3D9E" w14:paraId="16E6BF7F"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6C9CB28A"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527A48F9" w14:textId="77777777" w:rsidR="006F3D9E" w:rsidRDefault="003870A3">
            <w:r>
              <w:rPr>
                <w:color w:val="333333"/>
                <w:sz w:val="15"/>
                <w:szCs w:val="15"/>
              </w:rPr>
              <w:t>F&amp;I Administrators (Rippers), F&amp;I Managers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384E6794"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32E85A8E" w14:textId="77777777" w:rsidR="006F3D9E" w:rsidRDefault="003870A3">
            <w:r>
              <w:rPr>
                <w:color w:val="333333"/>
                <w:sz w:val="15"/>
                <w:szCs w:val="15"/>
              </w:rPr>
              <w:t>Microsoft Word, Saturn DMS, Claude AI</w:t>
            </w:r>
          </w:p>
        </w:tc>
      </w:tr>
      <w:tr w:rsidR="006F3D9E" w14:paraId="0550FF8B"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2D4D30AC" w14:textId="77777777" w:rsidR="006F3D9E" w:rsidRDefault="003870A3">
            <w:r>
              <w:rPr>
                <w:b/>
                <w:bCs/>
                <w:color w:val="333333"/>
                <w:sz w:val="16"/>
                <w:szCs w:val="16"/>
              </w:rPr>
              <w:t xml:space="preserve">Outcome: </w:t>
            </w:r>
            <w:r>
              <w:rPr>
                <w:color w:val="333333"/>
                <w:sz w:val="16"/>
                <w:szCs w:val="16"/>
              </w:rPr>
              <w:t>Established a standardized quality control process that reduced post-closing errors and protected dealerships from lender rejection and compliance violations.</w:t>
            </w:r>
          </w:p>
        </w:tc>
      </w:tr>
      <w:tr w:rsidR="006F3D9E" w14:paraId="7AF7EDC0"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0F682ECC" w14:textId="77777777" w:rsidR="006F3D9E" w:rsidRDefault="006F3D9E">
            <w:pPr>
              <w:spacing w:before="80"/>
            </w:pPr>
          </w:p>
          <w:p w14:paraId="2AD7FD89" w14:textId="77777777" w:rsidR="006F3D9E" w:rsidRDefault="003870A3">
            <w:pPr>
              <w:pBdr>
                <w:bottom w:val="single" w:sz="4" w:space="4" w:color="CCCCCC"/>
              </w:pBdr>
              <w:spacing w:after="60"/>
            </w:pPr>
            <w:r>
              <w:rPr>
                <w:b/>
                <w:bCs/>
                <w:color w:val="333333"/>
              </w:rPr>
              <w:t>Saturn DMS: F&amp;I Admin Menu Guide</w:t>
            </w:r>
          </w:p>
          <w:p w14:paraId="3B2637CD" w14:textId="77777777" w:rsidR="006F3D9E" w:rsidRDefault="006F3D9E">
            <w:pPr>
              <w:spacing w:before="60"/>
            </w:pPr>
          </w:p>
          <w:p w14:paraId="443794CE" w14:textId="77777777" w:rsidR="006F3D9E" w:rsidRDefault="003870A3" w:rsidP="00C80576">
            <w:pPr>
              <w:spacing w:after="80" w:line="280" w:lineRule="auto"/>
            </w:pPr>
            <w:r>
              <w:rPr>
                <w:color w:val="333333"/>
                <w:sz w:val="16"/>
                <w:szCs w:val="16"/>
              </w:rPr>
              <w:t>This procedural workflow document defines the F&amp;I Admin section of Saturn DMS as the dealership's final quality control checkpoint before deal finalization. It outlines the distinct roles and responsibilities of the F&amp;I Administrator (Ripper) and F&amp;I Manager, maps where the review step fits within the larger deal lifecycle, and explains the consequences of bypassing it. The document uses a compliance-forward tone appropriate for a regulated environment, with callout boxes highlighting critical risk points. It covers the three-category review framework (Financials and Trade-Ins, Identity and Credit Compliance, and Vehicle and Product Details) alongside the Ripper Resolution Workflow: Checklist Protocol, Identify/Flag/Route, and Audit-Ready Final Approval. The writing demonstrates the ability to produce procedural content for subject matter experts while maintaining clarity and actionability for users at every experience level.</w:t>
            </w:r>
          </w:p>
          <w:p w14:paraId="23547ACE" w14:textId="77777777" w:rsidR="006F3D9E" w:rsidRDefault="006F3D9E">
            <w:pPr>
              <w:spacing w:after="60"/>
            </w:pPr>
          </w:p>
        </w:tc>
      </w:tr>
    </w:tbl>
    <w:p w14:paraId="1468D271"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2"/>
        <w:gridCol w:w="2712"/>
        <w:gridCol w:w="565"/>
        <w:gridCol w:w="2729"/>
      </w:tblGrid>
      <w:tr w:rsidR="006F3D9E" w14:paraId="36BBE481"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4A7BAF"/>
            <w:tcMar>
              <w:top w:w="80" w:type="dxa"/>
              <w:left w:w="140" w:type="dxa"/>
              <w:bottom w:w="80" w:type="dxa"/>
              <w:right w:w="80" w:type="dxa"/>
            </w:tcMar>
          </w:tcPr>
          <w:p w14:paraId="145DFDEA" w14:textId="77777777" w:rsidR="006F3D9E" w:rsidRDefault="003870A3">
            <w:r>
              <w:rPr>
                <w:b/>
                <w:bCs/>
                <w:color w:val="FFFFFF"/>
              </w:rPr>
              <w:t>Process &amp; Workflow Doc</w:t>
            </w:r>
          </w:p>
        </w:tc>
        <w:tc>
          <w:tcPr>
            <w:tcW w:w="4052" w:type="dxa"/>
            <w:tcBorders>
              <w:top w:val="none" w:sz="0" w:space="0" w:color="FFFFFF"/>
              <w:left w:val="none" w:sz="0" w:space="0" w:color="FFFFFF"/>
              <w:bottom w:val="none" w:sz="0" w:space="0" w:color="FFFFFF"/>
              <w:right w:val="none" w:sz="0" w:space="0" w:color="FFFFFF"/>
            </w:tcBorders>
            <w:shd w:val="clear" w:color="auto" w:fill="4A7BAF"/>
            <w:tcMar>
              <w:top w:w="80" w:type="dxa"/>
              <w:left w:w="80" w:type="dxa"/>
              <w:bottom w:w="80" w:type="dxa"/>
              <w:right w:w="140" w:type="dxa"/>
            </w:tcMar>
          </w:tcPr>
          <w:p w14:paraId="74E2AAB5" w14:textId="77777777" w:rsidR="006F3D9E" w:rsidRDefault="003870A3">
            <w:pPr>
              <w:jc w:val="right"/>
            </w:pPr>
            <w:r>
              <w:rPr>
                <w:i/>
                <w:iCs/>
                <w:color w:val="FFFFFF"/>
                <w:sz w:val="15"/>
                <w:szCs w:val="15"/>
              </w:rPr>
              <w:t>Automotive / DMS</w:t>
            </w:r>
          </w:p>
        </w:tc>
      </w:tr>
      <w:tr w:rsidR="006F3D9E" w14:paraId="70F7CB02"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613A015A"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0952C765" w14:textId="77777777" w:rsidR="006F3D9E" w:rsidRDefault="003870A3">
            <w:r>
              <w:rPr>
                <w:color w:val="333333"/>
                <w:sz w:val="15"/>
                <w:szCs w:val="15"/>
              </w:rPr>
              <w:t>Finance Managers, Sales Managers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47B81E2B"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7D6A4576" w14:textId="77777777" w:rsidR="006F3D9E" w:rsidRDefault="003870A3">
            <w:r>
              <w:rPr>
                <w:color w:val="333333"/>
                <w:sz w:val="15"/>
                <w:szCs w:val="15"/>
              </w:rPr>
              <w:t>Microsoft Word, Saturn DMS, ChatGPT</w:t>
            </w:r>
          </w:p>
        </w:tc>
      </w:tr>
      <w:tr w:rsidR="006F3D9E" w14:paraId="7CC0E8FC"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6D33F167" w14:textId="77777777" w:rsidR="006F3D9E" w:rsidRDefault="003870A3">
            <w:r>
              <w:rPr>
                <w:b/>
                <w:bCs/>
                <w:color w:val="333333"/>
                <w:sz w:val="16"/>
                <w:szCs w:val="16"/>
              </w:rPr>
              <w:t xml:space="preserve">Outcome: </w:t>
            </w:r>
            <w:r>
              <w:rPr>
                <w:color w:val="333333"/>
                <w:sz w:val="16"/>
                <w:szCs w:val="16"/>
              </w:rPr>
              <w:t>Equipped finance staff with a repeatable, step-by-step workflow for navigating declined deals, keeping more transactions active and improving close rates.</w:t>
            </w:r>
          </w:p>
        </w:tc>
      </w:tr>
      <w:tr w:rsidR="006F3D9E" w14:paraId="72525594"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0FB71365" w14:textId="77777777" w:rsidR="006F3D9E" w:rsidRDefault="006F3D9E">
            <w:pPr>
              <w:spacing w:before="80"/>
            </w:pPr>
          </w:p>
          <w:p w14:paraId="7D6FC94D" w14:textId="77777777" w:rsidR="006F3D9E" w:rsidRDefault="003870A3">
            <w:pPr>
              <w:pBdr>
                <w:bottom w:val="single" w:sz="4" w:space="4" w:color="CCCCCC"/>
              </w:pBdr>
              <w:spacing w:after="60"/>
            </w:pPr>
            <w:r>
              <w:rPr>
                <w:b/>
                <w:bCs/>
                <w:color w:val="333333"/>
              </w:rPr>
              <w:t>Saturn DMS: Mastering the Rehash</w:t>
            </w:r>
          </w:p>
          <w:p w14:paraId="448A9758" w14:textId="77777777" w:rsidR="006F3D9E" w:rsidRDefault="006F3D9E" w:rsidP="00C80576">
            <w:pPr>
              <w:spacing w:before="60"/>
            </w:pPr>
          </w:p>
          <w:p w14:paraId="13DCD4ED" w14:textId="77777777" w:rsidR="006F3D9E" w:rsidRDefault="003870A3" w:rsidP="005B7D7B">
            <w:pPr>
              <w:spacing w:after="80" w:line="280" w:lineRule="auto"/>
              <w:jc w:val="both"/>
            </w:pPr>
            <w:r>
              <w:rPr>
                <w:color w:val="333333"/>
                <w:sz w:val="16"/>
                <w:szCs w:val="16"/>
              </w:rPr>
              <w:t>This workflow document guides finance professionals through the art and mechanics of deal rehashing within Saturn DMS. It opens with a strategic framing of rehashing as a customer advocacy tool, followed by a scenario reference table identifying five specific trigger conditions and their corresponding business opportunities. The centerpiece is a seven-step workflow for navigating the Saturn system to resubmit declined deals, select alternative lenders from the dropdown, and document outcomes. It explains the 14-to-45-day credit inquiry window and the single-impact rule for rehashing within that period. The document demonstrates the ability to blend conceptual framing with procedural precision, a combination particularly valuable in regulated, high-stakes environments where users need both context and exact steps.</w:t>
            </w:r>
          </w:p>
          <w:p w14:paraId="19E1464A" w14:textId="77777777" w:rsidR="006F3D9E" w:rsidRDefault="006F3D9E">
            <w:pPr>
              <w:spacing w:after="60"/>
            </w:pPr>
          </w:p>
        </w:tc>
      </w:tr>
    </w:tbl>
    <w:p w14:paraId="5BAA00A8" w14:textId="77777777" w:rsidR="006F3D9E" w:rsidRDefault="006F3D9E">
      <w:pPr>
        <w:spacing w:before="120"/>
      </w:pPr>
    </w:p>
    <w:p w14:paraId="23E80A78" w14:textId="77777777" w:rsidR="006F3D9E" w:rsidRDefault="003870A3">
      <w:r>
        <w:br w:type="page"/>
      </w:r>
    </w:p>
    <w:tbl>
      <w:tblPr>
        <w:tblpPr w:leftFromText="180" w:rightFromText="180" w:tblpY="-708"/>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7CA96FB6" w14:textId="77777777" w:rsidTr="00C80576">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17E6647B" w14:textId="77777777" w:rsidR="006F3D9E" w:rsidRDefault="003870A3" w:rsidP="00C80576">
            <w:r>
              <w:rPr>
                <w:b/>
                <w:bCs/>
                <w:color w:val="FFFFFF"/>
                <w:sz w:val="19"/>
                <w:szCs w:val="19"/>
              </w:rPr>
              <w:lastRenderedPageBreak/>
              <w:t xml:space="preserve">  SECTION </w:t>
            </w:r>
            <w:proofErr w:type="gramStart"/>
            <w:r>
              <w:rPr>
                <w:b/>
                <w:bCs/>
                <w:color w:val="FFFFFF"/>
                <w:sz w:val="19"/>
                <w:szCs w:val="19"/>
              </w:rPr>
              <w:t>4  |</w:t>
            </w:r>
            <w:proofErr w:type="gramEnd"/>
            <w:r>
              <w:rPr>
                <w:b/>
                <w:bCs/>
                <w:color w:val="FFFFFF"/>
                <w:sz w:val="19"/>
                <w:szCs w:val="19"/>
              </w:rPr>
              <w:t xml:space="preserve">  VISUAL JOB AIDS &amp; INFOGRAPHICS</w:t>
            </w:r>
          </w:p>
        </w:tc>
      </w:tr>
    </w:tbl>
    <w:tbl>
      <w:tblPr>
        <w:tblpPr w:leftFromText="180" w:rightFromText="180" w:vertAnchor="text" w:horzAnchor="margin" w:tblpY="-107"/>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2605"/>
        <w:gridCol w:w="600"/>
        <w:gridCol w:w="2612"/>
      </w:tblGrid>
      <w:tr w:rsidR="00C80576" w14:paraId="0EAF3FCC" w14:textId="77777777" w:rsidTr="00C80576">
        <w:trPr>
          <w:gridAfter w:val="2"/>
          <w:wAfter w:w="3212" w:type="dxa"/>
        </w:trPr>
        <w:tc>
          <w:tcPr>
            <w:tcW w:w="3831"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80" w:type="dxa"/>
            </w:tcMar>
          </w:tcPr>
          <w:p w14:paraId="1EAD12DC" w14:textId="77777777" w:rsidR="00C80576" w:rsidRDefault="00C80576" w:rsidP="00C80576">
            <w:r>
              <w:rPr>
                <w:b/>
                <w:bCs/>
                <w:color w:val="FFFFFF"/>
              </w:rPr>
              <w:t>Visual Job Aid / Infographic</w:t>
            </w:r>
          </w:p>
        </w:tc>
        <w:tc>
          <w:tcPr>
            <w:tcW w:w="2605"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140" w:type="dxa"/>
            </w:tcMar>
          </w:tcPr>
          <w:p w14:paraId="70B94594" w14:textId="77777777" w:rsidR="00C80576" w:rsidRDefault="00C80576" w:rsidP="00C80576">
            <w:pPr>
              <w:jc w:val="right"/>
            </w:pPr>
            <w:r>
              <w:rPr>
                <w:i/>
                <w:iCs/>
                <w:color w:val="FFFFFF"/>
                <w:sz w:val="15"/>
                <w:szCs w:val="15"/>
              </w:rPr>
              <w:t>Automotive / DMS</w:t>
            </w:r>
          </w:p>
        </w:tc>
      </w:tr>
      <w:tr w:rsidR="00C80576" w14:paraId="729AC316" w14:textId="77777777" w:rsidTr="00C80576">
        <w:tc>
          <w:tcPr>
            <w:tcW w:w="3831"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742F207D" w14:textId="77777777" w:rsidR="00C80576" w:rsidRDefault="00C80576" w:rsidP="00C80576">
            <w:r>
              <w:rPr>
                <w:b/>
                <w:bCs/>
                <w:color w:val="2E75B6"/>
                <w:sz w:val="15"/>
                <w:szCs w:val="15"/>
              </w:rPr>
              <w:t>Audience:</w:t>
            </w:r>
          </w:p>
        </w:tc>
        <w:tc>
          <w:tcPr>
            <w:tcW w:w="2605"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4EFE6221" w14:textId="77777777" w:rsidR="00C80576" w:rsidRDefault="00C80576" w:rsidP="00C80576">
            <w:r>
              <w:rPr>
                <w:color w:val="333333"/>
                <w:sz w:val="15"/>
                <w:szCs w:val="15"/>
              </w:rPr>
              <w:t>Dealership Sales Staff, Service Advisors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10077C9C" w14:textId="77777777" w:rsidR="00C80576" w:rsidRDefault="00C80576" w:rsidP="00C80576">
            <w:r>
              <w:rPr>
                <w:b/>
                <w:bCs/>
                <w:color w:val="2E75B6"/>
                <w:sz w:val="15"/>
                <w:szCs w:val="15"/>
              </w:rPr>
              <w:t>Tool:</w:t>
            </w:r>
          </w:p>
        </w:tc>
        <w:tc>
          <w:tcPr>
            <w:tcW w:w="261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0A442060" w14:textId="77777777" w:rsidR="00C80576" w:rsidRDefault="00C80576" w:rsidP="00C80576">
            <w:r>
              <w:rPr>
                <w:color w:val="333333"/>
                <w:sz w:val="15"/>
                <w:szCs w:val="15"/>
              </w:rPr>
              <w:t>NotebookLM, AI-Assisted Design</w:t>
            </w:r>
          </w:p>
        </w:tc>
      </w:tr>
      <w:tr w:rsidR="00C80576" w14:paraId="13D67CF4"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363B1662" w14:textId="77777777" w:rsidR="00C80576" w:rsidRDefault="00C80576" w:rsidP="00C80576">
            <w:r>
              <w:rPr>
                <w:b/>
                <w:bCs/>
                <w:color w:val="333333"/>
                <w:sz w:val="16"/>
                <w:szCs w:val="16"/>
              </w:rPr>
              <w:t xml:space="preserve">Outcome: </w:t>
            </w:r>
            <w:r>
              <w:rPr>
                <w:color w:val="333333"/>
                <w:sz w:val="16"/>
                <w:szCs w:val="16"/>
              </w:rPr>
              <w:t>Provided a scannable, visually engaging quick reference that reduced support calls related to customer portal setup.</w:t>
            </w:r>
          </w:p>
        </w:tc>
      </w:tr>
      <w:tr w:rsidR="00C80576" w14:paraId="0430DC88"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26845DD5" w14:textId="77777777" w:rsidR="00C80576" w:rsidRDefault="00C80576" w:rsidP="00C80576">
            <w:pPr>
              <w:spacing w:before="80"/>
            </w:pPr>
          </w:p>
          <w:p w14:paraId="3F1068E7" w14:textId="77777777" w:rsidR="00C80576" w:rsidRDefault="00C80576" w:rsidP="00C80576">
            <w:pPr>
              <w:pBdr>
                <w:bottom w:val="single" w:sz="4" w:space="4" w:color="CCCCCC"/>
              </w:pBdr>
              <w:spacing w:after="60"/>
            </w:pPr>
            <w:r>
              <w:rPr>
                <w:b/>
                <w:bCs/>
                <w:color w:val="333333"/>
              </w:rPr>
              <w:t>Saturn Customer Portal: 3-Step Customer Journey</w:t>
            </w:r>
          </w:p>
          <w:p w14:paraId="73954C6B" w14:textId="77777777" w:rsidR="00C80576" w:rsidRDefault="00C80576" w:rsidP="00C80576">
            <w:pPr>
              <w:spacing w:before="60"/>
            </w:pPr>
          </w:p>
          <w:p w14:paraId="41A1914B" w14:textId="77777777" w:rsidR="00C80576" w:rsidRDefault="00C80576" w:rsidP="005B7D7B">
            <w:pPr>
              <w:spacing w:after="80" w:line="280" w:lineRule="auto"/>
            </w:pPr>
            <w:r>
              <w:rPr>
                <w:color w:val="333333"/>
                <w:sz w:val="16"/>
                <w:szCs w:val="16"/>
              </w:rPr>
              <w:t>This step-by-step visual job aid guides dealership staff through the Saturn Customer Portal shortcut setup process. Using numbered callouts, device mockups, and directional flow arrows, it communicates a three-step technical process without requiring written prerequisite knowledge: Step 1 (Scan and Verify via QR code), Step 2 (Install Shortcut to home screen without an app store), and Step 3 (Access and Login via the Saturn portal in full-screen native-app style). Designed for posting at point of use or embedding within a digital training module, this infographic demonstrates the ability to convert a multi-step software procedure into an at-a-glance performance support tool.</w:t>
            </w:r>
          </w:p>
          <w:p w14:paraId="6E4FBDCA" w14:textId="77777777" w:rsidR="00C80576" w:rsidRDefault="00C80576" w:rsidP="00C80576">
            <w:pPr>
              <w:spacing w:before="60" w:after="100"/>
            </w:pPr>
            <w:r>
              <w:rPr>
                <w:noProof/>
              </w:rPr>
              <w:drawing>
                <wp:inline distT="0" distB="0" distL="0" distR="0" wp14:anchorId="6189017B" wp14:editId="600AAEBD">
                  <wp:extent cx="4572000" cy="2476500"/>
                  <wp:effectExtent l="0" t="0" r="0" b="0"/>
                  <wp:docPr id="1443982295" name="Picture 144398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76500"/>
                          </a:xfrm>
                          <a:prstGeom prst="rect">
                            <a:avLst/>
                          </a:prstGeom>
                        </pic:spPr>
                      </pic:pic>
                    </a:graphicData>
                  </a:graphic>
                </wp:inline>
              </w:drawing>
            </w:r>
          </w:p>
        </w:tc>
      </w:tr>
    </w:tbl>
    <w:p w14:paraId="0B2F9FB1" w14:textId="77777777" w:rsidR="006F3D9E" w:rsidRDefault="006F3D9E">
      <w:pPr>
        <w:spacing w:before="120"/>
      </w:pPr>
    </w:p>
    <w:p w14:paraId="1554E286" w14:textId="77777777" w:rsidR="006F3D9E" w:rsidRDefault="006F3D9E">
      <w:pPr>
        <w:spacing w:before="120"/>
      </w:pPr>
    </w:p>
    <w:p w14:paraId="333351A3" w14:textId="77777777" w:rsidR="00C80576" w:rsidRDefault="00C80576">
      <w:r>
        <w:br w:type="page"/>
      </w:r>
    </w:p>
    <w:tbl>
      <w:tblPr>
        <w:tblpPr w:leftFromText="180" w:rightFromText="180" w:horzAnchor="margin" w:tblpY="-68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2605"/>
        <w:gridCol w:w="600"/>
        <w:gridCol w:w="2612"/>
      </w:tblGrid>
      <w:tr w:rsidR="006F3D9E" w14:paraId="221F0CC2" w14:textId="77777777" w:rsidTr="00C80576">
        <w:trPr>
          <w:gridAfter w:val="2"/>
          <w:wAfter w:w="3212" w:type="dxa"/>
        </w:trPr>
        <w:tc>
          <w:tcPr>
            <w:tcW w:w="3831" w:type="dxa"/>
            <w:tcBorders>
              <w:top w:val="none" w:sz="0" w:space="0" w:color="FFFFFF"/>
              <w:left w:val="none" w:sz="0" w:space="0" w:color="FFFFFF"/>
              <w:bottom w:val="none" w:sz="0" w:space="0" w:color="FFFFFF"/>
              <w:right w:val="none" w:sz="0" w:space="0" w:color="FFFFFF"/>
            </w:tcBorders>
            <w:shd w:val="clear" w:color="auto" w:fill="4A7BAF"/>
            <w:tcMar>
              <w:top w:w="80" w:type="dxa"/>
              <w:left w:w="140" w:type="dxa"/>
              <w:bottom w:w="80" w:type="dxa"/>
              <w:right w:w="80" w:type="dxa"/>
            </w:tcMar>
          </w:tcPr>
          <w:p w14:paraId="7482F93B" w14:textId="14DE6773" w:rsidR="006F3D9E" w:rsidRDefault="003870A3" w:rsidP="00C80576">
            <w:r>
              <w:rPr>
                <w:b/>
                <w:bCs/>
                <w:color w:val="FFFFFF"/>
              </w:rPr>
              <w:lastRenderedPageBreak/>
              <w:t>Visual Job Aid / Infographic</w:t>
            </w:r>
          </w:p>
        </w:tc>
        <w:tc>
          <w:tcPr>
            <w:tcW w:w="2605" w:type="dxa"/>
            <w:tcBorders>
              <w:top w:val="none" w:sz="0" w:space="0" w:color="FFFFFF"/>
              <w:left w:val="none" w:sz="0" w:space="0" w:color="FFFFFF"/>
              <w:bottom w:val="none" w:sz="0" w:space="0" w:color="FFFFFF"/>
              <w:right w:val="none" w:sz="0" w:space="0" w:color="FFFFFF"/>
            </w:tcBorders>
            <w:shd w:val="clear" w:color="auto" w:fill="4A7BAF"/>
            <w:tcMar>
              <w:top w:w="80" w:type="dxa"/>
              <w:left w:w="80" w:type="dxa"/>
              <w:bottom w:w="80" w:type="dxa"/>
              <w:right w:w="140" w:type="dxa"/>
            </w:tcMar>
          </w:tcPr>
          <w:p w14:paraId="5FA0425E" w14:textId="77777777" w:rsidR="006F3D9E" w:rsidRDefault="003870A3" w:rsidP="00C80576">
            <w:pPr>
              <w:jc w:val="right"/>
            </w:pPr>
            <w:r>
              <w:rPr>
                <w:i/>
                <w:iCs/>
                <w:color w:val="FFFFFF"/>
                <w:sz w:val="15"/>
                <w:szCs w:val="15"/>
              </w:rPr>
              <w:t>Automotive / DMS</w:t>
            </w:r>
          </w:p>
        </w:tc>
      </w:tr>
      <w:tr w:rsidR="006F3D9E" w14:paraId="281FA4D1" w14:textId="77777777" w:rsidTr="00C80576">
        <w:tc>
          <w:tcPr>
            <w:tcW w:w="3831"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1C392494" w14:textId="77777777" w:rsidR="006F3D9E" w:rsidRDefault="003870A3" w:rsidP="00C80576">
            <w:r>
              <w:rPr>
                <w:b/>
                <w:bCs/>
                <w:color w:val="2E75B6"/>
                <w:sz w:val="15"/>
                <w:szCs w:val="15"/>
              </w:rPr>
              <w:t>Audience:</w:t>
            </w:r>
          </w:p>
        </w:tc>
        <w:tc>
          <w:tcPr>
            <w:tcW w:w="2605"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573CFAC9" w14:textId="77777777" w:rsidR="006F3D9E" w:rsidRDefault="003870A3" w:rsidP="00C80576">
            <w:r>
              <w:rPr>
                <w:color w:val="333333"/>
                <w:sz w:val="15"/>
                <w:szCs w:val="15"/>
              </w:rPr>
              <w:t>All Dealership Roles: GMs, Sales, Finance, Accounting</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596DD3A0" w14:textId="77777777" w:rsidR="006F3D9E" w:rsidRDefault="003870A3" w:rsidP="00C80576">
            <w:r>
              <w:rPr>
                <w:b/>
                <w:bCs/>
                <w:color w:val="2E75B6"/>
                <w:sz w:val="15"/>
                <w:szCs w:val="15"/>
              </w:rPr>
              <w:t>Tool:</w:t>
            </w:r>
          </w:p>
        </w:tc>
        <w:tc>
          <w:tcPr>
            <w:tcW w:w="261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655C7C76" w14:textId="77777777" w:rsidR="006F3D9E" w:rsidRDefault="003870A3" w:rsidP="00C80576">
            <w:r>
              <w:rPr>
                <w:color w:val="333333"/>
                <w:sz w:val="15"/>
                <w:szCs w:val="15"/>
              </w:rPr>
              <w:t>NotebookLM, AI-Assisted Design</w:t>
            </w:r>
          </w:p>
        </w:tc>
      </w:tr>
      <w:tr w:rsidR="006F3D9E" w14:paraId="4097DE7B"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6102B99E" w14:textId="77777777" w:rsidR="006F3D9E" w:rsidRDefault="003870A3" w:rsidP="00C80576">
            <w:r>
              <w:rPr>
                <w:b/>
                <w:bCs/>
                <w:color w:val="333333"/>
                <w:sz w:val="16"/>
                <w:szCs w:val="16"/>
              </w:rPr>
              <w:t xml:space="preserve">Outcome: </w:t>
            </w:r>
            <w:r>
              <w:rPr>
                <w:color w:val="333333"/>
                <w:sz w:val="16"/>
                <w:szCs w:val="16"/>
              </w:rPr>
              <w:t>Gave all dealership roles a single visual reference for understanding how Saturn integrates their workflows, accelerating cross-departmental alignment during onboarding.</w:t>
            </w:r>
          </w:p>
        </w:tc>
      </w:tr>
      <w:tr w:rsidR="006F3D9E" w14:paraId="635200CA"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1D3EE6BC" w14:textId="77777777" w:rsidR="006F3D9E" w:rsidRDefault="006F3D9E" w:rsidP="00C80576">
            <w:pPr>
              <w:spacing w:before="80"/>
            </w:pPr>
          </w:p>
          <w:p w14:paraId="112669CE" w14:textId="77777777" w:rsidR="006F3D9E" w:rsidRDefault="003870A3" w:rsidP="00C80576">
            <w:pPr>
              <w:pBdr>
                <w:bottom w:val="single" w:sz="4" w:space="4" w:color="CCCCCC"/>
              </w:pBdr>
              <w:spacing w:after="60"/>
            </w:pPr>
            <w:r>
              <w:rPr>
                <w:b/>
                <w:bCs/>
                <w:color w:val="333333"/>
              </w:rPr>
              <w:t>Saturn DMS: The Integrated Dealership Lifecycle</w:t>
            </w:r>
          </w:p>
          <w:p w14:paraId="1C31FF22" w14:textId="77777777" w:rsidR="006F3D9E" w:rsidRDefault="003870A3" w:rsidP="005B7D7B">
            <w:pPr>
              <w:spacing w:after="80" w:line="280" w:lineRule="auto"/>
            </w:pPr>
            <w:r>
              <w:rPr>
                <w:color w:val="333333"/>
                <w:sz w:val="16"/>
                <w:szCs w:val="16"/>
              </w:rPr>
              <w:t>This system architecture infographic maps the Saturn DMS Integrated Dealership Lifecycle across four departmental functions: General Management, Sales, Finance, and Accounting. It visually communicates the role-based navigation model, the Deal Identifying Number (DIN) structure (format YYMMDD###), real-time status indicators (Blue for completed actions, Red for immediate attention), secure identity verification via Plaid, the 17-point customer verification system, and automated compliance and credit check processes including OFAC/MLA Red Flag checks and multi-bureau credit reporting. The infographic exemplifies the ability to distill a complex, multi-role enterprise system into a single consumable visual.</w:t>
            </w:r>
          </w:p>
          <w:p w14:paraId="451575B9" w14:textId="77777777" w:rsidR="006F3D9E" w:rsidRDefault="003870A3" w:rsidP="00C80576">
            <w:pPr>
              <w:spacing w:before="60" w:after="100"/>
            </w:pPr>
            <w:r>
              <w:rPr>
                <w:noProof/>
              </w:rPr>
              <w:drawing>
                <wp:inline distT="0" distB="0" distL="0" distR="0" wp14:anchorId="16C0A13B" wp14:editId="76F6194A">
                  <wp:extent cx="4572000" cy="2543175"/>
                  <wp:effectExtent l="0" t="0" r="0" b="0"/>
                  <wp:docPr id="688931313" name="Picture 68893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43175"/>
                          </a:xfrm>
                          <a:prstGeom prst="rect">
                            <a:avLst/>
                          </a:prstGeom>
                        </pic:spPr>
                      </pic:pic>
                    </a:graphicData>
                  </a:graphic>
                </wp:inline>
              </w:drawing>
            </w:r>
          </w:p>
        </w:tc>
      </w:tr>
    </w:tbl>
    <w:p w14:paraId="5BF52344" w14:textId="77777777" w:rsidR="006F3D9E" w:rsidRDefault="006F3D9E">
      <w:pPr>
        <w:spacing w:before="120"/>
      </w:pPr>
    </w:p>
    <w:p w14:paraId="6656D865" w14:textId="77777777" w:rsidR="006F3D9E" w:rsidRDefault="003870A3">
      <w:r>
        <w:br w:type="page"/>
      </w:r>
    </w:p>
    <w:tbl>
      <w:tblPr>
        <w:tblpPr w:leftFromText="180" w:rightFromText="180" w:tblpY="-62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2605"/>
        <w:gridCol w:w="600"/>
        <w:gridCol w:w="2612"/>
      </w:tblGrid>
      <w:tr w:rsidR="006F3D9E" w14:paraId="14902929" w14:textId="77777777" w:rsidTr="00C80576">
        <w:trPr>
          <w:gridAfter w:val="2"/>
          <w:wAfter w:w="3212" w:type="dxa"/>
        </w:trPr>
        <w:tc>
          <w:tcPr>
            <w:tcW w:w="3831" w:type="dxa"/>
            <w:tcBorders>
              <w:top w:val="none" w:sz="0" w:space="0" w:color="FFFFFF"/>
              <w:left w:val="none" w:sz="0" w:space="0" w:color="FFFFFF"/>
              <w:bottom w:val="none" w:sz="0" w:space="0" w:color="FFFFFF"/>
              <w:right w:val="none" w:sz="0" w:space="0" w:color="FFFFFF"/>
            </w:tcBorders>
            <w:shd w:val="clear" w:color="auto" w:fill="2E8B8B"/>
            <w:tcMar>
              <w:top w:w="80" w:type="dxa"/>
              <w:left w:w="140" w:type="dxa"/>
              <w:bottom w:w="80" w:type="dxa"/>
              <w:right w:w="80" w:type="dxa"/>
            </w:tcMar>
          </w:tcPr>
          <w:p w14:paraId="2CB87BBA" w14:textId="77777777" w:rsidR="006F3D9E" w:rsidRDefault="003870A3" w:rsidP="00C80576">
            <w:r>
              <w:rPr>
                <w:b/>
                <w:bCs/>
                <w:color w:val="FFFFFF"/>
              </w:rPr>
              <w:lastRenderedPageBreak/>
              <w:t>Visual Job Aid / Infographic</w:t>
            </w:r>
          </w:p>
        </w:tc>
        <w:tc>
          <w:tcPr>
            <w:tcW w:w="2605" w:type="dxa"/>
            <w:tcBorders>
              <w:top w:val="none" w:sz="0" w:space="0" w:color="FFFFFF"/>
              <w:left w:val="none" w:sz="0" w:space="0" w:color="FFFFFF"/>
              <w:bottom w:val="none" w:sz="0" w:space="0" w:color="FFFFFF"/>
              <w:right w:val="none" w:sz="0" w:space="0" w:color="FFFFFF"/>
            </w:tcBorders>
            <w:shd w:val="clear" w:color="auto" w:fill="2E8B8B"/>
            <w:tcMar>
              <w:top w:w="80" w:type="dxa"/>
              <w:left w:w="80" w:type="dxa"/>
              <w:bottom w:w="80" w:type="dxa"/>
              <w:right w:w="140" w:type="dxa"/>
            </w:tcMar>
          </w:tcPr>
          <w:p w14:paraId="3C6F4AAA" w14:textId="77777777" w:rsidR="006F3D9E" w:rsidRDefault="003870A3" w:rsidP="00C80576">
            <w:pPr>
              <w:jc w:val="right"/>
            </w:pPr>
            <w:r>
              <w:rPr>
                <w:i/>
                <w:iCs/>
                <w:color w:val="FFFFFF"/>
                <w:sz w:val="15"/>
                <w:szCs w:val="15"/>
              </w:rPr>
              <w:t>Automotive / DMS</w:t>
            </w:r>
          </w:p>
        </w:tc>
      </w:tr>
      <w:tr w:rsidR="006F3D9E" w14:paraId="1131D6F2" w14:textId="77777777" w:rsidTr="00C80576">
        <w:tc>
          <w:tcPr>
            <w:tcW w:w="3831"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7987D5B8" w14:textId="77777777" w:rsidR="006F3D9E" w:rsidRDefault="003870A3" w:rsidP="00C80576">
            <w:r>
              <w:rPr>
                <w:b/>
                <w:bCs/>
                <w:color w:val="2E75B6"/>
                <w:sz w:val="15"/>
                <w:szCs w:val="15"/>
              </w:rPr>
              <w:t>Audience:</w:t>
            </w:r>
          </w:p>
        </w:tc>
        <w:tc>
          <w:tcPr>
            <w:tcW w:w="2605"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6B1EED26" w14:textId="77777777" w:rsidR="006F3D9E" w:rsidRDefault="003870A3" w:rsidP="00C80576">
            <w:r>
              <w:rPr>
                <w:color w:val="333333"/>
                <w:sz w:val="15"/>
                <w:szCs w:val="15"/>
              </w:rPr>
              <w:t>Finance Managers, F&amp;I Staff</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1C7CCE02" w14:textId="77777777" w:rsidR="006F3D9E" w:rsidRDefault="003870A3" w:rsidP="00C80576">
            <w:r>
              <w:rPr>
                <w:b/>
                <w:bCs/>
                <w:color w:val="2E75B6"/>
                <w:sz w:val="15"/>
                <w:szCs w:val="15"/>
              </w:rPr>
              <w:t>Tool:</w:t>
            </w:r>
          </w:p>
        </w:tc>
        <w:tc>
          <w:tcPr>
            <w:tcW w:w="261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7AF7D84C" w14:textId="77777777" w:rsidR="006F3D9E" w:rsidRDefault="003870A3" w:rsidP="00C80576">
            <w:r>
              <w:rPr>
                <w:color w:val="333333"/>
                <w:sz w:val="15"/>
                <w:szCs w:val="15"/>
              </w:rPr>
              <w:t>NotebookLM, AI-Assisted Design</w:t>
            </w:r>
          </w:p>
        </w:tc>
      </w:tr>
      <w:tr w:rsidR="006F3D9E" w14:paraId="35979009"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400FB4CA" w14:textId="77777777" w:rsidR="006F3D9E" w:rsidRDefault="003870A3" w:rsidP="00C80576">
            <w:r>
              <w:rPr>
                <w:b/>
                <w:bCs/>
                <w:color w:val="333333"/>
                <w:sz w:val="16"/>
                <w:szCs w:val="16"/>
              </w:rPr>
              <w:t xml:space="preserve">Outcome: </w:t>
            </w:r>
            <w:r>
              <w:rPr>
                <w:color w:val="333333"/>
                <w:sz w:val="16"/>
                <w:szCs w:val="16"/>
              </w:rPr>
              <w:t>Served as a visual companion to the Mastering the Rehash written manual, giving finance managers an at-a-glance workflow reference during live deal situations.</w:t>
            </w:r>
          </w:p>
        </w:tc>
      </w:tr>
      <w:tr w:rsidR="006F3D9E" w14:paraId="3FFCED1D"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127D7D44" w14:textId="77777777" w:rsidR="006F3D9E" w:rsidRDefault="006F3D9E" w:rsidP="00C80576">
            <w:pPr>
              <w:spacing w:before="80"/>
            </w:pPr>
          </w:p>
          <w:p w14:paraId="733B64EE" w14:textId="77777777" w:rsidR="006F3D9E" w:rsidRDefault="003870A3" w:rsidP="00C80576">
            <w:pPr>
              <w:pBdr>
                <w:bottom w:val="single" w:sz="4" w:space="4" w:color="CCCCCC"/>
              </w:pBdr>
              <w:spacing w:after="60"/>
            </w:pPr>
            <w:r>
              <w:rPr>
                <w:b/>
                <w:bCs/>
                <w:color w:val="333333"/>
              </w:rPr>
              <w:t>Saturn DMS: Mastering the Purchase Figures Workflow</w:t>
            </w:r>
          </w:p>
          <w:p w14:paraId="1FE23B69" w14:textId="77777777" w:rsidR="006F3D9E" w:rsidRDefault="003870A3" w:rsidP="005B7D7B">
            <w:pPr>
              <w:spacing w:after="80" w:line="280" w:lineRule="auto"/>
            </w:pPr>
            <w:r>
              <w:rPr>
                <w:color w:val="333333"/>
                <w:sz w:val="16"/>
                <w:szCs w:val="16"/>
              </w:rPr>
              <w:t xml:space="preserve">This companion infographic presents the Purchase Figures workflow in a single visual across two panels. The left panel covers Deal Structure and Data Entry, showing the three distinct deal pathways (Cash, Finance, and Lease), smart auto-population of taxes, fees, and protection products, and the essential manual entries required of sales managers. The right panel covers Credit Integration and Submission, showing strategic lender rehashing, a soft versus hard credit </w:t>
            </w:r>
            <w:proofErr w:type="gramStart"/>
            <w:r>
              <w:rPr>
                <w:color w:val="333333"/>
                <w:sz w:val="16"/>
                <w:szCs w:val="16"/>
              </w:rPr>
              <w:t>pull</w:t>
            </w:r>
            <w:proofErr w:type="gramEnd"/>
            <w:r>
              <w:rPr>
                <w:color w:val="333333"/>
                <w:sz w:val="16"/>
                <w:szCs w:val="16"/>
              </w:rPr>
              <w:t xml:space="preserve"> comparison table, and the final finance submission pathway to the F&amp;I menu. This piece demonstrates the ability to produce written documentation and its visual counterpart as an integrated content system.</w:t>
            </w:r>
          </w:p>
          <w:p w14:paraId="450DDDA5" w14:textId="77777777" w:rsidR="006F3D9E" w:rsidRDefault="003870A3" w:rsidP="00C80576">
            <w:pPr>
              <w:spacing w:before="60" w:after="100"/>
            </w:pPr>
            <w:r>
              <w:rPr>
                <w:noProof/>
              </w:rPr>
              <w:drawing>
                <wp:inline distT="0" distB="0" distL="0" distR="0" wp14:anchorId="5A352950" wp14:editId="447EBE99">
                  <wp:extent cx="4572000" cy="2543175"/>
                  <wp:effectExtent l="0" t="0" r="0" b="0"/>
                  <wp:docPr id="1120811610" name="Picture 112081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43175"/>
                          </a:xfrm>
                          <a:prstGeom prst="rect">
                            <a:avLst/>
                          </a:prstGeom>
                        </pic:spPr>
                      </pic:pic>
                    </a:graphicData>
                  </a:graphic>
                </wp:inline>
              </w:drawing>
            </w:r>
          </w:p>
        </w:tc>
      </w:tr>
    </w:tbl>
    <w:p w14:paraId="65215A22" w14:textId="77777777" w:rsidR="006F3D9E" w:rsidRDefault="006F3D9E">
      <w:pPr>
        <w:spacing w:before="120"/>
      </w:pPr>
    </w:p>
    <w:p w14:paraId="04A5D57D" w14:textId="77777777" w:rsidR="00C80576" w:rsidRDefault="00C80576">
      <w:r>
        <w:br w:type="page"/>
      </w:r>
    </w:p>
    <w:tbl>
      <w:tblPr>
        <w:tblpPr w:leftFromText="180" w:rightFromText="180" w:horzAnchor="margin" w:tblpY="-636"/>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2605"/>
        <w:gridCol w:w="600"/>
        <w:gridCol w:w="2612"/>
      </w:tblGrid>
      <w:tr w:rsidR="006F3D9E" w14:paraId="7C906C6B" w14:textId="77777777" w:rsidTr="00C80576">
        <w:trPr>
          <w:gridAfter w:val="2"/>
          <w:wAfter w:w="3212" w:type="dxa"/>
        </w:trPr>
        <w:tc>
          <w:tcPr>
            <w:tcW w:w="3831" w:type="dxa"/>
            <w:tcBorders>
              <w:top w:val="none" w:sz="0" w:space="0" w:color="FFFFFF"/>
              <w:left w:val="none" w:sz="0" w:space="0" w:color="FFFFFF"/>
              <w:bottom w:val="none" w:sz="0" w:space="0" w:color="FFFFFF"/>
              <w:right w:val="none" w:sz="0" w:space="0" w:color="FFFFFF"/>
            </w:tcBorders>
            <w:shd w:val="clear" w:color="auto" w:fill="6B3A6B"/>
            <w:tcMar>
              <w:top w:w="80" w:type="dxa"/>
              <w:left w:w="140" w:type="dxa"/>
              <w:bottom w:w="80" w:type="dxa"/>
              <w:right w:w="80" w:type="dxa"/>
            </w:tcMar>
          </w:tcPr>
          <w:p w14:paraId="4B8BBA12" w14:textId="52CFB028" w:rsidR="006F3D9E" w:rsidRDefault="003870A3" w:rsidP="00C80576">
            <w:r>
              <w:rPr>
                <w:b/>
                <w:bCs/>
                <w:color w:val="FFFFFF"/>
              </w:rPr>
              <w:lastRenderedPageBreak/>
              <w:t>Visual Job Aid / Infographic</w:t>
            </w:r>
          </w:p>
        </w:tc>
        <w:tc>
          <w:tcPr>
            <w:tcW w:w="2605" w:type="dxa"/>
            <w:tcBorders>
              <w:top w:val="none" w:sz="0" w:space="0" w:color="FFFFFF"/>
              <w:left w:val="none" w:sz="0" w:space="0" w:color="FFFFFF"/>
              <w:bottom w:val="none" w:sz="0" w:space="0" w:color="FFFFFF"/>
              <w:right w:val="none" w:sz="0" w:space="0" w:color="FFFFFF"/>
            </w:tcBorders>
            <w:shd w:val="clear" w:color="auto" w:fill="6B3A6B"/>
            <w:tcMar>
              <w:top w:w="80" w:type="dxa"/>
              <w:left w:w="80" w:type="dxa"/>
              <w:bottom w:w="80" w:type="dxa"/>
              <w:right w:w="140" w:type="dxa"/>
            </w:tcMar>
          </w:tcPr>
          <w:p w14:paraId="4A6E17B6" w14:textId="77777777" w:rsidR="006F3D9E" w:rsidRDefault="003870A3" w:rsidP="00C80576">
            <w:pPr>
              <w:jc w:val="right"/>
            </w:pPr>
            <w:r>
              <w:rPr>
                <w:i/>
                <w:iCs/>
                <w:color w:val="FFFFFF"/>
                <w:sz w:val="15"/>
                <w:szCs w:val="15"/>
              </w:rPr>
              <w:t>Automotive / DMS</w:t>
            </w:r>
          </w:p>
        </w:tc>
      </w:tr>
      <w:tr w:rsidR="006F3D9E" w14:paraId="3371020C" w14:textId="77777777" w:rsidTr="00C80576">
        <w:tc>
          <w:tcPr>
            <w:tcW w:w="3831"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4B9C33C4" w14:textId="77777777" w:rsidR="006F3D9E" w:rsidRDefault="003870A3" w:rsidP="00C80576">
            <w:r>
              <w:rPr>
                <w:b/>
                <w:bCs/>
                <w:color w:val="2E75B6"/>
                <w:sz w:val="15"/>
                <w:szCs w:val="15"/>
              </w:rPr>
              <w:t>Audience:</w:t>
            </w:r>
          </w:p>
        </w:tc>
        <w:tc>
          <w:tcPr>
            <w:tcW w:w="2605"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427AB973" w14:textId="77777777" w:rsidR="006F3D9E" w:rsidRDefault="003870A3" w:rsidP="00C80576">
            <w:r>
              <w:rPr>
                <w:color w:val="333333"/>
                <w:sz w:val="15"/>
                <w:szCs w:val="15"/>
              </w:rPr>
              <w:t>F&amp;I Managers, Finance Staff, Sales Consultants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7929430C" w14:textId="77777777" w:rsidR="006F3D9E" w:rsidRDefault="003870A3" w:rsidP="00C80576">
            <w:r>
              <w:rPr>
                <w:b/>
                <w:bCs/>
                <w:color w:val="2E75B6"/>
                <w:sz w:val="15"/>
                <w:szCs w:val="15"/>
              </w:rPr>
              <w:t>Tool:</w:t>
            </w:r>
          </w:p>
        </w:tc>
        <w:tc>
          <w:tcPr>
            <w:tcW w:w="261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3EFE0E22" w14:textId="77777777" w:rsidR="006F3D9E" w:rsidRDefault="003870A3" w:rsidP="00C80576">
            <w:r>
              <w:rPr>
                <w:color w:val="333333"/>
                <w:sz w:val="15"/>
                <w:szCs w:val="15"/>
              </w:rPr>
              <w:t>NotebookLM, AI-Assisted Design</w:t>
            </w:r>
          </w:p>
        </w:tc>
      </w:tr>
      <w:tr w:rsidR="006F3D9E" w14:paraId="6BA13D4F"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11685C15" w14:textId="77777777" w:rsidR="006F3D9E" w:rsidRDefault="003870A3" w:rsidP="00C80576">
            <w:r>
              <w:rPr>
                <w:b/>
                <w:bCs/>
                <w:color w:val="333333"/>
                <w:sz w:val="16"/>
                <w:szCs w:val="16"/>
              </w:rPr>
              <w:t xml:space="preserve">Outcome: </w:t>
            </w:r>
            <w:r>
              <w:rPr>
                <w:color w:val="333333"/>
                <w:sz w:val="16"/>
                <w:szCs w:val="16"/>
              </w:rPr>
              <w:t>Increased F&amp;I product presentation confidence and improved customer-facing communication around protection plan value, supporting higher attachment rates.</w:t>
            </w:r>
          </w:p>
        </w:tc>
      </w:tr>
      <w:tr w:rsidR="006F3D9E" w14:paraId="2E93568F"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23B9FBEF" w14:textId="77777777" w:rsidR="006F3D9E" w:rsidRDefault="006F3D9E" w:rsidP="00C80576">
            <w:pPr>
              <w:spacing w:before="80"/>
            </w:pPr>
          </w:p>
          <w:p w14:paraId="3102B998" w14:textId="77777777" w:rsidR="006F3D9E" w:rsidRDefault="003870A3" w:rsidP="00C80576">
            <w:pPr>
              <w:pBdr>
                <w:bottom w:val="single" w:sz="4" w:space="4" w:color="CCCCCC"/>
              </w:pBdr>
              <w:spacing w:after="60"/>
            </w:pPr>
            <w:r>
              <w:rPr>
                <w:b/>
                <w:bCs/>
                <w:color w:val="333333"/>
              </w:rPr>
              <w:t>360 Shield: The 4 Pillars of Automotive Protection</w:t>
            </w:r>
          </w:p>
          <w:p w14:paraId="45E0EC26" w14:textId="77777777" w:rsidR="006F3D9E" w:rsidRDefault="003870A3" w:rsidP="005B7D7B">
            <w:pPr>
              <w:spacing w:after="80" w:line="280" w:lineRule="auto"/>
            </w:pPr>
            <w:r>
              <w:rPr>
                <w:color w:val="333333"/>
                <w:sz w:val="16"/>
                <w:szCs w:val="16"/>
              </w:rPr>
              <w:t>This four-quadrant infographic presents the 360 Shield automotive protection framework across its core value pillars: Performance and Asset Preservation (parts and labor coverage, NADA-level resale value via unlimited dent repairs and protective coatings), Lease-End Preservation (up to $5,000 in waived charges for worn tires, chipped paint, and interior stains), Mobility and Financial Security (rapid 32-minute roadside response, 14-minute average theft recovery via Kahu GPS, $800 key replacement), and Total Loss Protection (GAP coverage bridging the difference between insurance payout and loan balance after 35% first-year depreciation). Each quadrant uses data points, benefit statements, and supporting visuals to communicate product value in a format that works equally well as a training reference and a customer-facing conversation tool.</w:t>
            </w:r>
          </w:p>
          <w:p w14:paraId="60D03522" w14:textId="77777777" w:rsidR="006F3D9E" w:rsidRDefault="003870A3" w:rsidP="00C80576">
            <w:pPr>
              <w:spacing w:before="60" w:after="100"/>
            </w:pPr>
            <w:r>
              <w:rPr>
                <w:noProof/>
              </w:rPr>
              <w:drawing>
                <wp:inline distT="0" distB="0" distL="0" distR="0" wp14:anchorId="4D62D9EF" wp14:editId="644F844F">
                  <wp:extent cx="4572000" cy="2543175"/>
                  <wp:effectExtent l="0" t="0" r="0" b="0"/>
                  <wp:docPr id="2055448591" name="Picture 205544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43175"/>
                          </a:xfrm>
                          <a:prstGeom prst="rect">
                            <a:avLst/>
                          </a:prstGeom>
                        </pic:spPr>
                      </pic:pic>
                    </a:graphicData>
                  </a:graphic>
                </wp:inline>
              </w:drawing>
            </w:r>
          </w:p>
        </w:tc>
      </w:tr>
    </w:tbl>
    <w:p w14:paraId="656C736E" w14:textId="77777777" w:rsidR="006F3D9E" w:rsidRDefault="006F3D9E">
      <w:pPr>
        <w:spacing w:before="120"/>
      </w:pPr>
    </w:p>
    <w:p w14:paraId="1CF06555" w14:textId="77777777" w:rsidR="00C80576" w:rsidRDefault="00C80576">
      <w:r>
        <w:br w:type="page"/>
      </w:r>
    </w:p>
    <w:tbl>
      <w:tblPr>
        <w:tblpPr w:leftFromText="180" w:rightFromText="180" w:horzAnchor="margin" w:tblpY="-672"/>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2702"/>
        <w:gridCol w:w="600"/>
        <w:gridCol w:w="2582"/>
      </w:tblGrid>
      <w:tr w:rsidR="006F3D9E" w14:paraId="2F46E6DE" w14:textId="77777777" w:rsidTr="00C80576">
        <w:trPr>
          <w:gridAfter w:val="2"/>
          <w:wAfter w:w="3182" w:type="dxa"/>
        </w:trPr>
        <w:tc>
          <w:tcPr>
            <w:tcW w:w="3764" w:type="dxa"/>
            <w:tcBorders>
              <w:top w:val="none" w:sz="0" w:space="0" w:color="FFFFFF"/>
              <w:left w:val="none" w:sz="0" w:space="0" w:color="FFFFFF"/>
              <w:bottom w:val="none" w:sz="0" w:space="0" w:color="FFFFFF"/>
              <w:right w:val="none" w:sz="0" w:space="0" w:color="FFFFFF"/>
            </w:tcBorders>
            <w:shd w:val="clear" w:color="auto" w:fill="8B4513"/>
            <w:tcMar>
              <w:top w:w="80" w:type="dxa"/>
              <w:left w:w="140" w:type="dxa"/>
              <w:bottom w:w="80" w:type="dxa"/>
              <w:right w:w="80" w:type="dxa"/>
            </w:tcMar>
          </w:tcPr>
          <w:p w14:paraId="0C9527BE" w14:textId="68FBBF8D" w:rsidR="006F3D9E" w:rsidRDefault="003870A3" w:rsidP="00C80576">
            <w:r>
              <w:rPr>
                <w:b/>
                <w:bCs/>
                <w:color w:val="FFFFFF"/>
              </w:rPr>
              <w:lastRenderedPageBreak/>
              <w:t>Visual Job Aid / Infographic</w:t>
            </w:r>
          </w:p>
        </w:tc>
        <w:tc>
          <w:tcPr>
            <w:tcW w:w="2702" w:type="dxa"/>
            <w:tcBorders>
              <w:top w:val="none" w:sz="0" w:space="0" w:color="FFFFFF"/>
              <w:left w:val="none" w:sz="0" w:space="0" w:color="FFFFFF"/>
              <w:bottom w:val="none" w:sz="0" w:space="0" w:color="FFFFFF"/>
              <w:right w:val="none" w:sz="0" w:space="0" w:color="FFFFFF"/>
            </w:tcBorders>
            <w:shd w:val="clear" w:color="auto" w:fill="8B4513"/>
            <w:tcMar>
              <w:top w:w="80" w:type="dxa"/>
              <w:left w:w="80" w:type="dxa"/>
              <w:bottom w:w="80" w:type="dxa"/>
              <w:right w:w="140" w:type="dxa"/>
            </w:tcMar>
          </w:tcPr>
          <w:p w14:paraId="51226343" w14:textId="77777777" w:rsidR="006F3D9E" w:rsidRDefault="003870A3" w:rsidP="00C80576">
            <w:pPr>
              <w:jc w:val="right"/>
            </w:pPr>
            <w:r>
              <w:rPr>
                <w:i/>
                <w:iCs/>
                <w:color w:val="FFFFFF"/>
                <w:sz w:val="15"/>
                <w:szCs w:val="15"/>
              </w:rPr>
              <w:t>Automotive / DMS</w:t>
            </w:r>
          </w:p>
        </w:tc>
      </w:tr>
      <w:tr w:rsidR="006F3D9E" w14:paraId="707F6C11" w14:textId="77777777" w:rsidTr="00C80576">
        <w:tc>
          <w:tcPr>
            <w:tcW w:w="3764"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4E13B135" w14:textId="77777777" w:rsidR="006F3D9E" w:rsidRDefault="003870A3" w:rsidP="00C80576">
            <w:r>
              <w:rPr>
                <w:b/>
                <w:bCs/>
                <w:color w:val="2E75B6"/>
                <w:sz w:val="15"/>
                <w:szCs w:val="15"/>
              </w:rPr>
              <w:t>Audience:</w:t>
            </w:r>
          </w:p>
        </w:tc>
        <w:tc>
          <w:tcPr>
            <w:tcW w:w="270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648220EF" w14:textId="77777777" w:rsidR="006F3D9E" w:rsidRDefault="003870A3" w:rsidP="00C80576">
            <w:r>
              <w:rPr>
                <w:color w:val="333333"/>
                <w:sz w:val="15"/>
                <w:szCs w:val="15"/>
              </w:rPr>
              <w:t>F&amp;I Administrators, F&amp;I Managers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6F365321" w14:textId="77777777" w:rsidR="006F3D9E" w:rsidRDefault="003870A3" w:rsidP="00C80576">
            <w:r>
              <w:rPr>
                <w:b/>
                <w:bCs/>
                <w:color w:val="2E75B6"/>
                <w:sz w:val="15"/>
                <w:szCs w:val="15"/>
              </w:rPr>
              <w:t>Tool:</w:t>
            </w:r>
          </w:p>
        </w:tc>
        <w:tc>
          <w:tcPr>
            <w:tcW w:w="258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121FFED2" w14:textId="77777777" w:rsidR="006F3D9E" w:rsidRDefault="003870A3" w:rsidP="00C80576">
            <w:r>
              <w:rPr>
                <w:color w:val="333333"/>
                <w:sz w:val="15"/>
                <w:szCs w:val="15"/>
              </w:rPr>
              <w:t>NotebookLM, AI-Assisted Design</w:t>
            </w:r>
          </w:p>
        </w:tc>
      </w:tr>
      <w:tr w:rsidR="006F3D9E" w14:paraId="3937243A"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6361C7B4" w14:textId="77777777" w:rsidR="006F3D9E" w:rsidRDefault="003870A3" w:rsidP="00C80576">
            <w:r>
              <w:rPr>
                <w:b/>
                <w:bCs/>
                <w:color w:val="333333"/>
                <w:sz w:val="16"/>
                <w:szCs w:val="16"/>
              </w:rPr>
              <w:t xml:space="preserve">Outcome: </w:t>
            </w:r>
            <w:r>
              <w:rPr>
                <w:color w:val="333333"/>
                <w:sz w:val="16"/>
                <w:szCs w:val="16"/>
              </w:rPr>
              <w:t>Standardized the F&amp;I Admin review process visually, reducing documentation errors and improving audit-readiness across all dealership deal closings.</w:t>
            </w:r>
          </w:p>
        </w:tc>
      </w:tr>
      <w:tr w:rsidR="006F3D9E" w14:paraId="39E7F85E"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40EC1ECE" w14:textId="77777777" w:rsidR="005B7D7B" w:rsidRDefault="005B7D7B" w:rsidP="00C80576">
            <w:pPr>
              <w:pBdr>
                <w:bottom w:val="single" w:sz="4" w:space="4" w:color="CCCCCC"/>
              </w:pBdr>
              <w:spacing w:after="60"/>
              <w:rPr>
                <w:b/>
                <w:bCs/>
                <w:color w:val="333333"/>
              </w:rPr>
            </w:pPr>
          </w:p>
          <w:p w14:paraId="1E72EF74" w14:textId="448BC407" w:rsidR="006F3D9E" w:rsidRDefault="003870A3" w:rsidP="00C80576">
            <w:pPr>
              <w:pBdr>
                <w:bottom w:val="single" w:sz="4" w:space="4" w:color="CCCCCC"/>
              </w:pBdr>
              <w:spacing w:after="60"/>
            </w:pPr>
            <w:r>
              <w:rPr>
                <w:b/>
                <w:bCs/>
                <w:color w:val="333333"/>
              </w:rPr>
              <w:t>Saturn F&amp;I Admin: The Last Line of Defense</w:t>
            </w:r>
          </w:p>
          <w:p w14:paraId="02A10764" w14:textId="77777777" w:rsidR="006F3D9E" w:rsidRDefault="003870A3" w:rsidP="005B7D7B">
            <w:pPr>
              <w:spacing w:after="80" w:line="280" w:lineRule="auto"/>
              <w:rPr>
                <w:color w:val="333333"/>
                <w:sz w:val="16"/>
                <w:szCs w:val="16"/>
              </w:rPr>
            </w:pPr>
            <w:r>
              <w:rPr>
                <w:color w:val="333333"/>
                <w:sz w:val="16"/>
                <w:szCs w:val="16"/>
              </w:rPr>
              <w:t>This compliance-focused infographic frames the F&amp;I Admin review as the dealership's last line of defense before deal finalization. The left panel presents the three-category review checklist: Financials and Trade-Ins (Buyer's Orders, Gross Profits, Lien Payoffs), Identity and Credit Compliance (OFAC, MLA, and IDV verification statuses), and Vehicle and Product Details (VIN accuracy, Carfax disclosures, F&amp;I pricing). The right panel illustrates the Ripper Resolution Workflow across three stages: the Checklist Protocol, Identify/Flag/Route for discrepancies, and Audit-Ready Final Approval. The visual communicates high-stakes compliance requirements clearly to users under time pressure during live deal closings.</w:t>
            </w:r>
          </w:p>
          <w:p w14:paraId="3E57ACC5" w14:textId="77777777" w:rsidR="005B7D7B" w:rsidRDefault="005B7D7B" w:rsidP="005B7D7B">
            <w:pPr>
              <w:spacing w:after="80" w:line="280" w:lineRule="auto"/>
            </w:pPr>
          </w:p>
          <w:p w14:paraId="76A52E23" w14:textId="77777777" w:rsidR="006F3D9E" w:rsidRDefault="003870A3" w:rsidP="00C80576">
            <w:pPr>
              <w:spacing w:before="60" w:after="100"/>
            </w:pPr>
            <w:r>
              <w:rPr>
                <w:noProof/>
              </w:rPr>
              <w:drawing>
                <wp:inline distT="0" distB="0" distL="0" distR="0" wp14:anchorId="5993A669" wp14:editId="1063F093">
                  <wp:extent cx="4572000" cy="2543175"/>
                  <wp:effectExtent l="0" t="0" r="0" b="0"/>
                  <wp:docPr id="326370731" name="Picture 32637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43175"/>
                          </a:xfrm>
                          <a:prstGeom prst="rect">
                            <a:avLst/>
                          </a:prstGeom>
                        </pic:spPr>
                      </pic:pic>
                    </a:graphicData>
                  </a:graphic>
                </wp:inline>
              </w:drawing>
            </w:r>
          </w:p>
        </w:tc>
      </w:tr>
    </w:tbl>
    <w:p w14:paraId="132FFE1A" w14:textId="77777777" w:rsidR="006F3D9E" w:rsidRDefault="006F3D9E">
      <w:pPr>
        <w:spacing w:before="120"/>
      </w:pPr>
    </w:p>
    <w:p w14:paraId="4A9E56D5" w14:textId="77777777" w:rsidR="00C80576" w:rsidRDefault="00C80576">
      <w:r>
        <w:br w:type="page"/>
      </w:r>
    </w:p>
    <w:tbl>
      <w:tblPr>
        <w:tblpPr w:leftFromText="180" w:rightFromText="180" w:horzAnchor="margin" w:tblpY="-648"/>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2605"/>
        <w:gridCol w:w="600"/>
        <w:gridCol w:w="2612"/>
      </w:tblGrid>
      <w:tr w:rsidR="006F3D9E" w14:paraId="7A88B0C6" w14:textId="77777777" w:rsidTr="00C80576">
        <w:trPr>
          <w:gridAfter w:val="2"/>
          <w:wAfter w:w="3212" w:type="dxa"/>
        </w:trPr>
        <w:tc>
          <w:tcPr>
            <w:tcW w:w="3831" w:type="dxa"/>
            <w:tcBorders>
              <w:top w:val="none" w:sz="0" w:space="0" w:color="FFFFFF"/>
              <w:left w:val="none" w:sz="0" w:space="0" w:color="FFFFFF"/>
              <w:bottom w:val="none" w:sz="0" w:space="0" w:color="FFFFFF"/>
              <w:right w:val="none" w:sz="0" w:space="0" w:color="FFFFFF"/>
            </w:tcBorders>
            <w:shd w:val="clear" w:color="auto" w:fill="5B7A3C"/>
            <w:tcMar>
              <w:top w:w="80" w:type="dxa"/>
              <w:left w:w="140" w:type="dxa"/>
              <w:bottom w:w="80" w:type="dxa"/>
              <w:right w:w="80" w:type="dxa"/>
            </w:tcMar>
          </w:tcPr>
          <w:p w14:paraId="3333D7A7" w14:textId="4D6C30F0" w:rsidR="006F3D9E" w:rsidRDefault="003870A3" w:rsidP="00C80576">
            <w:r>
              <w:rPr>
                <w:b/>
                <w:bCs/>
                <w:color w:val="FFFFFF"/>
              </w:rPr>
              <w:lastRenderedPageBreak/>
              <w:t>Visual Job Aid / Infographic</w:t>
            </w:r>
          </w:p>
        </w:tc>
        <w:tc>
          <w:tcPr>
            <w:tcW w:w="2605" w:type="dxa"/>
            <w:tcBorders>
              <w:top w:val="none" w:sz="0" w:space="0" w:color="FFFFFF"/>
              <w:left w:val="none" w:sz="0" w:space="0" w:color="FFFFFF"/>
              <w:bottom w:val="none" w:sz="0" w:space="0" w:color="FFFFFF"/>
              <w:right w:val="none" w:sz="0" w:space="0" w:color="FFFFFF"/>
            </w:tcBorders>
            <w:shd w:val="clear" w:color="auto" w:fill="5B7A3C"/>
            <w:tcMar>
              <w:top w:w="80" w:type="dxa"/>
              <w:left w:w="80" w:type="dxa"/>
              <w:bottom w:w="80" w:type="dxa"/>
              <w:right w:w="140" w:type="dxa"/>
            </w:tcMar>
          </w:tcPr>
          <w:p w14:paraId="66E501F3" w14:textId="77777777" w:rsidR="006F3D9E" w:rsidRDefault="003870A3" w:rsidP="00C80576">
            <w:pPr>
              <w:jc w:val="right"/>
            </w:pPr>
            <w:r>
              <w:rPr>
                <w:i/>
                <w:iCs/>
                <w:color w:val="FFFFFF"/>
                <w:sz w:val="15"/>
                <w:szCs w:val="15"/>
              </w:rPr>
              <w:t>Automotive / DMS</w:t>
            </w:r>
          </w:p>
        </w:tc>
      </w:tr>
      <w:tr w:rsidR="006F3D9E" w14:paraId="6358156D" w14:textId="77777777" w:rsidTr="00C80576">
        <w:tc>
          <w:tcPr>
            <w:tcW w:w="3831"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68F2928A" w14:textId="77777777" w:rsidR="006F3D9E" w:rsidRDefault="003870A3" w:rsidP="00C80576">
            <w:r>
              <w:rPr>
                <w:b/>
                <w:bCs/>
                <w:color w:val="2E75B6"/>
                <w:sz w:val="15"/>
                <w:szCs w:val="15"/>
              </w:rPr>
              <w:t>Audience:</w:t>
            </w:r>
          </w:p>
        </w:tc>
        <w:tc>
          <w:tcPr>
            <w:tcW w:w="2605"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3CECA6A7" w14:textId="77777777" w:rsidR="006F3D9E" w:rsidRDefault="003870A3" w:rsidP="00C80576">
            <w:r>
              <w:rPr>
                <w:color w:val="333333"/>
                <w:sz w:val="15"/>
                <w:szCs w:val="15"/>
              </w:rPr>
              <w:t>F&amp;I Managers, Finance Staff</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5DC22B6F" w14:textId="77777777" w:rsidR="006F3D9E" w:rsidRDefault="003870A3" w:rsidP="00C80576">
            <w:r>
              <w:rPr>
                <w:b/>
                <w:bCs/>
                <w:color w:val="2E75B6"/>
                <w:sz w:val="15"/>
                <w:szCs w:val="15"/>
              </w:rPr>
              <w:t>Tool:</w:t>
            </w:r>
          </w:p>
        </w:tc>
        <w:tc>
          <w:tcPr>
            <w:tcW w:w="2612"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7D092833" w14:textId="77777777" w:rsidR="006F3D9E" w:rsidRDefault="003870A3" w:rsidP="00C80576">
            <w:r>
              <w:rPr>
                <w:color w:val="333333"/>
                <w:sz w:val="15"/>
                <w:szCs w:val="15"/>
              </w:rPr>
              <w:t>NotebookLM, AI-Assisted Design</w:t>
            </w:r>
          </w:p>
        </w:tc>
      </w:tr>
      <w:tr w:rsidR="006F3D9E" w14:paraId="7E1016B3" w14:textId="77777777" w:rsidTr="00C80576">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453ADBD3" w14:textId="77777777" w:rsidR="006F3D9E" w:rsidRDefault="003870A3" w:rsidP="00C80576">
            <w:r>
              <w:rPr>
                <w:b/>
                <w:bCs/>
                <w:color w:val="333333"/>
                <w:sz w:val="16"/>
                <w:szCs w:val="16"/>
              </w:rPr>
              <w:t xml:space="preserve">Outcome: </w:t>
            </w:r>
            <w:r>
              <w:rPr>
                <w:color w:val="333333"/>
                <w:sz w:val="16"/>
                <w:szCs w:val="16"/>
              </w:rPr>
              <w:t>Gave F&amp;I teams a clear, process-oriented visual for managing the eContracting workflow from document preparation through successful lender funding.</w:t>
            </w:r>
          </w:p>
        </w:tc>
      </w:tr>
      <w:tr w:rsidR="006F3D9E" w14:paraId="6E055A46" w14:textId="77777777" w:rsidTr="00C80576">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4A43C431" w14:textId="77777777" w:rsidR="006F3D9E" w:rsidRDefault="006F3D9E" w:rsidP="00C80576">
            <w:pPr>
              <w:spacing w:before="80"/>
            </w:pPr>
          </w:p>
          <w:p w14:paraId="24CA6CAF" w14:textId="77777777" w:rsidR="006F3D9E" w:rsidRDefault="003870A3" w:rsidP="00C80576">
            <w:pPr>
              <w:pBdr>
                <w:bottom w:val="single" w:sz="4" w:space="4" w:color="CCCCCC"/>
              </w:pBdr>
              <w:spacing w:after="60"/>
            </w:pPr>
            <w:r>
              <w:rPr>
                <w:b/>
                <w:bCs/>
                <w:color w:val="333333"/>
              </w:rPr>
              <w:t>Mastering the Saturn Deal Jacket: From Documentation to Funding</w:t>
            </w:r>
          </w:p>
          <w:p w14:paraId="2CFF505D" w14:textId="12956DBA" w:rsidR="006F3D9E" w:rsidRDefault="003870A3" w:rsidP="005B7D7B">
            <w:pPr>
              <w:spacing w:after="80" w:line="280" w:lineRule="auto"/>
            </w:pPr>
            <w:r>
              <w:rPr>
                <w:color w:val="333333"/>
                <w:sz w:val="16"/>
                <w:szCs w:val="16"/>
              </w:rPr>
              <w:t xml:space="preserve">This process infographic maps the Saturn Deal Jacket system across two sections. The left panel covers the Foundation: the four folder types (Active for signing, </w:t>
            </w:r>
            <w:r w:rsidR="005B7D7B">
              <w:rPr>
                <w:color w:val="333333"/>
                <w:sz w:val="16"/>
                <w:szCs w:val="16"/>
              </w:rPr>
              <w:t>voided</w:t>
            </w:r>
            <w:r>
              <w:rPr>
                <w:color w:val="333333"/>
                <w:sz w:val="16"/>
                <w:szCs w:val="16"/>
              </w:rPr>
              <w:t xml:space="preserve"> for canceled items, Other for IDs and insurance, and eContracting for funding), the 100% Completion Rule requiring all three folder checklists to reach 100% before Saturn allows advancement to accounting, and the requirement to resolve all voided items before closing. The right panel maps the three-step eContracting workflow: Validate and Generate, Sign and Transmit (with signatures returning automatically to Saturn and transmitting to RouteOne), and Fund and Verify (select funding categories and send to bank, with document status reference for Successful Transmission and Transmission Failure resolution).</w:t>
            </w:r>
          </w:p>
          <w:p w14:paraId="59BACADD" w14:textId="77777777" w:rsidR="006F3D9E" w:rsidRDefault="003870A3" w:rsidP="00C80576">
            <w:pPr>
              <w:spacing w:before="60" w:after="100"/>
            </w:pPr>
            <w:r>
              <w:rPr>
                <w:noProof/>
              </w:rPr>
              <w:drawing>
                <wp:inline distT="0" distB="0" distL="0" distR="0" wp14:anchorId="6510F67D" wp14:editId="56CD175D">
                  <wp:extent cx="4572000" cy="2543175"/>
                  <wp:effectExtent l="0" t="0" r="0" b="0"/>
                  <wp:docPr id="1992014621" name="Picture 199201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543175"/>
                          </a:xfrm>
                          <a:prstGeom prst="rect">
                            <a:avLst/>
                          </a:prstGeom>
                        </pic:spPr>
                      </pic:pic>
                    </a:graphicData>
                  </a:graphic>
                </wp:inline>
              </w:drawing>
            </w:r>
          </w:p>
        </w:tc>
      </w:tr>
    </w:tbl>
    <w:p w14:paraId="5E650F09" w14:textId="77777777" w:rsidR="006F3D9E" w:rsidRDefault="006F3D9E">
      <w:pPr>
        <w:spacing w:before="120"/>
      </w:pPr>
    </w:p>
    <w:p w14:paraId="65FEC3C7" w14:textId="77777777" w:rsidR="006F3D9E" w:rsidRDefault="003870A3">
      <w:r>
        <w:br w:type="page"/>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7B37718F"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79A99EA1" w14:textId="77777777" w:rsidR="006F3D9E" w:rsidRDefault="003870A3">
            <w:r>
              <w:rPr>
                <w:b/>
                <w:bCs/>
                <w:color w:val="FFFFFF"/>
                <w:sz w:val="19"/>
                <w:szCs w:val="19"/>
              </w:rPr>
              <w:lastRenderedPageBreak/>
              <w:t xml:space="preserve">  SECTION </w:t>
            </w:r>
            <w:proofErr w:type="gramStart"/>
            <w:r>
              <w:rPr>
                <w:b/>
                <w:bCs/>
                <w:color w:val="FFFFFF"/>
                <w:sz w:val="19"/>
                <w:szCs w:val="19"/>
              </w:rPr>
              <w:t>5  |</w:t>
            </w:r>
            <w:proofErr w:type="gramEnd"/>
            <w:r>
              <w:rPr>
                <w:b/>
                <w:bCs/>
                <w:color w:val="FFFFFF"/>
                <w:sz w:val="19"/>
                <w:szCs w:val="19"/>
              </w:rPr>
              <w:t xml:space="preserve">  TRAINING MANUALS &amp; CURRICULUM DESIGN</w:t>
            </w:r>
          </w:p>
        </w:tc>
      </w:tr>
    </w:tbl>
    <w:p w14:paraId="190C6A85"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7"/>
        <w:gridCol w:w="2698"/>
        <w:gridCol w:w="565"/>
        <w:gridCol w:w="2818"/>
      </w:tblGrid>
      <w:tr w:rsidR="006F3D9E" w14:paraId="7ADFF83C"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80" w:type="dxa"/>
            </w:tcMar>
          </w:tcPr>
          <w:p w14:paraId="0C5F35A1" w14:textId="77777777" w:rsidR="006F3D9E" w:rsidRDefault="003870A3">
            <w:r>
              <w:rPr>
                <w:b/>
                <w:bCs/>
                <w:color w:val="FFFFFF"/>
              </w:rPr>
              <w:t>Training Manual</w:t>
            </w:r>
          </w:p>
        </w:tc>
        <w:tc>
          <w:tcPr>
            <w:tcW w:w="4052"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140" w:type="dxa"/>
            </w:tcMar>
          </w:tcPr>
          <w:p w14:paraId="3B9915A4" w14:textId="77777777" w:rsidR="006F3D9E" w:rsidRDefault="003870A3">
            <w:pPr>
              <w:jc w:val="right"/>
            </w:pPr>
            <w:r>
              <w:rPr>
                <w:i/>
                <w:iCs/>
                <w:color w:val="FFFFFF"/>
                <w:sz w:val="15"/>
                <w:szCs w:val="15"/>
              </w:rPr>
              <w:t>Automotive / DMS</w:t>
            </w:r>
          </w:p>
        </w:tc>
      </w:tr>
      <w:tr w:rsidR="006F3D9E" w14:paraId="5FBB900D"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7D4316D2"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11CF6E67" w14:textId="77777777" w:rsidR="006F3D9E" w:rsidRDefault="003870A3">
            <w:r>
              <w:rPr>
                <w:color w:val="333333"/>
                <w:sz w:val="15"/>
                <w:szCs w:val="15"/>
              </w:rPr>
              <w:t>F&amp;I Managers, Finance Staff</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5DCB1F7C"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5483CF7B" w14:textId="77777777" w:rsidR="006F3D9E" w:rsidRDefault="003870A3">
            <w:r>
              <w:rPr>
                <w:color w:val="333333"/>
                <w:sz w:val="15"/>
                <w:szCs w:val="15"/>
              </w:rPr>
              <w:t>Microsoft Word, NotebookLM</w:t>
            </w:r>
          </w:p>
        </w:tc>
      </w:tr>
      <w:tr w:rsidR="006F3D9E" w14:paraId="3891CD21"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399231EB" w14:textId="77777777" w:rsidR="006F3D9E" w:rsidRDefault="003870A3">
            <w:r>
              <w:rPr>
                <w:b/>
                <w:bCs/>
                <w:color w:val="333333"/>
                <w:sz w:val="16"/>
                <w:szCs w:val="16"/>
              </w:rPr>
              <w:t xml:space="preserve">Outcome: </w:t>
            </w:r>
            <w:r>
              <w:rPr>
                <w:color w:val="333333"/>
                <w:sz w:val="16"/>
                <w:szCs w:val="16"/>
              </w:rPr>
              <w:t>Equipped F&amp;I staff with a comprehensive product knowledge foundation that improved protection plan presentation skills and increased customer confidence in purchase decisions.</w:t>
            </w:r>
          </w:p>
        </w:tc>
      </w:tr>
      <w:tr w:rsidR="006F3D9E" w14:paraId="1230784E"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4C772CC6" w14:textId="77777777" w:rsidR="006F3D9E" w:rsidRDefault="006F3D9E">
            <w:pPr>
              <w:spacing w:before="80"/>
            </w:pPr>
          </w:p>
          <w:p w14:paraId="12FD9434" w14:textId="77777777" w:rsidR="006F3D9E" w:rsidRDefault="003870A3">
            <w:pPr>
              <w:pBdr>
                <w:bottom w:val="single" w:sz="4" w:space="4" w:color="CCCCCC"/>
              </w:pBdr>
              <w:spacing w:after="60"/>
            </w:pPr>
            <w:r>
              <w:rPr>
                <w:b/>
                <w:bCs/>
                <w:color w:val="333333"/>
              </w:rPr>
              <w:t>Saturn DMS: Comprehensive Automotive Protection and Service Plans Training Manual</w:t>
            </w:r>
          </w:p>
          <w:p w14:paraId="252B546D" w14:textId="77777777" w:rsidR="006F3D9E" w:rsidRDefault="006F3D9E">
            <w:pPr>
              <w:spacing w:before="60"/>
            </w:pPr>
          </w:p>
          <w:p w14:paraId="0A52A2A8" w14:textId="77777777" w:rsidR="006F3D9E" w:rsidRDefault="003870A3">
            <w:pPr>
              <w:spacing w:after="80" w:line="280" w:lineRule="auto"/>
              <w:jc w:val="both"/>
            </w:pPr>
            <w:r>
              <w:rPr>
                <w:color w:val="333333"/>
                <w:sz w:val="16"/>
                <w:szCs w:val="16"/>
              </w:rPr>
              <w:t>This training manual develops F&amp;I professionals' product knowledge and customer communication skills across four categories of automotive protection: mechanical failure coverage, lease-end preservation, mobility and financial security, and total loss protection. The document is structured to move learners from conceptual understanding to practical application, using the distinction between service contracts and maintenance schedules as a foundational framework. It incorporates customer-facing language models, objection framing techniques, and value articulation strategies alongside the technical product specifications. The writing demonstrates the ability to produce content that bridges technical documentation and instructional design for a specialized adult learner audience.</w:t>
            </w:r>
          </w:p>
          <w:p w14:paraId="1F36BE55" w14:textId="77777777" w:rsidR="006F3D9E" w:rsidRDefault="006F3D9E">
            <w:pPr>
              <w:spacing w:after="60"/>
            </w:pPr>
          </w:p>
        </w:tc>
      </w:tr>
    </w:tbl>
    <w:p w14:paraId="68840F5E"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5"/>
        <w:gridCol w:w="2763"/>
        <w:gridCol w:w="564"/>
        <w:gridCol w:w="2676"/>
      </w:tblGrid>
      <w:tr w:rsidR="006F3D9E" w14:paraId="26B96B96"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6B3A6B"/>
            <w:tcMar>
              <w:top w:w="80" w:type="dxa"/>
              <w:left w:w="140" w:type="dxa"/>
              <w:bottom w:w="80" w:type="dxa"/>
              <w:right w:w="80" w:type="dxa"/>
            </w:tcMar>
          </w:tcPr>
          <w:p w14:paraId="2D4E6A7B" w14:textId="77777777" w:rsidR="006F3D9E" w:rsidRDefault="003870A3">
            <w:r>
              <w:rPr>
                <w:b/>
                <w:bCs/>
                <w:color w:val="FFFFFF"/>
              </w:rPr>
              <w:t>Curriculum / Syllabus</w:t>
            </w:r>
          </w:p>
        </w:tc>
        <w:tc>
          <w:tcPr>
            <w:tcW w:w="4052" w:type="dxa"/>
            <w:tcBorders>
              <w:top w:val="none" w:sz="0" w:space="0" w:color="FFFFFF"/>
              <w:left w:val="none" w:sz="0" w:space="0" w:color="FFFFFF"/>
              <w:bottom w:val="none" w:sz="0" w:space="0" w:color="FFFFFF"/>
              <w:right w:val="none" w:sz="0" w:space="0" w:color="FFFFFF"/>
            </w:tcBorders>
            <w:shd w:val="clear" w:color="auto" w:fill="6B3A6B"/>
            <w:tcMar>
              <w:top w:w="80" w:type="dxa"/>
              <w:left w:w="80" w:type="dxa"/>
              <w:bottom w:w="80" w:type="dxa"/>
              <w:right w:w="140" w:type="dxa"/>
            </w:tcMar>
          </w:tcPr>
          <w:p w14:paraId="3457C8A7" w14:textId="77777777" w:rsidR="006F3D9E" w:rsidRDefault="003870A3">
            <w:pPr>
              <w:jc w:val="right"/>
            </w:pPr>
            <w:r>
              <w:rPr>
                <w:i/>
                <w:iCs/>
                <w:color w:val="FFFFFF"/>
                <w:sz w:val="15"/>
                <w:szCs w:val="15"/>
              </w:rPr>
              <w:t>Customer Service / Call Center</w:t>
            </w:r>
          </w:p>
        </w:tc>
      </w:tr>
      <w:tr w:rsidR="006F3D9E" w14:paraId="1789EB79"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326126D2"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541B0B26" w14:textId="77777777" w:rsidR="006F3D9E" w:rsidRDefault="003870A3">
            <w:r>
              <w:rPr>
                <w:color w:val="333333"/>
                <w:sz w:val="15"/>
                <w:szCs w:val="15"/>
              </w:rPr>
              <w:t>New Hire Sales Representatives, Call Center Trainers</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2C8787DF"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66745265" w14:textId="77777777" w:rsidR="006F3D9E" w:rsidRDefault="003870A3">
            <w:r>
              <w:rPr>
                <w:color w:val="333333"/>
                <w:sz w:val="15"/>
                <w:szCs w:val="15"/>
              </w:rPr>
              <w:t>Microsoft Word</w:t>
            </w:r>
          </w:p>
        </w:tc>
      </w:tr>
      <w:tr w:rsidR="006F3D9E" w14:paraId="2DA5C1C1"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211B4153" w14:textId="77777777" w:rsidR="006F3D9E" w:rsidRDefault="003870A3">
            <w:r>
              <w:rPr>
                <w:b/>
                <w:bCs/>
                <w:color w:val="333333"/>
                <w:sz w:val="16"/>
                <w:szCs w:val="16"/>
              </w:rPr>
              <w:t xml:space="preserve">Outcome: </w:t>
            </w:r>
            <w:r>
              <w:rPr>
                <w:color w:val="333333"/>
                <w:sz w:val="16"/>
                <w:szCs w:val="16"/>
              </w:rPr>
              <w:t>Established a consistent, replicable new hire training experience that standardized sales call skills across the organization and reduced time to proficiency for new agents.</w:t>
            </w:r>
          </w:p>
        </w:tc>
      </w:tr>
      <w:tr w:rsidR="006F3D9E" w14:paraId="6361EA5C"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4B06D038" w14:textId="77777777" w:rsidR="006F3D9E" w:rsidRDefault="006F3D9E">
            <w:pPr>
              <w:spacing w:before="80"/>
            </w:pPr>
          </w:p>
          <w:p w14:paraId="5F6EDCA4" w14:textId="77777777" w:rsidR="006F3D9E" w:rsidRDefault="003870A3">
            <w:pPr>
              <w:pBdr>
                <w:bottom w:val="single" w:sz="4" w:space="4" w:color="CCCCCC"/>
              </w:pBdr>
              <w:spacing w:after="60"/>
            </w:pPr>
            <w:r>
              <w:rPr>
                <w:b/>
                <w:bCs/>
                <w:color w:val="333333"/>
              </w:rPr>
              <w:t>ADC Sales Training Syllabus</w:t>
            </w:r>
          </w:p>
          <w:p w14:paraId="3B1379C9" w14:textId="77777777" w:rsidR="006F3D9E" w:rsidRDefault="006F3D9E">
            <w:pPr>
              <w:spacing w:before="60"/>
            </w:pPr>
          </w:p>
          <w:p w14:paraId="7533F7AC" w14:textId="77777777" w:rsidR="006F3D9E" w:rsidRDefault="003870A3">
            <w:pPr>
              <w:spacing w:after="80" w:line="280" w:lineRule="auto"/>
              <w:jc w:val="both"/>
            </w:pPr>
            <w:r>
              <w:rPr>
                <w:color w:val="333333"/>
                <w:sz w:val="16"/>
                <w:szCs w:val="16"/>
              </w:rPr>
              <w:t>This structured training syllabus maps a full Day 1 new hire sales training program including timed agenda blocks, facilitator activities, required training materials, and role play scenarios. It covers business overview and department operations, the ADC sales call flow with verbatim scripting guidance, product knowledge, banking and closing procedures, legal disclosures, call control techniques, and structured role play with side-by-side observation. The document demonstrates curriculum architecture skills including session sequencing, time management, material alignment, and facilitation planning, all core competencies of an experienced instructional designer working across multiple disciplines.</w:t>
            </w:r>
          </w:p>
          <w:p w14:paraId="65B171A6" w14:textId="77777777" w:rsidR="006F3D9E" w:rsidRDefault="006F3D9E">
            <w:pPr>
              <w:spacing w:after="60"/>
            </w:pPr>
          </w:p>
        </w:tc>
      </w:tr>
    </w:tbl>
    <w:p w14:paraId="3E68AB55" w14:textId="77777777" w:rsidR="006F3D9E" w:rsidRDefault="006F3D9E">
      <w:pPr>
        <w:spacing w:before="120"/>
      </w:pPr>
    </w:p>
    <w:p w14:paraId="5081A289" w14:textId="77777777" w:rsidR="006F3D9E" w:rsidRDefault="003870A3">
      <w:r>
        <w:br w:type="page"/>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34B32E55" w14:textId="77777777">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184546A0" w14:textId="77777777" w:rsidR="006F3D9E" w:rsidRDefault="003870A3">
            <w:r>
              <w:rPr>
                <w:b/>
                <w:bCs/>
                <w:color w:val="FFFFFF"/>
                <w:sz w:val="19"/>
                <w:szCs w:val="19"/>
              </w:rPr>
              <w:lastRenderedPageBreak/>
              <w:t xml:space="preserve">  SECTION </w:t>
            </w:r>
            <w:proofErr w:type="gramStart"/>
            <w:r>
              <w:rPr>
                <w:b/>
                <w:bCs/>
                <w:color w:val="FFFFFF"/>
                <w:sz w:val="19"/>
                <w:szCs w:val="19"/>
              </w:rPr>
              <w:t>6  |</w:t>
            </w:r>
            <w:proofErr w:type="gramEnd"/>
            <w:r>
              <w:rPr>
                <w:b/>
                <w:bCs/>
                <w:color w:val="FFFFFF"/>
                <w:sz w:val="19"/>
                <w:szCs w:val="19"/>
              </w:rPr>
              <w:t xml:space="preserve">  ROLE-SPECIFIC REFERENCE GUIDES</w:t>
            </w:r>
          </w:p>
        </w:tc>
      </w:tr>
    </w:tbl>
    <w:p w14:paraId="59055449" w14:textId="77777777" w:rsidR="006F3D9E" w:rsidRDefault="006F3D9E">
      <w:pPr>
        <w:spacing w:before="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3"/>
        <w:gridCol w:w="2735"/>
        <w:gridCol w:w="566"/>
        <w:gridCol w:w="2754"/>
      </w:tblGrid>
      <w:tr w:rsidR="006F3D9E" w14:paraId="5FFB1FAC" w14:textId="77777777">
        <w:trPr>
          <w:gridAfter w:val="2"/>
          <w:wAfter w:w="720" w:type="dxa"/>
        </w:trPr>
        <w:tc>
          <w:tcPr>
            <w:tcW w:w="5596" w:type="dxa"/>
            <w:tcBorders>
              <w:top w:val="none" w:sz="0" w:space="0" w:color="FFFFFF"/>
              <w:left w:val="none" w:sz="0" w:space="0" w:color="FFFFFF"/>
              <w:bottom w:val="none" w:sz="0" w:space="0" w:color="FFFFFF"/>
              <w:right w:val="none" w:sz="0" w:space="0" w:color="FFFFFF"/>
            </w:tcBorders>
            <w:shd w:val="clear" w:color="auto" w:fill="2E8B8B"/>
            <w:tcMar>
              <w:top w:w="80" w:type="dxa"/>
              <w:left w:w="140" w:type="dxa"/>
              <w:bottom w:w="80" w:type="dxa"/>
              <w:right w:w="80" w:type="dxa"/>
            </w:tcMar>
          </w:tcPr>
          <w:p w14:paraId="3C7F5374" w14:textId="77777777" w:rsidR="006F3D9E" w:rsidRDefault="003870A3">
            <w:r>
              <w:rPr>
                <w:b/>
                <w:bCs/>
                <w:color w:val="FFFFFF"/>
              </w:rPr>
              <w:t>Role-Specific Guide</w:t>
            </w:r>
          </w:p>
        </w:tc>
        <w:tc>
          <w:tcPr>
            <w:tcW w:w="4052" w:type="dxa"/>
            <w:tcBorders>
              <w:top w:val="none" w:sz="0" w:space="0" w:color="FFFFFF"/>
              <w:left w:val="none" w:sz="0" w:space="0" w:color="FFFFFF"/>
              <w:bottom w:val="none" w:sz="0" w:space="0" w:color="FFFFFF"/>
              <w:right w:val="none" w:sz="0" w:space="0" w:color="FFFFFF"/>
            </w:tcBorders>
            <w:shd w:val="clear" w:color="auto" w:fill="2E8B8B"/>
            <w:tcMar>
              <w:top w:w="80" w:type="dxa"/>
              <w:left w:w="80" w:type="dxa"/>
              <w:bottom w:w="80" w:type="dxa"/>
              <w:right w:w="140" w:type="dxa"/>
            </w:tcMar>
          </w:tcPr>
          <w:p w14:paraId="7BB1684C" w14:textId="77777777" w:rsidR="006F3D9E" w:rsidRDefault="003870A3">
            <w:pPr>
              <w:jc w:val="right"/>
            </w:pPr>
            <w:r>
              <w:rPr>
                <w:i/>
                <w:iCs/>
                <w:color w:val="FFFFFF"/>
                <w:sz w:val="15"/>
                <w:szCs w:val="15"/>
              </w:rPr>
              <w:t>Automotive / DMS</w:t>
            </w:r>
          </w:p>
        </w:tc>
      </w:tr>
      <w:tr w:rsidR="006F3D9E" w14:paraId="7A5AC517" w14:textId="77777777">
        <w:tc>
          <w:tcPr>
            <w:tcW w:w="900"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3FFAF143" w14:textId="77777777" w:rsidR="006F3D9E" w:rsidRDefault="003870A3">
            <w:r>
              <w:rPr>
                <w:b/>
                <w:bCs/>
                <w:color w:val="2E75B6"/>
                <w:sz w:val="15"/>
                <w:szCs w:val="15"/>
              </w:rPr>
              <w:t>Audience:</w:t>
            </w:r>
          </w:p>
        </w:tc>
        <w:tc>
          <w:tcPr>
            <w:tcW w:w="39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190660C6" w14:textId="77777777" w:rsidR="006F3D9E" w:rsidRDefault="003870A3">
            <w:r>
              <w:rPr>
                <w:color w:val="333333"/>
                <w:sz w:val="15"/>
                <w:szCs w:val="15"/>
              </w:rPr>
              <w:t>Salespeople, Finance Managers, F&amp;I Admins, General Managers, Accounting Staff</w:t>
            </w:r>
          </w:p>
        </w:tc>
        <w:tc>
          <w:tcPr>
            <w:tcW w:w="600"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24BB3FB5" w14:textId="77777777" w:rsidR="006F3D9E" w:rsidRDefault="003870A3">
            <w:r>
              <w:rPr>
                <w:b/>
                <w:bCs/>
                <w:color w:val="2E75B6"/>
                <w:sz w:val="15"/>
                <w:szCs w:val="15"/>
              </w:rPr>
              <w:t>Tool:</w:t>
            </w:r>
          </w:p>
        </w:tc>
        <w:tc>
          <w:tcPr>
            <w:tcW w:w="4224"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3E87C9F0" w14:textId="77777777" w:rsidR="006F3D9E" w:rsidRDefault="003870A3">
            <w:r>
              <w:rPr>
                <w:color w:val="333333"/>
                <w:sz w:val="15"/>
                <w:szCs w:val="15"/>
              </w:rPr>
              <w:t>Microsoft Word, Saturn DMS</w:t>
            </w:r>
          </w:p>
        </w:tc>
      </w:tr>
      <w:tr w:rsidR="006F3D9E" w14:paraId="6F394814" w14:textId="77777777">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0747F972" w14:textId="77777777" w:rsidR="006F3D9E" w:rsidRDefault="003870A3">
            <w:r>
              <w:rPr>
                <w:b/>
                <w:bCs/>
                <w:color w:val="333333"/>
                <w:sz w:val="16"/>
                <w:szCs w:val="16"/>
              </w:rPr>
              <w:t xml:space="preserve">Outcome: </w:t>
            </w:r>
            <w:r>
              <w:rPr>
                <w:color w:val="333333"/>
                <w:sz w:val="16"/>
                <w:szCs w:val="16"/>
              </w:rPr>
              <w:t>Provided every dealership role with a targeted, responsibility-specific reference that reduced cross-departmental confusion and improved task execution accuracy from day one.</w:t>
            </w:r>
          </w:p>
        </w:tc>
      </w:tr>
      <w:tr w:rsidR="006F3D9E" w14:paraId="526F1741" w14:textId="77777777">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038F13EA" w14:textId="77777777" w:rsidR="006F3D9E" w:rsidRDefault="006F3D9E">
            <w:pPr>
              <w:spacing w:before="80"/>
            </w:pPr>
          </w:p>
          <w:p w14:paraId="22FBBA2C" w14:textId="77777777" w:rsidR="006F3D9E" w:rsidRDefault="003870A3">
            <w:pPr>
              <w:pBdr>
                <w:bottom w:val="single" w:sz="4" w:space="4" w:color="CCCCCC"/>
              </w:pBdr>
              <w:spacing w:after="60"/>
            </w:pPr>
            <w:r>
              <w:rPr>
                <w:b/>
                <w:bCs/>
                <w:color w:val="333333"/>
              </w:rPr>
              <w:t>Saturn DMS: Application Role-Specific Guide</w:t>
            </w:r>
          </w:p>
          <w:p w14:paraId="2E21EC5F" w14:textId="77777777" w:rsidR="006F3D9E" w:rsidRDefault="006F3D9E">
            <w:pPr>
              <w:spacing w:before="60"/>
            </w:pPr>
          </w:p>
          <w:p w14:paraId="6675CFCD" w14:textId="77777777" w:rsidR="006F3D9E" w:rsidRDefault="003870A3">
            <w:pPr>
              <w:spacing w:after="80" w:line="280" w:lineRule="auto"/>
              <w:jc w:val="both"/>
            </w:pPr>
            <w:r>
              <w:rPr>
                <w:color w:val="333333"/>
                <w:sz w:val="16"/>
                <w:szCs w:val="16"/>
              </w:rPr>
              <w:t>This modular reference guide delivers role-tailored Saturn DMS guidance for each primary dealership function. The Salesperson module defines key responsibilities including customer engagement, deal initiation, quote generation, information accuracy, and follow-up, then provides task-level procedural guidance for creating customer records, generating quotes, and tracking deal progress through the system. Each module closes with a Best Practices section reinforcing the behaviors that prevent downstream issues. The document architecture demonstrates advanced information design expertise: the same system is documented from five distinct user perspectives, each scoped precisely to what that role needs to know without overwhelming them with information intended for other functions. This approach mirrors modern role-based access control in technical documentation.</w:t>
            </w:r>
          </w:p>
          <w:p w14:paraId="50B1DCC3" w14:textId="77777777" w:rsidR="006F3D9E" w:rsidRDefault="006F3D9E">
            <w:pPr>
              <w:spacing w:after="60"/>
            </w:pPr>
          </w:p>
        </w:tc>
      </w:tr>
    </w:tbl>
    <w:p w14:paraId="0ADC0078" w14:textId="77777777" w:rsidR="006F3D9E" w:rsidRDefault="006F3D9E">
      <w:pPr>
        <w:spacing w:before="120"/>
      </w:pPr>
    </w:p>
    <w:p w14:paraId="350AA5A1" w14:textId="77777777" w:rsidR="006F3D9E" w:rsidRDefault="003870A3">
      <w:r>
        <w:br w:type="page"/>
      </w:r>
    </w:p>
    <w:tbl>
      <w:tblPr>
        <w:tblpPr w:leftFromText="180" w:rightFromText="180" w:horzAnchor="margin" w:tblpY="-612"/>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6F3D9E" w14:paraId="103E2DC9" w14:textId="77777777" w:rsidTr="005B7D7B">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7480E781" w14:textId="77777777" w:rsidR="006F3D9E" w:rsidRDefault="003870A3" w:rsidP="005B7D7B">
            <w:r>
              <w:rPr>
                <w:b/>
                <w:bCs/>
                <w:color w:val="FFFFFF"/>
                <w:sz w:val="19"/>
                <w:szCs w:val="19"/>
              </w:rPr>
              <w:lastRenderedPageBreak/>
              <w:t xml:space="preserve">  SECTION </w:t>
            </w:r>
            <w:proofErr w:type="gramStart"/>
            <w:r>
              <w:rPr>
                <w:b/>
                <w:bCs/>
                <w:color w:val="FFFFFF"/>
                <w:sz w:val="19"/>
                <w:szCs w:val="19"/>
              </w:rPr>
              <w:t>7  |</w:t>
            </w:r>
            <w:proofErr w:type="gramEnd"/>
            <w:r>
              <w:rPr>
                <w:b/>
                <w:bCs/>
                <w:color w:val="FFFFFF"/>
                <w:sz w:val="19"/>
                <w:szCs w:val="19"/>
              </w:rPr>
              <w:t xml:space="preserve">  KNOWLEDGE BASE &amp; LEARNING TOOLS</w:t>
            </w:r>
          </w:p>
        </w:tc>
      </w:tr>
    </w:tbl>
    <w:tbl>
      <w:tblPr>
        <w:tblpPr w:leftFromText="180" w:rightFromText="180" w:vertAnchor="text" w:horzAnchor="margin" w:tblpY="-11"/>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5"/>
        <w:gridCol w:w="2731"/>
        <w:gridCol w:w="564"/>
        <w:gridCol w:w="2718"/>
      </w:tblGrid>
      <w:tr w:rsidR="005B7D7B" w14:paraId="4850081A" w14:textId="77777777" w:rsidTr="005B7D7B">
        <w:trPr>
          <w:gridAfter w:val="2"/>
          <w:wAfter w:w="3282" w:type="dxa"/>
        </w:trPr>
        <w:tc>
          <w:tcPr>
            <w:tcW w:w="3635" w:type="dxa"/>
            <w:tcBorders>
              <w:top w:val="none" w:sz="0" w:space="0" w:color="FFFFFF"/>
              <w:left w:val="none" w:sz="0" w:space="0" w:color="FFFFFF"/>
              <w:bottom w:val="none" w:sz="0" w:space="0" w:color="FFFFFF"/>
              <w:right w:val="none" w:sz="0" w:space="0" w:color="FFFFFF"/>
            </w:tcBorders>
            <w:shd w:val="clear" w:color="auto" w:fill="5B7A3C"/>
            <w:tcMar>
              <w:top w:w="80" w:type="dxa"/>
              <w:left w:w="140" w:type="dxa"/>
              <w:bottom w:w="80" w:type="dxa"/>
              <w:right w:w="80" w:type="dxa"/>
            </w:tcMar>
          </w:tcPr>
          <w:p w14:paraId="3C22013E" w14:textId="77777777" w:rsidR="005B7D7B" w:rsidRDefault="005B7D7B" w:rsidP="005B7D7B">
            <w:r>
              <w:rPr>
                <w:b/>
                <w:bCs/>
                <w:color w:val="FFFFFF"/>
              </w:rPr>
              <w:t>Knowledge Base / Flashcards</w:t>
            </w:r>
          </w:p>
        </w:tc>
        <w:tc>
          <w:tcPr>
            <w:tcW w:w="2731" w:type="dxa"/>
            <w:tcBorders>
              <w:top w:val="none" w:sz="0" w:space="0" w:color="FFFFFF"/>
              <w:left w:val="none" w:sz="0" w:space="0" w:color="FFFFFF"/>
              <w:bottom w:val="none" w:sz="0" w:space="0" w:color="FFFFFF"/>
              <w:right w:val="none" w:sz="0" w:space="0" w:color="FFFFFF"/>
            </w:tcBorders>
            <w:shd w:val="clear" w:color="auto" w:fill="5B7A3C"/>
            <w:tcMar>
              <w:top w:w="80" w:type="dxa"/>
              <w:left w:w="80" w:type="dxa"/>
              <w:bottom w:w="80" w:type="dxa"/>
              <w:right w:w="140" w:type="dxa"/>
            </w:tcMar>
          </w:tcPr>
          <w:p w14:paraId="7F96693B" w14:textId="77777777" w:rsidR="005B7D7B" w:rsidRDefault="005B7D7B" w:rsidP="005B7D7B">
            <w:pPr>
              <w:jc w:val="right"/>
            </w:pPr>
            <w:r>
              <w:rPr>
                <w:i/>
                <w:iCs/>
                <w:color w:val="FFFFFF"/>
                <w:sz w:val="15"/>
                <w:szCs w:val="15"/>
              </w:rPr>
              <w:t>Automotive / DMS</w:t>
            </w:r>
          </w:p>
        </w:tc>
      </w:tr>
      <w:tr w:rsidR="005B7D7B" w14:paraId="6BD88897" w14:textId="77777777" w:rsidTr="005B7D7B">
        <w:tc>
          <w:tcPr>
            <w:tcW w:w="3635" w:type="dxa"/>
            <w:tcBorders>
              <w:top w:val="none" w:sz="0" w:space="0" w:color="FFFFFF"/>
              <w:left w:val="none" w:sz="0" w:space="0" w:color="FFFFFF"/>
              <w:bottom w:val="none" w:sz="0" w:space="0" w:color="FFFFFF"/>
              <w:right w:val="none" w:sz="0" w:space="0" w:color="FFFFFF"/>
            </w:tcBorders>
            <w:shd w:val="clear" w:color="auto" w:fill="D5E8F0"/>
            <w:tcMar>
              <w:top w:w="60" w:type="dxa"/>
              <w:left w:w="140" w:type="dxa"/>
              <w:bottom w:w="60" w:type="dxa"/>
              <w:right w:w="40" w:type="dxa"/>
            </w:tcMar>
          </w:tcPr>
          <w:p w14:paraId="4153971A" w14:textId="77777777" w:rsidR="005B7D7B" w:rsidRDefault="005B7D7B" w:rsidP="005B7D7B">
            <w:r>
              <w:rPr>
                <w:b/>
                <w:bCs/>
                <w:color w:val="2E75B6"/>
                <w:sz w:val="15"/>
                <w:szCs w:val="15"/>
              </w:rPr>
              <w:t>Audience:</w:t>
            </w:r>
          </w:p>
        </w:tc>
        <w:tc>
          <w:tcPr>
            <w:tcW w:w="2731"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80" w:type="dxa"/>
            </w:tcMar>
          </w:tcPr>
          <w:p w14:paraId="3ED88920" w14:textId="77777777" w:rsidR="005B7D7B" w:rsidRDefault="005B7D7B" w:rsidP="005B7D7B">
            <w:r>
              <w:rPr>
                <w:color w:val="333333"/>
                <w:sz w:val="15"/>
                <w:szCs w:val="15"/>
              </w:rPr>
              <w:t>All Saturn DMS Learners, Trainers, LMS Administrators</w:t>
            </w:r>
          </w:p>
        </w:tc>
        <w:tc>
          <w:tcPr>
            <w:tcW w:w="564" w:type="dxa"/>
            <w:tcBorders>
              <w:top w:val="none" w:sz="0" w:space="0" w:color="FFFFFF"/>
              <w:left w:val="none" w:sz="0" w:space="0" w:color="FFFFFF"/>
              <w:bottom w:val="none" w:sz="0" w:space="0" w:color="FFFFFF"/>
              <w:right w:val="none" w:sz="0" w:space="0" w:color="FFFFFF"/>
            </w:tcBorders>
            <w:shd w:val="clear" w:color="auto" w:fill="D5E8F0"/>
            <w:tcMar>
              <w:top w:w="60" w:type="dxa"/>
              <w:left w:w="80" w:type="dxa"/>
              <w:bottom w:w="60" w:type="dxa"/>
              <w:right w:w="40" w:type="dxa"/>
            </w:tcMar>
          </w:tcPr>
          <w:p w14:paraId="141171CF" w14:textId="77777777" w:rsidR="005B7D7B" w:rsidRDefault="005B7D7B" w:rsidP="005B7D7B">
            <w:r>
              <w:rPr>
                <w:b/>
                <w:bCs/>
                <w:color w:val="2E75B6"/>
                <w:sz w:val="15"/>
                <w:szCs w:val="15"/>
              </w:rPr>
              <w:t>Tool:</w:t>
            </w:r>
          </w:p>
        </w:tc>
        <w:tc>
          <w:tcPr>
            <w:tcW w:w="2718" w:type="dxa"/>
            <w:tcBorders>
              <w:top w:val="none" w:sz="0" w:space="0" w:color="FFFFFF"/>
              <w:left w:val="none" w:sz="0" w:space="0" w:color="FFFFFF"/>
              <w:bottom w:val="none" w:sz="0" w:space="0" w:color="FFFFFF"/>
              <w:right w:val="none" w:sz="0" w:space="0" w:color="FFFFFF"/>
            </w:tcBorders>
            <w:shd w:val="clear" w:color="auto" w:fill="D5E8F0"/>
            <w:tcMar>
              <w:top w:w="60" w:type="dxa"/>
              <w:left w:w="40" w:type="dxa"/>
              <w:bottom w:w="60" w:type="dxa"/>
              <w:right w:w="140" w:type="dxa"/>
            </w:tcMar>
          </w:tcPr>
          <w:p w14:paraId="7C47DC3A" w14:textId="77777777" w:rsidR="005B7D7B" w:rsidRDefault="005B7D7B" w:rsidP="005B7D7B">
            <w:r>
              <w:rPr>
                <w:color w:val="333333"/>
                <w:sz w:val="15"/>
                <w:szCs w:val="15"/>
              </w:rPr>
              <w:t>CSV / Structured Data Format, Saturn DMS, Claude AI</w:t>
            </w:r>
          </w:p>
        </w:tc>
      </w:tr>
      <w:tr w:rsidR="005B7D7B" w14:paraId="40576CF5" w14:textId="77777777" w:rsidTr="005B7D7B">
        <w:tc>
          <w:tcPr>
            <w:tcW w:w="9648" w:type="dxa"/>
            <w:gridSpan w:val="4"/>
            <w:tcBorders>
              <w:top w:val="none" w:sz="0" w:space="0" w:color="FFFFFF"/>
              <w:left w:val="none" w:sz="0" w:space="0" w:color="FFFFFF"/>
              <w:bottom w:val="none" w:sz="0" w:space="0" w:color="FFFFFF"/>
              <w:right w:val="none" w:sz="0" w:space="0" w:color="FFFFFF"/>
            </w:tcBorders>
            <w:shd w:val="clear" w:color="auto" w:fill="EBF3FA"/>
            <w:tcMar>
              <w:top w:w="80" w:type="dxa"/>
              <w:left w:w="140" w:type="dxa"/>
              <w:bottom w:w="80" w:type="dxa"/>
              <w:right w:w="140" w:type="dxa"/>
            </w:tcMar>
          </w:tcPr>
          <w:p w14:paraId="6CFCFBDE" w14:textId="77777777" w:rsidR="005B7D7B" w:rsidRDefault="005B7D7B" w:rsidP="005B7D7B">
            <w:r>
              <w:rPr>
                <w:b/>
                <w:bCs/>
                <w:color w:val="333333"/>
                <w:sz w:val="16"/>
                <w:szCs w:val="16"/>
              </w:rPr>
              <w:t xml:space="preserve">Outcome: </w:t>
            </w:r>
            <w:r>
              <w:rPr>
                <w:color w:val="333333"/>
                <w:sz w:val="16"/>
                <w:szCs w:val="16"/>
              </w:rPr>
              <w:t>Created a reusable, LMS-deployable knowledge check tool that reinforced system comprehension and provided trainers with a ready-made assessment bank for Saturn onboarding programs.</w:t>
            </w:r>
          </w:p>
        </w:tc>
      </w:tr>
      <w:tr w:rsidR="005B7D7B" w14:paraId="6C90B786" w14:textId="77777777" w:rsidTr="005B7D7B">
        <w:tc>
          <w:tcPr>
            <w:tcW w:w="9648" w:type="dxa"/>
            <w:gridSpan w:val="4"/>
            <w:tcBorders>
              <w:top w:val="single" w:sz="4" w:space="0" w:color="CCCCCC"/>
              <w:left w:val="single" w:sz="4" w:space="0" w:color="CCCCCC"/>
              <w:bottom w:val="single" w:sz="4" w:space="0" w:color="CCCCCC"/>
              <w:right w:val="single" w:sz="4" w:space="0" w:color="CCCCCC"/>
            </w:tcBorders>
            <w:tcMar>
              <w:top w:w="0" w:type="dxa"/>
              <w:left w:w="140" w:type="dxa"/>
              <w:bottom w:w="0" w:type="dxa"/>
              <w:right w:w="140" w:type="dxa"/>
            </w:tcMar>
          </w:tcPr>
          <w:p w14:paraId="74FBCFD6" w14:textId="77777777" w:rsidR="005B7D7B" w:rsidRDefault="005B7D7B" w:rsidP="005B7D7B">
            <w:pPr>
              <w:spacing w:before="80"/>
            </w:pPr>
          </w:p>
          <w:p w14:paraId="7B6146F7" w14:textId="77777777" w:rsidR="005B7D7B" w:rsidRDefault="005B7D7B" w:rsidP="005B7D7B">
            <w:pPr>
              <w:pBdr>
                <w:bottom w:val="single" w:sz="4" w:space="4" w:color="CCCCCC"/>
              </w:pBdr>
              <w:spacing w:after="60"/>
            </w:pPr>
            <w:r>
              <w:rPr>
                <w:b/>
                <w:bCs/>
                <w:color w:val="333333"/>
              </w:rPr>
              <w:t>Saturn DMS Flashcard Knowledge Base</w:t>
            </w:r>
          </w:p>
          <w:p w14:paraId="511B43BF" w14:textId="77777777" w:rsidR="005B7D7B" w:rsidRDefault="005B7D7B" w:rsidP="005B7D7B">
            <w:pPr>
              <w:spacing w:after="80" w:line="280" w:lineRule="auto"/>
              <w:jc w:val="both"/>
              <w:rPr>
                <w:color w:val="333333"/>
                <w:sz w:val="16"/>
                <w:szCs w:val="16"/>
              </w:rPr>
            </w:pPr>
            <w:r>
              <w:rPr>
                <w:color w:val="333333"/>
                <w:sz w:val="16"/>
                <w:szCs w:val="16"/>
              </w:rPr>
              <w:t>This structured question-and-answer knowledge base was developed to reinforce Saturn DMS system comprehension across all dealership learner roles. Built in a standardized CSV format compatible with LMS flashcard and quiz deployment tools, the dataset covers core system functions including customer management, deal tracking, quote generation, service lookup, compliance workflows, and role-based navigation. Each entry pairs a precise question with a concise, accurate answer drawn directly from the Saturn system documentation. This deliverable demonstrates the ability to transform written documentation into interactive learning assets, a key competency at the intersection of technical writing and instructional design, and reflects a practitioner who thinks beyond static documents to build content ecosystems that support continuous learning.</w:t>
            </w:r>
          </w:p>
          <w:p w14:paraId="11859902" w14:textId="77777777" w:rsidR="005B7D7B" w:rsidRDefault="005B7D7B" w:rsidP="005B7D7B">
            <w:pPr>
              <w:spacing w:after="80" w:line="280" w:lineRule="auto"/>
              <w:jc w:val="both"/>
              <w:rPr>
                <w:color w:val="333333"/>
                <w:sz w:val="16"/>
                <w:szCs w:val="16"/>
              </w:rPr>
            </w:pPr>
          </w:p>
          <w:p w14:paraId="6A9BBB8C" w14:textId="77777777" w:rsidR="005B7D7B" w:rsidRDefault="005B7D7B" w:rsidP="005B7D7B">
            <w:pPr>
              <w:spacing w:after="80" w:line="280" w:lineRule="auto"/>
              <w:jc w:val="both"/>
              <w:rPr>
                <w:color w:val="333333"/>
                <w:sz w:val="16"/>
                <w:szCs w:val="16"/>
              </w:rPr>
            </w:pPr>
          </w:p>
          <w:p w14:paraId="327A2AF2" w14:textId="77777777" w:rsidR="005B7D7B" w:rsidRDefault="005B7D7B" w:rsidP="005B7D7B">
            <w:pPr>
              <w:spacing w:after="80" w:line="280" w:lineRule="auto"/>
              <w:jc w:val="both"/>
              <w:rPr>
                <w:color w:val="333333"/>
                <w:sz w:val="16"/>
                <w:szCs w:val="16"/>
              </w:rPr>
            </w:pPr>
          </w:p>
          <w:p w14:paraId="6C50E268" w14:textId="77777777" w:rsidR="005B7D7B" w:rsidRDefault="005B7D7B" w:rsidP="005B7D7B">
            <w:pPr>
              <w:spacing w:after="80" w:line="280" w:lineRule="auto"/>
              <w:jc w:val="both"/>
            </w:pPr>
          </w:p>
          <w:p w14:paraId="1E02CD75" w14:textId="77777777" w:rsidR="005B7D7B" w:rsidRDefault="005B7D7B" w:rsidP="005B7D7B">
            <w:pPr>
              <w:spacing w:after="60"/>
            </w:pPr>
          </w:p>
        </w:tc>
      </w:tr>
    </w:tbl>
    <w:p w14:paraId="09C8B2CF" w14:textId="1E19B33E" w:rsidR="006F3D9E" w:rsidRDefault="006F3D9E"/>
    <w:tbl>
      <w:tblPr>
        <w:tblpPr w:leftFromText="180" w:rightFromText="180" w:vertAnchor="text" w:horzAnchor="margin" w:tblpY="-527"/>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5B7D7B" w14:paraId="2CF3C001" w14:textId="77777777" w:rsidTr="005B7D7B">
        <w:tc>
          <w:tcPr>
            <w:tcW w:w="9648" w:type="dxa"/>
            <w:tcBorders>
              <w:top w:val="none" w:sz="0" w:space="0" w:color="FFFFFF"/>
              <w:left w:val="none" w:sz="0" w:space="0" w:color="FFFFFF"/>
              <w:bottom w:val="none" w:sz="0" w:space="0" w:color="FFFFFF"/>
              <w:right w:val="none" w:sz="0" w:space="0" w:color="FFFFFF"/>
            </w:tcBorders>
            <w:shd w:val="clear" w:color="auto" w:fill="1B3A6B"/>
            <w:tcMar>
              <w:top w:w="100" w:type="dxa"/>
              <w:left w:w="140" w:type="dxa"/>
              <w:bottom w:w="100" w:type="dxa"/>
              <w:right w:w="140" w:type="dxa"/>
            </w:tcMar>
          </w:tcPr>
          <w:p w14:paraId="151A4C74" w14:textId="77777777" w:rsidR="005B7D7B" w:rsidRDefault="005B7D7B" w:rsidP="005B7D7B">
            <w:r>
              <w:rPr>
                <w:b/>
                <w:bCs/>
                <w:color w:val="FFFFFF"/>
                <w:sz w:val="19"/>
                <w:szCs w:val="19"/>
              </w:rPr>
              <w:t xml:space="preserve">  THANK YOU</w:t>
            </w:r>
          </w:p>
        </w:tc>
      </w:tr>
    </w:tbl>
    <w:p w14:paraId="64B65DC9" w14:textId="77777777" w:rsidR="006F3D9E" w:rsidRDefault="003870A3">
      <w:pPr>
        <w:spacing w:after="120" w:line="290" w:lineRule="auto"/>
        <w:jc w:val="both"/>
      </w:pPr>
      <w:r>
        <w:rPr>
          <w:color w:val="333333"/>
        </w:rPr>
        <w:t>Thank you for reviewing this portfolio. Every document included represents real work produced for live organizational needs, not hypothetical samples. Each piece reflects the same standard Garry brings to every engagement: clarity of purpose, precision of language, and a commitment to making complex information accessible to the people who need it most.</w:t>
      </w:r>
    </w:p>
    <w:p w14:paraId="4338D03F" w14:textId="77777777" w:rsidR="006F3D9E" w:rsidRDefault="003870A3">
      <w:pPr>
        <w:spacing w:after="160" w:line="290" w:lineRule="auto"/>
        <w:jc w:val="both"/>
      </w:pPr>
      <w:r>
        <w:rPr>
          <w:color w:val="333333"/>
        </w:rPr>
        <w:t>Garry is available for full-time, contract, and consulting opportunities in instructional design, technical writing, e-learning development, and L&amp;D leadership. Additional samples, references, and a video demonstration reel are available upon request.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1633"/>
        <w:gridCol w:w="1890"/>
        <w:gridCol w:w="3713"/>
      </w:tblGrid>
      <w:tr w:rsidR="006F3D9E" w14:paraId="4951B888" w14:textId="77777777" w:rsidTr="005B7D7B">
        <w:tc>
          <w:tcPr>
            <w:tcW w:w="2412"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00" w:type="dxa"/>
            </w:tcMar>
          </w:tcPr>
          <w:p w14:paraId="7599CDC3" w14:textId="77777777" w:rsidR="006F3D9E" w:rsidRDefault="003870A3">
            <w:pPr>
              <w:spacing w:after="40"/>
            </w:pPr>
            <w:r>
              <w:rPr>
                <w:b/>
                <w:bCs/>
                <w:color w:val="1B3A6B"/>
                <w:sz w:val="16"/>
                <w:szCs w:val="16"/>
              </w:rPr>
              <w:t>Email</w:t>
            </w:r>
          </w:p>
          <w:p w14:paraId="2877999E" w14:textId="77777777" w:rsidR="006F3D9E" w:rsidRDefault="003870A3">
            <w:r>
              <w:rPr>
                <w:color w:val="333333"/>
                <w:sz w:val="15"/>
                <w:szCs w:val="15"/>
              </w:rPr>
              <w:t>gthorne66@gmail.com</w:t>
            </w:r>
          </w:p>
        </w:tc>
        <w:tc>
          <w:tcPr>
            <w:tcW w:w="1633"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00" w:type="dxa"/>
            </w:tcMar>
          </w:tcPr>
          <w:p w14:paraId="0F4D0BE8" w14:textId="77777777" w:rsidR="006F3D9E" w:rsidRDefault="003870A3">
            <w:pPr>
              <w:spacing w:after="40"/>
            </w:pPr>
            <w:r>
              <w:rPr>
                <w:b/>
                <w:bCs/>
                <w:color w:val="1B3A6B"/>
                <w:sz w:val="16"/>
                <w:szCs w:val="16"/>
              </w:rPr>
              <w:t>Phone</w:t>
            </w:r>
          </w:p>
          <w:p w14:paraId="19CE7E07" w14:textId="77777777" w:rsidR="006F3D9E" w:rsidRDefault="003870A3">
            <w:r>
              <w:rPr>
                <w:color w:val="333333"/>
                <w:sz w:val="15"/>
                <w:szCs w:val="15"/>
              </w:rPr>
              <w:t>786-457-2133</w:t>
            </w:r>
          </w:p>
        </w:tc>
        <w:tc>
          <w:tcPr>
            <w:tcW w:w="189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00" w:type="dxa"/>
            </w:tcMar>
          </w:tcPr>
          <w:p w14:paraId="21C5959B" w14:textId="77777777" w:rsidR="006F3D9E" w:rsidRDefault="003870A3">
            <w:pPr>
              <w:spacing w:after="40"/>
            </w:pPr>
            <w:r>
              <w:rPr>
                <w:b/>
                <w:bCs/>
                <w:color w:val="1B3A6B"/>
                <w:sz w:val="16"/>
                <w:szCs w:val="16"/>
              </w:rPr>
              <w:t>Location</w:t>
            </w:r>
          </w:p>
          <w:p w14:paraId="34092497" w14:textId="77777777" w:rsidR="006F3D9E" w:rsidRDefault="003870A3">
            <w:r>
              <w:rPr>
                <w:color w:val="333333"/>
                <w:sz w:val="15"/>
                <w:szCs w:val="15"/>
              </w:rPr>
              <w:t>Miami, FL</w:t>
            </w:r>
          </w:p>
        </w:tc>
        <w:tc>
          <w:tcPr>
            <w:tcW w:w="3713"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00" w:type="dxa"/>
            </w:tcMar>
          </w:tcPr>
          <w:p w14:paraId="5DCD810E" w14:textId="77777777" w:rsidR="006F3D9E" w:rsidRDefault="003870A3">
            <w:pPr>
              <w:spacing w:after="40"/>
            </w:pPr>
            <w:r>
              <w:rPr>
                <w:b/>
                <w:bCs/>
                <w:color w:val="1B3A6B"/>
                <w:sz w:val="16"/>
                <w:szCs w:val="16"/>
              </w:rPr>
              <w:t>LinkedIn</w:t>
            </w:r>
          </w:p>
          <w:p w14:paraId="2FDCEBE0" w14:textId="77777777" w:rsidR="006F3D9E" w:rsidRDefault="003870A3">
            <w:r>
              <w:rPr>
                <w:color w:val="333333"/>
                <w:sz w:val="15"/>
                <w:szCs w:val="15"/>
              </w:rPr>
              <w:t>linkedin.com/in/garry-hawthorne-9172b351</w:t>
            </w:r>
          </w:p>
        </w:tc>
      </w:tr>
    </w:tbl>
    <w:p w14:paraId="5F21102C" w14:textId="77777777" w:rsidR="003870A3" w:rsidRDefault="003870A3"/>
    <w:sectPr w:rsidR="003870A3">
      <w:headerReference w:type="default" r:id="rId18"/>
      <w:footerReference w:type="default" r:id="rId19"/>
      <w:pgSz w:w="12240" w:h="15840"/>
      <w:pgMar w:top="2016" w:right="1296" w:bottom="165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B9D6" w14:textId="77777777" w:rsidR="00973B63" w:rsidRDefault="00973B63">
      <w:r>
        <w:separator/>
      </w:r>
    </w:p>
  </w:endnote>
  <w:endnote w:type="continuationSeparator" w:id="0">
    <w:p w14:paraId="4C951FDE" w14:textId="77777777" w:rsidR="00973B63" w:rsidRDefault="00973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825F" w14:textId="3B08FE67" w:rsidR="006F3D9E" w:rsidRDefault="006F3D9E">
    <w:pPr>
      <w:pBdr>
        <w:top w:val="single" w:sz="6" w:space="1" w:color="2E75B6"/>
      </w:pBdr>
      <w:spacing w:before="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8"/>
      <w:gridCol w:w="1000"/>
    </w:tblGrid>
    <w:tr w:rsidR="006F3D9E" w14:paraId="43CE89E9" w14:textId="77777777">
      <w:tc>
        <w:tcPr>
          <w:tcW w:w="8648"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BAB4D5A" w14:textId="20E2D079" w:rsidR="006F3D9E" w:rsidRDefault="003870A3">
          <w:r>
            <w:rPr>
              <w:color w:val="666666"/>
              <w:sz w:val="14"/>
              <w:szCs w:val="14"/>
            </w:rPr>
            <w:t>gthorne66@gmail.com | 786-457-2133 |</w:t>
          </w:r>
          <w:r w:rsidR="005B7D7B">
            <w:rPr>
              <w:color w:val="666666"/>
              <w:sz w:val="14"/>
              <w:szCs w:val="14"/>
            </w:rPr>
            <w:t>www.</w:t>
          </w:r>
          <w:r>
            <w:rPr>
              <w:color w:val="666666"/>
              <w:sz w:val="14"/>
              <w:szCs w:val="14"/>
            </w:rPr>
            <w:t>linkedin.com/in/garry-hawthorne-9172b351</w:t>
          </w:r>
        </w:p>
      </w:tc>
      <w:tc>
        <w:tcPr>
          <w:tcW w:w="1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5C3638A" w14:textId="77777777" w:rsidR="006F3D9E" w:rsidRDefault="003870A3">
          <w:pPr>
            <w:jc w:val="right"/>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C80576">
            <w:rPr>
              <w:noProof/>
              <w:color w:val="666666"/>
              <w:sz w:val="14"/>
              <w:szCs w:val="14"/>
            </w:rPr>
            <w:t>1</w:t>
          </w:r>
          <w:r>
            <w:rPr>
              <w:color w:val="666666"/>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DED7" w14:textId="77777777" w:rsidR="00973B63" w:rsidRDefault="00973B63">
      <w:r>
        <w:separator/>
      </w:r>
    </w:p>
  </w:footnote>
  <w:footnote w:type="continuationSeparator" w:id="0">
    <w:p w14:paraId="66AE927C" w14:textId="77777777" w:rsidR="00973B63" w:rsidRDefault="00973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4"/>
      <w:gridCol w:w="4824"/>
    </w:tblGrid>
    <w:tr w:rsidR="00D12D92" w:rsidRPr="00D12D92" w14:paraId="181382A5" w14:textId="77777777">
      <w:tc>
        <w:tcPr>
          <w:tcW w:w="4824" w:type="dxa"/>
          <w:tcBorders>
            <w:top w:val="none" w:sz="0" w:space="0" w:color="FFFFFF"/>
            <w:left w:val="none" w:sz="0" w:space="0" w:color="FFFFFF"/>
            <w:bottom w:val="none" w:sz="0" w:space="0" w:color="FFFFFF"/>
            <w:right w:val="none" w:sz="0" w:space="0" w:color="FFFFFF"/>
          </w:tcBorders>
          <w:shd w:val="clear" w:color="auto" w:fill="1B3A6B"/>
          <w:tcMar>
            <w:top w:w="80" w:type="dxa"/>
            <w:left w:w="160" w:type="dxa"/>
            <w:bottom w:w="80" w:type="dxa"/>
            <w:right w:w="80" w:type="dxa"/>
          </w:tcMar>
        </w:tcPr>
        <w:p w14:paraId="7E4944EA" w14:textId="309688D1" w:rsidR="006F3D9E" w:rsidRPr="00D12D92" w:rsidRDefault="003870A3">
          <w:pPr>
            <w:rPr>
              <w:color w:val="FFC000"/>
            </w:rPr>
          </w:pPr>
          <w:r w:rsidRPr="00D12D92">
            <w:rPr>
              <w:b/>
              <w:bCs/>
              <w:color w:val="FFC000"/>
              <w:sz w:val="17"/>
              <w:szCs w:val="17"/>
            </w:rPr>
            <w:t>GARRY HAWTHORNE</w:t>
          </w:r>
        </w:p>
      </w:tc>
      <w:tc>
        <w:tcPr>
          <w:tcW w:w="4824" w:type="dxa"/>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160" w:type="dxa"/>
          </w:tcMar>
        </w:tcPr>
        <w:p w14:paraId="5BE5C06A" w14:textId="6A14D123" w:rsidR="006F3D9E" w:rsidRPr="00D12D92" w:rsidRDefault="003870A3">
          <w:pPr>
            <w:jc w:val="right"/>
            <w:rPr>
              <w:color w:val="FFC000"/>
            </w:rPr>
          </w:pPr>
          <w:r w:rsidRPr="00D12D92">
            <w:rPr>
              <w:color w:val="FFC000"/>
              <w:sz w:val="15"/>
              <w:szCs w:val="15"/>
            </w:rPr>
            <w:t>Technical Writer | Instructional Designer | E-Learning Developer</w:t>
          </w:r>
        </w:p>
      </w:tc>
    </w:tr>
  </w:tbl>
  <w:p w14:paraId="3F87A924" w14:textId="77777777" w:rsidR="006F3D9E" w:rsidRDefault="006F3D9E">
    <w:pPr>
      <w:pBdr>
        <w:bottom w:val="single" w:sz="12" w:space="1" w:color="FFC000"/>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72F0F"/>
    <w:multiLevelType w:val="hybridMultilevel"/>
    <w:tmpl w:val="35708910"/>
    <w:lvl w:ilvl="0" w:tplc="8E62BD48">
      <w:start w:val="1"/>
      <w:numFmt w:val="bullet"/>
      <w:lvlText w:val="●"/>
      <w:lvlJc w:val="left"/>
      <w:pPr>
        <w:ind w:left="720" w:hanging="360"/>
      </w:pPr>
    </w:lvl>
    <w:lvl w:ilvl="1" w:tplc="106EA1B0">
      <w:start w:val="1"/>
      <w:numFmt w:val="bullet"/>
      <w:lvlText w:val="○"/>
      <w:lvlJc w:val="left"/>
      <w:pPr>
        <w:ind w:left="1440" w:hanging="360"/>
      </w:pPr>
    </w:lvl>
    <w:lvl w:ilvl="2" w:tplc="45761E36">
      <w:start w:val="1"/>
      <w:numFmt w:val="bullet"/>
      <w:lvlText w:val="■"/>
      <w:lvlJc w:val="left"/>
      <w:pPr>
        <w:ind w:left="2160" w:hanging="360"/>
      </w:pPr>
    </w:lvl>
    <w:lvl w:ilvl="3" w:tplc="3DFC41B8">
      <w:start w:val="1"/>
      <w:numFmt w:val="bullet"/>
      <w:lvlText w:val="●"/>
      <w:lvlJc w:val="left"/>
      <w:pPr>
        <w:ind w:left="2880" w:hanging="360"/>
      </w:pPr>
    </w:lvl>
    <w:lvl w:ilvl="4" w:tplc="9C1A398E">
      <w:start w:val="1"/>
      <w:numFmt w:val="bullet"/>
      <w:lvlText w:val="○"/>
      <w:lvlJc w:val="left"/>
      <w:pPr>
        <w:ind w:left="3600" w:hanging="360"/>
      </w:pPr>
    </w:lvl>
    <w:lvl w:ilvl="5" w:tplc="7B76C5EA">
      <w:start w:val="1"/>
      <w:numFmt w:val="bullet"/>
      <w:lvlText w:val="■"/>
      <w:lvlJc w:val="left"/>
      <w:pPr>
        <w:ind w:left="4320" w:hanging="360"/>
      </w:pPr>
    </w:lvl>
    <w:lvl w:ilvl="6" w:tplc="2BF47DCE">
      <w:start w:val="1"/>
      <w:numFmt w:val="bullet"/>
      <w:lvlText w:val="●"/>
      <w:lvlJc w:val="left"/>
      <w:pPr>
        <w:ind w:left="5040" w:hanging="360"/>
      </w:pPr>
    </w:lvl>
    <w:lvl w:ilvl="7" w:tplc="B2DAD69E">
      <w:start w:val="1"/>
      <w:numFmt w:val="bullet"/>
      <w:lvlText w:val="●"/>
      <w:lvlJc w:val="left"/>
      <w:pPr>
        <w:ind w:left="5760" w:hanging="360"/>
      </w:pPr>
    </w:lvl>
    <w:lvl w:ilvl="8" w:tplc="14BCF8D6">
      <w:start w:val="1"/>
      <w:numFmt w:val="bullet"/>
      <w:lvlText w:val="●"/>
      <w:lvlJc w:val="left"/>
      <w:pPr>
        <w:ind w:left="6480" w:hanging="360"/>
      </w:pPr>
    </w:lvl>
  </w:abstractNum>
  <w:num w:numId="1" w16cid:durableId="1973636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D9E"/>
    <w:rsid w:val="00193C40"/>
    <w:rsid w:val="0031312A"/>
    <w:rsid w:val="00354131"/>
    <w:rsid w:val="003870A3"/>
    <w:rsid w:val="00550CC7"/>
    <w:rsid w:val="005B7D7B"/>
    <w:rsid w:val="005D71F3"/>
    <w:rsid w:val="006F3D9E"/>
    <w:rsid w:val="00742E85"/>
    <w:rsid w:val="00780A03"/>
    <w:rsid w:val="008A6440"/>
    <w:rsid w:val="00973B63"/>
    <w:rsid w:val="00A106C2"/>
    <w:rsid w:val="00A35830"/>
    <w:rsid w:val="00AA5FDA"/>
    <w:rsid w:val="00C624FD"/>
    <w:rsid w:val="00C80576"/>
    <w:rsid w:val="00CE10E8"/>
    <w:rsid w:val="00D12D92"/>
    <w:rsid w:val="00D600DE"/>
    <w:rsid w:val="00E75AC9"/>
    <w:rsid w:val="00FA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AFADC"/>
  <w15:docId w15:val="{866A25F3-4D69-4918-A876-33D092AE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80576"/>
    <w:pPr>
      <w:tabs>
        <w:tab w:val="center" w:pos="4680"/>
        <w:tab w:val="right" w:pos="9360"/>
      </w:tabs>
    </w:pPr>
  </w:style>
  <w:style w:type="character" w:customStyle="1" w:styleId="HeaderChar">
    <w:name w:val="Header Char"/>
    <w:basedOn w:val="DefaultParagraphFont"/>
    <w:link w:val="Header"/>
    <w:uiPriority w:val="99"/>
    <w:rsid w:val="00C80576"/>
  </w:style>
  <w:style w:type="paragraph" w:styleId="Footer">
    <w:name w:val="footer"/>
    <w:basedOn w:val="Normal"/>
    <w:link w:val="FooterChar"/>
    <w:uiPriority w:val="99"/>
    <w:unhideWhenUsed/>
    <w:rsid w:val="00C80576"/>
    <w:pPr>
      <w:tabs>
        <w:tab w:val="center" w:pos="4680"/>
        <w:tab w:val="right" w:pos="9360"/>
      </w:tabs>
    </w:pPr>
  </w:style>
  <w:style w:type="character" w:customStyle="1" w:styleId="FooterChar">
    <w:name w:val="Footer Char"/>
    <w:basedOn w:val="DefaultParagraphFont"/>
    <w:link w:val="Footer"/>
    <w:uiPriority w:val="99"/>
    <w:rsid w:val="00C80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3584</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Garry Hawthorne</cp:lastModifiedBy>
  <cp:revision>17</cp:revision>
  <dcterms:created xsi:type="dcterms:W3CDTF">2026-03-22T23:05:00Z</dcterms:created>
  <dcterms:modified xsi:type="dcterms:W3CDTF">2026-04-11T01:49:00Z</dcterms:modified>
</cp:coreProperties>
</file>